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3E59" w14:textId="77777777" w:rsidR="000232CC" w:rsidRDefault="000232CC" w:rsidP="000232CC">
      <w:pPr>
        <w:pBdr>
          <w:bottom w:val="single" w:sz="12" w:space="1" w:color="auto"/>
        </w:pBdr>
        <w:spacing w:after="120" w:line="360" w:lineRule="auto"/>
        <w:jc w:val="center"/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</w:pPr>
      <w:r w:rsidRPr="00FA3538">
        <w:rPr>
          <w:rFonts w:ascii="Century Schoolbook" w:hAnsi="Century Schoolbook" w:cs="Times New Roman"/>
          <w:color w:val="808080" w:themeColor="background1" w:themeShade="80"/>
          <w:sz w:val="24"/>
          <w:szCs w:val="24"/>
        </w:rPr>
        <w:t>FONDAMENTI DI COMPUTER GRAPHICS M</w:t>
      </w:r>
    </w:p>
    <w:p w14:paraId="2D439168" w14:textId="08D49FAC" w:rsidR="000232CC" w:rsidRPr="000232CC" w:rsidRDefault="000232CC" w:rsidP="000232CC">
      <w:pPr>
        <w:pBdr>
          <w:bottom w:val="single" w:sz="12" w:space="1" w:color="auto"/>
        </w:pBdr>
        <w:spacing w:after="120" w:line="360" w:lineRule="auto"/>
        <w:jc w:val="center"/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</w:pPr>
      <w:r w:rsidRPr="00FA3538"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 xml:space="preserve">LAB </w:t>
      </w:r>
      <w:r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>0</w:t>
      </w:r>
      <w:r w:rsidR="00EE20DC"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>4</w:t>
      </w:r>
    </w:p>
    <w:p w14:paraId="435B477E" w14:textId="77777777" w:rsidR="000232CC" w:rsidRDefault="000232CC" w:rsidP="00115C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963F9" w14:textId="4A4BF089" w:rsidR="003071F4" w:rsidRDefault="00A15757" w:rsidP="00EE20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75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BE753B" wp14:editId="5FDBC674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2081506" cy="214122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"/>
                    <a:stretch/>
                  </pic:blipFill>
                  <pic:spPr bwMode="auto">
                    <a:xfrm>
                      <a:off x="0" y="0"/>
                      <a:ext cx="2081506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A3478" w:rsidRPr="00115C37">
        <w:rPr>
          <w:rFonts w:ascii="Times New Roman" w:hAnsi="Times New Roman" w:cs="Times New Roman"/>
          <w:sz w:val="24"/>
          <w:szCs w:val="24"/>
        </w:rPr>
        <w:t xml:space="preserve">Il laboratorio </w:t>
      </w:r>
      <w:proofErr w:type="gramStart"/>
      <w:r w:rsidR="00EE20DC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EE20DC">
        <w:rPr>
          <w:rFonts w:ascii="Times New Roman" w:hAnsi="Times New Roman" w:cs="Times New Roman"/>
          <w:sz w:val="24"/>
          <w:szCs w:val="24"/>
        </w:rPr>
        <w:t xml:space="preserve"> si è concentrato sull’utilizzo e la comprensione degli algoritmi di </w:t>
      </w:r>
      <w:proofErr w:type="spellStart"/>
      <w:r w:rsidR="00EE20DC">
        <w:rPr>
          <w:rFonts w:ascii="Times New Roman" w:hAnsi="Times New Roman" w:cs="Times New Roman"/>
          <w:sz w:val="24"/>
          <w:szCs w:val="24"/>
        </w:rPr>
        <w:t>ray</w:t>
      </w:r>
      <w:proofErr w:type="spellEnd"/>
      <w:r w:rsidR="00EE20DC">
        <w:rPr>
          <w:rFonts w:ascii="Times New Roman" w:hAnsi="Times New Roman" w:cs="Times New Roman"/>
          <w:sz w:val="24"/>
          <w:szCs w:val="24"/>
        </w:rPr>
        <w:t xml:space="preserve"> casting/</w:t>
      </w:r>
      <w:proofErr w:type="spellStart"/>
      <w:r w:rsidR="00EE20DC">
        <w:rPr>
          <w:rFonts w:ascii="Times New Roman" w:hAnsi="Times New Roman" w:cs="Times New Roman"/>
          <w:sz w:val="24"/>
          <w:szCs w:val="24"/>
        </w:rPr>
        <w:t>ray</w:t>
      </w:r>
      <w:proofErr w:type="spellEnd"/>
      <w:r w:rsidR="00EE20DC">
        <w:rPr>
          <w:rFonts w:ascii="Times New Roman" w:hAnsi="Times New Roman" w:cs="Times New Roman"/>
          <w:sz w:val="24"/>
          <w:szCs w:val="24"/>
        </w:rPr>
        <w:t xml:space="preserve"> tracing. La scena proposta è composta da tre sfere circondate da una Cornell Box e gli obiettivi del laboratorio sono stati:</w:t>
      </w:r>
    </w:p>
    <w:p w14:paraId="6118DD7F" w14:textId="49F6384D" w:rsidR="00EE20DC" w:rsidRPr="00EE20DC" w:rsidRDefault="00EE20DC" w:rsidP="00EE20DC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0DC">
        <w:rPr>
          <w:rFonts w:ascii="Times New Roman" w:hAnsi="Times New Roman" w:cs="Times New Roman"/>
          <w:sz w:val="24"/>
          <w:szCs w:val="24"/>
        </w:rPr>
        <w:t xml:space="preserve">Implementare la logica per la gestione delle hard </w:t>
      </w:r>
      <w:proofErr w:type="spellStart"/>
      <w:r w:rsidRPr="00EE20DC">
        <w:rPr>
          <w:rFonts w:ascii="Times New Roman" w:hAnsi="Times New Roman" w:cs="Times New Roman"/>
          <w:sz w:val="24"/>
          <w:szCs w:val="24"/>
        </w:rPr>
        <w:t>shadows</w:t>
      </w:r>
      <w:proofErr w:type="spellEnd"/>
      <w:r w:rsidRPr="00EE20DC">
        <w:rPr>
          <w:rFonts w:ascii="Times New Roman" w:hAnsi="Times New Roman" w:cs="Times New Roman"/>
          <w:sz w:val="24"/>
          <w:szCs w:val="24"/>
        </w:rPr>
        <w:t xml:space="preserve"> (sorgente </w:t>
      </w:r>
      <w:r>
        <w:rPr>
          <w:rFonts w:ascii="Times New Roman" w:hAnsi="Times New Roman" w:cs="Times New Roman"/>
          <w:sz w:val="24"/>
          <w:szCs w:val="24"/>
        </w:rPr>
        <w:t xml:space="preserve">luminosa </w:t>
      </w:r>
      <w:r w:rsidRPr="00EE20DC">
        <w:rPr>
          <w:rFonts w:ascii="Times New Roman" w:hAnsi="Times New Roman" w:cs="Times New Roman"/>
          <w:sz w:val="24"/>
          <w:szCs w:val="24"/>
        </w:rPr>
        <w:t>puntiforme)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7C4D89" w14:textId="0D45B7FD" w:rsidR="00EE20DC" w:rsidRDefault="00EE20DC" w:rsidP="00EE20DC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 la gestione ricorsiva dell’algoritmo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tracing per la resa di materiali riflettenti (le tre sfere sono infatti completamente riflettenti);</w:t>
      </w:r>
    </w:p>
    <w:p w14:paraId="435A3322" w14:textId="0A6DC380" w:rsidR="00EE20DC" w:rsidRDefault="00EE20DC" w:rsidP="00EE20DC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 la logica per la generazione delle 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(sorgente luminosa ad area);</w:t>
      </w:r>
    </w:p>
    <w:p w14:paraId="7FC4AC42" w14:textId="6A7C2B24" w:rsidR="00A15757" w:rsidRPr="00A15757" w:rsidRDefault="00A15757" w:rsidP="00A157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F4309" w14:textId="7153DBB5" w:rsidR="00EE20DC" w:rsidRPr="00A15757" w:rsidRDefault="00A15757" w:rsidP="00EE20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5757">
        <w:rPr>
          <w:rFonts w:ascii="Times New Roman" w:hAnsi="Times New Roman" w:cs="Times New Roman"/>
          <w:b/>
          <w:bCs/>
          <w:sz w:val="24"/>
          <w:szCs w:val="24"/>
        </w:rPr>
        <w:t xml:space="preserve">1. Hard </w:t>
      </w:r>
      <w:proofErr w:type="spellStart"/>
      <w:r w:rsidRPr="00A15757">
        <w:rPr>
          <w:rFonts w:ascii="Times New Roman" w:hAnsi="Times New Roman" w:cs="Times New Roman"/>
          <w:b/>
          <w:bCs/>
          <w:sz w:val="24"/>
          <w:szCs w:val="24"/>
        </w:rPr>
        <w:t>Shadows</w:t>
      </w:r>
      <w:proofErr w:type="spellEnd"/>
    </w:p>
    <w:p w14:paraId="530D7CC8" w14:textId="0D9CD0EB" w:rsidR="00F62209" w:rsidRDefault="00A15757" w:rsidP="00EE20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prima aggiunta è stata quella per la generazione delle 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="00F62209">
        <w:rPr>
          <w:rFonts w:ascii="Times New Roman" w:hAnsi="Times New Roman" w:cs="Times New Roman"/>
          <w:sz w:val="24"/>
          <w:szCs w:val="24"/>
        </w:rPr>
        <w:t>. Di base le tre sfere hanno lo stesso materiale, stessa componente riflessiva, ma “</w:t>
      </w:r>
      <w:proofErr w:type="spellStart"/>
      <w:r w:rsidR="00F62209">
        <w:rPr>
          <w:rFonts w:ascii="Times New Roman" w:hAnsi="Times New Roman" w:cs="Times New Roman"/>
          <w:sz w:val="24"/>
          <w:szCs w:val="24"/>
        </w:rPr>
        <w:t>glossiness</w:t>
      </w:r>
      <w:proofErr w:type="spellEnd"/>
      <w:r w:rsidR="00F62209">
        <w:rPr>
          <w:rFonts w:ascii="Times New Roman" w:hAnsi="Times New Roman" w:cs="Times New Roman"/>
          <w:sz w:val="24"/>
          <w:szCs w:val="24"/>
        </w:rPr>
        <w:t xml:space="preserve">” (lucidità) diversa e quindi, seguendo il modello di illuminazione di </w:t>
      </w:r>
      <w:proofErr w:type="spellStart"/>
      <w:r w:rsidR="00F62209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F62209">
        <w:rPr>
          <w:rFonts w:ascii="Times New Roman" w:hAnsi="Times New Roman" w:cs="Times New Roman"/>
          <w:sz w:val="24"/>
          <w:szCs w:val="24"/>
        </w:rPr>
        <w:t>, presentano lobi differenti (la parte di codice già fornito si occupa anche della generazione del primo raggio, quello responsabile dell’illuminazione diretta).</w:t>
      </w:r>
    </w:p>
    <w:p w14:paraId="7C1B02AF" w14:textId="3A57BF71" w:rsidR="00B43136" w:rsidRDefault="00F62209" w:rsidP="00EE20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generazione delle 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shadows</w:t>
      </w:r>
      <w:proofErr w:type="spellEnd"/>
      <w:r>
        <w:rPr>
          <w:rFonts w:ascii="Times New Roman" w:hAnsi="Times New Roman" w:cs="Times New Roman"/>
          <w:sz w:val="24"/>
          <w:szCs w:val="24"/>
        </w:rPr>
        <w:t>, invece, è necessario comprendere se tra sorgente e punto colpito dal raggio sia o meno presente di un altro oggetto o parte di esso (occlusione):</w:t>
      </w:r>
    </w:p>
    <w:p w14:paraId="6E3D005C" w14:textId="229519BE" w:rsidR="00F62209" w:rsidRPr="00B43136" w:rsidRDefault="00B43136" w:rsidP="00B43136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62209" w:rsidRPr="00B43136">
        <w:rPr>
          <w:rFonts w:ascii="Times New Roman" w:hAnsi="Times New Roman" w:cs="Times New Roman"/>
          <w:sz w:val="24"/>
          <w:szCs w:val="24"/>
        </w:rPr>
        <w:t xml:space="preserve">er prima cosa si </w:t>
      </w:r>
      <w:r w:rsidRPr="00B43136">
        <w:rPr>
          <w:rFonts w:ascii="Times New Roman" w:hAnsi="Times New Roman" w:cs="Times New Roman"/>
          <w:sz w:val="24"/>
          <w:szCs w:val="24"/>
        </w:rPr>
        <w:t>genera un raggio diretto verso ogni sorgente luminosa (</w:t>
      </w:r>
      <w:proofErr w:type="spellStart"/>
      <w:r w:rsidRPr="00B43136">
        <w:rPr>
          <w:rFonts w:ascii="Consolas" w:hAnsi="Consolas" w:cs="Consolas"/>
          <w:color w:val="000000"/>
          <w:sz w:val="20"/>
          <w:szCs w:val="20"/>
        </w:rPr>
        <w:t>dirToLight</w:t>
      </w:r>
      <w:proofErr w:type="spellEnd"/>
      <w:r w:rsidRPr="00B431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3136">
        <w:rPr>
          <w:rFonts w:ascii="Consolas" w:hAnsi="Consolas" w:cs="Consolas"/>
          <w:color w:val="008080"/>
          <w:sz w:val="20"/>
          <w:szCs w:val="20"/>
        </w:rPr>
        <w:t>=</w:t>
      </w:r>
      <w:r w:rsidRPr="00B431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43136">
        <w:rPr>
          <w:rFonts w:ascii="Consolas" w:hAnsi="Consolas" w:cs="Consolas"/>
          <w:color w:val="000000"/>
          <w:sz w:val="20"/>
          <w:szCs w:val="20"/>
        </w:rPr>
        <w:t>pointOnLight</w:t>
      </w:r>
      <w:proofErr w:type="spellEnd"/>
      <w:r w:rsidRPr="00B431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3136">
        <w:rPr>
          <w:rFonts w:ascii="Consolas" w:hAnsi="Consolas" w:cs="Consolas"/>
          <w:color w:val="008080"/>
          <w:sz w:val="20"/>
          <w:szCs w:val="20"/>
        </w:rPr>
        <w:t>–</w:t>
      </w:r>
      <w:r w:rsidRPr="00B43136">
        <w:rPr>
          <w:rFonts w:ascii="Consolas" w:hAnsi="Consolas" w:cs="Consolas"/>
          <w:color w:val="000000"/>
          <w:sz w:val="20"/>
          <w:szCs w:val="20"/>
        </w:rPr>
        <w:t xml:space="preserve"> point</w:t>
      </w:r>
      <w:r w:rsidRPr="00B43136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EAFDE" w14:textId="6D56F05E" w:rsidR="00B43136" w:rsidRDefault="00B43136" w:rsidP="00B43136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il raggio arriva alla sorgente, allora il punto NON è in ombra</w:t>
      </w:r>
    </w:p>
    <w:p w14:paraId="52890E70" w14:textId="622F99E1" w:rsidR="00B43136" w:rsidRPr="00B43136" w:rsidRDefault="00B43136" w:rsidP="00B43136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il raggio interseca un oggetto, allora il punto è in ombra</w:t>
      </w:r>
    </w:p>
    <w:p w14:paraId="68176FE7" w14:textId="51344627" w:rsidR="00EE20DC" w:rsidRDefault="00B43136" w:rsidP="00B4313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20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013060" wp14:editId="10938FD0">
            <wp:extent cx="2039112" cy="20802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833" cy="20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E07C" w14:textId="707150DE" w:rsidR="00384EC0" w:rsidRPr="00A873E9" w:rsidRDefault="00384EC0" w:rsidP="00B4313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Sfere riflettenti</w:t>
      </w:r>
    </w:p>
    <w:p w14:paraId="15E1E241" w14:textId="77C93D98" w:rsidR="00140082" w:rsidRDefault="00D27CED" w:rsidP="001400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logica riflettente, l’algoritmo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tracing prevede che oltre il primo raggio, vengano generati anche </w:t>
      </w:r>
      <w:r w:rsidR="00140082">
        <w:rPr>
          <w:rFonts w:ascii="Times New Roman" w:hAnsi="Times New Roman" w:cs="Times New Roman"/>
          <w:sz w:val="24"/>
          <w:szCs w:val="24"/>
        </w:rPr>
        <w:t>raggi riflessivi che partolo dal punto di intersezione (e la cui direzione dipende, ovviamente, dalla normale del punto dell’oggetto, dalla direzione di vista e dalla posizione della luce). Ogni intersezione con un raggio generato fornisce un contributo al colore finale del punto (i contributi sono sommati).</w:t>
      </w:r>
    </w:p>
    <w:p w14:paraId="24BBA31F" w14:textId="56CACC76" w:rsidR="00140082" w:rsidRDefault="00140082" w:rsidP="001400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L’effetto finale ottenuto è quello di vedere riflessi, nelle tre sfere, le facce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cornell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(distinguibili dal colore). Dato che la riflessione dipende anche dal punto di vista, ruotando la scena, cambieranno anche le immagini riflesse sulle sfere.</w:t>
      </w:r>
    </w:p>
    <w:p w14:paraId="3D12C23A" w14:textId="197A229A" w:rsidR="00BC0963" w:rsidRDefault="00BC0963" w:rsidP="00457F8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1A5669" wp14:editId="4CCE71B1">
            <wp:extent cx="2153487" cy="23164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27" cy="232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F8C">
        <w:rPr>
          <w:rFonts w:ascii="Times New Roman" w:hAnsi="Times New Roman" w:cs="Times New Roman"/>
          <w:sz w:val="24"/>
          <w:szCs w:val="24"/>
        </w:rPr>
        <w:t xml:space="preserve"> </w:t>
      </w:r>
      <w:r w:rsidR="00457F8C" w:rsidRPr="00457F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397538" wp14:editId="3A0255C9">
            <wp:extent cx="2174206" cy="2323465"/>
            <wp:effectExtent l="0" t="0" r="0" b="63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564" cy="23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0CF8" w14:textId="7D8E28FC" w:rsidR="00140082" w:rsidRDefault="00140082" w:rsidP="001400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Infine, poiché sarebbe possibile (ma molto dispendioso) generare un numero molto alto di raggi di riflessione, </w:t>
      </w:r>
      <w:r w:rsidR="00D27CED">
        <w:rPr>
          <w:rFonts w:ascii="Times New Roman" w:hAnsi="Times New Roman" w:cs="Times New Roman"/>
          <w:sz w:val="24"/>
          <w:szCs w:val="24"/>
        </w:rPr>
        <w:t xml:space="preserve">all’avvio dell’applicazione,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D27CED">
        <w:rPr>
          <w:rFonts w:ascii="Times New Roman" w:hAnsi="Times New Roman" w:cs="Times New Roman"/>
          <w:sz w:val="24"/>
          <w:szCs w:val="24"/>
        </w:rPr>
        <w:t xml:space="preserve"> necessario specificare anche </w:t>
      </w:r>
      <w:proofErr w:type="spellStart"/>
      <w:r w:rsidRPr="00140082">
        <w:rPr>
          <w:rFonts w:ascii="Consolas" w:hAnsi="Consolas" w:cs="Times New Roman"/>
        </w:rPr>
        <w:t>num_bounces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ovvero il numero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ricorsione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dell’algoritmo.</w:t>
      </w:r>
    </w:p>
    <w:p w14:paraId="51C750D8" w14:textId="66754DB3" w:rsidR="00457F8C" w:rsidRDefault="00457F8C" w:rsidP="001400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2C70F" w14:textId="42849F49" w:rsidR="00457F8C" w:rsidRPr="00A873E9" w:rsidRDefault="00457F8C" w:rsidP="0014008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3E9">
        <w:rPr>
          <w:rFonts w:ascii="Times New Roman" w:hAnsi="Times New Roman" w:cs="Times New Roman"/>
          <w:b/>
          <w:bCs/>
          <w:sz w:val="24"/>
          <w:szCs w:val="24"/>
        </w:rPr>
        <w:t xml:space="preserve">3. Soft </w:t>
      </w:r>
      <w:proofErr w:type="spellStart"/>
      <w:r w:rsidRPr="00A873E9">
        <w:rPr>
          <w:rFonts w:ascii="Times New Roman" w:hAnsi="Times New Roman" w:cs="Times New Roman"/>
          <w:b/>
          <w:bCs/>
          <w:sz w:val="24"/>
          <w:szCs w:val="24"/>
        </w:rPr>
        <w:t>Shadows</w:t>
      </w:r>
      <w:proofErr w:type="spellEnd"/>
    </w:p>
    <w:p w14:paraId="08B10DFE" w14:textId="2264210E" w:rsidR="00457F8C" w:rsidRDefault="0017213E" w:rsidP="001400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L’ultima parte, riguarda l’introduzione delle 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ovvero di quelle ombre che si vanno a creare quanto la sorgente luminosa non è puntiforme, ma ad area. Per ottenere questo effetto, basterà modificare la parte di codice già presente per le 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invece di lanciare un unico raggio, verranno lanciati N raggi verso la sorgente, casuali ma all’interno del range delimitato dall’area della luce.</w:t>
      </w:r>
    </w:p>
    <w:p w14:paraId="7654DCF7" w14:textId="1B35AFCD" w:rsidR="0086445D" w:rsidRDefault="0086445D" w:rsidP="0086445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61BB8" wp14:editId="0F7E2291">
            <wp:extent cx="1724025" cy="1867152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9358" cy="18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3C01" w14:textId="603A4EAB" w:rsidR="00B25655" w:rsidRDefault="00B25655" w:rsidP="001400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contributi provenienti dall’intersezione dei vari raggi diretti verso la sorgente sia con la sorgente stessa, sia con oggetti che la occludono, vengono sommati e divisi per il numero i raggi generati, ottenendo l’intensità dell’ombra e l’effetto “soft” della stessa. </w:t>
      </w:r>
    </w:p>
    <w:p w14:paraId="4C72B0FB" w14:textId="66FC7B8D" w:rsidR="00C74318" w:rsidRDefault="00C74318" w:rsidP="001400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CBF6A" w14:textId="262C0088" w:rsidR="00C74318" w:rsidRDefault="00C74318" w:rsidP="00C7431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3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9FCD06" wp14:editId="7A86F32D">
            <wp:extent cx="1988128" cy="218694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3071" cy="219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2C90" w14:textId="2C72136D" w:rsidR="00C74318" w:rsidRPr="00C74318" w:rsidRDefault="00C74318" w:rsidP="00C7431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Rendering finale con sia riflessione, sia 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C74318" w:rsidRPr="00C74318" w:rsidSect="00115C3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28B4"/>
    <w:multiLevelType w:val="hybridMultilevel"/>
    <w:tmpl w:val="86364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F3471"/>
    <w:multiLevelType w:val="hybridMultilevel"/>
    <w:tmpl w:val="9AF89D74"/>
    <w:lvl w:ilvl="0" w:tplc="3A1EED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E1B30"/>
    <w:multiLevelType w:val="hybridMultilevel"/>
    <w:tmpl w:val="CAACDA06"/>
    <w:lvl w:ilvl="0" w:tplc="8CCCFC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B6622"/>
    <w:multiLevelType w:val="hybridMultilevel"/>
    <w:tmpl w:val="46DCD4B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13C07"/>
    <w:multiLevelType w:val="hybridMultilevel"/>
    <w:tmpl w:val="E9AE66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D3085"/>
    <w:multiLevelType w:val="hybridMultilevel"/>
    <w:tmpl w:val="5ED48620"/>
    <w:lvl w:ilvl="0" w:tplc="9ED024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78"/>
    <w:rsid w:val="000232CC"/>
    <w:rsid w:val="00080803"/>
    <w:rsid w:val="000A3550"/>
    <w:rsid w:val="000C3D95"/>
    <w:rsid w:val="000E18D3"/>
    <w:rsid w:val="00115C37"/>
    <w:rsid w:val="00140082"/>
    <w:rsid w:val="001409C3"/>
    <w:rsid w:val="00151D42"/>
    <w:rsid w:val="0016574E"/>
    <w:rsid w:val="0017213E"/>
    <w:rsid w:val="001F0500"/>
    <w:rsid w:val="002609DA"/>
    <w:rsid w:val="00284750"/>
    <w:rsid w:val="002B5E2F"/>
    <w:rsid w:val="002D304A"/>
    <w:rsid w:val="003046AE"/>
    <w:rsid w:val="003071F4"/>
    <w:rsid w:val="00312AA7"/>
    <w:rsid w:val="00375D69"/>
    <w:rsid w:val="00384EC0"/>
    <w:rsid w:val="003A679F"/>
    <w:rsid w:val="004447CC"/>
    <w:rsid w:val="00457F8C"/>
    <w:rsid w:val="0046052F"/>
    <w:rsid w:val="00511F0C"/>
    <w:rsid w:val="00514A1F"/>
    <w:rsid w:val="00525911"/>
    <w:rsid w:val="005A0026"/>
    <w:rsid w:val="005A64C9"/>
    <w:rsid w:val="005E26C0"/>
    <w:rsid w:val="00605BF9"/>
    <w:rsid w:val="0060719E"/>
    <w:rsid w:val="00632C7D"/>
    <w:rsid w:val="00637F8D"/>
    <w:rsid w:val="00643864"/>
    <w:rsid w:val="00652E10"/>
    <w:rsid w:val="006F0B4D"/>
    <w:rsid w:val="00730161"/>
    <w:rsid w:val="00730BE6"/>
    <w:rsid w:val="00764D4A"/>
    <w:rsid w:val="00765079"/>
    <w:rsid w:val="007665C1"/>
    <w:rsid w:val="00780C40"/>
    <w:rsid w:val="0078308C"/>
    <w:rsid w:val="007C2795"/>
    <w:rsid w:val="007C50B5"/>
    <w:rsid w:val="00857E47"/>
    <w:rsid w:val="0086445D"/>
    <w:rsid w:val="00867BE0"/>
    <w:rsid w:val="008810DC"/>
    <w:rsid w:val="00893787"/>
    <w:rsid w:val="008B1401"/>
    <w:rsid w:val="008B7CF9"/>
    <w:rsid w:val="008C5550"/>
    <w:rsid w:val="00910752"/>
    <w:rsid w:val="00924ABC"/>
    <w:rsid w:val="00925D12"/>
    <w:rsid w:val="009C76A2"/>
    <w:rsid w:val="009D288D"/>
    <w:rsid w:val="009E41C4"/>
    <w:rsid w:val="00A15757"/>
    <w:rsid w:val="00A436A6"/>
    <w:rsid w:val="00A473AA"/>
    <w:rsid w:val="00A50997"/>
    <w:rsid w:val="00A873E9"/>
    <w:rsid w:val="00AB01FF"/>
    <w:rsid w:val="00AB422D"/>
    <w:rsid w:val="00AF2847"/>
    <w:rsid w:val="00B251A7"/>
    <w:rsid w:val="00B25655"/>
    <w:rsid w:val="00B43136"/>
    <w:rsid w:val="00BB4CBF"/>
    <w:rsid w:val="00BC0963"/>
    <w:rsid w:val="00C74318"/>
    <w:rsid w:val="00C85926"/>
    <w:rsid w:val="00D27CED"/>
    <w:rsid w:val="00D431CF"/>
    <w:rsid w:val="00D6265D"/>
    <w:rsid w:val="00D75F36"/>
    <w:rsid w:val="00D816B6"/>
    <w:rsid w:val="00DA3478"/>
    <w:rsid w:val="00E47CBF"/>
    <w:rsid w:val="00E60E04"/>
    <w:rsid w:val="00E61B0D"/>
    <w:rsid w:val="00E6395A"/>
    <w:rsid w:val="00E90570"/>
    <w:rsid w:val="00E90F93"/>
    <w:rsid w:val="00EE20DC"/>
    <w:rsid w:val="00F26AC8"/>
    <w:rsid w:val="00F6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E5A7"/>
  <w15:chartTrackingRefBased/>
  <w15:docId w15:val="{64A4D06C-F0AB-4EE7-9B2F-43BD06F3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47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81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D67F4AE39E04DBD21F61A25AD704C" ma:contentTypeVersion="13" ma:contentTypeDescription="Create a new document." ma:contentTypeScope="" ma:versionID="6e875ca476b89657815bf8e225000157">
  <xsd:schema xmlns:xsd="http://www.w3.org/2001/XMLSchema" xmlns:xs="http://www.w3.org/2001/XMLSchema" xmlns:p="http://schemas.microsoft.com/office/2006/metadata/properties" xmlns:ns3="7d185f57-29bd-4df9-82bd-8990ae3c534a" xmlns:ns4="26e7d91d-3a8d-4c77-b48d-9494d9eb570f" targetNamespace="http://schemas.microsoft.com/office/2006/metadata/properties" ma:root="true" ma:fieldsID="6fb2b19d4988a0b3351f75db740b1a29" ns3:_="" ns4:_="">
    <xsd:import namespace="7d185f57-29bd-4df9-82bd-8990ae3c534a"/>
    <xsd:import namespace="26e7d91d-3a8d-4c77-b48d-9494d9eb57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5f57-29bd-4df9-82bd-8990ae3c5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7d91d-3a8d-4c77-b48d-9494d9eb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390D4-094D-4E87-9E67-2975D334A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5f57-29bd-4df9-82bd-8990ae3c534a"/>
    <ds:schemaRef ds:uri="26e7d91d-3a8d-4c77-b48d-9494d9eb5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E9301C-67BB-4003-8D15-DC0DADE93B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DF2037-5603-4F98-A7E3-2BFA74B6AB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Martini - elena.martini6@studio.unibo.it</dc:creator>
  <cp:keywords/>
  <dc:description/>
  <cp:lastModifiedBy>Elena Martini - elena.martini6@studio.unibo.it</cp:lastModifiedBy>
  <cp:revision>81</cp:revision>
  <dcterms:created xsi:type="dcterms:W3CDTF">2021-08-30T17:06:00Z</dcterms:created>
  <dcterms:modified xsi:type="dcterms:W3CDTF">2021-09-06T17:00:00Z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0x0101000F2D67F4AE39E04DBD21F61A25AD704C</vt:lpwstr>
  </property>
</Properties>
</file>