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686E3" w14:textId="78C6AE9D" w:rsidR="00FA5602" w:rsidRPr="003F059B" w:rsidRDefault="00FA5602" w:rsidP="00E22A53">
      <w:pPr>
        <w:jc w:val="right"/>
        <w:rPr>
          <w:b/>
          <w:bCs/>
          <w:sz w:val="28"/>
          <w:szCs w:val="28"/>
          <w:lang w:val="en-GB"/>
        </w:rPr>
      </w:pPr>
      <w:bookmarkStart w:id="0" w:name="_Hlk187076823"/>
      <w:r w:rsidRPr="003F059B">
        <w:rPr>
          <w:b/>
          <w:bCs/>
          <w:sz w:val="28"/>
          <w:szCs w:val="28"/>
          <w:lang w:val="en-GB"/>
        </w:rPr>
        <w:t xml:space="preserve">Sawyer project- </w:t>
      </w:r>
      <w:r w:rsidR="00E22A53" w:rsidRPr="00E22A53">
        <w:rPr>
          <w:b/>
          <w:bCs/>
          <w:sz w:val="28"/>
          <w:szCs w:val="28"/>
        </w:rPr>
        <w:t>Understandable Robot Using ChatGPT</w:t>
      </w:r>
    </w:p>
    <w:bookmarkEnd w:id="0"/>
    <w:p w14:paraId="0CD172D5" w14:textId="31823480" w:rsidR="00FA5602" w:rsidRDefault="003F059B" w:rsidP="003F059B">
      <w:pPr>
        <w:jc w:val="right"/>
        <w:rPr>
          <w:b/>
          <w:bCs/>
          <w:sz w:val="28"/>
          <w:szCs w:val="28"/>
        </w:rPr>
      </w:pPr>
      <w:r w:rsidRPr="003F059B">
        <w:rPr>
          <w:b/>
          <w:bCs/>
          <w:sz w:val="28"/>
          <w:szCs w:val="28"/>
        </w:rPr>
        <w:t xml:space="preserve">ALL </w:t>
      </w:r>
      <w:r w:rsidR="00FA5602" w:rsidRPr="003F059B">
        <w:rPr>
          <w:b/>
          <w:bCs/>
          <w:sz w:val="28"/>
          <w:szCs w:val="28"/>
        </w:rPr>
        <w:t>Group</w:t>
      </w:r>
      <w:r w:rsidRPr="003F059B">
        <w:rPr>
          <w:b/>
          <w:bCs/>
          <w:sz w:val="28"/>
          <w:szCs w:val="28"/>
        </w:rPr>
        <w:t>s</w:t>
      </w:r>
      <w:r w:rsidR="00FA5602" w:rsidRPr="003F059B">
        <w:rPr>
          <w:b/>
          <w:bCs/>
          <w:sz w:val="28"/>
          <w:szCs w:val="28"/>
        </w:rPr>
        <w:t>-statistical analysis Results-scenario 1+2-Subjective measures:</w:t>
      </w:r>
    </w:p>
    <w:p w14:paraId="1F3BA79D" w14:textId="77777777" w:rsidR="00D72333" w:rsidRPr="002C4B7D" w:rsidRDefault="00D72333" w:rsidP="00D72333">
      <w:pPr>
        <w:pStyle w:val="NoSpacing"/>
        <w:bidi w:val="0"/>
        <w:jc w:val="both"/>
        <w:rPr>
          <w:b/>
          <w:bCs/>
          <w:sz w:val="28"/>
          <w:szCs w:val="28"/>
          <w:u w:val="single"/>
        </w:rPr>
      </w:pPr>
      <w:r w:rsidRPr="002C4B7D">
        <w:rPr>
          <w:b/>
          <w:bCs/>
          <w:sz w:val="28"/>
          <w:szCs w:val="28"/>
          <w:u w:val="single"/>
        </w:rPr>
        <w:t>1.Explanation Satisfaction Scale (average):</w:t>
      </w:r>
    </w:p>
    <w:p w14:paraId="4E99E8A8" w14:textId="77777777" w:rsidR="00D72333" w:rsidRPr="00684444" w:rsidRDefault="00D72333" w:rsidP="00D72333">
      <w:pPr>
        <w:pStyle w:val="NoSpacing"/>
        <w:bidi w:val="0"/>
        <w:rPr>
          <w:b/>
          <w:bCs/>
          <w:u w:val="single"/>
        </w:rPr>
      </w:pPr>
      <w:r w:rsidRPr="00684444">
        <w:rPr>
          <w:b/>
          <w:bCs/>
          <w:u w:val="single"/>
        </w:rPr>
        <w:t>Shapiro-Wilk test for normality:</w:t>
      </w:r>
    </w:p>
    <w:p w14:paraId="017F5ED6" w14:textId="77777777" w:rsidR="00D72333" w:rsidRPr="00684444" w:rsidRDefault="00D72333" w:rsidP="00D72333">
      <w:pPr>
        <w:pStyle w:val="NoSpacing"/>
        <w:bidi w:val="0"/>
        <w:rPr>
          <w:b/>
          <w:bCs/>
        </w:rPr>
      </w:pPr>
    </w:p>
    <w:p w14:paraId="0E65D724" w14:textId="77777777" w:rsidR="00D72333" w:rsidRDefault="00D72333" w:rsidP="00D72333">
      <w:pPr>
        <w:pStyle w:val="NoSpacing"/>
        <w:bidi w:val="0"/>
        <w:rPr>
          <w:b/>
          <w:bCs/>
          <w:u w:val="single"/>
        </w:rPr>
      </w:pPr>
      <w:r w:rsidRPr="003307E9">
        <w:rPr>
          <w:b/>
          <w:bCs/>
          <w:u w:val="single"/>
        </w:rPr>
        <w:t>#For Adaptive Dialog (Adaptability = 1):</w:t>
      </w:r>
    </w:p>
    <w:p w14:paraId="5CFF2230" w14:textId="76810C82" w:rsidR="003F059B" w:rsidRPr="003F059B" w:rsidRDefault="00D72333" w:rsidP="003F059B">
      <w:pPr>
        <w:jc w:val="right"/>
        <w:rPr>
          <w:b/>
          <w:bCs/>
          <w:sz w:val="28"/>
          <w:szCs w:val="28"/>
        </w:rPr>
      </w:pPr>
      <w:r w:rsidRPr="00D72333">
        <w:rPr>
          <w:b/>
          <w:bCs/>
          <w:noProof/>
          <w:sz w:val="28"/>
          <w:szCs w:val="28"/>
          <w:rtl/>
        </w:rPr>
        <w:drawing>
          <wp:inline distT="0" distB="0" distL="0" distR="0" wp14:anchorId="4FC9CD17" wp14:editId="4FB4D411">
            <wp:extent cx="5731510" cy="1371600"/>
            <wp:effectExtent l="0" t="0" r="2540" b="0"/>
            <wp:docPr id="39787967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79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04FF" w14:textId="5AA102AB" w:rsidR="00D72333" w:rsidRDefault="00D72333" w:rsidP="00D72333">
      <w:pPr>
        <w:pStyle w:val="NoSpacing"/>
        <w:bidi w:val="0"/>
      </w:pPr>
      <w:r w:rsidRPr="00427D3C">
        <w:rPr>
          <w:b/>
          <w:bCs/>
        </w:rPr>
        <w:t>Conclusion</w:t>
      </w:r>
      <w:r>
        <w:t xml:space="preserve">:  </w:t>
      </w:r>
      <w:r w:rsidRPr="0037497D">
        <w:t>p-value</w:t>
      </w:r>
      <w:r>
        <w:rPr>
          <w:rFonts w:hint="cs"/>
          <w:rtl/>
        </w:rPr>
        <w:t>&gt;</w:t>
      </w:r>
      <w:r>
        <w:t xml:space="preserve">0.05 , The adaptive Dialog  does not </w:t>
      </w:r>
      <w:r w:rsidR="008733E4" w:rsidRPr="00684444">
        <w:t>follow</w:t>
      </w:r>
      <w:r w:rsidRPr="00684444">
        <w:t xml:space="preserve"> a normal distribution</w:t>
      </w:r>
      <w:r>
        <w:t>.</w:t>
      </w:r>
    </w:p>
    <w:p w14:paraId="377E5992" w14:textId="77777777" w:rsidR="008733E4" w:rsidRDefault="008733E4" w:rsidP="008733E4">
      <w:pPr>
        <w:pStyle w:val="NoSpacing"/>
        <w:bidi w:val="0"/>
      </w:pPr>
    </w:p>
    <w:p w14:paraId="574352FE" w14:textId="77777777" w:rsidR="008733E4" w:rsidRDefault="008733E4" w:rsidP="008733E4">
      <w:pPr>
        <w:pStyle w:val="NoSpacing"/>
        <w:bidi w:val="0"/>
        <w:rPr>
          <w:b/>
          <w:bCs/>
          <w:u w:val="single"/>
        </w:rPr>
      </w:pPr>
      <w:r w:rsidRPr="00090F5A">
        <w:rPr>
          <w:b/>
          <w:bCs/>
          <w:u w:val="single"/>
        </w:rPr>
        <w:t>For Non-Adaptive Dialog (Adaptability = 0)</w:t>
      </w:r>
      <w:r>
        <w:rPr>
          <w:b/>
          <w:bCs/>
          <w:u w:val="single"/>
        </w:rPr>
        <w:t>:</w:t>
      </w:r>
    </w:p>
    <w:p w14:paraId="5F50FC69" w14:textId="3926E971" w:rsidR="008733E4" w:rsidRDefault="008733E4" w:rsidP="008733E4">
      <w:pPr>
        <w:pStyle w:val="NoSpacing"/>
        <w:bidi w:val="0"/>
      </w:pPr>
      <w:r w:rsidRPr="008733E4">
        <w:rPr>
          <w:noProof/>
        </w:rPr>
        <w:drawing>
          <wp:inline distT="0" distB="0" distL="0" distR="0" wp14:anchorId="24D67370" wp14:editId="731A7828">
            <wp:extent cx="5731510" cy="1035050"/>
            <wp:effectExtent l="0" t="0" r="2540" b="0"/>
            <wp:docPr id="681174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7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E0D5" w14:textId="0B006D86" w:rsidR="00F0025B" w:rsidRDefault="00F0025B" w:rsidP="00B647CB">
      <w:pPr>
        <w:bidi w:val="0"/>
        <w:ind w:left="720"/>
      </w:pPr>
    </w:p>
    <w:p w14:paraId="2FACE214" w14:textId="00B510A5" w:rsidR="008733E4" w:rsidRDefault="00B647CB" w:rsidP="00B647CB">
      <w:pPr>
        <w:bidi w:val="0"/>
      </w:pPr>
      <w:r w:rsidRPr="00427D3C">
        <w:rPr>
          <w:b/>
          <w:bCs/>
        </w:rPr>
        <w:t>Conclusion</w:t>
      </w:r>
      <w:r>
        <w:t xml:space="preserve">:  </w:t>
      </w:r>
      <w:r w:rsidRPr="0037497D">
        <w:t>p-value</w:t>
      </w:r>
      <w:r>
        <w:rPr>
          <w:rFonts w:hint="cs"/>
          <w:rtl/>
        </w:rPr>
        <w:t>&gt;</w:t>
      </w:r>
      <w:r>
        <w:t xml:space="preserve">0.05 , The non-adaptive Dialog  does not </w:t>
      </w:r>
      <w:r w:rsidRPr="00684444">
        <w:t>follow a normal distribution</w:t>
      </w:r>
      <w:r w:rsidR="00EF7DC3">
        <w:t>.</w:t>
      </w:r>
    </w:p>
    <w:p w14:paraId="7418628F" w14:textId="77777777" w:rsidR="001D67E9" w:rsidRPr="00B647CB" w:rsidRDefault="001D67E9" w:rsidP="001D67E9">
      <w:pPr>
        <w:bidi w:val="0"/>
      </w:pPr>
    </w:p>
    <w:p w14:paraId="33F8897F" w14:textId="5C8AA4CD" w:rsidR="008733E4" w:rsidRPr="001D67E9" w:rsidRDefault="001D67E9" w:rsidP="001D67E9">
      <w:pPr>
        <w:jc w:val="right"/>
        <w:rPr>
          <w:b/>
          <w:bCs/>
        </w:rPr>
      </w:pPr>
      <w:r w:rsidRPr="001D67E9">
        <w:rPr>
          <w:b/>
          <w:bCs/>
          <w:sz w:val="28"/>
          <w:szCs w:val="28"/>
        </w:rPr>
        <w:t xml:space="preserve">Kruskal-Wallis Test: </w:t>
      </w:r>
      <w:r w:rsidRPr="001D67E9">
        <w:rPr>
          <w:b/>
          <w:bCs/>
        </w:rPr>
        <w:t>This test determines if there are significant differences between the four groups</w:t>
      </w:r>
      <w:r>
        <w:rPr>
          <w:b/>
          <w:bCs/>
        </w:rPr>
        <w:t>.</w:t>
      </w:r>
    </w:p>
    <w:p w14:paraId="50AC328C" w14:textId="4669BF0D" w:rsidR="001D3D0F" w:rsidRDefault="001D67E9" w:rsidP="00FA5602">
      <w:pPr>
        <w:jc w:val="right"/>
      </w:pPr>
      <w:r w:rsidRPr="001D67E9">
        <w:rPr>
          <w:noProof/>
          <w:rtl/>
        </w:rPr>
        <w:drawing>
          <wp:inline distT="0" distB="0" distL="0" distR="0" wp14:anchorId="61D34297" wp14:editId="00AE9824">
            <wp:extent cx="5277587" cy="1028844"/>
            <wp:effectExtent l="0" t="0" r="0" b="0"/>
            <wp:docPr id="90055350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53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5102" w14:textId="793CC7E4" w:rsidR="004C59CE" w:rsidRDefault="001D67E9" w:rsidP="00BC03CD">
      <w:pPr>
        <w:jc w:val="right"/>
        <w:rPr>
          <w:rtl/>
        </w:rPr>
      </w:pPr>
      <w:r w:rsidRPr="001D67E9">
        <w:rPr>
          <w:b/>
          <w:bCs/>
        </w:rPr>
        <w:t>Conclusion</w:t>
      </w:r>
      <w:r>
        <w:t xml:space="preserve">: </w:t>
      </w:r>
      <w:r w:rsidRPr="001D67E9">
        <w:t xml:space="preserve">Since the p-value is greater than 0.05, there is </w:t>
      </w:r>
      <w:r w:rsidRPr="001D67E9">
        <w:rPr>
          <w:b/>
          <w:bCs/>
        </w:rPr>
        <w:t>no statistically significant difference</w:t>
      </w:r>
      <w:r w:rsidRPr="001D67E9">
        <w:t xml:space="preserve"> in the medians of the Explanation</w:t>
      </w:r>
      <w:r>
        <w:t xml:space="preserve"> </w:t>
      </w:r>
      <w:r w:rsidRPr="001D67E9">
        <w:t>satisfaction</w:t>
      </w:r>
      <w:r>
        <w:t xml:space="preserve"> </w:t>
      </w:r>
      <w:r w:rsidRPr="001D67E9">
        <w:t>Scale across the four groups at the 5% significance level.</w:t>
      </w:r>
      <w:r w:rsidR="00280991">
        <w:t xml:space="preserve"> </w:t>
      </w:r>
      <w:r w:rsidR="00A46099" w:rsidRPr="00A46099">
        <w:t>Since the Kruskal-</w:t>
      </w:r>
      <w:proofErr w:type="gramStart"/>
      <w:r w:rsidR="00A46099" w:rsidRPr="00A46099">
        <w:t>Wallis</w:t>
      </w:r>
      <w:proofErr w:type="gramEnd"/>
      <w:r w:rsidR="00A46099" w:rsidRPr="00A46099">
        <w:t xml:space="preserve"> test shows no significant difference, </w:t>
      </w:r>
      <w:r w:rsidR="00A46099">
        <w:t xml:space="preserve">we will not conduct </w:t>
      </w:r>
      <w:r w:rsidR="00A46099" w:rsidRPr="00A46099">
        <w:t>further pairwise Mann-Whitney U tests</w:t>
      </w:r>
      <w:r w:rsidR="00A46099">
        <w:t>.</w:t>
      </w:r>
    </w:p>
    <w:p w14:paraId="788079E8" w14:textId="77777777" w:rsidR="001D3D0F" w:rsidRPr="002C4B7D" w:rsidRDefault="001D3D0F" w:rsidP="001D3D0F">
      <w:pPr>
        <w:pStyle w:val="NoSpacing"/>
        <w:bidi w:val="0"/>
        <w:rPr>
          <w:b/>
          <w:bCs/>
          <w:sz w:val="28"/>
          <w:szCs w:val="28"/>
          <w:u w:val="single"/>
        </w:rPr>
      </w:pPr>
      <w:r w:rsidRPr="002C4B7D">
        <w:rPr>
          <w:b/>
          <w:bCs/>
          <w:sz w:val="28"/>
          <w:szCs w:val="28"/>
          <w:u w:val="single"/>
        </w:rPr>
        <w:lastRenderedPageBreak/>
        <w:t>2. Trust Scale (average):</w:t>
      </w:r>
    </w:p>
    <w:p w14:paraId="73D1A699" w14:textId="77777777" w:rsidR="001D3D0F" w:rsidRPr="00684444" w:rsidRDefault="001D3D0F" w:rsidP="001D3D0F">
      <w:pPr>
        <w:pStyle w:val="NoSpacing"/>
        <w:bidi w:val="0"/>
        <w:rPr>
          <w:b/>
          <w:bCs/>
          <w:u w:val="single"/>
        </w:rPr>
      </w:pPr>
      <w:r w:rsidRPr="00684444">
        <w:rPr>
          <w:b/>
          <w:bCs/>
          <w:u w:val="single"/>
        </w:rPr>
        <w:t>Shapiro-Wilk test for normality:</w:t>
      </w:r>
    </w:p>
    <w:p w14:paraId="4CF13C62" w14:textId="77777777" w:rsidR="001D3D0F" w:rsidRDefault="001D3D0F" w:rsidP="001D3D0F">
      <w:pPr>
        <w:pStyle w:val="NoSpacing"/>
        <w:bidi w:val="0"/>
        <w:rPr>
          <w:b/>
          <w:bCs/>
          <w:u w:val="single"/>
        </w:rPr>
      </w:pPr>
      <w:r w:rsidRPr="00090F5A">
        <w:rPr>
          <w:b/>
          <w:bCs/>
          <w:u w:val="single"/>
        </w:rPr>
        <w:t>For Adaptive Dialog (Adaptability = 1)</w:t>
      </w:r>
      <w:r>
        <w:rPr>
          <w:b/>
          <w:bCs/>
          <w:u w:val="single"/>
        </w:rPr>
        <w:t>:</w:t>
      </w:r>
    </w:p>
    <w:p w14:paraId="5DA65EBB" w14:textId="77777777" w:rsidR="001D3D0F" w:rsidRPr="0041500B" w:rsidRDefault="001D3D0F" w:rsidP="001D3D0F">
      <w:pPr>
        <w:pStyle w:val="NoSpacing"/>
        <w:bidi w:val="0"/>
        <w:rPr>
          <w:b/>
          <w:bCs/>
          <w:u w:val="single"/>
        </w:rPr>
      </w:pPr>
    </w:p>
    <w:p w14:paraId="456543E7" w14:textId="0442234F" w:rsidR="001D3D0F" w:rsidRDefault="001D3D0F" w:rsidP="00FA5602">
      <w:pPr>
        <w:jc w:val="right"/>
        <w:rPr>
          <w:rtl/>
        </w:rPr>
      </w:pPr>
      <w:r w:rsidRPr="001D3D0F">
        <w:rPr>
          <w:noProof/>
          <w:rtl/>
        </w:rPr>
        <w:drawing>
          <wp:inline distT="0" distB="0" distL="0" distR="0" wp14:anchorId="78513B07" wp14:editId="5F52779F">
            <wp:extent cx="4391638" cy="1200318"/>
            <wp:effectExtent l="0" t="0" r="0" b="0"/>
            <wp:docPr id="128971014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10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D1DF" w14:textId="77777777" w:rsidR="001D3D0F" w:rsidRDefault="001D3D0F" w:rsidP="001D3D0F">
      <w:pPr>
        <w:pStyle w:val="NoSpacing"/>
        <w:bidi w:val="0"/>
      </w:pPr>
      <w:r w:rsidRPr="00427D3C">
        <w:rPr>
          <w:b/>
          <w:bCs/>
        </w:rPr>
        <w:t>Conclusion</w:t>
      </w:r>
      <w:r>
        <w:t xml:space="preserve">:  </w:t>
      </w:r>
      <w:r w:rsidRPr="0037497D">
        <w:t>p-value</w:t>
      </w:r>
      <w:r>
        <w:t xml:space="preserve">&gt;0.05 , The adaptive Dialog </w:t>
      </w:r>
      <w:r w:rsidRPr="00684444">
        <w:t>follows a normal distribution</w:t>
      </w:r>
      <w:r>
        <w:t>.</w:t>
      </w:r>
    </w:p>
    <w:p w14:paraId="29BB8FBF" w14:textId="77777777" w:rsidR="004C59CE" w:rsidRDefault="004C59CE" w:rsidP="004C59CE">
      <w:pPr>
        <w:pStyle w:val="NoSpacing"/>
        <w:bidi w:val="0"/>
      </w:pPr>
    </w:p>
    <w:p w14:paraId="616D89A6" w14:textId="77777777" w:rsidR="004C59CE" w:rsidRDefault="004C59CE" w:rsidP="004C59CE">
      <w:pPr>
        <w:pStyle w:val="NoSpacing"/>
        <w:bidi w:val="0"/>
        <w:rPr>
          <w:b/>
          <w:bCs/>
          <w:u w:val="single"/>
        </w:rPr>
      </w:pPr>
      <w:r w:rsidRPr="00090F5A">
        <w:rPr>
          <w:b/>
          <w:bCs/>
          <w:u w:val="single"/>
        </w:rPr>
        <w:t>For Non-Adaptive Dialog (Adaptability = 0)</w:t>
      </w:r>
      <w:r>
        <w:rPr>
          <w:b/>
          <w:bCs/>
          <w:u w:val="single"/>
        </w:rPr>
        <w:t>:</w:t>
      </w:r>
    </w:p>
    <w:p w14:paraId="3894EF5C" w14:textId="77777777" w:rsidR="004C59CE" w:rsidRDefault="004C59CE" w:rsidP="004C59CE">
      <w:pPr>
        <w:pStyle w:val="NoSpacing"/>
        <w:bidi w:val="0"/>
        <w:rPr>
          <w:b/>
          <w:bCs/>
          <w:u w:val="single"/>
        </w:rPr>
      </w:pPr>
    </w:p>
    <w:p w14:paraId="477D0B43" w14:textId="335BA7AF" w:rsidR="001D3D0F" w:rsidRPr="004C59CE" w:rsidRDefault="004C59CE" w:rsidP="001D3D0F">
      <w:pPr>
        <w:jc w:val="right"/>
        <w:rPr>
          <w:rtl/>
        </w:rPr>
      </w:pPr>
      <w:r w:rsidRPr="004C59CE">
        <w:rPr>
          <w:noProof/>
          <w:rtl/>
        </w:rPr>
        <w:drawing>
          <wp:inline distT="0" distB="0" distL="0" distR="0" wp14:anchorId="5E3CAB15" wp14:editId="587C1B8B">
            <wp:extent cx="4363059" cy="1066949"/>
            <wp:effectExtent l="0" t="0" r="0" b="0"/>
            <wp:docPr id="208070504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5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3BF0" w14:textId="754CF613" w:rsidR="004C59CE" w:rsidRDefault="004C59CE" w:rsidP="004C59CE">
      <w:pPr>
        <w:pStyle w:val="NoSpacing"/>
        <w:bidi w:val="0"/>
      </w:pPr>
      <w:r w:rsidRPr="00427D3C">
        <w:rPr>
          <w:b/>
          <w:bCs/>
        </w:rPr>
        <w:t>Conclusion</w:t>
      </w:r>
      <w:r>
        <w:t xml:space="preserve">:  </w:t>
      </w:r>
      <w:r w:rsidRPr="0037497D">
        <w:t>p-value</w:t>
      </w:r>
      <w:r>
        <w:t xml:space="preserve">&gt;0.05 , The </w:t>
      </w:r>
      <w:r w:rsidR="00A37244">
        <w:t>non-</w:t>
      </w:r>
      <w:r>
        <w:t xml:space="preserve">adaptive Dialog </w:t>
      </w:r>
      <w:r w:rsidRPr="00684444">
        <w:t>follows a normal distribution</w:t>
      </w:r>
      <w:r>
        <w:t>.</w:t>
      </w:r>
    </w:p>
    <w:p w14:paraId="6E225D3F" w14:textId="77777777" w:rsidR="004C59CE" w:rsidRDefault="004C59CE" w:rsidP="004C59CE">
      <w:pPr>
        <w:pStyle w:val="NoSpacing"/>
        <w:bidi w:val="0"/>
      </w:pPr>
    </w:p>
    <w:p w14:paraId="3443A7AE" w14:textId="6AB17E96" w:rsidR="004C59CE" w:rsidRDefault="00FA29AF" w:rsidP="001D3D0F">
      <w:pPr>
        <w:jc w:val="right"/>
        <w:rPr>
          <w:b/>
          <w:bCs/>
        </w:rPr>
      </w:pPr>
      <w:r w:rsidRPr="00FA29AF">
        <w:rPr>
          <w:b/>
          <w:bCs/>
          <w:sz w:val="28"/>
          <w:szCs w:val="28"/>
        </w:rPr>
        <w:t xml:space="preserve">Two-Way ANOVA </w:t>
      </w:r>
      <w:r w:rsidRPr="00FA29AF">
        <w:rPr>
          <w:b/>
          <w:bCs/>
        </w:rPr>
        <w:t>for Trust Scale (with Groups and Adaptability as independent variables)</w:t>
      </w:r>
      <w:r>
        <w:rPr>
          <w:b/>
          <w:bCs/>
        </w:rPr>
        <w:t xml:space="preserve">: </w:t>
      </w:r>
    </w:p>
    <w:p w14:paraId="777BA765" w14:textId="0A2B3151" w:rsidR="007511A7" w:rsidRDefault="00FA29AF" w:rsidP="001D3D0F">
      <w:pPr>
        <w:jc w:val="right"/>
      </w:pPr>
      <w:r w:rsidRPr="00FA29AF">
        <w:rPr>
          <w:b/>
          <w:bCs/>
          <w:noProof/>
          <w:rtl/>
        </w:rPr>
        <w:drawing>
          <wp:inline distT="0" distB="0" distL="0" distR="0" wp14:anchorId="360F9E95" wp14:editId="5FD9C780">
            <wp:extent cx="5731510" cy="1492885"/>
            <wp:effectExtent l="0" t="0" r="2540" b="0"/>
            <wp:docPr id="49351222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12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978A" w14:textId="77777777" w:rsidR="00187F8D" w:rsidRPr="00187F8D" w:rsidRDefault="00187F8D" w:rsidP="00187F8D">
      <w:pPr>
        <w:bidi w:val="0"/>
        <w:rPr>
          <w:b/>
          <w:bCs/>
        </w:rPr>
      </w:pPr>
      <w:r w:rsidRPr="00187F8D">
        <w:rPr>
          <w:b/>
          <w:bCs/>
        </w:rPr>
        <w:t>Main Effects:</w:t>
      </w:r>
    </w:p>
    <w:p w14:paraId="24425650" w14:textId="77777777" w:rsidR="00187F8D" w:rsidRPr="00187F8D" w:rsidRDefault="00187F8D" w:rsidP="00187F8D">
      <w:pPr>
        <w:numPr>
          <w:ilvl w:val="0"/>
          <w:numId w:val="1"/>
        </w:numPr>
        <w:bidi w:val="0"/>
      </w:pPr>
      <w:r w:rsidRPr="00187F8D">
        <w:rPr>
          <w:b/>
          <w:bCs/>
        </w:rPr>
        <w:t>Groups</w:t>
      </w:r>
      <w:r w:rsidRPr="00187F8D">
        <w:t xml:space="preserve">: There is a significant main effect of </w:t>
      </w:r>
      <w:r w:rsidRPr="00187F8D">
        <w:rPr>
          <w:b/>
          <w:bCs/>
        </w:rPr>
        <w:t>Groups</w:t>
      </w:r>
      <w:r w:rsidRPr="00187F8D">
        <w:t xml:space="preserve"> on the Trust Scale, with a p-value of </w:t>
      </w:r>
      <w:r w:rsidRPr="00187F8D">
        <w:rPr>
          <w:b/>
          <w:bCs/>
        </w:rPr>
        <w:t>0.04370</w:t>
      </w:r>
      <w:r w:rsidRPr="00187F8D">
        <w:t xml:space="preserve"> (less than 0.05), indicating that there are differences in the Trust Scale between the groups.</w:t>
      </w:r>
    </w:p>
    <w:p w14:paraId="1FF5F1FD" w14:textId="77777777" w:rsidR="00187F8D" w:rsidRPr="00187F8D" w:rsidRDefault="00187F8D" w:rsidP="00187F8D">
      <w:pPr>
        <w:numPr>
          <w:ilvl w:val="0"/>
          <w:numId w:val="1"/>
        </w:numPr>
        <w:bidi w:val="0"/>
      </w:pPr>
      <w:r w:rsidRPr="00187F8D">
        <w:rPr>
          <w:b/>
          <w:bCs/>
        </w:rPr>
        <w:t>Adaptability</w:t>
      </w:r>
      <w:r w:rsidRPr="00187F8D">
        <w:t xml:space="preserve">: There is a significant main effect of </w:t>
      </w:r>
      <w:r w:rsidRPr="00187F8D">
        <w:rPr>
          <w:b/>
          <w:bCs/>
        </w:rPr>
        <w:t>Adaptability</w:t>
      </w:r>
      <w:r w:rsidRPr="00187F8D">
        <w:t xml:space="preserve"> on the Trust Scale, with a p-value of </w:t>
      </w:r>
      <w:r w:rsidRPr="00187F8D">
        <w:rPr>
          <w:b/>
          <w:bCs/>
        </w:rPr>
        <w:t>0.00517</w:t>
      </w:r>
      <w:r w:rsidRPr="00187F8D">
        <w:t xml:space="preserve"> (less than 0.01), suggesting that adaptability influences the Trust Scale.</w:t>
      </w:r>
    </w:p>
    <w:p w14:paraId="39512FDB" w14:textId="77777777" w:rsidR="00187F8D" w:rsidRPr="00187F8D" w:rsidRDefault="00187F8D" w:rsidP="00187F8D">
      <w:pPr>
        <w:bidi w:val="0"/>
        <w:rPr>
          <w:b/>
          <w:bCs/>
        </w:rPr>
      </w:pPr>
      <w:r w:rsidRPr="00187F8D">
        <w:rPr>
          <w:b/>
          <w:bCs/>
        </w:rPr>
        <w:t>Interaction Effect:</w:t>
      </w:r>
    </w:p>
    <w:p w14:paraId="7AA5C031" w14:textId="532F59E7" w:rsidR="00187F8D" w:rsidRPr="00187F8D" w:rsidRDefault="00187F8D" w:rsidP="00187F8D">
      <w:pPr>
        <w:numPr>
          <w:ilvl w:val="0"/>
          <w:numId w:val="2"/>
        </w:numPr>
        <w:bidi w:val="0"/>
      </w:pPr>
      <w:r w:rsidRPr="00187F8D">
        <w:rPr>
          <w:b/>
          <w:bCs/>
        </w:rPr>
        <w:lastRenderedPageBreak/>
        <w:t>Groups:</w:t>
      </w:r>
      <w:r>
        <w:rPr>
          <w:b/>
          <w:bCs/>
        </w:rPr>
        <w:t xml:space="preserve"> </w:t>
      </w:r>
      <w:r w:rsidRPr="00187F8D">
        <w:rPr>
          <w:b/>
          <w:bCs/>
        </w:rPr>
        <w:t>Adaptability</w:t>
      </w:r>
      <w:r w:rsidRPr="00187F8D">
        <w:t xml:space="preserve">: The interaction effect between </w:t>
      </w:r>
      <w:r w:rsidRPr="00187F8D">
        <w:rPr>
          <w:b/>
          <w:bCs/>
        </w:rPr>
        <w:t>Groups</w:t>
      </w:r>
      <w:r w:rsidRPr="00187F8D">
        <w:t xml:space="preserve"> and </w:t>
      </w:r>
      <w:r w:rsidRPr="00187F8D">
        <w:rPr>
          <w:b/>
          <w:bCs/>
        </w:rPr>
        <w:t>Adaptability</w:t>
      </w:r>
      <w:r w:rsidRPr="00187F8D">
        <w:t xml:space="preserve"> is not significant, with a p-value of </w:t>
      </w:r>
      <w:r w:rsidRPr="00187F8D">
        <w:rPr>
          <w:b/>
          <w:bCs/>
        </w:rPr>
        <w:t>0.26611</w:t>
      </w:r>
      <w:r w:rsidRPr="00187F8D">
        <w:t xml:space="preserve"> (greater than 0.05). This means that the effect of Groups on the Trust Scale does not depend on the level of Adaptability.</w:t>
      </w:r>
    </w:p>
    <w:p w14:paraId="43CB1D9F" w14:textId="77777777" w:rsidR="00187F8D" w:rsidRPr="00187F8D" w:rsidRDefault="00187F8D" w:rsidP="00187F8D">
      <w:pPr>
        <w:bidi w:val="0"/>
        <w:rPr>
          <w:b/>
          <w:bCs/>
        </w:rPr>
      </w:pPr>
      <w:r w:rsidRPr="00187F8D">
        <w:rPr>
          <w:b/>
          <w:bCs/>
        </w:rPr>
        <w:t>Conclusion:</w:t>
      </w:r>
    </w:p>
    <w:p w14:paraId="623C467C" w14:textId="77777777" w:rsidR="00187F8D" w:rsidRPr="00187F8D" w:rsidRDefault="00187F8D" w:rsidP="00187F8D">
      <w:pPr>
        <w:numPr>
          <w:ilvl w:val="0"/>
          <w:numId w:val="3"/>
        </w:numPr>
        <w:bidi w:val="0"/>
      </w:pPr>
      <w:r w:rsidRPr="00187F8D">
        <w:t xml:space="preserve">Both </w:t>
      </w:r>
      <w:r w:rsidRPr="00187F8D">
        <w:rPr>
          <w:b/>
          <w:bCs/>
        </w:rPr>
        <w:t>Groups</w:t>
      </w:r>
      <w:r w:rsidRPr="00187F8D">
        <w:t xml:space="preserve"> and </w:t>
      </w:r>
      <w:r w:rsidRPr="00187F8D">
        <w:rPr>
          <w:b/>
          <w:bCs/>
        </w:rPr>
        <w:t>Adaptability</w:t>
      </w:r>
      <w:r w:rsidRPr="00187F8D">
        <w:t xml:space="preserve"> have significant main effects on the Trust Scale.</w:t>
      </w:r>
    </w:p>
    <w:p w14:paraId="3D68E833" w14:textId="77777777" w:rsidR="00187F8D" w:rsidRPr="00187F8D" w:rsidRDefault="00187F8D" w:rsidP="00187F8D">
      <w:pPr>
        <w:numPr>
          <w:ilvl w:val="0"/>
          <w:numId w:val="3"/>
        </w:numPr>
        <w:bidi w:val="0"/>
      </w:pPr>
      <w:r w:rsidRPr="00187F8D">
        <w:t>There is no significant interaction between the two factors (Groups and Adaptability), suggesting that their effects on Trust Scale are independent.</w:t>
      </w:r>
    </w:p>
    <w:p w14:paraId="3DF3F2D1" w14:textId="77777777" w:rsidR="00FA29AF" w:rsidRDefault="00FA29AF" w:rsidP="001D3D0F">
      <w:pPr>
        <w:jc w:val="right"/>
        <w:rPr>
          <w:rtl/>
        </w:rPr>
      </w:pPr>
    </w:p>
    <w:p w14:paraId="499AA5C0" w14:textId="5CF2EFAF" w:rsidR="00C50CEB" w:rsidRPr="00187F8D" w:rsidRDefault="00C50CEB" w:rsidP="001D3D0F">
      <w:pPr>
        <w:jc w:val="right"/>
      </w:pPr>
      <w:r w:rsidRPr="00C50CEB">
        <w:rPr>
          <w:b/>
          <w:bCs/>
          <w:sz w:val="28"/>
          <w:szCs w:val="28"/>
        </w:rPr>
        <w:t xml:space="preserve">Tukey's HSD </w:t>
      </w:r>
      <w:proofErr w:type="gramStart"/>
      <w:r w:rsidRPr="00C50CEB">
        <w:rPr>
          <w:b/>
          <w:bCs/>
          <w:sz w:val="28"/>
          <w:szCs w:val="28"/>
        </w:rPr>
        <w:t>test</w:t>
      </w:r>
      <w:r>
        <w:rPr>
          <w:b/>
          <w:bCs/>
          <w:sz w:val="28"/>
          <w:szCs w:val="28"/>
        </w:rPr>
        <w:t>:</w:t>
      </w:r>
      <w:r>
        <w:rPr>
          <w:rFonts w:hint="cs"/>
          <w:rtl/>
        </w:rPr>
        <w:t>:</w:t>
      </w:r>
      <w:proofErr w:type="gramEnd"/>
      <w:r w:rsidRPr="00C50CEB">
        <w:rPr>
          <w:noProof/>
          <w:rtl/>
        </w:rPr>
        <w:drawing>
          <wp:inline distT="0" distB="0" distL="0" distR="0" wp14:anchorId="04C2F543" wp14:editId="42644E0A">
            <wp:extent cx="5352293" cy="3226085"/>
            <wp:effectExtent l="0" t="0" r="1270" b="0"/>
            <wp:docPr id="19583451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45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485" cy="32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0653" w14:textId="77777777" w:rsidR="00E72655" w:rsidRDefault="00E72655" w:rsidP="001D3D0F">
      <w:pPr>
        <w:jc w:val="right"/>
        <w:rPr>
          <w:rtl/>
        </w:rPr>
      </w:pPr>
    </w:p>
    <w:p w14:paraId="510EC764" w14:textId="1AE5ED44" w:rsidR="007511A7" w:rsidRDefault="00C50CEB" w:rsidP="001D3D0F">
      <w:pPr>
        <w:jc w:val="right"/>
        <w:rPr>
          <w:rtl/>
        </w:rPr>
      </w:pPr>
      <w:r w:rsidRPr="00C50CEB">
        <w:rPr>
          <w:noProof/>
          <w:rtl/>
        </w:rPr>
        <w:lastRenderedPageBreak/>
        <w:drawing>
          <wp:inline distT="0" distB="0" distL="0" distR="0" wp14:anchorId="4672004F" wp14:editId="07923228">
            <wp:extent cx="4971932" cy="5075434"/>
            <wp:effectExtent l="0" t="0" r="635" b="0"/>
            <wp:docPr id="195693756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375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377" cy="508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C2A8" w14:textId="77777777" w:rsidR="00E72655" w:rsidRDefault="00E72655" w:rsidP="00E72655">
      <w:pPr>
        <w:bidi w:val="0"/>
        <w:rPr>
          <w:b/>
          <w:bCs/>
        </w:rPr>
      </w:pPr>
    </w:p>
    <w:p w14:paraId="63944297" w14:textId="0D8CEA19" w:rsidR="00E72655" w:rsidRDefault="00E72655" w:rsidP="00E72655">
      <w:pPr>
        <w:bidi w:val="0"/>
        <w:rPr>
          <w:b/>
          <w:bCs/>
        </w:rPr>
      </w:pPr>
      <w:r>
        <w:rPr>
          <w:b/>
          <w:bCs/>
        </w:rPr>
        <w:t>Key points:</w:t>
      </w:r>
    </w:p>
    <w:p w14:paraId="32CD4C48" w14:textId="243D6D3B" w:rsidR="00C50CEB" w:rsidRPr="00C50CEB" w:rsidRDefault="00C50CEB" w:rsidP="00E72655">
      <w:pPr>
        <w:bidi w:val="0"/>
        <w:rPr>
          <w:b/>
          <w:bCs/>
        </w:rPr>
      </w:pPr>
      <w:r w:rsidRPr="00C50CEB">
        <w:rPr>
          <w:b/>
          <w:bCs/>
        </w:rPr>
        <w:t>1. Main Effect of Groups:</w:t>
      </w:r>
    </w:p>
    <w:p w14:paraId="08F43D87" w14:textId="77777777" w:rsidR="00C50CEB" w:rsidRPr="00C50CEB" w:rsidRDefault="00C50CEB" w:rsidP="00E72655">
      <w:pPr>
        <w:numPr>
          <w:ilvl w:val="0"/>
          <w:numId w:val="4"/>
        </w:numPr>
        <w:bidi w:val="0"/>
      </w:pPr>
      <w:r w:rsidRPr="00C50CEB">
        <w:t xml:space="preserve">The comparisons between </w:t>
      </w:r>
      <w:r w:rsidRPr="00C50CEB">
        <w:rPr>
          <w:b/>
          <w:bCs/>
        </w:rPr>
        <w:t>Groups</w:t>
      </w:r>
      <w:r w:rsidRPr="00C50CEB">
        <w:t xml:space="preserve"> (Group 1, Group 2, Group 3, Group 4) show no statistically significant differences in the Trust Scale, as the p-values are all greater than 0.05 (e.g., for Group 2 vs Group 1: p = 0.151).</w:t>
      </w:r>
    </w:p>
    <w:p w14:paraId="1CE90F94" w14:textId="77777777" w:rsidR="00C50CEB" w:rsidRPr="00C50CEB" w:rsidRDefault="00C50CEB" w:rsidP="00E72655">
      <w:pPr>
        <w:numPr>
          <w:ilvl w:val="0"/>
          <w:numId w:val="4"/>
        </w:numPr>
        <w:bidi w:val="0"/>
      </w:pPr>
      <w:r w:rsidRPr="00C50CEB">
        <w:t xml:space="preserve">The most notable difference is between </w:t>
      </w:r>
      <w:r w:rsidRPr="00C50CEB">
        <w:rPr>
          <w:b/>
          <w:bCs/>
        </w:rPr>
        <w:t>Group 2 and Group 4</w:t>
      </w:r>
      <w:r w:rsidRPr="00C50CEB">
        <w:t xml:space="preserve"> (p = 0.037), where Group 2 shows a higher Trust Scale than Group 4, with a significant p-value below 0.05.</w:t>
      </w:r>
    </w:p>
    <w:p w14:paraId="340768B3" w14:textId="77777777" w:rsidR="00C50CEB" w:rsidRPr="00C50CEB" w:rsidRDefault="00C50CEB" w:rsidP="00E72655">
      <w:pPr>
        <w:bidi w:val="0"/>
        <w:rPr>
          <w:b/>
          <w:bCs/>
        </w:rPr>
      </w:pPr>
      <w:r w:rsidRPr="00C50CEB">
        <w:rPr>
          <w:b/>
          <w:bCs/>
        </w:rPr>
        <w:t>2. Main Effect of Adaptability:</w:t>
      </w:r>
    </w:p>
    <w:p w14:paraId="1B485CE4" w14:textId="77777777" w:rsidR="00C50CEB" w:rsidRPr="00C50CEB" w:rsidRDefault="00C50CEB" w:rsidP="00E72655">
      <w:pPr>
        <w:numPr>
          <w:ilvl w:val="0"/>
          <w:numId w:val="5"/>
        </w:numPr>
        <w:bidi w:val="0"/>
      </w:pPr>
      <w:r w:rsidRPr="00C50CEB">
        <w:t xml:space="preserve">There is a significant difference between </w:t>
      </w:r>
      <w:r w:rsidRPr="00C50CEB">
        <w:rPr>
          <w:b/>
          <w:bCs/>
        </w:rPr>
        <w:t>Adaptability levels</w:t>
      </w:r>
      <w:r w:rsidRPr="00C50CEB">
        <w:t xml:space="preserve"> (Adaptive vs. Non-Adaptive Dialog). The p-value for the comparison between Adaptability 1 (Adaptive) and Adaptability 0 (Non-Adaptive) is </w:t>
      </w:r>
      <w:r w:rsidRPr="00C50CEB">
        <w:rPr>
          <w:b/>
          <w:bCs/>
        </w:rPr>
        <w:t>0.005</w:t>
      </w:r>
      <w:r w:rsidRPr="00C50CEB">
        <w:t>, indicating that the Trust Scale is significantly different between these two levels of Adaptability.</w:t>
      </w:r>
    </w:p>
    <w:p w14:paraId="422063B4" w14:textId="77777777" w:rsidR="00C50CEB" w:rsidRPr="00C50CEB" w:rsidRDefault="00C50CEB" w:rsidP="00E72655">
      <w:pPr>
        <w:bidi w:val="0"/>
        <w:rPr>
          <w:b/>
          <w:bCs/>
        </w:rPr>
      </w:pPr>
      <w:r w:rsidRPr="00C50CEB">
        <w:rPr>
          <w:b/>
          <w:bCs/>
        </w:rPr>
        <w:lastRenderedPageBreak/>
        <w:t>3. Interaction Effect of Groups and Adaptability:</w:t>
      </w:r>
    </w:p>
    <w:p w14:paraId="6F9DD82A" w14:textId="77777777" w:rsidR="00C50CEB" w:rsidRPr="00C50CEB" w:rsidRDefault="00C50CEB" w:rsidP="00E72655">
      <w:pPr>
        <w:numPr>
          <w:ilvl w:val="0"/>
          <w:numId w:val="6"/>
        </w:numPr>
        <w:bidi w:val="0"/>
      </w:pPr>
      <w:r w:rsidRPr="00C50CEB">
        <w:t xml:space="preserve">For the interaction between </w:t>
      </w:r>
      <w:r w:rsidRPr="00C50CEB">
        <w:rPr>
          <w:b/>
          <w:bCs/>
        </w:rPr>
        <w:t>Groups and Adaptability</w:t>
      </w:r>
      <w:r w:rsidRPr="00C50CEB">
        <w:t xml:space="preserve">, the p-values are mostly above 0.05, indicating that the interaction effect is not statistically significant. For example, the comparison of </w:t>
      </w:r>
      <w:r w:rsidRPr="00C50CEB">
        <w:rPr>
          <w:b/>
          <w:bCs/>
        </w:rPr>
        <w:t>Group 2 with Adaptability 0 vs. Group 1 with Adaptability 0</w:t>
      </w:r>
      <w:r w:rsidRPr="00C50CEB">
        <w:t xml:space="preserve"> has a p-value of </w:t>
      </w:r>
      <w:r w:rsidRPr="00C50CEB">
        <w:rPr>
          <w:b/>
          <w:bCs/>
        </w:rPr>
        <w:t>0.981</w:t>
      </w:r>
      <w:r w:rsidRPr="00C50CEB">
        <w:t>, suggesting no significant interaction between the two variables for those specific groups and Adaptability levels.</w:t>
      </w:r>
    </w:p>
    <w:p w14:paraId="157AB30E" w14:textId="77777777" w:rsidR="00C50CEB" w:rsidRPr="00C50CEB" w:rsidRDefault="00C50CEB" w:rsidP="00E72655">
      <w:pPr>
        <w:numPr>
          <w:ilvl w:val="0"/>
          <w:numId w:val="6"/>
        </w:numPr>
        <w:bidi w:val="0"/>
      </w:pPr>
      <w:r w:rsidRPr="00C50CEB">
        <w:t xml:space="preserve">However, significant differences are found for </w:t>
      </w:r>
      <w:r w:rsidRPr="00C50CEB">
        <w:rPr>
          <w:b/>
          <w:bCs/>
        </w:rPr>
        <w:t>Group 2 vs Group 4</w:t>
      </w:r>
      <w:r w:rsidRPr="00C50CEB">
        <w:t xml:space="preserve"> when considering the interaction with Adaptability (p = 0.037 for </w:t>
      </w:r>
      <w:r w:rsidRPr="00C50CEB">
        <w:rPr>
          <w:b/>
          <w:bCs/>
        </w:rPr>
        <w:t>Group 2:1 - Group 4:0</w:t>
      </w:r>
      <w:r w:rsidRPr="00C50CEB">
        <w:t>), where Group 2 with Adaptability 1 differs significantly from Group 4 with Adaptability 0.</w:t>
      </w:r>
    </w:p>
    <w:p w14:paraId="1F33D3DD" w14:textId="77777777" w:rsidR="00C50CEB" w:rsidRPr="00C50CEB" w:rsidRDefault="00C50CEB" w:rsidP="00E72655">
      <w:pPr>
        <w:bidi w:val="0"/>
        <w:rPr>
          <w:b/>
          <w:bCs/>
        </w:rPr>
      </w:pPr>
      <w:r w:rsidRPr="00C50CEB">
        <w:rPr>
          <w:b/>
          <w:bCs/>
        </w:rPr>
        <w:t>Conclusions:</w:t>
      </w:r>
    </w:p>
    <w:p w14:paraId="22538C78" w14:textId="77777777" w:rsidR="00C50CEB" w:rsidRPr="00C50CEB" w:rsidRDefault="00C50CEB" w:rsidP="00E72655">
      <w:pPr>
        <w:numPr>
          <w:ilvl w:val="0"/>
          <w:numId w:val="7"/>
        </w:numPr>
        <w:bidi w:val="0"/>
      </w:pPr>
      <w:r w:rsidRPr="00C50CEB">
        <w:t xml:space="preserve">There are </w:t>
      </w:r>
      <w:r w:rsidRPr="00C50CEB">
        <w:rPr>
          <w:b/>
          <w:bCs/>
        </w:rPr>
        <w:t>no significant differences</w:t>
      </w:r>
      <w:r w:rsidRPr="00C50CEB">
        <w:t xml:space="preserve"> in the Trust Scale across the groups when Adaptability is not considered.</w:t>
      </w:r>
    </w:p>
    <w:p w14:paraId="7A40A07F" w14:textId="77777777" w:rsidR="00C50CEB" w:rsidRPr="00C50CEB" w:rsidRDefault="00C50CEB" w:rsidP="00E72655">
      <w:pPr>
        <w:numPr>
          <w:ilvl w:val="0"/>
          <w:numId w:val="7"/>
        </w:numPr>
        <w:bidi w:val="0"/>
      </w:pPr>
      <w:r w:rsidRPr="00C50CEB">
        <w:rPr>
          <w:b/>
          <w:bCs/>
        </w:rPr>
        <w:t>Adaptability</w:t>
      </w:r>
      <w:r w:rsidRPr="00C50CEB">
        <w:t xml:space="preserve"> (Adaptive vs. Non-Adaptive Dialog) has a significant impact on the Trust Scale, with Adaptive Dialog (1) showing higher scores than Non-Adaptive Dialog (0).</w:t>
      </w:r>
    </w:p>
    <w:p w14:paraId="1C5A1E3A" w14:textId="77777777" w:rsidR="00C50CEB" w:rsidRPr="00C50CEB" w:rsidRDefault="00C50CEB" w:rsidP="00E72655">
      <w:pPr>
        <w:numPr>
          <w:ilvl w:val="0"/>
          <w:numId w:val="7"/>
        </w:numPr>
        <w:bidi w:val="0"/>
      </w:pPr>
      <w:r w:rsidRPr="00C50CEB">
        <w:t xml:space="preserve">The interaction effect between </w:t>
      </w:r>
      <w:r w:rsidRPr="00C50CEB">
        <w:rPr>
          <w:b/>
          <w:bCs/>
        </w:rPr>
        <w:t>Groups and Adaptability</w:t>
      </w:r>
      <w:r w:rsidRPr="00C50CEB">
        <w:t xml:space="preserve"> is </w:t>
      </w:r>
      <w:r w:rsidRPr="00C50CEB">
        <w:rPr>
          <w:b/>
          <w:bCs/>
        </w:rPr>
        <w:t>mostly non-significant</w:t>
      </w:r>
      <w:r w:rsidRPr="00C50CEB">
        <w:t>, but there are some cases (like Group 2 vs Group 4) where the interaction might play a role.</w:t>
      </w:r>
    </w:p>
    <w:p w14:paraId="594A3B6C" w14:textId="77777777" w:rsidR="007511A7" w:rsidRDefault="007511A7" w:rsidP="00E72655">
      <w:pPr>
        <w:rPr>
          <w:rtl/>
        </w:rPr>
      </w:pPr>
    </w:p>
    <w:p w14:paraId="6EC502EB" w14:textId="77777777" w:rsidR="007511A7" w:rsidRDefault="007511A7" w:rsidP="00E72655"/>
    <w:p w14:paraId="6BC3A66F" w14:textId="77777777" w:rsidR="00A10E17" w:rsidRDefault="00A10E17" w:rsidP="00E72655"/>
    <w:p w14:paraId="06B3ECC4" w14:textId="77777777" w:rsidR="00A10E17" w:rsidRDefault="00A10E17" w:rsidP="00E72655"/>
    <w:p w14:paraId="6498DB03" w14:textId="77777777" w:rsidR="00A10E17" w:rsidRDefault="00A10E17" w:rsidP="00E72655"/>
    <w:p w14:paraId="238CE4CC" w14:textId="77777777" w:rsidR="00A10E17" w:rsidRDefault="00A10E17" w:rsidP="00E72655"/>
    <w:p w14:paraId="7436D12E" w14:textId="77777777" w:rsidR="00A10E17" w:rsidRDefault="00A10E17" w:rsidP="00E72655"/>
    <w:p w14:paraId="0C6206B5" w14:textId="77777777" w:rsidR="00A10E17" w:rsidRDefault="00A10E17" w:rsidP="00E72655"/>
    <w:p w14:paraId="71445D1F" w14:textId="77777777" w:rsidR="00A10E17" w:rsidRDefault="00A10E17" w:rsidP="00E72655"/>
    <w:p w14:paraId="59FC95BC" w14:textId="77777777" w:rsidR="00A10E17" w:rsidRDefault="00A10E17" w:rsidP="00E72655"/>
    <w:p w14:paraId="5D12512B" w14:textId="77777777" w:rsidR="00A10E17" w:rsidRDefault="00A10E17" w:rsidP="00E72655"/>
    <w:p w14:paraId="5954174D" w14:textId="77777777" w:rsidR="00A10E17" w:rsidRDefault="00A10E17" w:rsidP="00E72655"/>
    <w:p w14:paraId="74EB8A03" w14:textId="77777777" w:rsidR="00A10E17" w:rsidRDefault="00A10E17" w:rsidP="00E72655">
      <w:pPr>
        <w:rPr>
          <w:rtl/>
        </w:rPr>
      </w:pPr>
    </w:p>
    <w:p w14:paraId="79E586EB" w14:textId="77777777" w:rsidR="00A37244" w:rsidRDefault="00A37244" w:rsidP="00A37244">
      <w:pPr>
        <w:bidi w:val="0"/>
        <w:jc w:val="both"/>
        <w:rPr>
          <w:b/>
          <w:bCs/>
          <w:sz w:val="28"/>
          <w:szCs w:val="28"/>
          <w:u w:val="single"/>
        </w:rPr>
      </w:pPr>
      <w:r w:rsidRPr="007D6C4A">
        <w:rPr>
          <w:b/>
          <w:bCs/>
          <w:sz w:val="28"/>
          <w:szCs w:val="28"/>
          <w:u w:val="single"/>
        </w:rPr>
        <w:lastRenderedPageBreak/>
        <w:t>3. Fluency of Interaction (average):</w:t>
      </w:r>
    </w:p>
    <w:p w14:paraId="7575E4BF" w14:textId="77777777" w:rsidR="00A37244" w:rsidRPr="00684444" w:rsidRDefault="00A37244" w:rsidP="00A37244">
      <w:pPr>
        <w:pStyle w:val="NoSpacing"/>
        <w:bidi w:val="0"/>
        <w:rPr>
          <w:b/>
          <w:bCs/>
          <w:u w:val="single"/>
        </w:rPr>
      </w:pPr>
      <w:r w:rsidRPr="00684444">
        <w:rPr>
          <w:b/>
          <w:bCs/>
          <w:u w:val="single"/>
        </w:rPr>
        <w:t>Shapiro-Wilk test for normality:</w:t>
      </w:r>
    </w:p>
    <w:p w14:paraId="46D56B7F" w14:textId="77777777" w:rsidR="00A37244" w:rsidRDefault="00A37244" w:rsidP="00A37244">
      <w:pPr>
        <w:pStyle w:val="NoSpacing"/>
        <w:bidi w:val="0"/>
        <w:rPr>
          <w:b/>
          <w:bCs/>
          <w:u w:val="single"/>
        </w:rPr>
      </w:pPr>
      <w:r w:rsidRPr="00090F5A">
        <w:rPr>
          <w:b/>
          <w:bCs/>
          <w:u w:val="single"/>
        </w:rPr>
        <w:t>For Adaptive Dialog (Adaptability = 1)</w:t>
      </w:r>
      <w:r>
        <w:rPr>
          <w:b/>
          <w:bCs/>
          <w:u w:val="single"/>
        </w:rPr>
        <w:t>:</w:t>
      </w:r>
    </w:p>
    <w:p w14:paraId="09253254" w14:textId="248935C2" w:rsidR="007511A7" w:rsidRDefault="00A37244" w:rsidP="001D3D0F">
      <w:pPr>
        <w:jc w:val="right"/>
        <w:rPr>
          <w:rtl/>
        </w:rPr>
      </w:pPr>
      <w:r w:rsidRPr="00A37244">
        <w:rPr>
          <w:noProof/>
          <w:rtl/>
        </w:rPr>
        <w:drawing>
          <wp:inline distT="0" distB="0" distL="0" distR="0" wp14:anchorId="5318EE1F" wp14:editId="7E740309">
            <wp:extent cx="5220429" cy="1219370"/>
            <wp:effectExtent l="0" t="0" r="0" b="0"/>
            <wp:docPr id="90374044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40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8661" w14:textId="77777777" w:rsidR="00A37244" w:rsidRDefault="00A37244" w:rsidP="00A37244">
      <w:pPr>
        <w:pStyle w:val="NoSpacing"/>
        <w:bidi w:val="0"/>
      </w:pPr>
      <w:r w:rsidRPr="00427D3C">
        <w:rPr>
          <w:b/>
          <w:bCs/>
        </w:rPr>
        <w:t>Conclusion</w:t>
      </w:r>
      <w:r>
        <w:t xml:space="preserve">:  </w:t>
      </w:r>
      <w:r w:rsidRPr="0037497D">
        <w:t>p-value</w:t>
      </w:r>
      <w:r>
        <w:rPr>
          <w:rFonts w:hint="cs"/>
          <w:rtl/>
        </w:rPr>
        <w:t>&gt;</w:t>
      </w:r>
      <w:r>
        <w:t xml:space="preserve">0.05 , The adaptive Dialog  does not </w:t>
      </w:r>
      <w:r w:rsidRPr="00684444">
        <w:t>follow a normal distribution</w:t>
      </w:r>
      <w:r>
        <w:t>.</w:t>
      </w:r>
    </w:p>
    <w:p w14:paraId="18A68CC1" w14:textId="77777777" w:rsidR="00A37244" w:rsidRDefault="00A37244" w:rsidP="00A37244">
      <w:pPr>
        <w:bidi w:val="0"/>
      </w:pPr>
    </w:p>
    <w:p w14:paraId="21E93096" w14:textId="77777777" w:rsidR="0060018C" w:rsidRDefault="0060018C" w:rsidP="0060018C">
      <w:pPr>
        <w:pStyle w:val="NoSpacing"/>
        <w:bidi w:val="0"/>
        <w:rPr>
          <w:b/>
          <w:bCs/>
          <w:u w:val="single"/>
        </w:rPr>
      </w:pPr>
      <w:r w:rsidRPr="00090F5A">
        <w:rPr>
          <w:b/>
          <w:bCs/>
          <w:u w:val="single"/>
        </w:rPr>
        <w:t>For Non-Adaptive Dialog (Adaptability = 0)</w:t>
      </w:r>
      <w:r>
        <w:rPr>
          <w:b/>
          <w:bCs/>
          <w:u w:val="single"/>
        </w:rPr>
        <w:t>:</w:t>
      </w:r>
    </w:p>
    <w:p w14:paraId="4AFFA00E" w14:textId="1D72F1C3" w:rsidR="0060018C" w:rsidRDefault="0060018C" w:rsidP="0060018C">
      <w:pPr>
        <w:bidi w:val="0"/>
      </w:pPr>
      <w:r w:rsidRPr="0060018C">
        <w:rPr>
          <w:noProof/>
        </w:rPr>
        <w:drawing>
          <wp:inline distT="0" distB="0" distL="0" distR="0" wp14:anchorId="5DB174AB" wp14:editId="7BD5B21D">
            <wp:extent cx="5191850" cy="1019317"/>
            <wp:effectExtent l="0" t="0" r="8890" b="9525"/>
            <wp:docPr id="83453252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325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77C8" w14:textId="77777777" w:rsidR="0060018C" w:rsidRDefault="0060018C" w:rsidP="0060018C">
      <w:pPr>
        <w:pStyle w:val="NoSpacing"/>
        <w:bidi w:val="0"/>
      </w:pPr>
      <w:r w:rsidRPr="00427D3C">
        <w:rPr>
          <w:b/>
          <w:bCs/>
        </w:rPr>
        <w:t>Conclusion</w:t>
      </w:r>
      <w:r>
        <w:t xml:space="preserve">:  </w:t>
      </w:r>
      <w:r w:rsidRPr="0037497D">
        <w:t>p-value</w:t>
      </w:r>
      <w:r>
        <w:t xml:space="preserve">&gt;0.05 , The non-adaptive Dialog </w:t>
      </w:r>
      <w:r w:rsidRPr="00684444">
        <w:t>follows a normal distribution</w:t>
      </w:r>
      <w:r>
        <w:t>.</w:t>
      </w:r>
    </w:p>
    <w:p w14:paraId="5B50F6AF" w14:textId="77777777" w:rsidR="0060018C" w:rsidRDefault="0060018C" w:rsidP="0060018C">
      <w:pPr>
        <w:bidi w:val="0"/>
      </w:pPr>
    </w:p>
    <w:p w14:paraId="7EEFD1D1" w14:textId="77777777" w:rsidR="00C875D1" w:rsidRPr="001D67E9" w:rsidRDefault="00C875D1" w:rsidP="00C875D1">
      <w:pPr>
        <w:jc w:val="right"/>
        <w:rPr>
          <w:b/>
          <w:bCs/>
        </w:rPr>
      </w:pPr>
      <w:r w:rsidRPr="001D67E9">
        <w:rPr>
          <w:b/>
          <w:bCs/>
          <w:sz w:val="28"/>
          <w:szCs w:val="28"/>
        </w:rPr>
        <w:t xml:space="preserve">Kruskal-Wallis Test: </w:t>
      </w:r>
      <w:r w:rsidRPr="001D67E9">
        <w:rPr>
          <w:b/>
          <w:bCs/>
        </w:rPr>
        <w:t>This test determines if there are significant differences between the four groups</w:t>
      </w:r>
      <w:r>
        <w:rPr>
          <w:b/>
          <w:bCs/>
        </w:rPr>
        <w:t>.</w:t>
      </w:r>
    </w:p>
    <w:p w14:paraId="22CC6ADE" w14:textId="1222DFDE" w:rsidR="00E72655" w:rsidRDefault="004505D6" w:rsidP="00C875D1">
      <w:pPr>
        <w:bidi w:val="0"/>
        <w:rPr>
          <w:b/>
          <w:bCs/>
        </w:rPr>
      </w:pPr>
      <w:r w:rsidRPr="004505D6">
        <w:rPr>
          <w:b/>
          <w:bCs/>
          <w:noProof/>
        </w:rPr>
        <w:drawing>
          <wp:inline distT="0" distB="0" distL="0" distR="0" wp14:anchorId="5EF2F893" wp14:editId="4EC57BBE">
            <wp:extent cx="5731510" cy="1335641"/>
            <wp:effectExtent l="0" t="0" r="2540" b="0"/>
            <wp:docPr id="11199408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40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8669" cy="133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393B" w14:textId="36CA6D0A" w:rsidR="00313340" w:rsidRDefault="00313340" w:rsidP="00313340">
      <w:pPr>
        <w:bidi w:val="0"/>
      </w:pPr>
      <w:r w:rsidRPr="00313340">
        <w:rPr>
          <w:b/>
          <w:bCs/>
        </w:rPr>
        <w:t>Conclusion</w:t>
      </w:r>
      <w:r>
        <w:t xml:space="preserve">: </w:t>
      </w:r>
      <w:r w:rsidRPr="00313340">
        <w:t xml:space="preserve">The results of the </w:t>
      </w:r>
      <w:r w:rsidRPr="00313340">
        <w:rPr>
          <w:b/>
          <w:bCs/>
        </w:rPr>
        <w:t>Kruskal-Wallis test</w:t>
      </w:r>
      <w:r w:rsidRPr="00313340">
        <w:t xml:space="preserve"> for the </w:t>
      </w:r>
      <w:r w:rsidRPr="00313340">
        <w:rPr>
          <w:b/>
          <w:bCs/>
        </w:rPr>
        <w:t>Fluency of Interaction</w:t>
      </w:r>
      <w:r w:rsidRPr="00313340">
        <w:t xml:space="preserve"> show that the p-value is </w:t>
      </w:r>
      <w:r w:rsidRPr="00313340">
        <w:rPr>
          <w:b/>
          <w:bCs/>
        </w:rPr>
        <w:t>0.3209</w:t>
      </w:r>
      <w:r w:rsidRPr="00313340">
        <w:t xml:space="preserve">, which is greater than 0.05. This suggests that there is no statistically significant difference in the </w:t>
      </w:r>
      <w:r w:rsidRPr="00313340">
        <w:rPr>
          <w:b/>
          <w:bCs/>
        </w:rPr>
        <w:t>Fluency of Interaction</w:t>
      </w:r>
      <w:r w:rsidRPr="00313340">
        <w:t xml:space="preserve"> across the four groups.</w:t>
      </w:r>
    </w:p>
    <w:p w14:paraId="5A407833" w14:textId="00463848" w:rsidR="00313340" w:rsidRPr="00313340" w:rsidRDefault="00313340" w:rsidP="00313340">
      <w:pPr>
        <w:bidi w:val="0"/>
      </w:pPr>
      <w:r w:rsidRPr="00A46099">
        <w:t>Since the Kruskal-</w:t>
      </w:r>
      <w:proofErr w:type="gramStart"/>
      <w:r w:rsidRPr="00A46099">
        <w:t>Wallis</w:t>
      </w:r>
      <w:proofErr w:type="gramEnd"/>
      <w:r w:rsidRPr="00A46099">
        <w:t xml:space="preserve"> test shows no significant difference, </w:t>
      </w:r>
      <w:r>
        <w:t xml:space="preserve">we will not conduct </w:t>
      </w:r>
      <w:r w:rsidRPr="00A46099">
        <w:t>further pairwise Mann-Whitney U tests</w:t>
      </w:r>
      <w:r>
        <w:t>.</w:t>
      </w:r>
    </w:p>
    <w:sectPr w:rsidR="00313340" w:rsidRPr="00313340" w:rsidSect="00043C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74AA3"/>
    <w:multiLevelType w:val="multilevel"/>
    <w:tmpl w:val="3C78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D315F"/>
    <w:multiLevelType w:val="multilevel"/>
    <w:tmpl w:val="A2D8A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750C0"/>
    <w:multiLevelType w:val="multilevel"/>
    <w:tmpl w:val="20DC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B277A"/>
    <w:multiLevelType w:val="multilevel"/>
    <w:tmpl w:val="38EE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B7B4A"/>
    <w:multiLevelType w:val="multilevel"/>
    <w:tmpl w:val="4A7A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63D3B"/>
    <w:multiLevelType w:val="multilevel"/>
    <w:tmpl w:val="A0C6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4368D"/>
    <w:multiLevelType w:val="multilevel"/>
    <w:tmpl w:val="09F43A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935057">
    <w:abstractNumId w:val="1"/>
  </w:num>
  <w:num w:numId="2" w16cid:durableId="309484679">
    <w:abstractNumId w:val="6"/>
  </w:num>
  <w:num w:numId="3" w16cid:durableId="1397052508">
    <w:abstractNumId w:val="5"/>
  </w:num>
  <w:num w:numId="4" w16cid:durableId="2040349850">
    <w:abstractNumId w:val="0"/>
  </w:num>
  <w:num w:numId="5" w16cid:durableId="1353410609">
    <w:abstractNumId w:val="2"/>
  </w:num>
  <w:num w:numId="6" w16cid:durableId="977882213">
    <w:abstractNumId w:val="4"/>
  </w:num>
  <w:num w:numId="7" w16cid:durableId="2078820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D3"/>
    <w:rsid w:val="00043C6A"/>
    <w:rsid w:val="00187F8D"/>
    <w:rsid w:val="001D3D0F"/>
    <w:rsid w:val="001D67E9"/>
    <w:rsid w:val="00280991"/>
    <w:rsid w:val="00313340"/>
    <w:rsid w:val="003F059B"/>
    <w:rsid w:val="004505D6"/>
    <w:rsid w:val="004C59CE"/>
    <w:rsid w:val="004D5995"/>
    <w:rsid w:val="0060018C"/>
    <w:rsid w:val="007511A7"/>
    <w:rsid w:val="00793173"/>
    <w:rsid w:val="007F4152"/>
    <w:rsid w:val="008733E4"/>
    <w:rsid w:val="008735CD"/>
    <w:rsid w:val="008D7B06"/>
    <w:rsid w:val="009E5ED3"/>
    <w:rsid w:val="00A10E17"/>
    <w:rsid w:val="00A37244"/>
    <w:rsid w:val="00A46099"/>
    <w:rsid w:val="00B647CB"/>
    <w:rsid w:val="00BC03CD"/>
    <w:rsid w:val="00C50CEB"/>
    <w:rsid w:val="00C875D1"/>
    <w:rsid w:val="00D72333"/>
    <w:rsid w:val="00E22A53"/>
    <w:rsid w:val="00E25677"/>
    <w:rsid w:val="00E72655"/>
    <w:rsid w:val="00EF7DC3"/>
    <w:rsid w:val="00F0025B"/>
    <w:rsid w:val="00FA29AF"/>
    <w:rsid w:val="00FA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9E38"/>
  <w15:chartTrackingRefBased/>
  <w15:docId w15:val="{1C942F03-82D2-4BED-B984-83BF482D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602"/>
    <w:pPr>
      <w:spacing w:line="278" w:lineRule="auto"/>
    </w:pPr>
    <w:rPr>
      <w:rFonts w:ascii="Aptos" w:eastAsia="Times New Roman" w:hAnsi="Aptos" w:cs="Arial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E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E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ED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72333"/>
    <w:pPr>
      <w:spacing w:after="0" w:line="240" w:lineRule="auto"/>
    </w:pPr>
    <w:rPr>
      <w:rFonts w:ascii="Aptos" w:eastAsia="Times New Roman" w:hAnsi="Aptos" w:cs="Arial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4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giter</dc:creator>
  <cp:keywords/>
  <dc:description/>
  <cp:lastModifiedBy>מאיה גיטר</cp:lastModifiedBy>
  <cp:revision>30</cp:revision>
  <dcterms:created xsi:type="dcterms:W3CDTF">2025-01-07T09:01:00Z</dcterms:created>
  <dcterms:modified xsi:type="dcterms:W3CDTF">2025-03-08T14:26:00Z</dcterms:modified>
</cp:coreProperties>
</file>