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 - Gaurang A Raorane </w:t>
        <w:tab/>
        <w:tab/>
        <w:tab/>
        <w:tab/>
        <w:tab/>
        <w:tab/>
        <w:t xml:space="preserve">Roll No - 49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 - D15A </w:t>
        <w:tab/>
        <w:tab/>
        <w:tab/>
        <w:tab/>
        <w:tab/>
        <w:tab/>
        <w:tab/>
        <w:tab/>
        <w:t xml:space="preserve">Batch - C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EXPERIMENT NO - 8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Aim:- </w:t>
      </w:r>
      <w:r w:rsidDel="00000000" w:rsidR="00000000" w:rsidRPr="00000000">
        <w:rPr>
          <w:sz w:val="26"/>
          <w:szCs w:val="26"/>
          <w:rtl w:val="0"/>
        </w:rPr>
        <w:t xml:space="preserve">To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study the Advanced React.</w:t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Theory:-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 Management: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Advanced React often involves managing state with more complex scenarios. This can be achieved through various methods, including Context API, Redux, or Mobx.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Understanding the pros and cons of different state management solutions is crucial.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Router: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React Router is a popular library for implementing client-side routing in React applications.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Study the concepts of routes, nested routes, route parameters, and route guards for authentication and authorization.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Forms and Form Libraries: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Handling complex forms with controlled components and form validation.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Exploring form libraries like Formik and Yup to simplify form management.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Hooks in Depth: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Dive deeper into React hooks like useMemo, useCallback, and useRef to optimize performance and understand their use cases.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Context API: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Utilizing the Context API for managing global application state and reducing prop drilling.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Redux (Optional):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If not covered in state management, explore Redux for more complex state management scenarios and middleware.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Higher-Order Components (HOCs):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Understand how HOCs can be used to enhance component behavior and reuse code.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Error Handling: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Implement error boundaries to gracefully handle errors in your application.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 Optimization: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Techniques like memoization, code splitting, lazy loading, and using React's built-in tools for optimizing performance.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 Rendering (SSR) and Next.js (Optional)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Learn about SSR with React for improved SEO and performance. Explore frameworks like Next.js that simplify SSR in React.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Explore advanced testing techniques using tools like Jest and React Testing Library to ensure application reliability.</w:t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Input:-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React, { useState, useRef } from "react";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{ BrowserRouter as Router, Routes, Route, Link } from "react-router-dom";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// State to manage the shopping cart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[cart, setCart] = useState([]);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// Ref for input field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const quantityInputRef = useRef();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// Function to add an item to the cart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const addItemToCart = (item)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setCart([...cart, item]);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quantityInputRef.current.value = ""; // Clear the quantity input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&lt;Router&gt;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&lt;div className="App"&gt;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&lt;h1&gt;Online Shopping&lt;/h1&gt;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&lt;ul&gt;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&lt;Link to="/"&gt;Home&lt;/Link&gt;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&lt;Link to="/products"&gt;Products&lt;/Link&gt;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&lt;li&gt;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&lt;Link to="/cart"&gt;Cart ({cart.length} items)&lt;/Link&gt;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&lt;/ul&gt;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&lt;/nav&gt;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&lt;Routes&gt;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&lt;Route path="/" element={&lt;Home /&gt;} 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&lt;Route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path="/products"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element={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&lt;ProductList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addItemToCart={addItemToCart}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quantityInputRef={quantityInputRef}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&lt;Route path="/cart" element={&lt;Cart cart={cart} /&gt;} /&gt;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&lt;/Routes&gt;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&lt;/Router&gt;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Home component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 Home()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return &lt;div&gt;Welcome to our online store!&lt;/div&gt;;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 ProductList component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function ProductList({ addItemToCart, quantityInputRef })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const products = [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 id: 1, name: "Product 1", price: 10 },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{ id: 2, name: "Product 2", price: 20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 id: 3, name: "Product 3", price: 30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&lt;h2&gt;Products&lt;/h2&gt;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{products.map((product) =&gt; (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&lt;li key={product.id}&gt;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{product.name} - ${product.price}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&lt;input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type="number"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ref={quantityInputRef}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defaultValue="1"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min="1"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max="10"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&lt;button onClick={() =&gt; addItemToCart(product)}&gt;Add to Cart&lt;/button&gt;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&lt;/li&gt;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 Cart component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function Cart({ cart })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&lt;h2&gt;Cart&lt;/h2&gt;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&lt;ul&gt;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{cart.map((item, index) =&gt;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&lt;li key={index}&gt;{item.name}&lt;/li&gt;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export default App;</w:t>
      </w:r>
    </w:p>
    <w:p w:rsidR="00000000" w:rsidDel="00000000" w:rsidP="00000000" w:rsidRDefault="00000000" w:rsidRPr="00000000" w14:paraId="00000085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Output:- </w:t>
      </w:r>
    </w:p>
    <w:p w:rsidR="00000000" w:rsidDel="00000000" w:rsidP="00000000" w:rsidRDefault="00000000" w:rsidRPr="00000000" w14:paraId="00000086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2847975" cy="15204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206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20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2662238" cy="18717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871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</w:rPr>
        <w:drawing>
          <wp:inline distB="114300" distT="114300" distL="114300" distR="114300">
            <wp:extent cx="3657152" cy="23912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152" cy="2391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