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EXPERIMENT 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 </w:t>
      </w:r>
      <w:r w:rsidDel="00000000" w:rsidR="00000000" w:rsidRPr="00000000">
        <w:rPr>
          <w:sz w:val="28"/>
          <w:szCs w:val="28"/>
          <w:rtl w:val="0"/>
        </w:rPr>
        <w:t xml:space="preserve">:- write a program in java to perform cryptanalysis or decoding of Vigenere cipher.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Vigenere Cipher is a method of encrypting alphabetic text. It uses a simple form of </w:t>
      </w:r>
      <w:r w:rsidDel="00000000" w:rsidR="00000000" w:rsidRPr="00000000">
        <w:rPr>
          <w:sz w:val="28"/>
          <w:szCs w:val="28"/>
          <w:rtl w:val="0"/>
        </w:rPr>
        <w:t xml:space="preserve">polyalphabetic substitution</w:t>
      </w:r>
      <w:r w:rsidDel="00000000" w:rsidR="00000000" w:rsidRPr="00000000">
        <w:rPr>
          <w:sz w:val="28"/>
          <w:szCs w:val="28"/>
          <w:rtl w:val="0"/>
        </w:rPr>
        <w:t xml:space="preserve">. A polyalphabetic cipher is any cipher based on substitution, using multiple substitution alphabets. The encryption of the original text is done using the </w:t>
      </w:r>
      <w:r w:rsidDel="00000000" w:rsidR="00000000" w:rsidRPr="00000000">
        <w:rPr>
          <w:sz w:val="28"/>
          <w:szCs w:val="28"/>
          <w:rtl w:val="0"/>
        </w:rPr>
        <w:t xml:space="preserve">Vigenere square or Vigenere table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table consists of the alphabets written out 26 times in different rows, each alphabet shifted cyclically to the left compared to the previous alphabet, corresponding to the 26 possible</w:t>
      </w:r>
      <w:r w:rsidDel="00000000" w:rsidR="00000000" w:rsidRPr="00000000">
        <w:rPr>
          <w:sz w:val="28"/>
          <w:szCs w:val="28"/>
          <w:rtl w:val="0"/>
        </w:rPr>
        <w:t xml:space="preserve"> Caesar Ciphers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different points in the encryption process, the cipher uses a different alphabet from one of the rows.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alphabet used at each point depends on a repeating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import java.util.*;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lab4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public static String encrypt(String plaintext, String keyword)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StringBuilder ciphertext = new StringBuilder();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keyword = keyword.toUpperCase();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int keywordIndex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for (char c : plaintext.toCharArray())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if (Character.isLetter(c))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char base = Character.isUpperCase(c) ? 'A' : 'a';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int shift = keyword.charAt(keywordIndex) - 'A';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char encryptedChar = (char) ((c - base + shift) % 26 + base);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ciphertext.append(encryptedChar);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keywordIndex = (keywordIndex + 1) % keyword.length();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ciphertext.append(c)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return ciphertext.toString();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public static String decrypt(String ciphertext, String keyword)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StringBuilder decryptedText = new StringBuilder();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keyword = keyword.toUpperCase();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int keywordIndex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for (char c : ciphertext.toCharArray())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if (Character.isLetter(c))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char base = Character.isUpperCase(c) ? 'A' : 'a';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int shift = keyword.charAt(keywordIndex) - 'A';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char decryptedChar = (char) ((c - base - shift + 26) % 26 + base);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decryptedText.append(decryptedChar);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keywordIndex = (keywordIndex + 1) % keyword.length();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decryptedText.append(c);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return decryptedText.toString();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System.out.println("Enter plaintext to encrypt:");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String plaintext = sc.nextLine();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System.out.println("Enter Key for encrypting and decrypting:");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String keyword = sc.nextLine();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String encrypted = encrypt(plaintext, keyword);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System.out.println("Encrypted Text is: " + encrypted);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String decrypted = decrypt(encrypted, keyword);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System.out.println("Decrypted Text is: " + decrypted);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9000" cy="61674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16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Conclusion:- </w:t>
      </w:r>
      <w:r w:rsidDel="00000000" w:rsidR="00000000" w:rsidRPr="00000000">
        <w:rPr>
          <w:sz w:val="28"/>
          <w:szCs w:val="28"/>
          <w:rtl w:val="0"/>
        </w:rPr>
        <w:t xml:space="preserve">Vigenere cipher is understood and implemented.  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