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Regelwerk — Entscheidungslog (Chronologie)</w:t>
      </w:r>
    </w:p>
    <w:p>
      <w:pPr>
        <w:jc w:val="left"/>
      </w:pPr>
      <w:r>
        <w:rPr>
          <w:b/>
        </w:rPr>
        <w:t>Zweck:</w:t>
      </w:r>
      <w:r>
        <w:t xml:space="preserve"> chronologisches Protokoll aller Regelwerks-Änderungen, Untersuchungen und bewusst verworfenen Optionen. Beantwortet "</w:t>
      </w:r>
      <w:r>
        <w:rPr>
          <w:i/>
        </w:rPr>
        <w:t>warum</w:t>
      </w:r>
      <w:r>
        <w:t xml:space="preserve"> haben wir X so entschieden, und was haben wir geprüft und verworfen?".</w:t>
      </w:r>
    </w:p>
    <w:p>
      <w:pPr>
        <w:jc w:val="left"/>
      </w:pPr>
      <w:r>
        <w:rPr>
          <w:b/>
        </w:rPr>
        <w:t>Abgrenzung zu `Regelwerksmanual.md`:</w:t>
      </w:r>
      <w:r>
        <w:t xml:space="preserve"> dort steht der </w:t>
      </w:r>
      <w:r>
        <w:rPr>
          <w:b/>
        </w:rPr>
        <w:t>Ist-Zustand</w:t>
      </w:r>
      <w:r>
        <w:t xml:space="preserve"> ("welche Regel gilt?"), hier die </w:t>
      </w:r>
      <w:r>
        <w:rPr>
          <w:b/>
        </w:rPr>
        <w:t>Entstehungsgeschichte</w:t>
      </w:r>
      <w:r>
        <w:t xml:space="preserve"> ("wie kam es dazu?"). Bis 2026-08-02 waren beide in einer Datei — mit 146 chronologischen Nachträgen gegenüber 19 Kapiteln Ist-Zustand war der Ist-Zustand darin nicht mehr auffindbar. </w:t>
      </w:r>
      <w:r>
        <w:rPr>
          <w:b/>
        </w:rPr>
        <w:t>Wichtig:</w:t>
      </w:r>
      <w:r>
        <w:t xml:space="preserve"> das Manual bildet den Stand bis ca. 2026-07-17 strukturiert ab; alle späteren Regeländerungen sind bisher NUR hier dokumentiert — bei einer Frage nach dem aktuellen Stand immer beides prüfen (Index unten nach Thema).</w:t>
      </w:r>
    </w:p>
    <w:p>
      <w:pPr>
        <w:jc w:val="left"/>
      </w:pPr>
      <w:r>
        <w:rPr>
          <w:b/>
        </w:rPr>
        <w:t>Pflege:</w:t>
      </w:r>
      <w:r>
        <w:t xml:space="preserve"> neue Nachträge unten anhängen (chronologisch), Index oben ergänzen. Bestehende Nachträge nie überschreiben — Korrekturen als neuer Nachtrag mit Verweis.</w:t>
      </w:r>
    </w:p>
    <w:p>
      <w:pPr>
        <w:spacing w:before="120"/>
      </w:pPr>
      <w:r>
        <w:rPr>
          <w:color w:val="AAAAAA"/>
        </w:rPr>
        <w:t>────────────────────────────────────────────────────────────</w:t>
      </w:r>
    </w:p>
    <w:p>
      <w:pPr>
        <w:pStyle w:val="Heading2"/>
      </w:pPr>
      <w:r>
        <w:t>Index nach Thema (146 Einträge)</w:t>
      </w:r>
    </w:p>
    <w:p>
      <w:pPr>
        <w:jc w:val="left"/>
      </w:pPr>
      <w:r>
        <w:t>Ein Nachtrag kann mehrere Themen berühren — hier jeweils nach dem dominanten Thema einsortiert. Volltextsuche im Dokument bleibt der zuverlässigere Weg bei Detailfragen.</w:t>
      </w:r>
    </w:p>
    <w:p>
      <w:pPr>
        <w:pStyle w:val="Heading3"/>
      </w:pPr>
      <w:r>
        <w:t>Regelwerk / deterministische Gates (24)</w:t>
      </w:r>
    </w:p>
    <w:p>
      <w:pPr>
        <w:pStyle w:val="ListBullet"/>
      </w:pPr>
      <w:r>
        <w:rPr>
          <w:b/>
        </w:rPr>
        <w:t>2026-07-17</w:t>
      </w:r>
      <w:r>
        <w:t xml:space="preserve"> — RM-4 (Cash-Reserve) war rueckwaerts- statt vorwaertsgerichtet</w:t>
      </w:r>
    </w:p>
    <w:p>
      <w:pPr>
        <w:pStyle w:val="ListBullet"/>
      </w:pPr>
      <w:r>
        <w:rPr>
          <w:b/>
        </w:rPr>
        <w:t>2026-07-18</w:t>
      </w:r>
      <w:r>
        <w:t xml:space="preserve"> — Cash-Veto-Warnsystem - RM-4-Block sichtbar machen statt stillschweigend zu HALTEN downzugraden</w:t>
      </w:r>
    </w:p>
    <w:p>
      <w:pPr>
        <w:pStyle w:val="ListBullet"/>
      </w:pPr>
      <w:r>
        <w:rPr>
          <w:b/>
        </w:rPr>
        <w:t>2026-07-19</w:t>
      </w:r>
      <w:r>
        <w:t xml:space="preserve"> — Liquidationspreis-Sicherheitsmarge neu kalibriert</w:t>
      </w:r>
    </w:p>
    <w:p>
      <w:pPr>
        <w:pStyle w:val="ListBullet"/>
      </w:pPr>
      <w:r>
        <w:rPr>
          <w:b/>
        </w:rPr>
        <w:t>2026-07-19</w:t>
      </w:r>
      <w:r>
        <w:t xml:space="preserve"> — Retail-Konsens-Deckel + Risikofaktoren-Liste + 3-Abschnitte-Neustrukturierung (E-Mail/App, alle Assetklassen)</w:t>
      </w:r>
    </w:p>
    <w:p>
      <w:pPr>
        <w:pStyle w:val="ListBullet"/>
      </w:pPr>
      <w:r>
        <w:rPr>
          <w:b/>
        </w:rPr>
        <w:t>2026-07-22</w:t>
      </w:r>
      <w:r>
        <w:t xml:space="preserve"> — Retail-Konsens + CRV/Stop-Loss - "Fakt zuerst, Wertung danach"</w:t>
      </w:r>
    </w:p>
    <w:p>
      <w:pPr>
        <w:pStyle w:val="ListBullet"/>
      </w:pPr>
      <w:r>
        <w:rPr>
          <w:b/>
        </w:rPr>
        <w:t>2026-07-22</w:t>
      </w:r>
      <w:r>
        <w:t xml:space="preserve"> — Zwei weitere echte Funde aus einem LINK-Hebel-Signal (Antizyklisch-Regelverstoss + Funding-Rate-Rohfloat)</w:t>
      </w:r>
    </w:p>
    <w:p>
      <w:pPr>
        <w:pStyle w:val="ListBullet"/>
      </w:pPr>
      <w:r>
        <w:rPr>
          <w:b/>
        </w:rPr>
        <w:t>2026-07-23</w:t>
      </w:r>
      <w:r>
        <w:t xml:space="preserve"> — Liquidationspreis/Eigenkapitalbedarf zusätzlich in EUR (Hebel-Signal-Detail-Panel)</w:t>
      </w:r>
    </w:p>
    <w:p>
      <w:pPr>
        <w:pStyle w:val="ListBullet"/>
      </w:pPr>
      <w:r>
        <w:rPr>
          <w:b/>
        </w:rPr>
        <w:t>2026-07-24</w:t>
      </w:r>
      <w:r>
        <w:t xml:space="preserve"> — Spot-Positionsgrößen-Deckel von Multiplikation auf min() umgestellt (Überstrenge-Prüfung)</w:t>
      </w:r>
    </w:p>
    <w:p>
      <w:pPr>
        <w:pStyle w:val="ListBullet"/>
      </w:pPr>
      <w:r>
        <w:rPr>
          <w:b/>
        </w:rPr>
        <w:t>2026-07-24</w:t>
      </w:r>
      <w:r>
        <w:t xml:space="preserve"> — Gates-Kalibrierung — echte Ursache gefunden, Prompt-Anker statt Zahlenwerte korrigiert</w:t>
      </w:r>
    </w:p>
    <w:p>
      <w:pPr>
        <w:pStyle w:val="ListBullet"/>
      </w:pPr>
      <w:r>
        <w:rPr>
          <w:b/>
        </w:rPr>
        <w:t>2026-07-25</w:t>
      </w:r>
      <w:r>
        <w:t xml:space="preserve"> — Retail-Konsens-Risiko Fakt-zuerst-Fix für Spot umgesetzt (Datenanalyse vorgeschaltet)</w:t>
      </w:r>
    </w:p>
    <w:p>
      <w:pPr>
        <w:pStyle w:val="ListBullet"/>
      </w:pPr>
      <w:r>
        <w:rPr>
          <w:b/>
        </w:rPr>
        <w:t>2026-07-25</w:t>
      </w:r>
      <w:r>
        <w:t xml:space="preserve"> — echter BTC-Hebel-Signal-Review - Antizyklisch-Kategorie-Loophole + Liquiditätszonen-Währungs-Bug</w:t>
      </w:r>
    </w:p>
    <w:p>
      <w:pPr>
        <w:pStyle w:val="ListBullet"/>
      </w:pPr>
      <w:r>
        <w:rPr>
          <w:b/>
        </w:rPr>
        <w:t>2026-07-26</w:t>
      </w:r>
      <w:r>
        <w:t xml:space="preserve"> — Retail-Konsens ("antizyklisch") wird bei Hebel nie wieder in top_gruende zugelassen - deterministisch statt...</w:t>
      </w:r>
    </w:p>
    <w:p>
      <w:pPr>
        <w:pStyle w:val="ListBullet"/>
      </w:pPr>
      <w:r>
        <w:rPr>
          <w:b/>
        </w:rPr>
        <w:t>2026-07-28</w:t>
      </w:r>
      <w:r>
        <w:t xml:space="preserve"> — Nur-Long-Deckel — echter Bug, keine reine Konfigurationsfrage (NEAR/TAO SHORT ERÖFFNEN trotz aktivem `nur_l...</w:t>
      </w:r>
    </w:p>
    <w:p>
      <w:pPr>
        <w:pStyle w:val="ListBullet"/>
      </w:pPr>
      <w:r>
        <w:rPr>
          <w:b/>
        </w:rPr>
        <w:t>2026-07-28</w:t>
      </w:r>
      <w:r>
        <w:t xml:space="preserve"> — Veto-Schatten-Tracking — vetote Trade-Vorschläge werden jetzt weiterverfolgt statt spurlos zu verschwinden</w:t>
      </w:r>
    </w:p>
    <w:p>
      <w:pPr>
        <w:pStyle w:val="ListBullet"/>
      </w:pPr>
      <w:r>
        <w:rPr>
          <w:b/>
        </w:rPr>
        <w:t>2026-07-28</w:t>
      </w:r>
      <w:r>
        <w:t xml:space="preserve"> — Option D umgesetzt (Fakt + Prompt-Regel, bewusst OHNE Hard-Veto) - Root-Cause-Analyse vor Umsetzung</w:t>
      </w:r>
    </w:p>
    <w:p>
      <w:pPr>
        <w:pStyle w:val="ListBullet"/>
      </w:pPr>
      <w:r>
        <w:rPr>
          <w:b/>
        </w:rPr>
        <w:t>2026-07-29</w:t>
      </w:r>
      <w:r>
        <w:t xml:space="preserve"> — Eigenkapital-Richtwert fuer Hebel-Positionsgroesse (weicher Deckel)</w:t>
      </w:r>
    </w:p>
    <w:p>
      <w:pPr>
        <w:pStyle w:val="ListBullet"/>
      </w:pPr>
      <w:r>
        <w:rPr>
          <w:b/>
        </w:rPr>
        <w:t>2026-07-29</w:t>
      </w:r>
      <w:r>
        <w:t xml:space="preserve"> — Regelwerk-Audit (3 Stufen) + Stufe 0 - Eigenkapital-Deckel-FX-Fallback gefixt</w:t>
      </w:r>
    </w:p>
    <w:p>
      <w:pPr>
        <w:pStyle w:val="ListBullet"/>
      </w:pPr>
      <w:r>
        <w:rPr>
          <w:b/>
        </w:rPr>
        <w:t>2026-07-30</w:t>
      </w:r>
      <w:r>
        <w:t xml:space="preserve"> — Regime-Konflikt/-Ausrichtung für die Spot-Familie nachgerüstet (Punkt B der LLM-Optimierungs-Abdeckungsprüf...</w:t>
      </w:r>
    </w:p>
    <w:p>
      <w:pPr>
        <w:pStyle w:val="ListBullet"/>
      </w:pPr>
      <w:r>
        <w:rPr>
          <w:b/>
        </w:rPr>
        <w:t>2026-07-30</w:t>
      </w:r>
      <w:r>
        <w:t xml:space="preserve"> — R-5.10-Konfidenzschwelle - Live-Test, Backtest-Infrastruktur, Korrektur</w:t>
      </w:r>
    </w:p>
    <w:p>
      <w:pPr>
        <w:pStyle w:val="ListBullet"/>
      </w:pPr>
      <w:r>
        <w:rPr>
          <w:b/>
        </w:rPr>
        <w:t>2026-08-01</w:t>
      </w:r>
      <w:r>
        <w:t xml:space="preserve"> — R-5.10-Konfidenzschwelle erneut geprüft bei größerer Stichprobe (n=148) - Vorzeichenwechsel bleibt bestehen</w:t>
      </w:r>
    </w:p>
    <w:p>
      <w:pPr>
        <w:pStyle w:val="ListBullet"/>
      </w:pPr>
      <w:r>
        <w:rPr>
          <w:b/>
        </w:rPr>
        <w:t>2026-07-31</w:t>
      </w:r>
      <w:r>
        <w:t xml:space="preserve"> — Blinder Fleck behoben — Schatten-Tracking auch für selbst gewähltes HALTEN (kein Gate/Veto)</w:t>
      </w:r>
    </w:p>
    <w:p>
      <w:pPr>
        <w:pStyle w:val="ListBullet"/>
      </w:pPr>
      <w:r>
        <w:rPr>
          <w:b/>
        </w:rPr>
        <w:t>2026-07-31</w:t>
      </w:r>
      <w:r>
        <w:t xml:space="preserve"> — zwei echte Funde beim ersten Notebook-Lauf - NameError-Bugfix + Veto-Schatten-Kontamination behoben</w:t>
      </w:r>
    </w:p>
    <w:p>
      <w:pPr>
        <w:pStyle w:val="ListBullet"/>
      </w:pPr>
      <w:r>
        <w:rPr>
          <w:b/>
        </w:rPr>
        <w:t>2026-08-01</w:t>
      </w:r>
      <w:r>
        <w:t xml:space="preserve"> — Marktscan Top-N-Deckel umgesetzt + "unbekannte Aufrufe" geklaert</w:t>
      </w:r>
    </w:p>
    <w:p>
      <w:pPr>
        <w:pStyle w:val="ListBullet"/>
      </w:pPr>
      <w:r>
        <w:rPr>
          <w:b/>
        </w:rPr>
        <w:t>2026-08-01</w:t>
      </w:r>
      <w:r>
        <w:t xml:space="preserve"> — Hebel-CRV-Pflicht-Symmetrie (Spot-Verkaufs-Luecke Roadmap-Punkt 5) - Praemisse geprueft und verworfen, KEIN...</w:t>
      </w:r>
    </w:p>
    <w:p>
      <w:pPr>
        <w:pStyle w:val="Heading3"/>
      </w:pPr>
      <w:r>
        <w:t>LLM-Prompts / Analysten (Stage 2) (11)</w:t>
      </w:r>
    </w:p>
    <w:p>
      <w:pPr>
        <w:pStyle w:val="ListBullet"/>
      </w:pPr>
      <w:r>
        <w:rPr>
          <w:b/>
        </w:rPr>
        <w:t>2026-07-18</w:t>
      </w:r>
      <w:r>
        <w:t xml:space="preserve"> — Konfidenz-Kalibrierung nach dem echten CAT-Fall (fünf Bausteine A-E)</w:t>
      </w:r>
    </w:p>
    <w:p>
      <w:pPr>
        <w:pStyle w:val="ListBullet"/>
      </w:pPr>
      <w:r>
        <w:rPr>
          <w:b/>
        </w:rPr>
        <w:t>2026-07-19</w:t>
      </w:r>
      <w:r>
        <w:t xml:space="preserve"> — Release 2 (Schwerpunkte/Thesen-Verwaltung) - Konzeptionsrunde</w:t>
      </w:r>
    </w:p>
    <w:p>
      <w:pPr>
        <w:pStyle w:val="ListBullet"/>
      </w:pPr>
      <w:r>
        <w:rPr>
          <w:b/>
        </w:rPr>
        <w:t>2026-07-20</w:t>
      </w:r>
      <w:r>
        <w:t xml:space="preserve"> — Release 2 (Schwerpunkte/Thesen-Verwaltung) - Umsetzung #332/#343</w:t>
      </w:r>
    </w:p>
    <w:p>
      <w:pPr>
        <w:pStyle w:val="ListBullet"/>
      </w:pPr>
      <w:r>
        <w:rPr>
          <w:b/>
        </w:rPr>
        <w:t>2026-07-24</w:t>
      </w:r>
      <w:r>
        <w:t xml:space="preserve"> — Kontrathese-Übersetzung für offene Hebel-Positionen</w:t>
      </w:r>
    </w:p>
    <w:p>
      <w:pPr>
        <w:pStyle w:val="ListBullet"/>
      </w:pPr>
      <w:r>
        <w:rPr>
          <w:b/>
        </w:rPr>
        <w:t>2026-07-25</w:t>
      </w:r>
      <w:r>
        <w:t xml:space="preserve"> — Konfidenz-Prompt-Fix auf Aktien/Rohstoffe/Themen-ETF ausgeweitet</w:t>
      </w:r>
    </w:p>
    <w:p>
      <w:pPr>
        <w:pStyle w:val="ListBullet"/>
      </w:pPr>
      <w:r>
        <w:rPr>
          <w:b/>
        </w:rPr>
        <w:t>2026-07-25</w:t>
      </w:r>
      <w:r>
        <w:t xml:space="preserve"> — Signal-Fazit (</w:t>
      </w:r>
      <w:r>
        <w:rPr>
          <w:rFonts w:ascii="Consolas" w:hAnsi="Consolas"/>
          <w:color w:val="882222"/>
          <w:sz w:val="18"/>
        </w:rPr>
        <w:t>eigene_einschaetzung</w:t>
      </w:r>
      <w:r>
        <w:t>) - abschließendes LLM-Synthese-Verdikt, alle 6 Assetklassen mit LLM-Be...</w:t>
      </w:r>
    </w:p>
    <w:p>
      <w:pPr>
        <w:pStyle w:val="ListBullet"/>
      </w:pPr>
      <w:r>
        <w:rPr>
          <w:b/>
        </w:rPr>
        <w:t>2026-07-25</w:t>
      </w:r>
      <w:r>
        <w:t xml:space="preserve"> — Kontrathese-Übersetzung Lücke geschlossen - echter HYPE-Fund</w:t>
      </w:r>
    </w:p>
    <w:p>
      <w:pPr>
        <w:pStyle w:val="ListBullet"/>
      </w:pPr>
      <w:r>
        <w:rPr>
          <w:b/>
        </w:rPr>
        <w:t>2026-07-25</w:t>
      </w:r>
      <w:r>
        <w:t xml:space="preserve"> — #333 Schicht 2 + #334 Stufe 2 - kategorienübergreifende LLM-Synthese und objektiv gegatete Screener-Gewichtung</w:t>
      </w:r>
    </w:p>
    <w:p>
      <w:pPr>
        <w:pStyle w:val="ListBullet"/>
      </w:pPr>
      <w:r>
        <w:rPr>
          <w:b/>
        </w:rPr>
        <w:t>2026-07-28</w:t>
      </w:r>
      <w:r>
        <w:t xml:space="preserve"> — Fakten-Entscheidungsmappe + Hebel-Regel 22 (FOMC/CPI-Kontext)</w:t>
      </w:r>
    </w:p>
    <w:p>
      <w:pPr>
        <w:pStyle w:val="ListBullet"/>
      </w:pPr>
      <w:r>
        <w:rPr>
          <w:b/>
        </w:rPr>
        <w:t>2026-07-31</w:t>
      </w:r>
      <w:r>
        <w:t xml:space="preserve"> — Hebel Regel 6 um Take-Profit-ATR-Leitplanke erweitert + neuer Messstandard atr_relativ_prozent_bei_signal</w:t>
      </w:r>
    </w:p>
    <w:p>
      <w:pPr>
        <w:pStyle w:val="ListBullet"/>
      </w:pPr>
      <w:r>
        <w:rPr>
          <w:b/>
        </w:rPr>
        <w:t>2026-08-02</w:t>
      </w:r>
      <w:r>
        <w:t xml:space="preserve"> — Dead-Loop-Synthese (Task #598) - Gliederung, Root-Cause-Analyse, Massnahme 1 umgesetzt</w:t>
      </w:r>
    </w:p>
    <w:p>
      <w:pPr>
        <w:pStyle w:val="Heading3"/>
      </w:pPr>
      <w:r>
        <w:t>Z.ai-Gegenpruefung (Stage 3) (23)</w:t>
      </w:r>
    </w:p>
    <w:p>
      <w:pPr>
        <w:pStyle w:val="ListBullet"/>
      </w:pPr>
      <w:r>
        <w:rPr>
          <w:b/>
        </w:rPr>
        <w:t>2026-07-20</w:t>
      </w:r>
      <w:r>
        <w:t xml:space="preserve"> — Z.ai (Zhipu AI) testweise als vierte, unverifizierte Fallback-Stufe VOR Mistral eingehaengt</w:t>
      </w:r>
    </w:p>
    <w:p>
      <w:pPr>
        <w:pStyle w:val="ListBullet"/>
      </w:pPr>
      <w:r>
        <w:rPr>
          <w:b/>
        </w:rPr>
        <w:t>2026-07-20</w:t>
      </w:r>
      <w:r>
        <w:t xml:space="preserve"> — Z.ai auf letzte Fallback-Stufe zurueckgestuft + Budget-Neukalibrierung</w:t>
      </w:r>
    </w:p>
    <w:p>
      <w:pPr>
        <w:pStyle w:val="ListBullet"/>
      </w:pPr>
      <w:r>
        <w:rPr>
          <w:b/>
        </w:rPr>
        <w:t>2026-07-21</w:t>
      </w:r>
      <w:r>
        <w:t xml:space="preserve"> — Erste Nacht-Auswertung + BUGFIX Zeitzonen-Anzeige in Signal-E-Mails + zweiter Zai-Datenpunkt</w:t>
      </w:r>
    </w:p>
    <w:p>
      <w:pPr>
        <w:pStyle w:val="ListBullet"/>
      </w:pPr>
      <w:r>
        <w:rPr>
          <w:b/>
        </w:rPr>
        <w:t>2026-07-21</w:t>
      </w:r>
      <w:r>
        <w:t xml:space="preserve"> — Zai-Root-Cause endgueltig geklaert - Kontextlaengen-Drosselung &gt;8K Token</w:t>
      </w:r>
    </w:p>
    <w:p>
      <w:pPr>
        <w:pStyle w:val="ListBullet"/>
      </w:pPr>
      <w:r>
        <w:rPr>
          <w:b/>
        </w:rPr>
        <w:t>2026-07-26</w:t>
      </w:r>
      <w:r>
        <w:t xml:space="preserve"> — Z.ai-Gegenprüfungslogik - unabhängiger Konsistenz-Check (Hard Facts vs. eigene Begründung), Hebel-only, rei...</w:t>
      </w:r>
    </w:p>
    <w:p>
      <w:pPr>
        <w:pStyle w:val="ListBullet"/>
      </w:pPr>
      <w:r>
        <w:rPr>
          <w:b/>
        </w:rPr>
        <w:t>2026-07-26</w:t>
      </w:r>
      <w:r>
        <w:t xml:space="preserve"> — Z.ai-Gegenprüfung um unabhängigen Richtungs-Abgleich erweitert + sichtbar in App/E-Mail</w:t>
      </w:r>
    </w:p>
    <w:p>
      <w:pPr>
        <w:pStyle w:val="ListBullet"/>
      </w:pPr>
      <w:r>
        <w:rPr>
          <w:b/>
        </w:rPr>
        <w:t>2026-07-26</w:t>
      </w:r>
      <w:r>
        <w:t xml:space="preserve"> — E-Mail zeigte Z.ai-Zeilen nie - echter Fund per Screenshot, begrenzte Wartezeit als Fix</w:t>
      </w:r>
    </w:p>
    <w:p>
      <w:pPr>
        <w:pStyle w:val="ListBullet"/>
      </w:pPr>
      <w:r>
        <w:rPr>
          <w:b/>
        </w:rPr>
        <w:t>2026-07-26</w:t>
      </w:r>
      <w:r>
        <w:t xml:space="preserve"> — extract_notebook_diagnose.py verschluckte teilweise erfolgreiche Z.ai-Richtungs-Calls</w:t>
      </w:r>
    </w:p>
    <w:p>
      <w:pPr>
        <w:pStyle w:val="ListBullet"/>
      </w:pPr>
      <w:r>
        <w:rPr>
          <w:b/>
        </w:rPr>
        <w:t>2026-07-26</w:t>
      </w:r>
      <w:r>
        <w:t xml:space="preserve"> — Z.ai-Konsistenz-Check verwechselte Positions-Richtung mit Markteinschaetzung (echter HYPE-Fund)</w:t>
      </w:r>
    </w:p>
    <w:p>
      <w:pPr>
        <w:pStyle w:val="ListBullet"/>
      </w:pPr>
      <w:r>
        <w:rPr>
          <w:b/>
        </w:rPr>
        <w:t>2026-07-27</w:t>
      </w:r>
      <w:r>
        <w:t xml:space="preserve"> — Z.ai-Konsistenz-Check auf Spot-Signale ausgeweitet (nicht der Richtungs-Abgleich)</w:t>
      </w:r>
    </w:p>
    <w:p>
      <w:pPr>
        <w:pStyle w:val="ListBullet"/>
      </w:pPr>
      <w:r>
        <w:rPr>
          <w:b/>
        </w:rPr>
        <w:t>2026-07-27</w:t>
      </w:r>
      <w:r>
        <w:t xml:space="preserve"> — LLM-Budget-Anzeige/-Zaehlung nach Groq-Entfernung + Z.ai-Gegenpruefungs-Umbau nachgezogen</w:t>
      </w:r>
    </w:p>
    <w:p>
      <w:pPr>
        <w:pStyle w:val="ListBullet"/>
      </w:pPr>
      <w:r>
        <w:rPr>
          <w:b/>
        </w:rPr>
        <w:t>2026-07-27</w:t>
      </w:r>
      <w:r>
        <w:t xml:space="preserve"> — Z.ai-Gegenpruefung auf alle 6 Signal-Pipelines ausgeweitet (Konsistenz-Check UND Richtungs-Abgleich)</w:t>
      </w:r>
    </w:p>
    <w:p>
      <w:pPr>
        <w:pStyle w:val="ListBullet"/>
      </w:pPr>
      <w:r>
        <w:rPr>
          <w:b/>
        </w:rPr>
        <w:t>2026-07-27</w:t>
      </w:r>
      <w:r>
        <w:t xml:space="preserve"> — Z.ai-Richtungs-Erfolgsquote - unabhängig von Mistrals Übereinstimmung gemessen</w:t>
      </w:r>
    </w:p>
    <w:p>
      <w:pPr>
        <w:pStyle w:val="ListBullet"/>
      </w:pPr>
      <w:r>
        <w:rPr>
          <w:b/>
        </w:rPr>
        <w:t>2026-07-27</w:t>
      </w:r>
      <w:r>
        <w:t xml:space="preserve"> — Punkt 3 - Z.ai-Erfolgsquote auf Richtungstreffer/MFE statt binärem TP/SL-outcome_status umgestellt</w:t>
      </w:r>
    </w:p>
    <w:p>
      <w:pPr>
        <w:pStyle w:val="ListBullet"/>
      </w:pPr>
      <w:r>
        <w:rPr>
          <w:b/>
        </w:rPr>
        <w:t>2026-07-27</w:t>
      </w:r>
      <w:r>
        <w:t xml:space="preserve"> — Sell-Side-Backward-Tracking - VERKAUFEN/TAUSCHEN jetzt vollständig trackbar (Mistral UND Z.ai)</w:t>
      </w:r>
    </w:p>
    <w:p>
      <w:pPr>
        <w:pStyle w:val="ListBullet"/>
      </w:pPr>
      <w:r>
        <w:rPr>
          <w:b/>
        </w:rPr>
        <w:t>2026-07-28</w:t>
      </w:r>
      <w:r>
        <w:t xml:space="preserve"> — HOTFIX - Z.ai-429-Sturm behoben (</w:t>
      </w:r>
      <w:r>
        <w:rPr>
          <w:rFonts w:ascii="Consolas" w:hAnsi="Consolas"/>
          <w:color w:val="882222"/>
          <w:sz w:val="18"/>
        </w:rPr>
        <w:t>api/zai.py</w:t>
      </w:r>
      <w:r>
        <w:t>)</w:t>
      </w:r>
    </w:p>
    <w:p>
      <w:pPr>
        <w:pStyle w:val="ListBullet"/>
      </w:pPr>
      <w:r>
        <w:rPr>
          <w:b/>
        </w:rPr>
        <w:t>2026-07-28</w:t>
      </w:r>
      <w:r>
        <w:t xml:space="preserve"> — Krypto-Spot-Luecke im Z.ai-E-Mail-Versand geschlossen (</w:t>
      </w:r>
      <w:r>
        <w:rPr>
          <w:rFonts w:ascii="Consolas" w:hAnsi="Consolas"/>
          <w:color w:val="882222"/>
          <w:sz w:val="18"/>
        </w:rPr>
        <w:t>scheduler/background.py</w:t>
      </w:r>
      <w:r>
        <w:t>)</w:t>
      </w:r>
    </w:p>
    <w:p>
      <w:pPr>
        <w:pStyle w:val="ListBullet"/>
      </w:pPr>
      <w:r>
        <w:rPr>
          <w:b/>
        </w:rPr>
        <w:t>2026-07-28</w:t>
      </w:r>
      <w:r>
        <w:t xml:space="preserve"> — Z.ai-E-Mail-Wartezeit auf 90s erhöht (60s zu knapp)</w:t>
      </w:r>
    </w:p>
    <w:p>
      <w:pPr>
        <w:pStyle w:val="ListBullet"/>
      </w:pPr>
      <w:r>
        <w:rPr>
          <w:b/>
        </w:rPr>
        <w:t>2026-07-28</w:t>
      </w:r>
      <w:r>
        <w:t xml:space="preserve"> — Z.ai-Fakten-Prüfung ("Punkt 0") — kein Fakten-Bug, sondern durch </w:t>
      </w:r>
      <w:r>
        <w:rPr>
          <w:rFonts w:ascii="Consolas" w:hAnsi="Consolas"/>
          <w:color w:val="882222"/>
          <w:sz w:val="18"/>
        </w:rPr>
        <w:t>nur_long</w:t>
      </w:r>
      <w:r>
        <w:t>+Bär-Regime vollständig erklärt</w:t>
      </w:r>
    </w:p>
    <w:p>
      <w:pPr>
        <w:pStyle w:val="ListBullet"/>
      </w:pPr>
      <w:r>
        <w:rPr>
          <w:b/>
        </w:rPr>
        <w:t>2026-07-30</w:t>
      </w:r>
      <w:r>
        <w:t xml:space="preserve"> — BUGFIX - Z.ai-Gegenprüfung fehlte in allen Multi-Asset-Batch-E-Mails</w:t>
      </w:r>
    </w:p>
    <w:p>
      <w:pPr>
        <w:pStyle w:val="ListBullet"/>
      </w:pPr>
      <w:r>
        <w:rPr>
          <w:b/>
        </w:rPr>
        <w:t>2026-07-31</w:t>
      </w:r>
      <w:r>
        <w:t xml:space="preserve"> — Staggering der Sofort-Start-Jobs, CoinGecko-Kontingent-Tracking, Remote-Fehlerisolierung, Z.ai-Kartenfix</w:t>
      </w:r>
    </w:p>
    <w:p>
      <w:pPr>
        <w:pStyle w:val="ListBullet"/>
      </w:pPr>
      <w:r>
        <w:rPr>
          <w:b/>
        </w:rPr>
        <w:t>2026-07-31</w:t>
      </w:r>
      <w:r>
        <w:t xml:space="preserve"> — Multi-Asset Z.ai-Wartemechanismus statt Re-Fetch (Entscheidungskatalog Punkt 1)</w:t>
      </w:r>
    </w:p>
    <w:p>
      <w:pPr>
        <w:pStyle w:val="ListBullet"/>
      </w:pPr>
      <w:r>
        <w:rPr>
          <w:b/>
        </w:rPr>
        <w:t>2026-08-01</w:t>
      </w:r>
      <w:r>
        <w:t xml:space="preserve"> — Spot-Verkaufs-Luecke Roadmap Schritt 4 (Z.ai-Re-Evaluierungs-Anzeige) - Roadmap-Praemisse korrigiert VOR de...</w:t>
      </w:r>
    </w:p>
    <w:p>
      <w:pPr>
        <w:pStyle w:val="Heading3"/>
      </w:pPr>
      <w:r>
        <w:t>Backward-Tracking / Erfolgsmessung (8)</w:t>
      </w:r>
    </w:p>
    <w:p>
      <w:pPr>
        <w:pStyle w:val="ListBullet"/>
      </w:pPr>
      <w:r>
        <w:rPr>
          <w:b/>
        </w:rPr>
        <w:t>2026-07-19</w:t>
      </w:r>
      <w:r>
        <w:t xml:space="preserve"> — Backtracking-Aussagekraft-Audit - Überholt-Erkennung neutralisierte die eigene Ergebnisstatistik</w:t>
      </w:r>
    </w:p>
    <w:p>
      <w:pPr>
        <w:pStyle w:val="ListBullet"/>
      </w:pPr>
      <w:r>
        <w:rPr>
          <w:b/>
        </w:rPr>
        <w:t>2026-07-20</w:t>
      </w:r>
      <w:r>
        <w:t xml:space="preserve"> — Provider-Performance-Karte nach Assetklasse aufgeschluesselt (Krypto/Aktien/Rohstoffe/ETF getrennt statt ge...</w:t>
      </w:r>
    </w:p>
    <w:p>
      <w:pPr>
        <w:pStyle w:val="ListBullet"/>
      </w:pPr>
      <w:r>
        <w:rPr>
          <w:b/>
        </w:rPr>
        <w:t>2026-07-21</w:t>
      </w:r>
      <w:r>
        <w:t xml:space="preserve"> — Historische-Trefferquote-Risikofaktor + Provider-Performance-Karte verstaendlicher</w:t>
      </w:r>
    </w:p>
    <w:p>
      <w:pPr>
        <w:pStyle w:val="ListBullet"/>
      </w:pPr>
      <w:r>
        <w:rPr>
          <w:b/>
        </w:rPr>
        <w:t>2026-07-22</w:t>
      </w:r>
      <w:r>
        <w:t xml:space="preserve"> — Ueberholt-Erkennung repariert - Mindestbeobachtung + Zonen-Reaffirmation (Hebel+Spot)</w:t>
      </w:r>
    </w:p>
    <w:p>
      <w:pPr>
        <w:pStyle w:val="ListBullet"/>
      </w:pPr>
      <w:r>
        <w:rPr>
          <w:b/>
        </w:rPr>
        <w:t>2026-07-23</w:t>
      </w:r>
      <w:r>
        <w:t xml:space="preserve"> — Ueberholt-Erkennung - erste Live-Verifikation auf dem Notebook</w:t>
      </w:r>
    </w:p>
    <w:p>
      <w:pPr>
        <w:pStyle w:val="ListBullet"/>
      </w:pPr>
      <w:r>
        <w:rPr>
          <w:b/>
        </w:rPr>
        <w:t>2026-07-24</w:t>
      </w:r>
      <w:r>
        <w:t xml:space="preserve"> — Provider-Performance zeigt jetzt auch offene/laufende Signale, nicht nur Abschlüsse</w:t>
      </w:r>
    </w:p>
    <w:p>
      <w:pPr>
        <w:pStyle w:val="ListBullet"/>
      </w:pPr>
      <w:r>
        <w:rPr>
          <w:b/>
        </w:rPr>
        <w:t>2026-07-27</w:t>
      </w:r>
      <w:r>
        <w:t xml:space="preserve"> — Mindestziel/MFE-Tracking - unabhaengige Erfolgsmessung neben Take-Profit</w:t>
      </w:r>
    </w:p>
    <w:p>
      <w:pPr>
        <w:pStyle w:val="ListBullet"/>
      </w:pPr>
      <w:r>
        <w:rPr>
          <w:b/>
        </w:rPr>
        <w:t>2026-07-30</w:t>
      </w:r>
      <w:r>
        <w:t xml:space="preserve"> — Marktscan-Reifegrad-Scoring + Erfolgsmessung</w:t>
      </w:r>
    </w:p>
    <w:p>
      <w:pPr>
        <w:pStyle w:val="Heading3"/>
      </w:pPr>
      <w:r>
        <w:t>Datenquellen / APIs (18)</w:t>
      </w:r>
    </w:p>
    <w:p>
      <w:pPr>
        <w:pStyle w:val="ListBullet"/>
      </w:pPr>
      <w:r>
        <w:rPr>
          <w:b/>
        </w:rPr>
        <w:t>2026-07-18</w:t>
      </w:r>
      <w:r>
        <w:t xml:space="preserve"> — Historischer Makro-Konstellationsvergleich umgesetzt</w:t>
      </w:r>
    </w:p>
    <w:p>
      <w:pPr>
        <w:pStyle w:val="ListBullet"/>
      </w:pPr>
      <w:r>
        <w:rPr>
          <w:b/>
        </w:rPr>
        <w:t>2026-07-18</w:t>
      </w:r>
      <w:r>
        <w:t xml:space="preserve"> — VIX-Frühindikator als beschreibender Fakt</w:t>
      </w:r>
    </w:p>
    <w:p>
      <w:pPr>
        <w:pStyle w:val="ListBullet"/>
      </w:pPr>
      <w:r>
        <w:rPr>
          <w:b/>
        </w:rPr>
        <w:t>2026-07-18</w:t>
      </w:r>
      <w:r>
        <w:t xml:space="preserve"> — Detailanalyse Bärenmarkt-Schwellenwerte + VIX als zweiter Boden-Zielzone-Trigger</w:t>
      </w:r>
    </w:p>
    <w:p>
      <w:pPr>
        <w:pStyle w:val="ListBullet"/>
      </w:pPr>
      <w:r>
        <w:rPr>
          <w:b/>
        </w:rPr>
        <w:t>2026-07-18</w:t>
      </w:r>
      <w:r>
        <w:t xml:space="preserve"> — LLM-Budget-Neukalibrierung nach Mistral-Einführung + Zeitpunkt/Anbieter-Anzeige + LLM-Anfrage in der Historie</w:t>
      </w:r>
    </w:p>
    <w:p>
      <w:pPr>
        <w:pStyle w:val="ListBullet"/>
      </w:pPr>
      <w:r>
        <w:rPr>
          <w:b/>
        </w:rPr>
        <w:t>2026-07-19</w:t>
      </w:r>
      <w:r>
        <w:t xml:space="preserve"> — erste Notebook-Nacht-Analyse - Misfire-Fehlalarm, klare OI-Fehlermeldungen, persistente OI-Abdeckungs-Warnu...</w:t>
      </w:r>
    </w:p>
    <w:p>
      <w:pPr>
        <w:pStyle w:val="ListBullet"/>
      </w:pPr>
      <w:r>
        <w:rPr>
          <w:b/>
        </w:rPr>
        <w:t>2026-07-19</w:t>
      </w:r>
      <w:r>
        <w:t xml:space="preserve"> — CoinGecko-Symbolsuche im</w:t>
      </w:r>
    </w:p>
    <w:p>
      <w:pPr>
        <w:pStyle w:val="ListBullet"/>
      </w:pPr>
      <w:r>
        <w:rPr>
          <w:b/>
        </w:rPr>
        <w:t>2026-07-19</w:t>
      </w:r>
      <w:r>
        <w:t xml:space="preserve"> — automatische coingecko_id-Aufloesung</w:t>
      </w:r>
    </w:p>
    <w:p>
      <w:pPr>
        <w:pStyle w:val="ListBullet"/>
      </w:pPr>
      <w:r>
        <w:rPr>
          <w:b/>
        </w:rPr>
        <w:t>2026-07-19</w:t>
      </w:r>
      <w:r>
        <w:t xml:space="preserve"> — zwei neue Datenquellen - FRED-CPI-Kalender + SEC-EDGAR-Insider-Trading</w:t>
      </w:r>
    </w:p>
    <w:p>
      <w:pPr>
        <w:pStyle w:val="ListBullet"/>
      </w:pPr>
      <w:r>
        <w:rPr>
          <w:b/>
        </w:rPr>
        <w:t>2026-07-19</w:t>
      </w:r>
      <w:r>
        <w:t xml:space="preserve"> — EIA-Erdgas-Lagerbestand + Finnhub-Analysten-Trend</w:t>
      </w:r>
    </w:p>
    <w:p>
      <w:pPr>
        <w:pStyle w:val="ListBullet"/>
      </w:pPr>
      <w:r>
        <w:rPr>
          <w:b/>
        </w:rPr>
        <w:t>2026-07-19</w:t>
      </w:r>
      <w:r>
        <w:t xml:space="preserve"> — EIA + Finnhub live mit echten Nutzer-Keys verifiziert</w:t>
      </w:r>
    </w:p>
    <w:p>
      <w:pPr>
        <w:pStyle w:val="ListBullet"/>
      </w:pPr>
      <w:r>
        <w:rPr>
          <w:b/>
        </w:rPr>
        <w:t>2026-07-19</w:t>
      </w:r>
      <w:r>
        <w:t xml:space="preserve"> — FINRA Equity Short Interest (Aktien-Pipeline)</w:t>
      </w:r>
    </w:p>
    <w:p>
      <w:pPr>
        <w:pStyle w:val="ListBullet"/>
      </w:pPr>
      <w:r>
        <w:rPr>
          <w:b/>
        </w:rPr>
        <w:t>2026-07-23</w:t>
      </w:r>
      <w:r>
        <w:t xml:space="preserve"> — Staleness-Watchdog - Krypto-Kurshistorie blieb ueber Nacht auf altem Stand, 390 Signale blockiert</w:t>
      </w:r>
    </w:p>
    <w:p>
      <w:pPr>
        <w:pStyle w:val="ListBullet"/>
      </w:pPr>
      <w:r>
        <w:rPr>
          <w:b/>
        </w:rPr>
        <w:t>2026-07-24</w:t>
      </w:r>
      <w:r>
        <w:t xml:space="preserve"> — #333 letzte zwei offene Mechanismen gebaut (EIA-Erdgas + Bellwether-Sentiment)</w:t>
      </w:r>
    </w:p>
    <w:p>
      <w:pPr>
        <w:pStyle w:val="ListBullet"/>
      </w:pPr>
      <w:r>
        <w:rPr>
          <w:b/>
        </w:rPr>
        <w:t>2026-07-27</w:t>
      </w:r>
      <w:r>
        <w:t xml:space="preserve"> — JIT-Historie-Nachladen + deterministische EUR-Ableitung - echter LINK-Vorfall</w:t>
      </w:r>
    </w:p>
    <w:p>
      <w:pPr>
        <w:pStyle w:val="ListBullet"/>
      </w:pPr>
      <w:r>
        <w:rPr>
          <w:b/>
        </w:rPr>
        <w:t>2026-07-28</w:t>
      </w:r>
      <w:r>
        <w:t xml:space="preserve"> — DXY-Trend (Dollar-Index) fuer alle 6 Pipelines verdrahtet</w:t>
      </w:r>
    </w:p>
    <w:p>
      <w:pPr>
        <w:pStyle w:val="ListBullet"/>
      </w:pPr>
      <w:r>
        <w:rPr>
          <w:b/>
        </w:rPr>
        <w:t>2026-07-28</w:t>
      </w:r>
      <w:r>
        <w:t xml:space="preserve"> — OI-Squeeze-Divergenz + Funding-Rate-Perzentil (Krypto Spot+Hebel)</w:t>
      </w:r>
    </w:p>
    <w:p>
      <w:pPr>
        <w:pStyle w:val="ListBullet"/>
      </w:pPr>
      <w:r>
        <w:rPr>
          <w:b/>
        </w:rPr>
        <w:t>2026-08-01</w:t>
      </w:r>
      <w:r>
        <w:t xml:space="preserve"> — Spot-Verkaufs-Luecke Roadmap Schritt 3 (Aktien/Rohstoffe/Themen-ETF) + CoinGecko-Tageszaehler</w:t>
      </w:r>
    </w:p>
    <w:p>
      <w:pPr>
        <w:pStyle w:val="ListBullet"/>
      </w:pPr>
      <w:r>
        <w:rPr>
          <w:b/>
        </w:rPr>
        <w:t>2026-08-01</w:t>
      </w:r>
      <w:r>
        <w:t xml:space="preserve"> — CoinGecko-Kontingent-Tiefenanalyse - Marktscan USD-only, JIT-Refresh-Drossel bewusst unveraendert gelassen</w:t>
      </w:r>
    </w:p>
    <w:p>
      <w:pPr>
        <w:pStyle w:val="Heading3"/>
      </w:pPr>
      <w:r>
        <w:t>Multi-Asset-Pipelines (11)</w:t>
      </w:r>
    </w:p>
    <w:p>
      <w:pPr>
        <w:pStyle w:val="ListBullet"/>
      </w:pPr>
      <w:r>
        <w:rPr>
          <w:b/>
        </w:rPr>
        <w:t>2026-07-18</w:t>
      </w:r>
      <w:r>
        <w:t xml:space="preserve"> — Rohstoff-Pipeline (Phase 2) + Portfolio-Hedge-Logik</w:t>
      </w:r>
    </w:p>
    <w:p>
      <w:pPr>
        <w:pStyle w:val="ListBullet"/>
      </w:pPr>
      <w:r>
        <w:rPr>
          <w:b/>
        </w:rPr>
        <w:t>2026-07-18</w:t>
      </w:r>
      <w:r>
        <w:t xml:space="preserve"> — Bugfix Bitpanda-Listing-Spalte fuer Aktien/Rohstoffe/Hedge</w:t>
      </w:r>
    </w:p>
    <w:p>
      <w:pPr>
        <w:pStyle w:val="ListBullet"/>
      </w:pPr>
      <w:r>
        <w:rPr>
          <w:b/>
        </w:rPr>
        <w:t>2026-07-18</w:t>
      </w:r>
      <w:r>
        <w:t xml:space="preserve"> — Multi-Asset-Batch - automatische Signal-Erzeugung fuer Aktien/Rohstoffe/Hedge</w:t>
      </w:r>
    </w:p>
    <w:p>
      <w:pPr>
        <w:pStyle w:val="ListBullet"/>
      </w:pPr>
      <w:r>
        <w:rPr>
          <w:b/>
        </w:rPr>
        <w:t>2026-07-18</w:t>
      </w:r>
      <w:r>
        <w:t xml:space="preserve"> — Multi-Asset-Vollstaendigkeitspruefung - Themen-ETF-Pipeline + 6 Konsistenz-Fixes</w:t>
      </w:r>
    </w:p>
    <w:p>
      <w:pPr>
        <w:pStyle w:val="ListBullet"/>
      </w:pPr>
      <w:r>
        <w:rPr>
          <w:b/>
        </w:rPr>
        <w:t>2026-07-19</w:t>
      </w:r>
      <w:r>
        <w:t xml:space="preserve"> — Aktien/ETF-Screener + Bitpanda-Sonderthema</w:t>
      </w:r>
    </w:p>
    <w:p>
      <w:pPr>
        <w:pStyle w:val="ListBullet"/>
      </w:pPr>
      <w:r>
        <w:rPr>
          <w:b/>
        </w:rPr>
        <w:t>2026-07-20</w:t>
      </w:r>
      <w:r>
        <w:t xml:space="preserve"> — Bitpanda-Gelistet-Override fuer Aktien/ETF/Rohstoffe</w:t>
      </w:r>
    </w:p>
    <w:p>
      <w:pPr>
        <w:pStyle w:val="ListBullet"/>
      </w:pPr>
      <w:r>
        <w:rPr>
          <w:b/>
        </w:rPr>
        <w:t>2026-07-20</w:t>
      </w:r>
      <w:r>
        <w:t xml:space="preserve"> — Bitpanda-Katalog-Dedup verwarf Krypto-Token bei Ticker-Kollision mit Aktien</w:t>
      </w:r>
    </w:p>
    <w:p>
      <w:pPr>
        <w:pStyle w:val="ListBullet"/>
      </w:pPr>
      <w:r>
        <w:rPr>
          <w:b/>
        </w:rPr>
        <w:t>2026-07-22</w:t>
      </w:r>
      <w:r>
        <w:t xml:space="preserve"> — Zwei Hedge-Funde - Bitpanda-Override im E-Mail-Gate + Batch-Budget-Bewusstsein</w:t>
      </w:r>
    </w:p>
    <w:p>
      <w:pPr>
        <w:pStyle w:val="ListBullet"/>
      </w:pPr>
      <w:r>
        <w:rPr>
          <w:b/>
        </w:rPr>
        <w:t>2026-07-28</w:t>
      </w:r>
      <w:r>
        <w:t xml:space="preserve"> — Multi-Asset-Batch Cron/Cooldown-Mismatch gefixt</w:t>
      </w:r>
    </w:p>
    <w:p>
      <w:pPr>
        <w:pStyle w:val="ListBullet"/>
      </w:pPr>
      <w:r>
        <w:rPr>
          <w:b/>
        </w:rPr>
        <w:t>2026-07-29</w:t>
      </w:r>
      <w:r>
        <w:t xml:space="preserve"> — extract_notebook_diagnose.py - Assetklassen-Aufschluesselung nachgezogen</w:t>
      </w:r>
    </w:p>
    <w:p>
      <w:pPr>
        <w:pStyle w:val="ListBullet"/>
      </w:pPr>
      <w:r>
        <w:rPr>
          <w:b/>
        </w:rPr>
        <w:t>2026-07-30</w:t>
      </w:r>
      <w:r>
        <w:t xml:space="preserve"> — Multi-Asset-Batch-Nachhol-Mechanismus (fehlende Hedge-/Aktien-/Rohstoff-/Themen-ETF-Signale)</w:t>
      </w:r>
    </w:p>
    <w:p>
      <w:pPr>
        <w:pStyle w:val="Heading3"/>
      </w:pPr>
      <w:r>
        <w:t>LLM-Budget / Provider-Steuerung (6)</w:t>
      </w:r>
    </w:p>
    <w:p>
      <w:pPr>
        <w:pStyle w:val="ListBullet"/>
      </w:pPr>
      <w:r>
        <w:rPr>
          <w:b/>
        </w:rPr>
        <w:t>2026-07-18</w:t>
      </w:r>
      <w:r>
        <w:t xml:space="preserve"> — LLM-Tagesbudget-Konsistenzpruefung + E-Mail-Versand-Audit</w:t>
      </w:r>
    </w:p>
    <w:p>
      <w:pPr>
        <w:pStyle w:val="ListBullet"/>
      </w:pPr>
      <w:r>
        <w:rPr>
          <w:b/>
        </w:rPr>
        <w:t>2026-07-18</w:t>
      </w:r>
      <w:r>
        <w:t xml:space="preserve"> — Groq-Tageserschöpfung erkennen - kein unnötiger Erschöpfungs-Versuch mehr pro Kandidat</w:t>
      </w:r>
    </w:p>
    <w:p>
      <w:pPr>
        <w:pStyle w:val="ListBullet"/>
      </w:pPr>
      <w:r>
        <w:rPr>
          <w:b/>
        </w:rPr>
        <w:t>2026-07-20</w:t>
      </w:r>
      <w:r>
        <w:t xml:space="preserve"> — Groq als Primär-LLM abgeloest - Mistral vor Groq + DB-persistente Erschoepfungs-Erkennung</w:t>
      </w:r>
    </w:p>
    <w:p>
      <w:pPr>
        <w:pStyle w:val="ListBullet"/>
      </w:pPr>
      <w:r>
        <w:rPr>
          <w:b/>
        </w:rPr>
        <w:t>2026-07-21</w:t>
      </w:r>
      <w:r>
        <w:t xml:space="preserve"> — Groq-Alternative-Recherche Runde 3+4 abgeschlossen - 32 Kandidaten insgesamt verworfen, Suche vorerst beendet</w:t>
      </w:r>
    </w:p>
    <w:p>
      <w:pPr>
        <w:pStyle w:val="ListBullet"/>
      </w:pPr>
      <w:r>
        <w:rPr>
          <w:b/>
        </w:rPr>
        <w:t>2026-07-21</w:t>
      </w:r>
      <w:r>
        <w:t xml:space="preserve"> — Budget-Allocator neu gedacht - SLA-Reservierung statt Score-Ranking (Abschnitt 2+3 umgesetzt)</w:t>
      </w:r>
    </w:p>
    <w:p>
      <w:pPr>
        <w:pStyle w:val="ListBullet"/>
      </w:pPr>
      <w:r>
        <w:rPr>
          <w:b/>
        </w:rPr>
        <w:t>2026-07-28</w:t>
      </w:r>
      <w:r>
        <w:t xml:space="preserve"> — Punkt 0b — Wartezeit bis Mistral-Hebel-Signale als Stop-Loss/Richtungsverfehlung aufgelöst werden, PLUS Eng...</w:t>
      </w:r>
    </w:p>
    <w:p>
      <w:pPr>
        <w:pStyle w:val="Heading3"/>
      </w:pPr>
      <w:r>
        <w:t>GUI / E-Mail / Remote (17)</w:t>
      </w:r>
    </w:p>
    <w:p>
      <w:pPr>
        <w:pStyle w:val="ListBullet"/>
      </w:pPr>
      <w:r>
        <w:rPr>
          <w:b/>
        </w:rPr>
        <w:t>2026-07-19</w:t>
      </w:r>
      <w:r>
        <w:t xml:space="preserve"> — Watchlist-Tab-Konsistenzprüfung -</w:t>
      </w:r>
    </w:p>
    <w:p>
      <w:pPr>
        <w:pStyle w:val="ListBullet"/>
      </w:pPr>
      <w:r>
        <w:rPr>
          <w:b/>
        </w:rPr>
        <w:t>2026-07-20</w:t>
      </w:r>
      <w:r>
        <w:t xml:space="preserve"> — Screener-Auto-Scan + Mouseover-Tooltips fuer Tabs/Aktionen</w:t>
      </w:r>
    </w:p>
    <w:p>
      <w:pPr>
        <w:pStyle w:val="ListBullet"/>
      </w:pPr>
      <w:r>
        <w:rPr>
          <w:b/>
        </w:rPr>
        <w:t>2026-07-20</w:t>
      </w:r>
      <w:r>
        <w:t xml:space="preserve"> — Risikofaktoren-Legende + drei kleine Bugfixes</w:t>
      </w:r>
    </w:p>
    <w:p>
      <w:pPr>
        <w:pStyle w:val="ListBullet"/>
      </w:pPr>
      <w:r>
        <w:rPr>
          <w:b/>
        </w:rPr>
        <w:t>2026-07-20</w:t>
      </w:r>
      <w:r>
        <w:t xml:space="preserve"> — Risikofaktoren-Symbole von farbigen Emoji auf Form-Marker umgestellt</w:t>
      </w:r>
    </w:p>
    <w:p>
      <w:pPr>
        <w:pStyle w:val="ListBullet"/>
      </w:pPr>
      <w:r>
        <w:rPr>
          <w:b/>
        </w:rPr>
        <w:t>2026-07-20</w:t>
      </w:r>
      <w:r>
        <w:t xml:space="preserve"> — Dark-Mode-Comboboxen kaum lesbar (TCombobox-Styling-Luecke)</w:t>
      </w:r>
    </w:p>
    <w:p>
      <w:pPr>
        <w:pStyle w:val="ListBullet"/>
      </w:pPr>
      <w:r>
        <w:rPr>
          <w:b/>
        </w:rPr>
        <w:t>2026-07-21</w:t>
      </w:r>
      <w:r>
        <w:t xml:space="preserve"> — Abschnitt 4 - Wartezeit-Transparenz in UI + E-Mail</w:t>
      </w:r>
    </w:p>
    <w:p>
      <w:pPr>
        <w:pStyle w:val="ListBullet"/>
      </w:pPr>
      <w:r>
        <w:rPr>
          <w:b/>
        </w:rPr>
        <w:t>2026-07-22</w:t>
      </w:r>
      <w:r>
        <w:t xml:space="preserve"> — Abschnitt 3 (Konklusion) verschmolz in Outlook zu einem Fliesstext</w:t>
      </w:r>
    </w:p>
    <w:p>
      <w:pPr>
        <w:pStyle w:val="ListBullet"/>
      </w:pPr>
      <w:r>
        <w:rPr>
          <w:b/>
        </w:rPr>
        <w:t>2026-07-23</w:t>
      </w:r>
      <w:r>
        <w:t xml:space="preserve"> — E-Mail-Latenz-Fix - Benachrichtigungen hingen 18+ Minuten am Ende des Gesamt-Batches fest</w:t>
      </w:r>
    </w:p>
    <w:p>
      <w:pPr>
        <w:pStyle w:val="ListBullet"/>
      </w:pPr>
      <w:r>
        <w:rPr>
          <w:b/>
        </w:rPr>
        <w:t>2026-07-23</w:t>
      </w:r>
      <w:r>
        <w:t xml:space="preserve"> — Liquiditätszonen-Grafik in App-Detail-Panel UND E-Mail</w:t>
      </w:r>
    </w:p>
    <w:p>
      <w:pPr>
        <w:pStyle w:val="ListBullet"/>
      </w:pPr>
      <w:r>
        <w:rPr>
          <w:b/>
        </w:rPr>
        <w:t>2026-07-23</w:t>
      </w:r>
      <w:r>
        <w:t xml:space="preserve"> — Hervorhebung in den Signal-Detail-Panels (Hebel/Spot-Familie/Marktscan)</w:t>
      </w:r>
    </w:p>
    <w:p>
      <w:pPr>
        <w:pStyle w:val="ListBullet"/>
      </w:pPr>
      <w:r>
        <w:rPr>
          <w:b/>
        </w:rPr>
        <w:t>2026-07-23</w:t>
      </w:r>
      <w:r>
        <w:t xml:space="preserve"> — E-Mail bekam keine Hervorhebung + Liquiditätszonen-Grafik in echten Clients kaum lesbar</w:t>
      </w:r>
    </w:p>
    <w:p>
      <w:pPr>
        <w:pStyle w:val="ListBullet"/>
      </w:pPr>
      <w:r>
        <w:rPr>
          <w:b/>
        </w:rPr>
        <w:t>2026-07-23</w:t>
      </w:r>
      <w:r>
        <w:t xml:space="preserve"> — echte Kursverlauf-Linie in der Liquiditätszonen-Grafik</w:t>
      </w:r>
    </w:p>
    <w:p>
      <w:pPr>
        <w:pStyle w:val="ListBullet"/>
      </w:pPr>
      <w:r>
        <w:rPr>
          <w:b/>
        </w:rPr>
        <w:t>2026-07-25</w:t>
      </w:r>
      <w:r>
        <w:t xml:space="preserve"> — Liquiditätszonen-Grafik für Spot nachgezogen (Hebel-only-Lücke geschlossen)</w:t>
      </w:r>
    </w:p>
    <w:p>
      <w:pPr>
        <w:pStyle w:val="ListBullet"/>
      </w:pPr>
      <w:r>
        <w:rPr>
          <w:b/>
        </w:rPr>
        <w:t>2026-07-25</w:t>
      </w:r>
      <w:r>
        <w:t xml:space="preserve"> — Signale-/Hebel-Tab-Sortierung - Standard-Reihenfolge + gemischte Wertetypen beim Klick-Sortieren</w:t>
      </w:r>
    </w:p>
    <w:p>
      <w:pPr>
        <w:pStyle w:val="ListBullet"/>
      </w:pPr>
      <w:r>
        <w:rPr>
          <w:b/>
        </w:rPr>
        <w:t>2026-07-26</w:t>
      </w:r>
      <w:r>
        <w:t xml:space="preserve"> — GUI zeigte Zeitstempel systemweit roh in UTC statt lokal - derselbe Fehler wie beim E-Mail-Fix vom 2026-07-...</w:t>
      </w:r>
    </w:p>
    <w:p>
      <w:pPr>
        <w:pStyle w:val="ListBullet"/>
      </w:pPr>
      <w:r>
        <w:rPr>
          <w:b/>
        </w:rPr>
        <w:t>2026-07-27</w:t>
      </w:r>
      <w:r>
        <w:t xml:space="preserve"> — Hebel-Tab-Anzeigefilter - deaktivierte Symbole ohne offene Position + Zeit-Switch</w:t>
      </w:r>
    </w:p>
    <w:p>
      <w:pPr>
        <w:pStyle w:val="ListBullet"/>
      </w:pPr>
      <w:r>
        <w:rPr>
          <w:b/>
        </w:rPr>
        <w:t>2026-07-28</w:t>
      </w:r>
      <w:r>
        <w:t xml:space="preserve"> — </w:t>
      </w:r>
      <w:r>
        <w:rPr>
          <w:rFonts w:ascii="Consolas" w:hAnsi="Consolas"/>
          <w:color w:val="882222"/>
          <w:sz w:val="18"/>
        </w:rPr>
        <w:t>hebel_richtung_modus</w:t>
      </w:r>
      <w:r>
        <w:t xml:space="preserve">/E-Mail-Bitpanda-Filter von </w:t>
      </w:r>
      <w:r>
        <w:rPr>
          <w:rFonts w:ascii="Consolas" w:hAnsi="Consolas"/>
          <w:color w:val="882222"/>
          <w:sz w:val="18"/>
        </w:rPr>
        <w:t>data/settings.json</w:t>
      </w:r>
      <w:r>
        <w:t xml:space="preserve"> nach </w:t>
      </w:r>
      <w:r>
        <w:rPr>
          <w:rFonts w:ascii="Consolas" w:hAnsi="Consolas"/>
          <w:color w:val="882222"/>
          <w:sz w:val="18"/>
        </w:rPr>
        <w:t>config.yaml</w:t>
      </w:r>
      <w:r>
        <w:t xml:space="preserve"> migriert</w:t>
      </w:r>
    </w:p>
    <w:p>
      <w:pPr>
        <w:pStyle w:val="Heading3"/>
      </w:pPr>
      <w:r>
        <w:t>Portfolio / Bitpanda (2)</w:t>
      </w:r>
    </w:p>
    <w:p>
      <w:pPr>
        <w:pStyle w:val="ListBullet"/>
      </w:pPr>
      <w:r>
        <w:rPr>
          <w:b/>
        </w:rPr>
        <w:t>2026-07-27</w:t>
      </w:r>
      <w:r>
        <w:t xml:space="preserve"> — HYPE-Hebel-Position blieb trotz Vollverkauf "offen" - Kredit-Rueckzahlung als zusaetzliches Signal</w:t>
      </w:r>
    </w:p>
    <w:p>
      <w:pPr>
        <w:pStyle w:val="ListBullet"/>
      </w:pPr>
      <w:r>
        <w:rPr>
          <w:b/>
        </w:rPr>
        <w:t>2026-07-27</w:t>
      </w:r>
      <w:r>
        <w:t xml:space="preserve"> — HYPE-Fix Runde 2 - "borrow"-Tag-Theorie war falsch, echte Ursache ist "repay"-Tag + sell_value</w:t>
      </w:r>
    </w:p>
    <w:p>
      <w:pPr>
        <w:pStyle w:val="Heading3"/>
      </w:pPr>
      <w:r>
        <w:t>Taxonomie / Screener / Schwerpunkte (4)</w:t>
      </w:r>
    </w:p>
    <w:p>
      <w:pPr>
        <w:pStyle w:val="ListBullet"/>
      </w:pPr>
      <w:r>
        <w:rPr>
          <w:b/>
        </w:rPr>
        <w:t>2026-07-19</w:t>
      </w:r>
      <w:r>
        <w:t xml:space="preserve"> — Schwerpunkt-Feld + Diversifikations-Übersicht</w:t>
      </w:r>
    </w:p>
    <w:p>
      <w:pPr>
        <w:pStyle w:val="ListBullet"/>
      </w:pPr>
      <w:r>
        <w:rPr>
          <w:b/>
        </w:rPr>
        <w:t>2026-07-19</w:t>
      </w:r>
      <w:r>
        <w:t xml:space="preserve"> — Kategorie-Taxonomie ERSETZT das Freitext-Schwerpunkt-Feld (Release 1)</w:t>
      </w:r>
    </w:p>
    <w:p>
      <w:pPr>
        <w:pStyle w:val="ListBullet"/>
      </w:pPr>
      <w:r>
        <w:rPr>
          <w:b/>
        </w:rPr>
        <w:t>2026-07-21</w:t>
      </w:r>
      <w:r>
        <w:t xml:space="preserve"> — Marktscan-Dedup-Bug behoben - "immer dieselben Coins" (APE/EIGEN)</w:t>
      </w:r>
    </w:p>
    <w:p>
      <w:pPr>
        <w:pStyle w:val="ListBullet"/>
      </w:pPr>
      <w:r>
        <w:rPr>
          <w:b/>
        </w:rPr>
        <w:t>2026-07-30</w:t>
      </w:r>
      <w:r>
        <w:t xml:space="preserve"> — Screener × Schwerpunkte — geplante, noch nicht umgesetzte Kandidaten-Benachrichtigung (echter Gap, kein Bug)</w:t>
      </w:r>
    </w:p>
    <w:p>
      <w:pPr>
        <w:pStyle w:val="Heading3"/>
      </w:pPr>
      <w:r>
        <w:t>Betrieb / Scheduler / Infrastruktur (4)</w:t>
      </w:r>
    </w:p>
    <w:p>
      <w:pPr>
        <w:pStyle w:val="ListBullet"/>
      </w:pPr>
      <w:r>
        <w:rPr>
          <w:b/>
        </w:rPr>
        <w:t>2026-07-19</w:t>
      </w:r>
      <w:r>
        <w:t xml:space="preserve"> — "Info-Leichen" - automatischer Verfall</w:t>
      </w:r>
    </w:p>
    <w:p>
      <w:pPr>
        <w:pStyle w:val="ListBullet"/>
      </w:pPr>
      <w:r>
        <w:rPr>
          <w:b/>
        </w:rPr>
        <w:t>2026-07-19</w:t>
      </w:r>
      <w:r>
        <w:t xml:space="preserve"> — Konsistenz-Ausweitung des Verfall-Fixes</w:t>
      </w:r>
    </w:p>
    <w:p>
      <w:pPr>
        <w:pStyle w:val="ListBullet"/>
      </w:pPr>
      <w:r>
        <w:rPr>
          <w:b/>
        </w:rPr>
        <w:t>2026-07-23</w:t>
      </w:r>
      <w:r>
        <w:t xml:space="preserve"> — Watchlist-Aenderungen wirkten nur nach App-Neustart - in 3 Phasen behoben</w:t>
      </w:r>
    </w:p>
    <w:p>
      <w:pPr>
        <w:pStyle w:val="ListBullet"/>
      </w:pPr>
      <w:r>
        <w:rPr>
          <w:b/>
        </w:rPr>
        <w:t>2026-08-01</w:t>
      </w:r>
      <w:r>
        <w:t xml:space="preserve"> — Zwei Zeit-Domaenen im Projekt (UTC-Daten vs. lokale Scheduler-Zeit) - bewusst KEIN Fix</w:t>
      </w:r>
    </w:p>
    <w:p>
      <w:pPr>
        <w:pStyle w:val="Heading3"/>
      </w:pPr>
      <w:r>
        <w:t>Methodik / Audits / Synthesen (6)</w:t>
      </w:r>
    </w:p>
    <w:p>
      <w:pPr>
        <w:pStyle w:val="ListBullet"/>
      </w:pPr>
      <w:r>
        <w:rPr>
          <w:b/>
        </w:rPr>
        <w:t>2026-07-17</w:t>
      </w:r>
      <w:r>
        <w:t xml:space="preserve"> — Spot-Regelwerk-Konsistenzprüfung nach dem Hebel-Fix</w:t>
      </w:r>
    </w:p>
    <w:p>
      <w:pPr>
        <w:pStyle w:val="ListBullet"/>
      </w:pPr>
      <w:r>
        <w:rPr>
          <w:b/>
        </w:rPr>
        <w:t>2026-07-19</w:t>
      </w:r>
      <w:r>
        <w:t xml:space="preserve"> — Konsistenzprüfung über ALLE</w:t>
      </w:r>
    </w:p>
    <w:p>
      <w:pPr>
        <w:pStyle w:val="ListBullet"/>
      </w:pPr>
      <w:r>
        <w:rPr>
          <w:b/>
        </w:rPr>
        <w:t>2026-07-24</w:t>
      </w:r>
      <w:r>
        <w:t xml:space="preserve"> — Liquiditätszonen Phase A - Backtest ohne Kante gefunden, Stufe 2 bewusst nicht gebaut</w:t>
      </w:r>
    </w:p>
    <w:p>
      <w:pPr>
        <w:pStyle w:val="ListBullet"/>
      </w:pPr>
      <w:r>
        <w:rPr>
          <w:b/>
        </w:rPr>
        <w:t>2026-07-25</w:t>
      </w:r>
      <w:r>
        <w:t xml:space="preserve"> — Echter KAIA-Hebel-Signal-Review (7 Funde) + INJ-Signal-Stabilität-Diskussion</w:t>
      </w:r>
    </w:p>
    <w:p>
      <w:pPr>
        <w:pStyle w:val="ListBullet"/>
      </w:pPr>
      <w:r>
        <w:rPr>
          <w:b/>
        </w:rPr>
        <w:t>2026-07-27</w:t>
      </w:r>
      <w:r>
        <w:t xml:space="preserve"> — NEAR-Hebel-Signal-Review -</w:t>
      </w:r>
    </w:p>
    <w:p>
      <w:pPr>
        <w:pStyle w:val="ListBullet"/>
      </w:pPr>
      <w:r>
        <w:rPr>
          <w:b/>
        </w:rPr>
        <w:t>2026-07-29</w:t>
      </w:r>
      <w:r>
        <w:t xml:space="preserve"> — Risikofaktoren-Häufung bei Hebel — Backtest durchgeführt, kein Gate gebaut</w:t>
      </w:r>
    </w:p>
    <w:p>
      <w:pPr>
        <w:pStyle w:val="Heading3"/>
      </w:pPr>
      <w:r>
        <w:t>Hebel- / Signal-Einzelfunde (12)</w:t>
      </w:r>
    </w:p>
    <w:p>
      <w:pPr>
        <w:pStyle w:val="ListBullet"/>
      </w:pPr>
      <w:r>
        <w:rPr>
          <w:b/>
        </w:rPr>
        <w:t>2026-07-18</w:t>
      </w:r>
      <w:r>
        <w:t xml:space="preserve"> — SOL in AZ-4-Tranchen + neuer Hebel-Prüfung-Toggle</w:t>
      </w:r>
    </w:p>
    <w:p>
      <w:pPr>
        <w:pStyle w:val="ListBullet"/>
      </w:pPr>
      <w:r>
        <w:rPr>
          <w:b/>
        </w:rPr>
        <w:t>2026-07-19</w:t>
      </w:r>
      <w:r>
        <w:t xml:space="preserve"> — echter KAITO-Fund - Geschwisterzeilen</w:t>
      </w:r>
    </w:p>
    <w:p>
      <w:pPr>
        <w:pStyle w:val="ListBullet"/>
      </w:pPr>
      <w:r>
        <w:rPr>
          <w:b/>
        </w:rPr>
        <w:t>2026-07-19</w:t>
      </w:r>
      <w:r>
        <w:t xml:space="preserve"> — 29× "Auto-Add unbekannter</w:t>
      </w:r>
    </w:p>
    <w:p>
      <w:pPr>
        <w:pStyle w:val="ListBullet"/>
      </w:pPr>
      <w:r>
        <w:rPr>
          <w:b/>
        </w:rPr>
        <w:t>2026-07-20</w:t>
      </w:r>
      <w:r>
        <w:t xml:space="preserve"> — </w:t>
      </w:r>
      <w:r>
        <w:rPr>
          <w:rFonts w:ascii="Consolas" w:hAnsi="Consolas"/>
          <w:color w:val="882222"/>
          <w:sz w:val="18"/>
        </w:rPr>
        <w:t>key_risks</w:t>
      </w:r>
      <w:r>
        <w:t xml:space="preserve"> bei Hebel-Signalen wurde bei</w:t>
      </w:r>
    </w:p>
    <w:p>
      <w:pPr>
        <w:pStyle w:val="ListBullet"/>
      </w:pPr>
      <w:r>
        <w:rPr>
          <w:b/>
        </w:rPr>
        <w:t>2026-07-22</w:t>
      </w:r>
      <w:r>
        <w:t xml:space="preserve"> — Alt-Coin-Marktphase fehlte im Hebel-Regelwerk (echter VIRTUAL-Fund)</w:t>
      </w:r>
    </w:p>
    <w:p>
      <w:pPr>
        <w:pStyle w:val="ListBullet"/>
      </w:pPr>
      <w:r>
        <w:rPr>
          <w:b/>
        </w:rPr>
        <w:t>2026-07-23</w:t>
      </w:r>
      <w:r>
        <w:t xml:space="preserve"> — Liquiditätszonen (Marketmaker-Konzept), Stufe 1</w:t>
      </w:r>
    </w:p>
    <w:p>
      <w:pPr>
        <w:pStyle w:val="ListBullet"/>
      </w:pPr>
      <w:r>
        <w:rPr>
          <w:b/>
        </w:rPr>
        <w:t>2026-07-25</w:t>
      </w:r>
      <w:r>
        <w:t xml:space="preserve"> — Baustein 1 - BTC-Relativwert (Korrelation/Beta/Relativstärke), Krypto-Relativwert-Bausteine komplett</w:t>
      </w:r>
    </w:p>
    <w:p>
      <w:pPr>
        <w:pStyle w:val="ListBullet"/>
      </w:pPr>
      <w:r>
        <w:rPr>
          <w:b/>
        </w:rPr>
        <w:t>2026-07-27</w:t>
      </w:r>
      <w:r>
        <w:t xml:space="preserve"> — Hebel-Pruefung-Toggle bei bereits gequeueten Kandidaten wirkungslos (KAITO-Fund)</w:t>
      </w:r>
    </w:p>
    <w:p>
      <w:pPr>
        <w:pStyle w:val="ListBullet"/>
      </w:pPr>
      <w:r>
        <w:rPr>
          <w:b/>
        </w:rPr>
        <w:t>2026-07-27</w:t>
      </w:r>
      <w:r>
        <w:t xml:space="preserve"> — HALTEN auf Symbol mit offener Hebel-Position zeigt jetzt deren aktuellen Stand (Abschnitt 1)</w:t>
      </w:r>
    </w:p>
    <w:p>
      <w:pPr>
        <w:pStyle w:val="ListBullet"/>
      </w:pPr>
      <w:r>
        <w:rPr>
          <w:b/>
        </w:rPr>
        <w:t>2026-07-27</w:t>
      </w:r>
      <w:r>
        <w:t xml:space="preserve"> — Grundsatzfix Teil 2 - derselbe</w:t>
      </w:r>
    </w:p>
    <w:p>
      <w:pPr>
        <w:pStyle w:val="ListBullet"/>
      </w:pPr>
      <w:r>
        <w:rPr>
          <w:b/>
        </w:rPr>
        <w:t>2026-07-31</w:t>
      </w:r>
      <w:r>
        <w:t xml:space="preserve"> — Hebel-Cooldown-Umgehungs-Bugfix (echter VIRTUAL-Fund) - angefragte_richtung</w:t>
      </w:r>
    </w:p>
    <w:p>
      <w:pPr>
        <w:pStyle w:val="ListBullet"/>
      </w:pPr>
      <w:r>
        <w:rPr>
          <w:b/>
        </w:rPr>
        <w:t>2026-08-01</w:t>
      </w:r>
      <w:r>
        <w:t xml:space="preserve"> — Spot-Verkaufs-Luecke identifiziert + Phase 1 "halte_kriterium scharfschalten" umgesetzt</w:t>
      </w:r>
    </w:p>
    <w:p>
      <w:pPr>
        <w:spacing w:before="120"/>
      </w:pPr>
      <w:r>
        <w:rPr>
          <w:color w:val="AAAAAA"/>
        </w:rPr>
        <w:t>────────────────────────────────────────────────────────────</w:t>
      </w:r>
    </w:p>
    <w:p>
      <w:pPr>
        <w:pStyle w:val="Heading2"/>
      </w:pPr>
      <w:r>
        <w:t>Chronologie</w:t>
      </w:r>
    </w:p>
    <w:p>
      <w:pPr>
        <w:pStyle w:val="Heading2"/>
      </w:pPr>
      <w:r>
        <w:t>Nachtrag (2026-07-17, gleicher Tag): Spot-Regelwerk-Konsistenzprüfung nach dem Hebel-Fix</w:t>
      </w:r>
    </w:p>
    <w:p>
      <w:pPr>
        <w:jc w:val="left"/>
      </w:pPr>
      <w:r>
        <w:rPr>
          <w:b/>
        </w:rPr>
        <w:t>Auslöser:</w:t>
      </w:r>
      <w:r>
        <w:t xml:space="preserve"> Nutzer-Wunsch, dieselbe Detailanalyse, die zum 4-Punkte-Hebel- Fix führte (siehe oben), auf das Spot-Regelwerk (</w:t>
      </w:r>
      <w:r>
        <w:rPr>
          <w:rFonts w:ascii="Consolas" w:hAnsi="Consolas"/>
          <w:color w:val="882222"/>
          <w:sz w:val="18"/>
        </w:rPr>
        <w:t>agent/krypto/risk_gate.py</w:t>
      </w:r>
      <w:r>
        <w:t xml:space="preserve">, </w:t>
      </w:r>
      <w:r>
        <w:rPr>
          <w:rFonts w:ascii="Consolas" w:hAnsi="Consolas"/>
          <w:color w:val="882222"/>
          <w:sz w:val="18"/>
        </w:rPr>
        <w:t>agent/krypto/analyst.py</w:t>
      </w:r>
      <w:r>
        <w:t xml:space="preserve">, </w:t>
      </w:r>
      <w:r>
        <w:rPr>
          <w:rFonts w:ascii="Consolas" w:hAnsi="Consolas"/>
          <w:color w:val="882222"/>
          <w:sz w:val="18"/>
        </w:rPr>
        <w:t>agent/krypto/pipeline.py</w:t>
      </w:r>
      <w:r>
        <w:t xml:space="preserve"> — gilt größtenteils auch für </w:t>
      </w:r>
      <w:r>
        <w:rPr>
          <w:rFonts w:ascii="Consolas" w:hAnsi="Consolas"/>
          <w:color w:val="882222"/>
          <w:sz w:val="18"/>
        </w:rPr>
        <w:t>agent/aktien/*</w:t>
      </w:r>
      <w:r>
        <w:t xml:space="preserve">, das </w:t>
      </w:r>
      <w:r>
        <w:rPr>
          <w:rFonts w:ascii="Consolas" w:hAnsi="Consolas"/>
          <w:color w:val="882222"/>
          <w:sz w:val="18"/>
        </w:rPr>
        <w:t>risk_gate.py</w:t>
      </w:r>
      <w:r>
        <w:t xml:space="preserve"> wiederverwendet) anzuwenden, explizit als Detailanalyse VOR jeder Implementierung.</w:t>
      </w:r>
    </w:p>
    <w:p>
      <w:pPr>
        <w:jc w:val="left"/>
      </w:pPr>
      <w:r>
        <w:rPr>
          <w:b/>
        </w:rPr>
        <w:t>Ergebnis der Analyse (Stand + Meinung, 4 Punkte gegen die Hebel- Nachbesserung gespiegelt):</w:t>
      </w:r>
    </w:p>
    <w:p>
      <w:pPr>
        <w:pStyle w:val="ListNumber"/>
      </w:pPr>
      <w:r>
        <w:rPr>
          <w:b/>
        </w:rPr>
        <w:t>Ungenutzte Forecast-Wahrscheinlichkeiten — echte Lücke, identisch zum Hebel-Fall.</w:t>
      </w:r>
      <w:r>
        <w:t xml:space="preserve"> </w:t>
      </w:r>
      <w:r>
        <w:rPr>
          <w:rFonts w:ascii="Consolas" w:hAnsi="Consolas"/>
          <w:color w:val="882222"/>
          <w:sz w:val="18"/>
        </w:rPr>
        <w:t>analyst.py</w:t>
      </w:r>
      <w:r>
        <w:t xml:space="preserve"> lässt sich bereits </w:t>
      </w:r>
      <w:r>
        <w:rPr>
          <w:rFonts w:ascii="Consolas" w:hAnsi="Consolas"/>
          <w:color w:val="882222"/>
          <w:sz w:val="18"/>
        </w:rPr>
        <w:t>forecast.bull/base/bear. probability_pct</w:t>
      </w:r>
      <w:r>
        <w:t xml:space="preserve"> liefern, </w:t>
      </w:r>
      <w:r>
        <w:rPr>
          <w:rFonts w:ascii="Consolas" w:hAnsi="Consolas"/>
          <w:color w:val="882222"/>
          <w:sz w:val="18"/>
        </w:rPr>
        <w:t>risk_gate.py::post_check()</w:t>
      </w:r>
      <w:r>
        <w:t xml:space="preserve"> hat das nie ausgewertet. </w:t>
      </w:r>
      <w:r>
        <w:rPr>
          <w:b/>
        </w:rPr>
        <w:t>Umgesetzt</w:t>
      </w:r>
      <w:r>
        <w:t xml:space="preserve"> (siehe unten).</w:t>
      </w:r>
    </w:p>
    <w:p>
      <w:pPr>
        <w:pStyle w:val="ListNumber"/>
      </w:pPr>
      <w:r>
        <w:rPr>
          <w:b/>
        </w:rPr>
        <w:t>Regime-Richtungs-Konflikt-Deckel — KEINE Lücke, bereits anders abgedeckt.</w:t>
      </w:r>
      <w:r>
        <w:t xml:space="preserve"> Hebel brauchte das wegen Liquidationsrisiko bei einer Position gegen das Regime. Spot/Aktien haben keinen Hebel/keine Liquidation — Kaufen im Bär-Regime ist oft die beabsichtigte Strategie (AZ-4-Tranchen-Akkumulation). R-5.10s bereits bestehende regime-skalierte </w:t>
      </w:r>
      <w:r>
        <w:rPr>
          <w:rFonts w:ascii="Consolas" w:hAnsi="Consolas"/>
          <w:color w:val="882222"/>
          <w:sz w:val="18"/>
        </w:rPr>
        <w:t>min_konfidenz_prozent</w:t>
      </w:r>
      <w:r>
        <w:t xml:space="preserve"> (85 % im </w:t>
      </w:r>
      <w:r>
        <w:rPr>
          <w:rFonts w:ascii="Consolas" w:hAnsi="Consolas"/>
          <w:color w:val="882222"/>
          <w:sz w:val="18"/>
        </w:rPr>
        <w:t>baer</w:t>
      </w:r>
      <w:r>
        <w:t xml:space="preserve">, nur 60 % im </w:t>
      </w:r>
      <w:r>
        <w:rPr>
          <w:rFonts w:ascii="Consolas" w:hAnsi="Consolas"/>
          <w:color w:val="882222"/>
          <w:sz w:val="18"/>
        </w:rPr>
        <w:t>bulle</w:t>
      </w:r>
      <w:r>
        <w:t xml:space="preserve">) leistet strukturell dasselbe. </w:t>
      </w:r>
      <w:r>
        <w:rPr>
          <w:b/>
        </w:rPr>
        <w:t>Bewusst NICHT umgesetzt</w:t>
      </w:r>
      <w:r>
        <w:t xml:space="preserve"> — kein Fix nötig.</w:t>
      </w:r>
    </w:p>
    <w:p>
      <w:pPr>
        <w:pStyle w:val="ListNumber"/>
      </w:pPr>
      <w:r>
        <w:rPr>
          <w:b/>
        </w:rPr>
        <w:t>HEBEL_SENKEN-Konkretisierung — nicht anwendbar.</w:t>
      </w:r>
      <w:r>
        <w:t xml:space="preserve"> Spot/Aktien haben keine Hebel-Reduktions-Aktion.</w:t>
      </w:r>
    </w:p>
    <w:p>
      <w:pPr>
        <w:pStyle w:val="ListNumber"/>
      </w:pPr>
      <w:r>
        <w:rPr>
          <w:b/>
        </w:rPr>
        <w:t>Wiederholte, wirkungslose Empfehlungen — echte, aber geringere Lücke als bei Hebel.</w:t>
      </w:r>
      <w:r>
        <w:t xml:space="preserve"> Der bestehende "Überholt"-Mechanismus (</w:t>
      </w:r>
      <w:r>
        <w:rPr>
          <w:rFonts w:ascii="Consolas" w:hAnsi="Consolas"/>
          <w:color w:val="882222"/>
          <w:sz w:val="18"/>
        </w:rPr>
        <w:t>backward_ tracking.py</w:t>
      </w:r>
      <w:r>
        <w:t xml:space="preserve">) erkennt einen ANDEREN Fall (eine offene Empfehlung wird durch eine NEUERE Analyse überholt), nicht "VERKAUFEN/TAUSCHEN wiederholt empfohlen, Position aber weiterhin gehalten". Geringere Dringlichkeit als bei Hebel (kein eskalierendes strukturelles Risiko wie Liquidation, nur eine verpasste Gelegenheit). </w:t>
      </w:r>
      <w:r>
        <w:rPr>
          <w:b/>
        </w:rPr>
        <w:t>Umgesetzt</w:t>
      </w:r>
      <w:r>
        <w:t xml:space="preserve"> (siehe unten).</w:t>
      </w:r>
    </w:p>
    <w:p>
      <w:pPr>
        <w:jc w:val="left"/>
      </w:pPr>
      <w:r>
        <w:rPr>
          <w:b/>
        </w:rPr>
        <w:t>Umsetzung Punkt 1 — Gegenszenario-Deckel (`risk_gate.py::post_check()`):</w:t>
      </w:r>
      <w:r>
        <w:t xml:space="preserve"> bei KAUFEN/NACHKAUFEN wird zusätzlich zur bestehenden Konfidenz-Skalierung geprüft, ob </w:t>
      </w:r>
      <w:r>
        <w:rPr>
          <w:rFonts w:ascii="Consolas" w:hAnsi="Consolas"/>
          <w:color w:val="882222"/>
          <w:sz w:val="18"/>
        </w:rPr>
        <w:t>forecast.bear.probability_pct</w:t>
      </w:r>
      <w:r>
        <w:t xml:space="preserve"> die neue Schwelle </w:t>
      </w:r>
      <w:r>
        <w:rPr>
          <w:rFonts w:ascii="Consolas" w:hAnsi="Consolas"/>
          <w:color w:val="882222"/>
          <w:sz w:val="18"/>
        </w:rPr>
        <w:t>risiko.gegenszenario_wahrscheinlichkeit_schwelle_prozent</w:t>
      </w:r>
      <w:r>
        <w:t xml:space="preserve"> (Startwert 35) erreicht/überschreitet — falls ja, wird die bereits konfidenz-skalierte Positionsgrößen-Obergrenze zusätzlich multiplikativ auf </w:t>
      </w:r>
      <w:r>
        <w:rPr>
          <w:rFonts w:ascii="Consolas" w:hAnsi="Consolas"/>
          <w:color w:val="882222"/>
          <w:sz w:val="18"/>
        </w:rPr>
        <w:t>risiko.gegenszenario_positionsgroesse_deckel_anteil</w:t>
      </w:r>
      <w:r>
        <w:t xml:space="preserve"> (Startwert 0.5, d.h. 50 %) reduziert. Bewusst </w:t>
      </w:r>
      <w:r>
        <w:rPr>
          <w:b/>
        </w:rPr>
        <w:t>kein hartes Veto</w:t>
      </w:r>
      <w:r>
        <w:t xml:space="preserve"> wie beim Hebel-Pendant (</w:t>
      </w:r>
      <w:r>
        <w:rPr>
          <w:rFonts w:ascii="Consolas" w:hAnsi="Consolas"/>
          <w:color w:val="882222"/>
          <w:sz w:val="18"/>
        </w:rPr>
        <w:t>risiko.hebel.gegenszenario_hebel_deckel</w:t>
      </w:r>
      <w:r>
        <w:t xml:space="preserve">) — Spot/Aktien tragen kein Liquidationsrisiko, eine Korrektur der Größe (bestehende Philosophie dieser Funktion) reicht aus. Wirkt automatisch auch für Aktien-Signale, da </w:t>
      </w:r>
      <w:r>
        <w:rPr>
          <w:rFonts w:ascii="Consolas" w:hAnsi="Consolas"/>
          <w:color w:val="882222"/>
          <w:sz w:val="18"/>
        </w:rPr>
        <w:t>agent/aktien/pipeline.py</w:t>
      </w:r>
      <w:r>
        <w:t xml:space="preserve"> dieselbe </w:t>
      </w:r>
      <w:r>
        <w:rPr>
          <w:rFonts w:ascii="Consolas" w:hAnsi="Consolas"/>
          <w:color w:val="882222"/>
          <w:sz w:val="18"/>
        </w:rPr>
        <w:t>post_check()</w:t>
      </w:r>
      <w:r>
        <w:t>-Funktion aufruft.</w:t>
      </w:r>
    </w:p>
    <w:p>
      <w:pPr>
        <w:jc w:val="left"/>
      </w:pPr>
      <w:r>
        <w:rPr>
          <w:b/>
        </w:rPr>
        <w:t>Umsetzung Punkt 4 — Wiederholungs-Erkennung (`analyst.py::build_facts()` + `pipeline.py::generate_signal()`):</w:t>
      </w:r>
      <w:r>
        <w:t xml:space="preserve"> neuer Fakt </w:t>
      </w:r>
      <w:r>
        <w:rPr>
          <w:rFonts w:ascii="Consolas" w:hAnsi="Consolas"/>
          <w:color w:val="882222"/>
          <w:sz w:val="18"/>
        </w:rPr>
        <w:t>vorherige_empfehlung</w:t>
      </w:r>
      <w:r>
        <w:t xml:space="preserve"> — </w:t>
      </w:r>
      <w:r>
        <w:rPr>
          <w:rFonts w:ascii="Consolas" w:hAnsi="Consolas"/>
          <w:color w:val="882222"/>
          <w:sz w:val="18"/>
        </w:rPr>
        <w:t>pipeline.py</w:t>
      </w:r>
      <w:r>
        <w:t xml:space="preserve"> lädt vor jedem neuen Signal-Lauf das zuletzt gespeicherte Signal für dasselbe Symbol (</w:t>
      </w:r>
      <w:r>
        <w:rPr>
          <w:rFonts w:ascii="Consolas" w:hAnsi="Consolas"/>
          <w:color w:val="882222"/>
          <w:sz w:val="18"/>
        </w:rPr>
        <w:t>db.get_latest_signal()</w:t>
      </w:r>
      <w:r>
        <w:t xml:space="preserve">) und reicht es an </w:t>
      </w:r>
      <w:r>
        <w:rPr>
          <w:rFonts w:ascii="Consolas" w:hAnsi="Consolas"/>
          <w:color w:val="882222"/>
          <w:sz w:val="18"/>
        </w:rPr>
        <w:t>build_facts()</w:t>
      </w:r>
      <w:r>
        <w:t xml:space="preserve"> durch. War die letzte Aktion VERKAUFEN oder TAUSCHEN (NICHT KAUFEN/NACHKAUFEN — eine ignorierte Kauf-Empfehlung ist risikoneutral, keine Warnung wert), UND wird das Asset laut aktuellem Bestand weiterhin gehalten, UND sind mindestens 4 Stunden vergangen (Grace-Period, bewusst großzügiger als Hebels 2 Std. — Spot-Signale laufen manuell oder über einen mehrstündigen Cooldown, kein 15-Min-Trigger-Takt), wird der Fakt gesetzt. SYSTEM_PROMPT-Regel 21 verlangt vom Modell, den Umstand zu benennen statt die Begründung wortgleich zu wiederholen. </w:t>
      </w:r>
      <w:r>
        <w:rPr>
          <w:b/>
        </w:rPr>
        <w:t>Bewusst NUR in `agent/krypto/ analyst.py` umgesetzt, NICHT in `agent/aktien/analyst.py`</w:t>
      </w:r>
      <w:r>
        <w:t xml:space="preserve"> (eigene, separate </w:t>
      </w:r>
      <w:r>
        <w:rPr>
          <w:rFonts w:ascii="Consolas" w:hAnsi="Consolas"/>
          <w:color w:val="882222"/>
          <w:sz w:val="18"/>
        </w:rPr>
        <w:t>build_facts()</w:t>
      </w:r>
      <w:r>
        <w:t>/SYSTEM_PROMPT-Kopie) — der Nutzer sprach explizit von "Spot"; Aktien-Analog auf Anfrage nachrüstbar.</w:t>
      </w:r>
    </w:p>
    <w:p>
      <w:pPr>
        <w:jc w:val="left"/>
      </w:pPr>
      <w:r>
        <w:rPr>
          <w:b/>
        </w:rPr>
        <w:t>Config (`Basisinfos/config.yaml`, unter `risiko:`, NICHT `risiko.hebel:`):</w:t>
      </w:r>
    </w:p>
    <w:p>
      <w:pPr>
        <w:spacing w:after="120"/>
        <w:ind w:left="360"/>
      </w:pPr>
      <w:r>
        <w:rPr>
          <w:rFonts w:ascii="Consolas" w:hAnsi="Consolas"/>
          <w:sz w:val="17"/>
        </w:rPr>
        <w:t>gegenszenario_wahrscheinlichkeit_schwelle_prozent: 35</w:t>
        <w:br/>
        <w:t>gegenszenario_positionsgroesse_deckel_anteil: 0.5</w:t>
      </w:r>
    </w:p>
    <w:p>
      <w:pPr>
        <w:jc w:val="left"/>
      </w:pPr>
      <w:r>
        <w:t>Beide Startwerte unkalibriert, identisch zum Hebel-Pendant übernommen — nach echten Betriebsdaten anzupassen.</w:t>
      </w:r>
    </w:p>
    <w:p>
      <w:pPr>
        <w:jc w:val="left"/>
      </w:pPr>
      <w:r>
        <w:rPr>
          <w:b/>
        </w:rPr>
        <w:t>Verifiziert:</w:t>
      </w:r>
      <w:r>
        <w:t xml:space="preserve"> 7 synthetische Testfälle (Gegenszenario-Deckel greift bei hoher/nicht bei niedriger Bear-Wahrscheinlichkeit, Rückwärtskompatibilität ohne </w:t>
      </w:r>
      <w:r>
        <w:rPr>
          <w:rFonts w:ascii="Consolas" w:hAnsi="Consolas"/>
          <w:color w:val="882222"/>
          <w:sz w:val="18"/>
        </w:rPr>
        <w:t>forecast</w:t>
      </w:r>
      <w:r>
        <w:t>-Feld; Wiederholungs-Fakt gesetzt bei VERKAUFEN vor 5 Std. + Position gehalten, NICHT gesetzt innerhalb der Grace-Period, NICHT gesetzt wenn Position nicht mehr gehalten wird, NICHT gesetzt bei KAUFEN als letzter Aktion) plus ein echter Kompatibilitätstest gegen eine Kopie der Produktions- DB (</w:t>
      </w:r>
      <w:r>
        <w:rPr>
          <w:rFonts w:ascii="Consolas" w:hAnsi="Consolas"/>
          <w:color w:val="882222"/>
          <w:sz w:val="18"/>
        </w:rPr>
        <w:t>db.get_latest_signal()</w:t>
      </w:r>
      <w:r>
        <w:t xml:space="preserve"> auf 5 echten Symbolen, reale ISO-Zeitstempel korrekt geparst, reale </w:t>
      </w:r>
      <w:r>
        <w:rPr>
          <w:rFonts w:ascii="Consolas" w:hAnsi="Consolas"/>
          <w:color w:val="882222"/>
          <w:sz w:val="18"/>
        </w:rPr>
        <w:t>forecast_bear_prob_pct</w:t>
      </w:r>
      <w:r>
        <w:t>-Werte 20-30 % liegen plausibel unter der neuen 35 %-Schwelle).</w:t>
      </w:r>
    </w:p>
    <w:p>
      <w:pPr>
        <w:pStyle w:val="Heading2"/>
      </w:pPr>
      <w:r>
        <w:t>Nachtrag (2026-07-17, gleicher Tag): RM-4 (Cash-Reserve) war rueckwaerts- statt vorwaertsgerichtet</w:t>
      </w:r>
    </w:p>
    <w:p>
      <w:pPr>
        <w:jc w:val="left"/>
      </w:pPr>
      <w:r>
        <w:rPr>
          <w:b/>
        </w:rPr>
        <w:t>Auslöser:</w:t>
      </w:r>
      <w:r>
        <w:t xml:space="preserve"> Nutzer-Wunsch, das Thema Spot-Regelwerk breiter zu denken - nicht nur Hebel-Punkte auf Spot uebertragen, sondern zusaetzliche, eigenstaendige Luecken und Eigenheiten des Spot-Markts identifizieren.</w:t>
      </w:r>
    </w:p>
    <w:p>
      <w:pPr>
        <w:jc w:val="left"/>
      </w:pPr>
      <w:r>
        <w:rPr>
          <w:b/>
        </w:rPr>
        <w:t>Fund:</w:t>
      </w:r>
      <w:r>
        <w:t xml:space="preserve"> RM-4 (</w:t>
      </w:r>
      <w:r>
        <w:rPr>
          <w:rFonts w:ascii="Consolas" w:hAnsi="Consolas"/>
          <w:color w:val="882222"/>
          <w:sz w:val="18"/>
        </w:rPr>
        <w:t>risk_gate.py::pre_check()</w:t>
      </w:r>
      <w:r>
        <w:t>) prueft bisher nur, ob die Cash-Reserve JETZT SCHON unter dem Minimum liegt (</w:t>
      </w:r>
      <w:r>
        <w:rPr>
          <w:rFonts w:ascii="Consolas" w:hAnsi="Consolas"/>
          <w:color w:val="882222"/>
          <w:sz w:val="18"/>
        </w:rPr>
        <w:t>cash_value_usd &lt; required_reserve_usd</w:t>
      </w:r>
      <w:r>
        <w:t>) - anders als RM-1 (berechnet eine maximale Positionsgroesse aus dem Risikobudget) und RM-2 (deckelt zusaetzlich auf das verbleibende Allokations-Headroom), die beide VORWAERTSGERICHTET sind. RM-4 rechnete nie durch, ob die konkret vorgeschlagene Positionsgroesse SELBST die Reserve unter das Minimum druecken wuerde - ein Kauf, der die Reserve von z. B. 21 % auf 15 % senkt, wurde anstandslos durchgelassen; erst der NAECHSTE Kaufversuch haette die dann bereits unterschrittene Reserve gesehen. Verwandter, nicht behobener Nebeneffekt (bewusst zurueckgestellt, siehe unten): mehrere KAUFEN-Empfehlungen im selben Batch-Lauf (</w:t>
      </w:r>
      <w:r>
        <w:rPr>
          <w:rFonts w:ascii="Consolas" w:hAnsi="Consolas"/>
          <w:color w:val="882222"/>
          <w:sz w:val="18"/>
        </w:rPr>
        <w:t>signal_batch.py</w:t>
      </w:r>
      <w:r>
        <w:t xml:space="preserve">/Budget-Allocator) werten unabhaengig voneinander gegen denselben </w:t>
      </w:r>
      <w:r>
        <w:rPr>
          <w:rFonts w:ascii="Consolas" w:hAnsi="Consolas"/>
          <w:color w:val="882222"/>
          <w:sz w:val="18"/>
        </w:rPr>
        <w:t>db.get_all_holdings()</w:t>
      </w:r>
      <w:r>
        <w:t>-Snapshot aus - keine "weiss" von den anderen vorgeschlagenen Kaeufen desselben Laufs.</w:t>
      </w:r>
    </w:p>
    <w:p>
      <w:pPr>
        <w:jc w:val="left"/>
      </w:pPr>
      <w:r>
        <w:rPr>
          <w:b/>
        </w:rPr>
        <w:t>Fix (umgesetzt):</w:t>
      </w:r>
      <w:r>
        <w:t xml:space="preserve"> analog zu RM-2s Allokations-Headroom wird jetzt ein Cash-Reserve-Headroom (</w:t>
      </w:r>
      <w:r>
        <w:rPr>
          <w:rFonts w:ascii="Consolas" w:hAnsi="Consolas"/>
          <w:color w:val="882222"/>
          <w:sz w:val="18"/>
        </w:rPr>
        <w:t>cash_value_usd - required_reserve_usd</w:t>
      </w:r>
      <w:r>
        <w:t xml:space="preserve">) berechnet und per </w:t>
      </w:r>
      <w:r>
        <w:rPr>
          <w:rFonts w:ascii="Consolas" w:hAnsi="Consolas"/>
          <w:color w:val="882222"/>
          <w:sz w:val="18"/>
        </w:rPr>
        <w:t>min()</w:t>
      </w:r>
      <w:r>
        <w:t xml:space="preserve"> direkt in </w:t>
      </w:r>
      <w:r>
        <w:rPr>
          <w:rFonts w:ascii="Consolas" w:hAnsi="Consolas"/>
          <w:color w:val="882222"/>
          <w:sz w:val="18"/>
        </w:rPr>
        <w:t>max_position_size_usd</w:t>
      </w:r>
      <w:r>
        <w:t xml:space="preserve"> eingerechnet, sobald RM-4 selbst nicht bereits vetoed (im "OK"-Zweig) - ein einzelner Kauf kann die Reserve dadurch nicht mehr unter das Minimum druecken, unabhaengig davon, was sonst im Portfolio passiert. Kein neues Feld in </w:t>
      </w:r>
      <w:r>
        <w:rPr>
          <w:rFonts w:ascii="Consolas" w:hAnsi="Consolas"/>
          <w:color w:val="882222"/>
          <w:sz w:val="18"/>
        </w:rPr>
        <w:t>RiskPreCheckResult</w:t>
      </w:r>
      <w:r>
        <w:t xml:space="preserve"> noetig (reine </w:t>
      </w:r>
      <w:r>
        <w:rPr>
          <w:rFonts w:ascii="Consolas" w:hAnsi="Consolas"/>
          <w:color w:val="882222"/>
          <w:sz w:val="18"/>
        </w:rPr>
        <w:t>max_position_size_usd</w:t>
      </w:r>
      <w:r>
        <w:t>/</w:t>
      </w:r>
      <w:r>
        <w:rPr>
          <w:rFonts w:ascii="Consolas" w:hAnsi="Consolas"/>
          <w:color w:val="882222"/>
          <w:sz w:val="18"/>
        </w:rPr>
        <w:t>_eur</w:t>
      </w:r>
      <w:r>
        <w:t>-Anpassung, wie bei RM-1/RM-2).</w:t>
      </w:r>
    </w:p>
    <w:p>
      <w:pPr>
        <w:jc w:val="left"/>
      </w:pPr>
      <w:r>
        <w:rPr>
          <w:b/>
        </w:rPr>
        <w:t>Bewusst zurueckgestellt:</w:t>
      </w:r>
      <w:r>
        <w:t xml:space="preserve"> die Batch-Kumulierung (mehrere gleichzeitige Kaufempfehlungen im selben Lauf, die sich gegenseitig nicht "sehen") - Nutzer moechte hierzu erst mehr Informationen, bevor entschieden wird (z. B. wie haeufig Nutzer tatsaechlich mehrere Tages-Empfehlungen gleichzeitig exekutiert). Deutlich aufwaendiger als Fix 1 (braeuchte einen laufenden Spend-Akkumulator ueber den gesamten Batch-Lauf), fuer einen eher seltenen Grenzfall.</w:t>
      </w:r>
    </w:p>
    <w:p>
      <w:pPr>
        <w:jc w:val="left"/>
      </w:pPr>
      <w:r>
        <w:rPr>
          <w:b/>
        </w:rPr>
        <w:t>Verifiziert:</w:t>
      </w:r>
      <w:r>
        <w:t xml:space="preserve"> 2 synthetische Testfaelle gegen ein handgebautes Portfolio (BTC-Allokation bewusst unter dem RM-2-Limit gehalten, um RM-4 isoliert zu pruefen) - (1) knappe Cash-Reserve (21 % bei 20 % Minimum, nur 100 USD Headroom): Obergrenze korrekt auf ~100 USD gedeckelt, obwohl RM-1 rechnerisch 110.600 USD erlaubt haette; (2) reichlich Cash-Reserve: RM-1/RM-2 bleiben weiterhin die bindende (kleinere) Grenze, RM-4 greift nicht faelschlich ein.</w:t>
      </w:r>
    </w:p>
    <w:p>
      <w:pPr>
        <w:pStyle w:val="Heading2"/>
      </w:pPr>
      <w:r>
        <w:t>Nachtrag (2026-07-18): Konfidenz-Kalibrierung nach dem echten CAT-Fall (fünf Bausteine A-E)</w:t>
      </w:r>
    </w:p>
    <w:p>
      <w:pPr>
        <w:jc w:val="left"/>
      </w:pPr>
      <w:r>
        <w:rPr>
          <w:b/>
        </w:rPr>
        <w:t>Auslöser:</w:t>
      </w:r>
      <w:r>
        <w:t xml:space="preserve"> Nutzer teilte ein echtes, per E-Mail zugestelltes Spot-KAUFEN- Signal für "CAT — Simon's Cat" (Konfidenz 80 %, Regime baer) zur eigenen Experten-Durchsicht. Eigene Bewertung: schwach/kein starker Kauf - widersprüchliche technische Konfluenz ("EMA-Ordnung bearish, aber MACD/RSI bullish") wurde von der KI zwar in der Begründung erwähnt, aber NICHT in der Konfidenz-Zahl (80 %) berücksichtigt; CRV lag nur knapp über der 2.0- Pflichtgrenze (~2,08), was das binäre CRV-Gate bisher identisch zu einem CRV von 4,0 behandelte. Nutzer bestätigte diese Einschätzung als deutlich kritischer/besser als die Systembewertung selbst und beauftragte eine umfassende Nachbesserung ("heute müssen wir versuchen umfangreiche Verbesserungen einzuführen") - fünf Bausteine A-E, alle am selben Tag umgesetzt. Gleichzeitig wurden zwei unabhängige E-Mail-Bugs gefunden und behoben (siehe eigener Abschnitt oben: wissenschaftliche Notation bei sehr kleinen Preisen, fehlende Regime-/Risiken-/Halte-Kriterium-Felder).</w:t>
      </w:r>
    </w:p>
    <w:p>
      <w:pPr>
        <w:jc w:val="left"/>
      </w:pPr>
      <w:r>
        <w:rPr>
          <w:b/>
        </w:rPr>
        <w:t>A — Technischer-Konflikt-Deckel (`risk_gate.py::post_check()` + `hebel_risk_gate.py::post_check_hebel()`):</w:t>
      </w:r>
      <w:r>
        <w:t xml:space="preserve"> </w:t>
      </w:r>
      <w:r>
        <w:rPr>
          <w:rFonts w:ascii="Consolas" w:hAnsi="Consolas"/>
          <w:color w:val="882222"/>
          <w:sz w:val="18"/>
        </w:rPr>
        <w:t>indicators/calculations.py:: summarize_confluence()</w:t>
      </w:r>
      <w:r>
        <w:t xml:space="preserve"> klassifiziert Indikator-Übereinstimmung bereits deterministisch als </w:t>
      </w:r>
      <w:r>
        <w:rPr>
          <w:rFonts w:ascii="Consolas" w:hAnsi="Consolas"/>
          <w:color w:val="882222"/>
          <w:sz w:val="18"/>
        </w:rPr>
        <w:t>"bullish"|"bearish"|"neutral"|"gemischt"</w:t>
      </w:r>
      <w:r>
        <w:t xml:space="preserve"> - der "gemischt"-Fall (weder bullish noch bearish dominiert) existierte exakt für den CAT-Fall, wurde aber nirgends im Risiko-Gate ausgewertet. Jetzt: ist </w:t>
      </w:r>
      <w:r>
        <w:rPr>
          <w:rFonts w:ascii="Consolas" w:hAnsi="Consolas"/>
          <w:color w:val="882222"/>
          <w:sz w:val="18"/>
        </w:rPr>
        <w:t>confluence.overall_bias == "gemischt"</w:t>
      </w:r>
      <w:r>
        <w:t xml:space="preserve">, wird die Positionsgrößen-Obergrenze (Spot) zusätzlich multiplikativ auf </w:t>
      </w:r>
      <w:r>
        <w:rPr>
          <w:rFonts w:ascii="Consolas" w:hAnsi="Consolas"/>
          <w:color w:val="882222"/>
          <w:sz w:val="18"/>
        </w:rPr>
        <w:t>technischer_konflikt_deckel_anteil</w:t>
      </w:r>
      <w:r>
        <w:t xml:space="preserve"> (Config, Default 0.6) reduziert, bzw. bei Hebel als zusätzlicher Deckel- Kandidat (</w:t>
      </w:r>
      <w:r>
        <w:rPr>
          <w:rFonts w:ascii="Consolas" w:hAnsi="Consolas"/>
          <w:color w:val="882222"/>
          <w:sz w:val="18"/>
        </w:rPr>
        <w:t>technischer_konflikt_hebel_deckel</w:t>
      </w:r>
      <w:r>
        <w:t xml:space="preserve">, Default 3.0x) in die bestehende </w:t>
      </w:r>
      <w:r>
        <w:rPr>
          <w:rFonts w:ascii="Consolas" w:hAnsi="Consolas"/>
          <w:color w:val="882222"/>
          <w:sz w:val="18"/>
        </w:rPr>
        <w:t>_hebel_deckel_kandidaten()</w:t>
      </w:r>
      <w:r>
        <w:t>/</w:t>
      </w:r>
      <w:r>
        <w:rPr>
          <w:rFonts w:ascii="Consolas" w:hAnsi="Consolas"/>
          <w:color w:val="882222"/>
          <w:sz w:val="18"/>
        </w:rPr>
        <w:t>min()</w:t>
      </w:r>
      <w:r>
        <w:t>-Logik eingereiht (Muster aus dem Hebel-4-Punkte-Fix vom Vortag, siehe oben). Beide Pfade sind rein deterministisch - unabhängig davon, ob das Modell den Widerspruch selbst benennt.</w:t>
      </w:r>
    </w:p>
    <w:p>
      <w:pPr>
        <w:jc w:val="left"/>
      </w:pPr>
      <w:r>
        <w:rPr>
          <w:b/>
        </w:rPr>
        <w:t>B — CRV-Distanz-abhängige Positionsgrößen-Skalierung ("CRV-Knapp- Deckel"):</w:t>
      </w:r>
      <w:r>
        <w:t xml:space="preserve"> </w:t>
      </w:r>
      <w:r>
        <w:rPr>
          <w:rFonts w:ascii="Consolas" w:hAnsi="Consolas"/>
          <w:color w:val="882222"/>
          <w:sz w:val="18"/>
        </w:rPr>
        <w:t>CRV_MINIMUM = 2.0</w:t>
      </w:r>
      <w:r>
        <w:t xml:space="preserve"> war bisher ein binäres Gate (2,01 und 4,0 identisch behandelt). Neu: liegt </w:t>
      </w:r>
      <w:r>
        <w:rPr>
          <w:rFonts w:ascii="Consolas" w:hAnsi="Consolas"/>
          <w:color w:val="882222"/>
          <w:sz w:val="18"/>
        </w:rPr>
        <w:t>crv &lt; CRV_MINIMUM * (1 + crv_knapp_schwelle_relativ)</w:t>
      </w:r>
      <w:r>
        <w:t xml:space="preserve"> (Config, Default 0.2 → Schwelle 2.4), greift eine weitere multiplikative Reduktion (</w:t>
      </w:r>
      <w:r>
        <w:rPr>
          <w:rFonts w:ascii="Consolas" w:hAnsi="Consolas"/>
          <w:color w:val="882222"/>
          <w:sz w:val="18"/>
        </w:rPr>
        <w:t>crv_knapp_positionsgroesse_ deckel_anteil</w:t>
      </w:r>
      <w:r>
        <w:t>, Spot Default 0.6) bzw. ein weiterer Hebel-Deckel-Kandidat (</w:t>
      </w:r>
      <w:r>
        <w:rPr>
          <w:rFonts w:ascii="Consolas" w:hAnsi="Consolas"/>
          <w:color w:val="882222"/>
          <w:sz w:val="18"/>
        </w:rPr>
        <w:t>crv_knapp_hebel_deckel</w:t>
      </w:r>
      <w:r>
        <w:t xml:space="preserve">, Default 4.0x). Alle vier Spot-Deckel (Konfidenz- Skalierung, Gegenszenario, Konflikt, CRV-Knapp) sind Geschwister-Blöcke, die sich multiplikativ verketten (verifiziert: alle vier gleichzeitig aktiv ergaben korrekt </w:t>
      </w:r>
      <w:r>
        <w:rPr>
          <w:rFonts w:ascii="Consolas" w:hAnsi="Consolas"/>
          <w:color w:val="882222"/>
          <w:sz w:val="18"/>
        </w:rPr>
        <w:t>1000 × 0.5 × 0.5 × 0.6 × 0.6 = 90 USD</w:t>
      </w:r>
      <w:r>
        <w:t xml:space="preserve">); bei Hebel bleibt es beim bestehenden </w:t>
      </w:r>
      <w:r>
        <w:rPr>
          <w:rFonts w:ascii="Consolas" w:hAnsi="Consolas"/>
          <w:color w:val="882222"/>
          <w:sz w:val="18"/>
        </w:rPr>
        <w:t>min()</w:t>
      </w:r>
      <w:r>
        <w:t>-über-alle-Kandidaten-Prinzip (der kleinste Deckel-Wert bindet, kein Produkt).</w:t>
      </w:r>
    </w:p>
    <w:p>
      <w:pPr>
        <w:jc w:val="left"/>
      </w:pPr>
      <w:r>
        <w:rPr>
          <w:b/>
        </w:rPr>
        <w:t>C — bereits durch A+B abgedeckt:</w:t>
      </w:r>
      <w:r>
        <w:t xml:space="preserve"> die vom Nutzer gewünschte CRV-Distanz- abhängige Skalierung ist identisch mit Baustein B (dieselbe Mechanik löst beide Anliegen), kein separater Code-Pfad nötig.</w:t>
      </w:r>
    </w:p>
    <w:p>
      <w:pPr>
        <w:jc w:val="left"/>
      </w:pPr>
      <w:r>
        <w:rPr>
          <w:b/>
        </w:rPr>
        <w:t>D — Gegenargument-Pflichtfeld statt zweitem LLM-Call (`analyst.py` [Krypto+Aktien] + `hebel_analyst.py`):</w:t>
      </w:r>
      <w:r>
        <w:t xml:space="preserve"> Nutzer-Frage, ob eine adversariale Selbstkritik zwingend zwei getrennte LLM-Calls braucht - Antwort: nein, ein neues PFLICHT-Schema-Feld </w:t>
      </w:r>
      <w:r>
        <w:rPr>
          <w:rFonts w:ascii="Consolas" w:hAnsi="Consolas"/>
          <w:color w:val="882222"/>
          <w:sz w:val="18"/>
        </w:rPr>
        <w:t>gegenargument</w:t>
      </w:r>
      <w:r>
        <w:t xml:space="preserve"> wurde bewusst VOR </w:t>
      </w:r>
      <w:r>
        <w:rPr>
          <w:rFonts w:ascii="Consolas" w:hAnsi="Consolas"/>
          <w:color w:val="882222"/>
          <w:sz w:val="18"/>
        </w:rPr>
        <w:t>confidence_pct</w:t>
      </w:r>
      <w:r>
        <w:t xml:space="preserve"> im JSON-Schema platziert. Da LLM-APIs JSON überwiegend sequenziell links- nach-rechts erzeugen, "sieht" das Modell sein eigenes, bereits geschriebenes Gegenargument, wenn es die Konfidenz-Zahl committet - eine kostengünstige Annäherung an Chain-of-Thought-Selbstkorrektur ohne zweiten Aufruf (relevant angesichts des knappen ~15-18-Calls/Tag-Groq-Budgets, siehe Memory project_batch_signal_berechnung.md). Neue SYSTEM_PROMPT-Regel (22 in </w:t>
      </w:r>
      <w:r>
        <w:rPr>
          <w:rFonts w:ascii="Consolas" w:hAnsi="Consolas"/>
          <w:color w:val="882222"/>
          <w:sz w:val="18"/>
        </w:rPr>
        <w:t>agent/krypto/analyst.py</w:t>
      </w:r>
      <w:r>
        <w:t xml:space="preserve">, 18 in </w:t>
      </w:r>
      <w:r>
        <w:rPr>
          <w:rFonts w:ascii="Consolas" w:hAnsi="Consolas"/>
          <w:color w:val="882222"/>
          <w:sz w:val="18"/>
        </w:rPr>
        <w:t>agent/aktien/analyst.py</w:t>
      </w:r>
      <w:r>
        <w:t xml:space="preserve">, 13 in </w:t>
      </w:r>
      <w:r>
        <w:rPr>
          <w:rFonts w:ascii="Consolas" w:hAnsi="Consolas"/>
          <w:color w:val="882222"/>
          <w:sz w:val="18"/>
        </w:rPr>
        <w:t>agent/krypto/hebel_analyst.py</w:t>
      </w:r>
      <w:r>
        <w:t xml:space="preserve">) verlangt das STÄRKSTE Gegenargument (nicht ein Feigenblatt) und verbietet explizit die Kombination "genuin starkes Gegenargument + Konfidenz &gt; 75 %". </w:t>
      </w:r>
      <w:r>
        <w:rPr>
          <w:rFonts w:ascii="Consolas" w:hAnsi="Consolas"/>
          <w:color w:val="882222"/>
          <w:sz w:val="18"/>
        </w:rPr>
        <w:t>_validate()</w:t>
      </w:r>
      <w:r>
        <w:t>/</w:t>
      </w:r>
      <w:r>
        <w:rPr>
          <w:rFonts w:ascii="Consolas" w:hAnsi="Consolas"/>
          <w:color w:val="882222"/>
          <w:sz w:val="18"/>
        </w:rPr>
        <w:t>_validate_hebel()</w:t>
      </w:r>
      <w:r>
        <w:t xml:space="preserve"> erzwingen eine Mindestlänge (15 Zeichen) - ein leeres oder trivial kurzes Gegenargument macht die gesamte Antwort ungültig (</w:t>
      </w:r>
      <w:r>
        <w:rPr>
          <w:rFonts w:ascii="Consolas" w:hAnsi="Consolas"/>
          <w:color w:val="882222"/>
          <w:sz w:val="18"/>
        </w:rPr>
        <w:t>AnalystResponseInvalid</w:t>
      </w:r>
      <w:r>
        <w:t xml:space="preserve">). Neues additiv migriertes Feld </w:t>
      </w:r>
      <w:r>
        <w:rPr>
          <w:rFonts w:ascii="Consolas" w:hAnsi="Consolas"/>
          <w:color w:val="882222"/>
          <w:sz w:val="18"/>
        </w:rPr>
        <w:t>gegenargument</w:t>
      </w:r>
      <w:r>
        <w:t xml:space="preserve"> (TEXT, nullable) auf </w:t>
      </w:r>
      <w:r>
        <w:rPr>
          <w:rFonts w:ascii="Consolas" w:hAnsi="Consolas"/>
          <w:color w:val="882222"/>
          <w:sz w:val="18"/>
        </w:rPr>
        <w:t>Signal</w:t>
      </w:r>
      <w:r>
        <w:t xml:space="preserve"> und </w:t>
      </w:r>
      <w:r>
        <w:rPr>
          <w:rFonts w:ascii="Consolas" w:hAnsi="Consolas"/>
          <w:color w:val="882222"/>
          <w:sz w:val="18"/>
        </w:rPr>
        <w:t>HebelSignal</w:t>
      </w:r>
      <w:r>
        <w:t xml:space="preserve"> (</w:t>
      </w:r>
      <w:r>
        <w:rPr>
          <w:rFonts w:ascii="Consolas" w:hAnsi="Consolas"/>
          <w:color w:val="882222"/>
          <w:sz w:val="18"/>
        </w:rPr>
        <w:t>database/models.py</w:t>
      </w:r>
      <w:r>
        <w:t xml:space="preserve"> + </w:t>
      </w:r>
      <w:r>
        <w:rPr>
          <w:rFonts w:ascii="Consolas" w:hAnsi="Consolas"/>
          <w:color w:val="882222"/>
          <w:sz w:val="18"/>
        </w:rPr>
        <w:t>database/db.py:: _migrate_gegenargument_columns()</w:t>
      </w:r>
      <w:r>
        <w:t>).</w:t>
      </w:r>
    </w:p>
    <w:p>
      <w:pPr>
        <w:jc w:val="left"/>
      </w:pPr>
      <w:r>
        <w:rPr>
          <w:b/>
        </w:rPr>
        <w:t>E — Historische Trefferquote als Kalibrierungs-Fakt (`backward_tracking.py::compute_win_rate_fact()`):</w:t>
      </w:r>
      <w:r>
        <w:t xml:space="preserve"> neue, rein lesende Funktion aggregiert bereits aufgelöste Signale (</w:t>
      </w:r>
      <w:r>
        <w:rPr>
          <w:rFonts w:ascii="Consolas" w:hAnsi="Consolas"/>
          <w:color w:val="882222"/>
          <w:sz w:val="18"/>
        </w:rPr>
        <w:t>outcome_status</w:t>
      </w:r>
      <w:r>
        <w:t xml:space="preserve"> in </w:t>
      </w:r>
      <w:r>
        <w:rPr>
          <w:rFonts w:ascii="Consolas" w:hAnsi="Consolas"/>
          <w:color w:val="882222"/>
          <w:sz w:val="18"/>
        </w:rPr>
        <w:t>take_profit_erreicht</w:t>
      </w:r>
      <w:r>
        <w:t>/</w:t>
      </w:r>
      <w:r>
        <w:rPr>
          <w:rFonts w:ascii="Consolas" w:hAnsi="Consolas"/>
          <w:color w:val="882222"/>
          <w:sz w:val="18"/>
        </w:rPr>
        <w:t>stop_loss_erreicht</w:t>
      </w:r>
      <w:r>
        <w:t>/</w:t>
      </w:r>
      <w:r>
        <w:rPr>
          <w:rFonts w:ascii="Consolas" w:hAnsi="Consolas"/>
          <w:color w:val="882222"/>
          <w:sz w:val="18"/>
        </w:rPr>
        <w:t>liquidation_wahrscheinlich</w:t>
      </w:r>
      <w:r>
        <w:t xml:space="preserve">) getrennt für </w:t>
      </w:r>
      <w:r>
        <w:rPr>
          <w:rFonts w:ascii="Consolas" w:hAnsi="Consolas"/>
          <w:color w:val="882222"/>
          <w:sz w:val="18"/>
        </w:rPr>
        <w:t>signals</w:t>
      </w:r>
      <w:r>
        <w:t xml:space="preserve"> ("spot" - Krypto UND Aktien zusammen, gleiche Vereinfachung wie in </w:t>
      </w:r>
      <w:r>
        <w:rPr>
          <w:rFonts w:ascii="Consolas" w:hAnsi="Consolas"/>
          <w:color w:val="882222"/>
          <w:sz w:val="18"/>
        </w:rPr>
        <w:t>compute_provider_performance()</w:t>
      </w:r>
      <w:r>
        <w:t xml:space="preserve">, Stichprobe zu klein für eine weitere Aufspaltung) und </w:t>
      </w:r>
      <w:r>
        <w:rPr>
          <w:rFonts w:ascii="Consolas" w:hAnsi="Consolas"/>
          <w:color w:val="882222"/>
          <w:sz w:val="18"/>
        </w:rPr>
        <w:t>hebel_signals</w:t>
      </w:r>
      <w:r>
        <w:t xml:space="preserve"> ("hebel"). Gibt </w:t>
      </w:r>
      <w:r>
        <w:rPr>
          <w:rFonts w:ascii="Consolas" w:hAnsi="Consolas"/>
          <w:color w:val="882222"/>
          <w:sz w:val="18"/>
        </w:rPr>
        <w:t>None</w:t>
      </w:r>
      <w:r>
        <w:t xml:space="preserve"> zurück, solange keine Signale aufgelöst sind (aktuell der Fall - reine Infrastruktur). Unter </w:t>
      </w:r>
      <w:r>
        <w:rPr>
          <w:rFonts w:ascii="Consolas" w:hAnsi="Consolas"/>
          <w:color w:val="882222"/>
          <w:sz w:val="18"/>
        </w:rPr>
        <w:t>_MIN_SAMPLE_FUER_AUSSAGE = 15</w:t>
      </w:r>
      <w:r>
        <w:t xml:space="preserve"> Signalen bekommt das Modell einen expliziten Ehrlichkeits-Hinweis im Fakt selbst (</w:t>
      </w:r>
      <w:r>
        <w:rPr>
          <w:rFonts w:ascii="Consolas" w:hAnsi="Consolas"/>
          <w:color w:val="882222"/>
          <w:sz w:val="18"/>
        </w:rPr>
        <w:t>hinweis</w:t>
      </w:r>
      <w:r>
        <w:t xml:space="preserve">-Feld), der vor Überschätzung einer kleinen Stichprobe warnt - bewusst NUR eine grobe Gesamtzahl, kein Per-Asset/Per-Regime-Split. Neuer Fakt </w:t>
      </w:r>
      <w:r>
        <w:rPr>
          <w:rFonts w:ascii="Consolas" w:hAnsi="Consolas"/>
          <w:color w:val="882222"/>
          <w:sz w:val="18"/>
        </w:rPr>
        <w:t>historische_erfolgsquote</w:t>
      </w:r>
      <w:r>
        <w:t xml:space="preserve"> in </w:t>
      </w:r>
      <w:r>
        <w:rPr>
          <w:rFonts w:ascii="Consolas" w:hAnsi="Consolas"/>
          <w:color w:val="882222"/>
          <w:sz w:val="18"/>
        </w:rPr>
        <w:t>build_facts()</w:t>
      </w:r>
      <w:r>
        <w:t xml:space="preserve"> (Krypto + Aktien) und </w:t>
      </w:r>
      <w:r>
        <w:rPr>
          <w:rFonts w:ascii="Consolas" w:hAnsi="Consolas"/>
          <w:color w:val="882222"/>
          <w:sz w:val="18"/>
        </w:rPr>
        <w:t>build_hebel_facts()</w:t>
      </w:r>
      <w:r>
        <w:t>, mit neuer SYSTEM_PROMPT-Regel (23/19/14), die das Modell anweist, die Zahl NUR als schwaches Zusatzindiz zu behandeln.</w:t>
      </w:r>
    </w:p>
    <w:p>
      <w:pPr>
        <w:jc w:val="left"/>
      </w:pPr>
      <w:r>
        <w:rPr>
          <w:b/>
        </w:rPr>
        <w:t>Config (`Basisinfos/config.yaml`):</w:t>
      </w:r>
    </w:p>
    <w:p>
      <w:pPr>
        <w:spacing w:after="120"/>
        <w:ind w:left="360"/>
      </w:pPr>
      <w:r>
        <w:rPr>
          <w:rFonts w:ascii="Consolas" w:hAnsi="Consolas"/>
          <w:sz w:val="17"/>
        </w:rPr>
        <w:t># unter risiko: (Spot/Aktien)</w:t>
        <w:br/>
        <w:t>technischer_konflikt_deckel_anteil: 0.6</w:t>
        <w:br/>
        <w:t>crv_knapp_schwelle_relativ: 0.2</w:t>
        <w:br/>
        <w:t>crv_knapp_positionsgroesse_deckel_anteil: 0.6</w:t>
        <w:br/>
        <w:br/>
        <w:t># unter risiko.hebel:</w:t>
        <w:br/>
        <w:t>technischer_konflikt_hebel_deckel: 3.0</w:t>
        <w:br/>
        <w:t>crv_knapp_schwelle_relativ: 0.2</w:t>
        <w:br/>
        <w:t>crv_knapp_hebel_deckel: 3.0</w:t>
      </w:r>
    </w:p>
    <w:p>
      <w:pPr>
        <w:jc w:val="left"/>
      </w:pPr>
      <w:r>
        <w:t>Alle Startwerte unkalibriert (analog zu den bereits bestehenden Gegenszenario- Deckeln) - nach echten Betriebsdaten anzupassen.</w:t>
      </w:r>
    </w:p>
    <w:p>
      <w:pPr>
        <w:jc w:val="left"/>
      </w:pPr>
      <w:r>
        <w:rPr>
          <w:b/>
        </w:rPr>
        <w:t>Verifiziert:</w:t>
      </w:r>
      <w:r>
        <w:t xml:space="preserve"> Import-Smoke-Test aller geänderten Pipelines (keine Zirkelimporte); synthetische Tests für </w:t>
      </w:r>
      <w:r>
        <w:rPr>
          <w:rFonts w:ascii="Consolas" w:hAnsi="Consolas"/>
          <w:color w:val="882222"/>
          <w:sz w:val="18"/>
        </w:rPr>
        <w:t>compute_win_rate_fact()</w:t>
      </w:r>
      <w:r>
        <w:t xml:space="preserve"> (leere DB → </w:t>
      </w:r>
      <w:r>
        <w:rPr>
          <w:rFonts w:ascii="Consolas" w:hAnsi="Consolas"/>
          <w:color w:val="882222"/>
          <w:sz w:val="18"/>
        </w:rPr>
        <w:t>None</w:t>
      </w:r>
      <w:r>
        <w:t xml:space="preserve">, kleine Stichprobe → Ehrlichkeits-Hinweis, große Stichprobe → kein Hinweis, Hebel-Liquidation zählt als Fehlschlag); </w:t>
      </w:r>
      <w:r>
        <w:rPr>
          <w:rFonts w:ascii="Consolas" w:hAnsi="Consolas"/>
          <w:color w:val="882222"/>
          <w:sz w:val="18"/>
        </w:rPr>
        <w:t>gegenargument</w:t>
      </w:r>
      <w:r>
        <w:t>-Validierung (gültig akzeptiert, zu kurz/fehlend abgelehnt) für Spot-Krypto UND Hebel; Konflikt-Deckel + CRV-Knapp-Deckel-Zusammenspiel bei Spot (multiplikativ, alle vier Deckel gleichzeitig korrekt verkettet) und bei Hebel (</w:t>
      </w:r>
      <w:r>
        <w:rPr>
          <w:rFonts w:ascii="Consolas" w:hAnsi="Consolas"/>
          <w:color w:val="882222"/>
          <w:sz w:val="18"/>
        </w:rPr>
        <w:t>min()</w:t>
      </w:r>
      <w:r>
        <w:t xml:space="preserve">- Logik, korrekter bindender Grund im Hinweistext); echter Migrations- und Kompatibilitätstest gegen eine Kopie der Produktions-DB (76 Spot- + 5 Hebel-Signale, neue Spalte vorhanden, </w:t>
      </w:r>
      <w:r>
        <w:rPr>
          <w:rFonts w:ascii="Consolas" w:hAnsi="Consolas"/>
          <w:color w:val="882222"/>
          <w:sz w:val="18"/>
        </w:rPr>
        <w:t>Signal(**dict(row))</w:t>
      </w:r>
      <w:r>
        <w:t xml:space="preserve">/ </w:t>
      </w:r>
      <w:r>
        <w:rPr>
          <w:rFonts w:ascii="Consolas" w:hAnsi="Consolas"/>
          <w:color w:val="882222"/>
          <w:sz w:val="18"/>
        </w:rPr>
        <w:t>HebelSignal(**dict(row))</w:t>
      </w:r>
      <w:r>
        <w:t xml:space="preserve"> funktionieren mit </w:t>
      </w:r>
      <w:r>
        <w:rPr>
          <w:rFonts w:ascii="Consolas" w:hAnsi="Consolas"/>
          <w:color w:val="882222"/>
          <w:sz w:val="18"/>
        </w:rPr>
        <w:t>gegenargument=None</w:t>
      </w:r>
      <w:r>
        <w:t xml:space="preserve"> für Alt-Zeilen, </w:t>
      </w:r>
      <w:r>
        <w:rPr>
          <w:rFonts w:ascii="Consolas" w:hAnsi="Consolas"/>
          <w:color w:val="882222"/>
          <w:sz w:val="18"/>
        </w:rPr>
        <w:t>compute_win_rate_fact()</w:t>
      </w:r>
      <w:r>
        <w:t xml:space="preserve"> liefert dort korrekt </w:t>
      </w:r>
      <w:r>
        <w:rPr>
          <w:rFonts w:ascii="Consolas" w:hAnsi="Consolas"/>
          <w:color w:val="882222"/>
          <w:sz w:val="18"/>
        </w:rPr>
        <w:t>None</w:t>
      </w:r>
      <w:r>
        <w:t>).</w:t>
      </w:r>
    </w:p>
    <w:p>
      <w:pPr>
        <w:jc w:val="left"/>
      </w:pPr>
      <w:r>
        <w:rPr>
          <w:b/>
        </w:rPr>
        <w:t>Bewusst zurückgestellt (eigene, dedizierte Session):</w:t>
      </w:r>
      <w:r>
        <w:t xml:space="preserve"> der vom Nutzer als Favorit genannte historische Makro-Konstellationsvergleich (DXY/Aktien- Blase/Ölpreis/Zinsen gegen historische Perioden mit bekanntem Ausgang) - als mögliche zusätzliche Kalibrierungs-Basis für Spot/Hebel/andere Assets neben Bär/Bulle/Regime identifiziert, aber bewusst NICHT im selben Aufwasch umgesetzt (methodische Komplexität, siehe Memory project_historischer_makro_konstellationsvergleich_idee.md). Ebenfalls zurückgestellt: Wiederholungs-Erkennung (Punkt 4 der letzten Runde) für Aktien nachrüsten - wurde beim Portieren von B+D nach </w:t>
      </w:r>
      <w:r>
        <w:rPr>
          <w:rFonts w:ascii="Consolas" w:hAnsi="Consolas"/>
          <w:color w:val="882222"/>
          <w:sz w:val="18"/>
        </w:rPr>
        <w:t>agent/aktien/ analyst.py</w:t>
      </w:r>
      <w:r>
        <w:t xml:space="preserve"> nicht mit angefragt, bleibt als latenter Punkt vorgemerkt.</w:t>
      </w:r>
    </w:p>
    <w:p>
      <w:pPr>
        <w:pStyle w:val="Heading2"/>
      </w:pPr>
      <w:r>
        <w:t>Nachtrag (2026-07-18, gleicher Tag): Historischer Makro-Konstellationsvergleich umgesetzt</w:t>
      </w:r>
    </w:p>
    <w:p>
      <w:pPr>
        <w:jc w:val="left"/>
      </w:pPr>
      <w:r>
        <w:rPr>
          <w:b/>
        </w:rPr>
        <w:t>Auslöser:</w:t>
      </w:r>
      <w:r>
        <w:t xml:space="preserve"> Nutzer wollte das oben zurückgestellte Thema nicht lange aufschieben ("möchte ich nicht zu lange nach hinten schieben - also asap angehen") und beauftragte zwei Recherche-Stränge: was lässt sich frei verfügbar nutzen, was muss selbst gebaut werden - sowie eine eigenständige Krypto-Bewertung statt der Aktien-Methodik 1:1 zu übertragen.</w:t>
      </w:r>
    </w:p>
    <w:p>
      <w:pPr>
        <w:jc w:val="left"/>
      </w:pPr>
      <w:r>
        <w:rPr>
          <w:b/>
        </w:rPr>
        <w:t>Recherche-Ergebnis (Build vs. Buy):</w:t>
      </w:r>
      <w:r>
        <w:t xml:space="preserve"> kein kostenloses fertiges Tool macht "aktuelle Konstellation → historisches Analog → Wahrscheinlichkeit" als nutzbaren Service. MacroMicro-API wäre das einzige nahe dran, kostet aber 5.000 $/Jahr - für dieses Nur-kostenlose-Werkzeuge-Projekt nicht tragbar. Also Eigenbau, aber auf Basis bereits vorhandener, bereits integrierter kostenloser Datenquellen (FRED, yfinance, blockchain.com) statt neuer Abhängigkeiten - reduziert den Bauaufwand erheblich.</w:t>
      </w:r>
    </w:p>
    <w:p>
      <w:pPr>
        <w:jc w:val="left"/>
      </w:pPr>
      <w:r>
        <w:rPr>
          <w:b/>
        </w:rPr>
        <w:t>Datenquellen (alle bereits im Projekt integriert, nur neu genutzt):</w:t>
      </w:r>
      <w:r>
        <w:t xml:space="preserve"> FRED (</w:t>
      </w:r>
      <w:r>
        <w:rPr>
          <w:rFonts w:ascii="Consolas" w:hAnsi="Consolas"/>
          <w:color w:val="882222"/>
          <w:sz w:val="18"/>
        </w:rPr>
        <w:t>api/macro.py::get_fred_history()</w:t>
      </w:r>
      <w:r>
        <w:t>) für DXY-Ersatz (</w:t>
      </w:r>
      <w:r>
        <w:rPr>
          <w:rFonts w:ascii="Consolas" w:hAnsi="Consolas"/>
          <w:color w:val="882222"/>
          <w:sz w:val="18"/>
        </w:rPr>
        <w:t>DTWEXBGS</w:t>
      </w:r>
      <w:r>
        <w:t>, seit 2006), Fed Funds Rate (</w:t>
      </w:r>
      <w:r>
        <w:rPr>
          <w:rFonts w:ascii="Consolas" w:hAnsi="Consolas"/>
          <w:color w:val="882222"/>
          <w:sz w:val="18"/>
        </w:rPr>
        <w:t>FEDFUNDS</w:t>
      </w:r>
      <w:r>
        <w:t>, seit 1954), 10-Jahres-Rendite (</w:t>
      </w:r>
      <w:r>
        <w:rPr>
          <w:rFonts w:ascii="Consolas" w:hAnsi="Consolas"/>
          <w:color w:val="882222"/>
          <w:sz w:val="18"/>
        </w:rPr>
        <w:t>DGS10</w:t>
      </w:r>
      <w:r>
        <w:t>, seit 1962), CPI (</w:t>
      </w:r>
      <w:r>
        <w:rPr>
          <w:rFonts w:ascii="Consolas" w:hAnsi="Consolas"/>
          <w:color w:val="882222"/>
          <w:sz w:val="18"/>
        </w:rPr>
        <w:t>CPIAUCSL</w:t>
      </w:r>
      <w:r>
        <w:t>, seit 1913, YoY selbst berechnet), Ölpreis WTI (</w:t>
      </w:r>
      <w:r>
        <w:rPr>
          <w:rFonts w:ascii="Consolas" w:hAnsi="Consolas"/>
          <w:color w:val="882222"/>
          <w:sz w:val="18"/>
        </w:rPr>
        <w:t>WTISPLC</w:t>
      </w:r>
      <w:r>
        <w:t xml:space="preserve">, monatlich seit 1946 - bewusst länger zurückreichend als das sonst im Projekt genutzte </w:t>
      </w:r>
      <w:r>
        <w:rPr>
          <w:rFonts w:ascii="Consolas" w:hAnsi="Consolas"/>
          <w:color w:val="882222"/>
          <w:sz w:val="18"/>
        </w:rPr>
        <w:t>DCOILWTICO</w:t>
      </w:r>
      <w:r>
        <w:t>, wichtig für die 1970er- Ölschock-Ära); yfinance (</w:t>
      </w:r>
      <w:r>
        <w:rPr>
          <w:rFonts w:ascii="Consolas" w:hAnsi="Consolas"/>
          <w:color w:val="882222"/>
          <w:sz w:val="18"/>
        </w:rPr>
        <w:t>api/yfinance_history.py::get_full_price_history()</w:t>
      </w:r>
      <w:r>
        <w:t>) für die S&amp;P-500-Vollhistorie (^GSPC, seit 1927); blockchain.com (</w:t>
      </w:r>
      <w:r>
        <w:rPr>
          <w:rFonts w:ascii="Consolas" w:hAnsi="Consolas"/>
          <w:color w:val="882222"/>
          <w:sz w:val="18"/>
        </w:rPr>
        <w:t>api/onchain.py::get_btc_full_price_history()</w:t>
      </w:r>
      <w:r>
        <w:t>) für die BTC-Vollhistorie seit 2009.</w:t>
      </w:r>
    </w:p>
    <w:p>
      <w:pPr>
        <w:jc w:val="left"/>
      </w:pPr>
      <w:r>
        <w:rPr>
          <w:b/>
        </w:rPr>
        <w:t>Bewusst KEIN Shiller-CAPE</w:t>
      </w:r>
      <w:r>
        <w:t xml:space="preserve"> (methodisch der etabliertere Bewertungs-Proxy, aber Yale liefert nur eine fragile Legacy-</w:t>
      </w:r>
      <w:r>
        <w:rPr>
          <w:rFonts w:ascii="Consolas" w:hAnsi="Consolas"/>
          <w:color w:val="882222"/>
          <w:sz w:val="18"/>
        </w:rPr>
        <w:t>.xls</w:t>
      </w:r>
      <w:r>
        <w:t xml:space="preserve">-Datei ohne bestehende Parser-Infrastruktur - </w:t>
      </w:r>
      <w:r>
        <w:rPr>
          <w:rFonts w:ascii="Consolas" w:hAnsi="Consolas"/>
          <w:color w:val="882222"/>
          <w:sz w:val="18"/>
        </w:rPr>
        <w:t>openpyxl</w:t>
      </w:r>
      <w:r>
        <w:t xml:space="preserve"> kann nur </w:t>
      </w:r>
      <w:r>
        <w:rPr>
          <w:rFonts w:ascii="Consolas" w:hAnsi="Consolas"/>
          <w:color w:val="882222"/>
          <w:sz w:val="18"/>
        </w:rPr>
        <w:t>.xlsx</w:t>
      </w:r>
      <w:r>
        <w:t xml:space="preserve">, kein </w:t>
      </w:r>
      <w:r>
        <w:rPr>
          <w:rFonts w:ascii="Consolas" w:hAnsi="Consolas"/>
          <w:color w:val="882222"/>
          <w:sz w:val="18"/>
        </w:rPr>
        <w:t>xlrd</w:t>
      </w:r>
      <w:r>
        <w:t xml:space="preserve"> installiert). Stattdessen: eine neue, selbst berechnete log-linear Trend-Abweichung des S&amp;P 500 (</w:t>
      </w:r>
      <w:r>
        <w:rPr>
          <w:rFonts w:ascii="Consolas" w:hAnsi="Consolas"/>
          <w:color w:val="882222"/>
          <w:sz w:val="18"/>
        </w:rPr>
        <w:t>indicators/calculations.py:: compute_log_linear_trend_deviation_series()</w:t>
      </w:r>
      <w:r>
        <w:t xml:space="preserve">) - Regression von log10(Preis) auf LINEARE Zeit (Jahre seit erstem Datenpunkt), bewusst anders als das bestehende </w:t>
      </w:r>
      <w:r>
        <w:rPr>
          <w:rFonts w:ascii="Consolas" w:hAnsi="Consolas"/>
          <w:color w:val="882222"/>
          <w:sz w:val="18"/>
        </w:rPr>
        <w:t>compute_btc_log_regression_risk()</w:t>
      </w:r>
      <w:r>
        <w:t xml:space="preserve"> (log10(Preis) auf log10(Tage seit Genesis) - ein Power-Law-Adoptionsmodell, das für einen Aktienindex methodisch nicht passt). Synthetisch mit einer 10%-Jahr-Wachstumskurve gegengeprüft (Regression erkannte die Rate korrekt wieder).</w:t>
      </w:r>
    </w:p>
    <w:p>
      <w:pPr>
        <w:jc w:val="left"/>
      </w:pPr>
      <w:r>
        <w:rPr>
          <w:b/>
        </w:rPr>
        <w:t>Architektur:</w:t>
      </w:r>
      <w:r>
        <w:t xml:space="preserve"> neues Modul </w:t>
      </w:r>
      <w:r>
        <w:rPr>
          <w:rFonts w:ascii="Consolas" w:hAnsi="Consolas"/>
          <w:color w:val="882222"/>
          <w:sz w:val="18"/>
        </w:rPr>
        <w:t>agent/krypto/makro_analog.py</w:t>
      </w:r>
      <w:r>
        <w:t xml:space="preserve"> mit zwei neuen DB-Tabellen (</w:t>
      </w:r>
      <w:r>
        <w:rPr>
          <w:rFonts w:ascii="Consolas" w:hAnsi="Consolas"/>
          <w:color w:val="882222"/>
          <w:sz w:val="18"/>
        </w:rPr>
        <w:t>makro_historie_monat</w:t>
      </w:r>
      <w:r>
        <w:t xml:space="preserve"> - monatliche Zeitreihe der 6 Konstellations-Dimensionen + SPX-/BTC-Schlusskurse, additiv gemerged wie </w:t>
      </w:r>
      <w:r>
        <w:rPr>
          <w:rFonts w:ascii="Consolas" w:hAnsi="Consolas"/>
          <w:color w:val="882222"/>
          <w:sz w:val="18"/>
        </w:rPr>
        <w:t>macro_snapshot</w:t>
      </w:r>
      <w:r>
        <w:t xml:space="preserve">; </w:t>
      </w:r>
      <w:r>
        <w:rPr>
          <w:rFonts w:ascii="Consolas" w:hAnsi="Consolas"/>
          <w:color w:val="882222"/>
          <w:sz w:val="18"/>
        </w:rPr>
        <w:t>makro_analog_ergebnis</w:t>
      </w:r>
      <w:r>
        <w:t xml:space="preserve"> - gecachtes Tages-Ergebnis als JSON-Blob). Neuer täglicher Scheduler-Job </w:t>
      </w:r>
      <w:r>
        <w:rPr>
          <w:rFonts w:ascii="Consolas" w:hAnsi="Consolas"/>
          <w:color w:val="882222"/>
          <w:sz w:val="18"/>
        </w:rPr>
        <w:t>makro_analog_job()</w:t>
      </w:r>
      <w:r>
        <w:t xml:space="preserve"> (06:30, nach Backward-Tracking) frischt die Historie auf und berechnet die Top-5 historischen Analoge neu - die teure Berechnung läuft NICHT pro Signal, </w:t>
      </w:r>
      <w:r>
        <w:rPr>
          <w:rFonts w:ascii="Consolas" w:hAnsi="Consolas"/>
          <w:color w:val="882222"/>
          <w:sz w:val="18"/>
        </w:rPr>
        <w:t>build_facts()</w:t>
      </w:r>
      <w:r>
        <w:t>/</w:t>
      </w:r>
      <w:r>
        <w:rPr>
          <w:rFonts w:ascii="Consolas" w:hAnsi="Consolas"/>
          <w:color w:val="882222"/>
          <w:sz w:val="18"/>
        </w:rPr>
        <w:t>build_hebel_facts()</w:t>
      </w:r>
      <w:r>
        <w:t xml:space="preserve"> lesen nur das gecachte Ergebnis (</w:t>
      </w:r>
      <w:r>
        <w:rPr>
          <w:rFonts w:ascii="Consolas" w:hAnsi="Consolas"/>
          <w:color w:val="882222"/>
          <w:sz w:val="18"/>
        </w:rPr>
        <w:t>get_cached_makro_analog_fact()</w:t>
      </w:r>
      <w:r>
        <w:t>).</w:t>
      </w:r>
    </w:p>
    <w:p>
      <w:pPr>
        <w:jc w:val="left"/>
      </w:pPr>
      <w:r>
        <w:rPr>
          <w:b/>
        </w:rPr>
        <w:t>Ähnlichkeitsmetrik:</w:t>
      </w:r>
      <w:r>
        <w:t xml:space="preserve"> Euklidischer Abstand über Z-Score-normalisierte Dimensionen, fehlend-Werte-tolerant (fehlt eine Dimension bei Kandidat ODER aktuellem Monat, wird sie für DIESEN Vergleich übersprungen, nicht als 0 angenommen - gleiches Prinzip wie </w:t>
      </w:r>
      <w:r>
        <w:rPr>
          <w:rFonts w:ascii="Consolas" w:hAnsi="Consolas"/>
          <w:color w:val="882222"/>
          <w:sz w:val="18"/>
        </w:rPr>
        <w:t>risk_gate.py::_portfolio_values_usd()</w:t>
      </w:r>
      <w:r>
        <w:t xml:space="preserve">). </w:t>
      </w:r>
      <w:r>
        <w:rPr>
          <w:b/>
        </w:rPr>
        <w:t>Live-Fund beim ersten echten Testlauf:</w:t>
      </w:r>
      <w:r>
        <w:t xml:space="preserve"> ohne Zusatzregel bestand die Top-5-Liste aus fast identischen, nur wenige Monate auseinanderliegenden Kandidaten (z. B. Feb/Mär/Mai/Jun/Jul desselben Jahres) - autokorreliertes Rauschen statt unabhängiger historischer Vergleichspunkte, weil benachbarte Monate fast immer ähnliche Makro-Werte haben. Fix: derselbe </w:t>
      </w:r>
      <w:r>
        <w:rPr>
          <w:rFonts w:ascii="Consolas" w:hAnsi="Consolas"/>
          <w:color w:val="882222"/>
          <w:sz w:val="18"/>
        </w:rPr>
        <w:t>mindest_abstand_monate</w:t>
      </w:r>
      <w:r>
        <w:t>-Parameter (Default 24) erzwingt jetzt zusätzlich einen Mindestabstand ZWISCHEN den ausgewählten Analogen untereinander, nicht nur gegenüber "jetzt". Nach dem Fix lieferte derselbe echte Testlauf fünf genuin unabhängige Analoge über 20 Jahre verteilt (2006, 2015, 2018, 2022, 2024) mit einer plausibel breiten Streuung der Forward-Renditen (S&amp;P 6-Monats-Vorwärtsrendite der Analoge reichte von −20,9 % bis +9,7 %).</w:t>
      </w:r>
    </w:p>
    <w:p>
      <w:pPr>
        <w:jc w:val="left"/>
      </w:pPr>
      <w:r>
        <w:rPr>
          <w:b/>
        </w:rPr>
        <w:t>Krypto-Sonderbehandlung (Nutzer-Entscheidung):</w:t>
      </w:r>
      <w:r>
        <w:t xml:space="preserve"> BTC hat nur ~3 volle Halving-Zyklen mit statistischem Gewicht, und diese 3 Zyklen waren makro-mäßig selbst nicht vergleichbar (Nahe-Null-Zinsen 2013-2021 vs. heute) - ein aggregiertes "BTC-Forward-Rendite über die Top-N-Analoge"-Feld wäre Pseudo-Statistik mit irreführender Präzision. Deshalb liefert </w:t>
      </w:r>
      <w:r>
        <w:rPr>
          <w:rFonts w:ascii="Consolas" w:hAnsi="Consolas"/>
          <w:color w:val="882222"/>
          <w:sz w:val="18"/>
        </w:rPr>
        <w:t>summarize_analogs_for_facts()</w:t>
      </w:r>
      <w:r>
        <w:t xml:space="preserve"> BTC-Forward-Renditen NUR pro einzelnem Analog (null bei Analogen vor BTCs Existenz), aber KEIN aggregiertes Feld - das ist STRUKTURELL so (das Feld existiert schlicht nicht im Fakt-Dict), nicht nur per Prompt-Anweisung unterdrückt (P-10-Philosophie: das Modell wird nie blind vertraut, die Versuchung wird also gar nicht erst als fertiger Fakt angeboten). Für den S&amp;P 500 WIRD ein Median-Aggregat über die Top-N-Analoge geliefert - dort ist die Stichprobentiefe (Jahrzehnte, viele unabhängige Analoge) deutlich größer und methodisch tragfähiger.</w:t>
      </w:r>
    </w:p>
    <w:p>
      <w:pPr>
        <w:jc w:val="left"/>
      </w:pPr>
      <w:r>
        <w:rPr>
          <w:b/>
        </w:rPr>
        <w:t>Prompt-Integration:</w:t>
      </w:r>
      <w:r>
        <w:t xml:space="preserve"> neuer Fakt </w:t>
      </w:r>
      <w:r>
        <w:rPr>
          <w:rFonts w:ascii="Consolas" w:hAnsi="Consolas"/>
          <w:color w:val="882222"/>
          <w:sz w:val="18"/>
        </w:rPr>
        <w:t>historischer_makro_vergleich</w:t>
      </w:r>
      <w:r>
        <w:t xml:space="preserve"> in allen drei </w:t>
      </w:r>
      <w:r>
        <w:rPr>
          <w:rFonts w:ascii="Consolas" w:hAnsi="Consolas"/>
          <w:color w:val="882222"/>
          <w:sz w:val="18"/>
        </w:rPr>
        <w:t>build_facts()</w:t>
      </w:r>
      <w:r>
        <w:t>/</w:t>
      </w:r>
      <w:r>
        <w:rPr>
          <w:rFonts w:ascii="Consolas" w:hAnsi="Consolas"/>
          <w:color w:val="882222"/>
          <w:sz w:val="18"/>
        </w:rPr>
        <w:t>build_hebel_facts()</w:t>
      </w:r>
      <w:r>
        <w:t xml:space="preserve">-Funktionen (Krypto-Spot, Aktien, Hebel), mit je einer neuen SYSTEM_PROMPT-Regel (24 in </w:t>
      </w:r>
      <w:r>
        <w:rPr>
          <w:rFonts w:ascii="Consolas" w:hAnsi="Consolas"/>
          <w:color w:val="882222"/>
          <w:sz w:val="18"/>
        </w:rPr>
        <w:t>agent/krypto/ analyst.py</w:t>
      </w:r>
      <w:r>
        <w:t xml:space="preserve">; 20 in </w:t>
      </w:r>
      <w:r>
        <w:rPr>
          <w:rFonts w:ascii="Consolas" w:hAnsi="Consolas"/>
          <w:color w:val="882222"/>
          <w:sz w:val="18"/>
        </w:rPr>
        <w:t>agent/aktien/analyst.py</w:t>
      </w:r>
      <w:r>
        <w:t xml:space="preserve">; 15 in </w:t>
      </w:r>
      <w:r>
        <w:rPr>
          <w:rFonts w:ascii="Consolas" w:hAnsi="Consolas"/>
          <w:color w:val="882222"/>
          <w:sz w:val="18"/>
        </w:rPr>
        <w:t>agent/krypto/ hebel_analyst.py</w:t>
      </w:r>
      <w:r>
        <w:t xml:space="preserve">). Krypto/Hebel-Formulierung verbietet explizit, </w:t>
      </w:r>
      <w:r>
        <w:rPr>
          <w:rFonts w:ascii="Consolas" w:hAnsi="Consolas"/>
          <w:color w:val="882222"/>
          <w:sz w:val="18"/>
        </w:rPr>
        <w:t>btc_forward_*</w:t>
      </w:r>
      <w:r>
        <w:t xml:space="preserve">-Werte als belastbare Statistik zu behandeln; Aktien-Formulierung erlaubt die Nutzung von </w:t>
      </w:r>
      <w:r>
        <w:rPr>
          <w:rFonts w:ascii="Consolas" w:hAnsi="Consolas"/>
          <w:color w:val="882222"/>
          <w:sz w:val="18"/>
        </w:rPr>
        <w:t>spx_median_forward_*</w:t>
      </w:r>
      <w:r>
        <w:t xml:space="preserve"> als groben Kalibrierungs-Input, mit Streuungs-Warnhinweis.</w:t>
      </w:r>
    </w:p>
    <w:p>
      <w:pPr>
        <w:jc w:val="left"/>
      </w:pPr>
      <w:r>
        <w:rPr>
          <w:b/>
        </w:rPr>
        <w:t>Config (`Basisinfos/config.yaml`, neue Sektion `makro_analog:`):</w:t>
      </w:r>
    </w:p>
    <w:p>
      <w:pPr>
        <w:spacing w:after="120"/>
        <w:ind w:left="360"/>
      </w:pPr>
      <w:r>
        <w:rPr>
          <w:rFonts w:ascii="Consolas" w:hAnsi="Consolas"/>
          <w:sz w:val="17"/>
        </w:rPr>
        <w:t>top_n_analoge: 5</w:t>
        <w:br/>
        <w:t>mindest_abstand_monate: 24</w:t>
        <w:br/>
        <w:t>mindest_dimensionen: 3</w:t>
      </w:r>
    </w:p>
    <w:p>
      <w:pPr>
        <w:jc w:val="left"/>
      </w:pPr>
      <w:r>
        <w:rPr>
          <w:b/>
        </w:rPr>
        <w:t>Verifiziert:</w:t>
      </w:r>
      <w:r>
        <w:t xml:space="preserve"> synthetischer Regressionstest (10%-Jahr-Wachstumskurve korrekt zurückgerechnet); Migrations-/CRUD-Test gegen eine Kopie der Produktions-DB (Merge-Verhalten, Cache-Schreiben/-Lesen); vollständiger echter End-to-End-Lauf gegen FRED (5 Reihen, ~21 s), yfinance (^GSPC- Vollhistorie seit 1927) und blockchain.com (BTC seit 2009) - 1.184 Monate Historie aufgebaut, Analog-Suche + Fakt-Erzeugung geprüft; Diversitäts-Fix gegen dieselben echten Daten erneut verifiziert (alle 5 Analoge ≥ 24 Monate auseinander UND ≥ 24 Monate vor "jetzt"); 4 synthetische Edge-Case-Tests (leere Historie, ein einzelner Monat, konstante Dimension ohne Streuung, zu wenige überlappende Dimensionen) - alle degradieren graceful (</w:t>
      </w:r>
      <w:r>
        <w:rPr>
          <w:rFonts w:ascii="Consolas" w:hAnsi="Consolas"/>
          <w:color w:val="882222"/>
          <w:sz w:val="18"/>
        </w:rPr>
        <w:t>None</w:t>
      </w:r>
      <w:r>
        <w:t>/ leere Liste) statt zu crashen; vollständiger Import-Smoke-Test aller geänderten Pipelines nach der Verdrahtung.</w:t>
      </w:r>
    </w:p>
    <w:p>
      <w:pPr>
        <w:jc w:val="left"/>
      </w:pPr>
      <w:r>
        <w:rPr>
          <w:b/>
        </w:rPr>
        <w:t>Bewusst zurückgestellt:</w:t>
      </w:r>
      <w:r>
        <w:t xml:space="preserve"> kein UI-Element für die Analoge selbst (z. B. ein neuer Tab oder eine Karte im Regime-Tab) - der Fakt fließt direkt in die LLM-Signale ein, eine separate Visualisierung war nicht Teil des heutigen Auftrags und kann bei Bedarf nachgerüstet werden.</w:t>
      </w:r>
    </w:p>
    <w:p>
      <w:pPr>
        <w:pStyle w:val="Heading2"/>
      </w:pPr>
      <w:r>
        <w:t>Nachtrag (2026-07-18, gleicher Tag): Rohstoff-Pipeline (Phase 2) + Portfolio-Hedge-Logik</w:t>
      </w:r>
    </w:p>
    <w:p>
      <w:pPr>
        <w:jc w:val="left"/>
      </w:pPr>
      <w:r>
        <w:rPr>
          <w:b/>
        </w:rPr>
        <w:t>Auslöser:</w:t>
      </w:r>
      <w:r>
        <w:t xml:space="preserve"> Nutzer bekräftigte, die Multi-Asset-Roadmap Phase 2-4 (Rohstoffe/ETF/Discovery, siehe Memory project_multi_asset_erweiterbarkeit.md) als nächstes Großthema angehen zu wollen, und ergänzte explizit die "Bitpanda-Sonderkonstellation und Absicherung" - da Bitpanda keine echten Krypto-Short-Positionen anbietet, sollten die bereits gehaltenen inversen/ gehebelten Aktienindex-ETFs (DBPK, 3QSS) als praktischer Kompromiss-Hedge gegen das GESAMTE Portfolio (nicht nur Aktien) eine eigene Bewertungslogik bekommen. Nutzer wählte den vollen Durchstich beider Bausteine am selben Tag.</w:t>
      </w:r>
    </w:p>
    <w:p>
      <w:pPr>
        <w:pStyle w:val="Heading3"/>
      </w:pPr>
      <w:r>
        <w:t>Baustein 1: Rohstoff-Pipeline (`agent/rohstoff/`)</w:t>
      </w:r>
    </w:p>
    <w:p>
      <w:pPr>
        <w:jc w:val="left"/>
      </w:pPr>
      <w:r>
        <w:t xml:space="preserve">Neues, eigenständiges Modul (gleiche Architektur-Entscheidung wie bei Aktien - kein verallgemeinertes Framework). Vier ETCs (OD7N Silber, OD7H Gold, OD7C Kupfer, OD7L Erdgas, </w:t>
      </w:r>
      <w:r>
        <w:rPr>
          <w:rFonts w:ascii="Consolas" w:hAnsi="Consolas"/>
          <w:color w:val="882222"/>
          <w:sz w:val="18"/>
        </w:rPr>
        <w:t>assetklasse: rohstoffe</w:t>
      </w:r>
      <w:r>
        <w:t xml:space="preserve">). Kein KGV-Äquivalent für physische Rohstoffe - stattdessen </w:t>
      </w:r>
      <w:r>
        <w:rPr>
          <w:rFonts w:ascii="Consolas" w:hAnsi="Consolas"/>
          <w:color w:val="882222"/>
          <w:sz w:val="18"/>
        </w:rPr>
        <w:t>makro_ueberlagerung</w:t>
      </w:r>
      <w:r>
        <w:t xml:space="preserve"> (10J-TIPS-Realrendite DFII10, Dollar-Index DTWEXBGS, Industrieproduktion INDPRO - alle via FRED) und </w:t>
      </w:r>
      <w:r>
        <w:rPr>
          <w:rFonts w:ascii="Consolas" w:hAnsi="Consolas"/>
          <w:color w:val="882222"/>
          <w:sz w:val="18"/>
        </w:rPr>
        <w:t>positionierung</w:t>
      </w:r>
      <w:r>
        <w:t xml:space="preserve"> (CFTC-COT-Report, "Managed Money"-Netto-Positionierung, neues Modul </w:t>
      </w:r>
      <w:r>
        <w:rPr>
          <w:rFonts w:ascii="Consolas" w:hAnsi="Consolas"/>
          <w:color w:val="882222"/>
          <w:sz w:val="18"/>
        </w:rPr>
        <w:t>api/cftc_cot.py</w:t>
      </w:r>
      <w:r>
        <w:t>, kostenlose Socrata-API, kein Key nötig).</w:t>
      </w:r>
    </w:p>
    <w:p>
      <w:pPr>
        <w:jc w:val="left"/>
      </w:pPr>
      <w:r>
        <w:rPr>
          <w:b/>
        </w:rPr>
        <w:t>Datenquellen-Recherche (Build vs. Buy):</w:t>
      </w:r>
      <w:r>
        <w:t xml:space="preserve"> kostenlose, echte APIs identifiziert für COT (</w:t>
      </w:r>
      <w:r>
        <w:rPr>
          <w:rFonts w:ascii="Consolas" w:hAnsi="Consolas"/>
          <w:color w:val="882222"/>
          <w:sz w:val="18"/>
        </w:rPr>
        <w:t>publicreporting.cftc.gov</w:t>
      </w:r>
      <w:r>
        <w:t xml:space="preserve">, Dataset </w:t>
      </w:r>
      <w:r>
        <w:rPr>
          <w:rFonts w:ascii="Consolas" w:hAnsi="Consolas"/>
          <w:color w:val="882222"/>
          <w:sz w:val="18"/>
        </w:rPr>
        <w:t>72hh-3qpy</w:t>
      </w:r>
      <w:r>
        <w:t>, live verifiziert für alle 4 Rohstoffe) und FRED-Realrendite/Dollar/Industrieproduktion. Bewusst NICHT einbezogen (dokumentierte Lücke, spätere Erweiterung möglich): EIA- Erdgaslager (bräuchte neuen API-Key, nicht heute testbar), COMEX-/LME- Lagerbestände (Dateiformat-Risiko, gleiche Kategorie wie das bereits verworfene Shiller-CAPE), ETF-Gold-/Silber-Bestandsflüsse (CSV-Format ungeprüft).</w:t>
      </w:r>
    </w:p>
    <w:p>
      <w:pPr>
        <w:jc w:val="left"/>
      </w:pPr>
      <w:r>
        <w:rPr>
          <w:b/>
        </w:rPr>
        <w:t>Kritischer Live-Fund bei der Verifikation:</w:t>
      </w:r>
      <w:r>
        <w:t xml:space="preserve"> die WisdomTree-ETC- Börsennotierungen selbst (</w:t>
      </w:r>
      <w:r>
        <w:rPr>
          <w:rFonts w:ascii="Consolas" w:hAnsi="Consolas"/>
          <w:color w:val="882222"/>
          <w:sz w:val="18"/>
        </w:rPr>
        <w:t>asset.yfinance_symbol</w:t>
      </w:r>
      <w:r>
        <w:t xml:space="preserve">) liefern über yfinance KEINE </w:t>
      </w:r>
      <w:r>
        <w:rPr>
          <w:rFonts w:ascii="Consolas" w:hAnsi="Consolas"/>
          <w:color w:val="882222"/>
          <w:sz w:val="18"/>
        </w:rPr>
        <w:t>.history()</w:t>
      </w:r>
      <w:r>
        <w:t xml:space="preserve">-Daten - nur </w:t>
      </w:r>
      <w:r>
        <w:rPr>
          <w:rFonts w:ascii="Consolas" w:hAnsi="Consolas"/>
          <w:color w:val="882222"/>
          <w:sz w:val="18"/>
        </w:rPr>
        <w:t>fast_info</w:t>
      </w:r>
      <w:r>
        <w:t xml:space="preserve"> (aktueller Kurs) funktioniert, dieselbe Einschränkung, die 2026-07-09 bereits für OD7N/3QSS dokumentiert wurde (siehe Memory project_multi_asset_yfinance_symbols.md), hier aber erstmals fest eingebaut vorausgesetzt und dadurch übersehen. </w:t>
      </w:r>
      <w:r>
        <w:rPr>
          <w:b/>
        </w:rPr>
        <w:t>Fix:</w:t>
      </w:r>
      <w:r>
        <w:t xml:space="preserve"> technische Analyse (EMA/MACD/RSI/Bollinger/ATR/Fibonacci/S&amp;R) wird stattdessen aus dem liquiden, kontinuierlichen Futures-Kontrakt abgeleitet, den das ETC nachbildet (GC=F/SI=F/HG=F/NG=F, 25+ Jahre Historie, live verifiziert).</w:t>
      </w:r>
    </w:p>
    <w:p>
      <w:pPr>
        <w:jc w:val="left"/>
      </w:pPr>
      <w:r>
        <w:rPr>
          <w:b/>
        </w:rPr>
        <w:t>Zweiter, direkt daraus folgender Fund:</w:t>
      </w:r>
      <w:r>
        <w:t xml:space="preserve"> Futures- und ETC-Kurs liegen auf VÖLLIG unterschiedlichen absoluten Preisskalen (z. B. Gold-Future ~4.000 USD/Unze vs. das Bruchteils-ETC bei ~18-20 USD) - ohne Korrektur wären EMA/Bollinger/ATR/Support-Resistance/Fibonacci-Level absolute Preis-Level auf der FALSCHEN Skala, eine daraus abgeleitete Stop-Loss-Zone wäre um Größenordnungen falsch. </w:t>
      </w:r>
      <w:r>
        <w:rPr>
          <w:b/>
        </w:rPr>
        <w:t>Fix:</w:t>
      </w:r>
      <w:r>
        <w:t xml:space="preserve"> </w:t>
      </w:r>
      <w:r>
        <w:rPr>
          <w:rFonts w:ascii="Consolas" w:hAnsi="Consolas"/>
          <w:color w:val="882222"/>
          <w:sz w:val="18"/>
        </w:rPr>
        <w:t>_rescale_ohlc_zum_etc_kurs()</w:t>
      </w:r>
      <w:r>
        <w:t xml:space="preserve"> skaliert die GESAMTE Futures-Historie mit einem einzigen, heute gültigen Faktor (ETC-Kurs / letzter Futures-Kurs) auf die ETC-Größenordnung, bevor sie in </w:t>
      </w:r>
      <w:r>
        <w:rPr>
          <w:rFonts w:ascii="Consolas" w:hAnsi="Consolas"/>
          <w:color w:val="882222"/>
          <w:sz w:val="18"/>
        </w:rPr>
        <w:t>build_technical_snapshot()</w:t>
      </w:r>
      <w:r>
        <w:t xml:space="preserve"> geht - technische Muster (Trendrichtung, Support/Resistance-Abstände in Prozent) bleiben dabei unverändert, nur die absolute Preisachse verschiebt sich. Live verifiziert: ATR/Preis-Verhältnis nach der Korrektur für alle 4 ETCs plausibel im Bereich 0,018-0,045 (vorher absurd, z. B. Gold-ATR von ~40 USD auf einen ~18-USD-Kurs angewendet).</w:t>
      </w:r>
    </w:p>
    <w:p>
      <w:pPr>
        <w:jc w:val="left"/>
      </w:pPr>
      <w:r>
        <w:rPr>
          <w:b/>
        </w:rPr>
        <w:t>Dritter Fund (Robustheits-Lücke, ebenfalls behoben):</w:t>
      </w:r>
      <w:r>
        <w:t xml:space="preserve"> </w:t>
      </w:r>
      <w:r>
        <w:rPr>
          <w:rFonts w:ascii="Consolas" w:hAnsi="Consolas"/>
          <w:color w:val="882222"/>
          <w:sz w:val="18"/>
        </w:rPr>
        <w:t>price_usd</w:t>
      </w:r>
      <w:r>
        <w:t xml:space="preserve"> wird für diese EUR-notierten ETCs erst nachträglich aus </w:t>
      </w:r>
      <w:r>
        <w:rPr>
          <w:rFonts w:ascii="Consolas" w:hAnsi="Consolas"/>
          <w:color w:val="882222"/>
          <w:sz w:val="18"/>
        </w:rPr>
        <w:t>price_eur * eur_usd_fx_rate</w:t>
      </w:r>
      <w:r>
        <w:t xml:space="preserve"> abgeleitet und kann fehlen, wenn beim letzten Preisabruf kein aktueller FX-Kurs vorlag - ohne explizites Gate hätte das Fehlen von </w:t>
      </w:r>
      <w:r>
        <w:rPr>
          <w:rFonts w:ascii="Consolas" w:hAnsi="Consolas"/>
          <w:color w:val="882222"/>
          <w:sz w:val="18"/>
        </w:rPr>
        <w:t>price_usd</w:t>
      </w:r>
      <w:r>
        <w:t xml:space="preserve"> die Skalierung still auf die (falsche) Futures-Skala zurückfallen lassen. Neuer Gate-Check VOR der Skalierung: fehlt </w:t>
      </w:r>
      <w:r>
        <w:rPr>
          <w:rFonts w:ascii="Consolas" w:hAnsi="Consolas"/>
          <w:color w:val="882222"/>
          <w:sz w:val="18"/>
        </w:rPr>
        <w:t>price_usd</w:t>
      </w:r>
      <w:r>
        <w:t xml:space="preserve">, wird das Signal als </w:t>
      </w:r>
      <w:r>
        <w:rPr>
          <w:rFonts w:ascii="Consolas" w:hAnsi="Consolas"/>
          <w:color w:val="882222"/>
          <w:sz w:val="18"/>
        </w:rPr>
        <w:t>gate_passed=False</w:t>
      </w:r>
      <w:r>
        <w:t xml:space="preserve"> mit klarem Grund abgelehnt statt eine falsch skalierte Analyse zu erzeugen.</w:t>
      </w:r>
    </w:p>
    <w:p>
      <w:pPr>
        <w:jc w:val="left"/>
      </w:pPr>
      <w:r>
        <w:rPr>
          <w:b/>
        </w:rPr>
        <w:t>Verifiziert:</w:t>
      </w:r>
      <w:r>
        <w:t xml:space="preserve"> Live-Test aller 4 ETCs gegen echtes FRED/CFTC/yfinance (Fakten-Generierung + Skalierungs-Korrektheit), ein echter End-to-End-Lauf mit echtem Groq-Call (OD7H/Gold: HALTEN, 60 % Konfidenz, korrekt begründet mit gemischter Konfluenz + belastenden Makro-Faktoren + COT-Positionierung).</w:t>
      </w:r>
    </w:p>
    <w:p>
      <w:pPr>
        <w:pStyle w:val="Heading3"/>
      </w:pPr>
      <w:r>
        <w:t>Baustein 2: Portfolio-Hedge-Logik (`agent/hedge/`)</w:t>
      </w:r>
    </w:p>
    <w:p>
      <w:pPr>
        <w:jc w:val="left"/>
      </w:pPr>
      <w:r>
        <w:t xml:space="preserve">Bewusst ANDERS architektiert als Aktien/Rohstoff: KEINE Einzeltitel-Technikanalyse (3QSS hat wie die Rohstoff-ETCs keine yfinance-Historie, UND ein Hedge-Instrument sollte ohnehin nicht nach eigener technischer Stärke bewertet werden, sondern danach, wie viel ungesichertes PORTFOLIO-Risiko es gerade abdeckt). KEIN </w:t>
      </w:r>
      <w:r>
        <w:rPr>
          <w:rFonts w:ascii="Consolas" w:hAnsi="Consolas"/>
          <w:color w:val="882222"/>
          <w:sz w:val="18"/>
        </w:rPr>
        <w:t>risk_gate.pre_check()</w:t>
      </w:r>
      <w:r>
        <w:t xml:space="preserve">/ </w:t>
      </w:r>
      <w:r>
        <w:rPr>
          <w:rFonts w:ascii="Consolas" w:hAnsi="Consolas"/>
          <w:color w:val="882222"/>
          <w:sz w:val="18"/>
        </w:rPr>
        <w:t>post_check()</w:t>
      </w:r>
      <w:r>
        <w:t xml:space="preserve"> (RM-1/2/4/5 + CRV-Pflicht sind für profitorientierte Directional-Wetten gebaut, nicht für eine Absicherungs-Position) - eigener, einfacherer Deckel.</w:t>
      </w:r>
    </w:p>
    <w:p>
      <w:pPr>
        <w:jc w:val="left"/>
      </w:pPr>
      <w:r>
        <w:rPr>
          <w:b/>
        </w:rPr>
        <w:t>Kernmechanik:</w:t>
      </w:r>
      <w:r>
        <w:t xml:space="preserve"> </w:t>
      </w:r>
      <w:r>
        <w:rPr>
          <w:rFonts w:ascii="Consolas" w:hAnsi="Consolas"/>
          <w:color w:val="882222"/>
          <w:sz w:val="18"/>
        </w:rPr>
        <w:t>_compute_portfolio_exposure()</w:t>
      </w:r>
      <w:r>
        <w:t xml:space="preserve"> berechnet die ungesicherte Long-Exposure (Portfolio-Wert ohne Hedge-Instrumente und ohne Cash-Äquivalente) sowie die aktuelle Hedge-Abdeckung (Summe über ALLE gehaltenen Hedge-Instrumente, je mit ihrem Hebelfaktor multipliziert - 1 USD in einem 3x-Short-ETF deckt effektiv 3 USD Long-Exposure ab). Ein konfigurierbares Ziel-Maximum (</w:t>
      </w:r>
      <w:r>
        <w:rPr>
          <w:rFonts w:ascii="Consolas" w:hAnsi="Consolas"/>
          <w:color w:val="882222"/>
          <w:sz w:val="18"/>
        </w:rPr>
        <w:t>hedge.max_abdeckung_anteil</w:t>
      </w:r>
      <w:r>
        <w:t>, Default 1.0 = 100 %) begrenzt deterministisch, wie viel zusätzliche Hedge-Position vorgeschlagen werden darf.</w:t>
      </w:r>
    </w:p>
    <w:p>
      <w:pPr>
        <w:jc w:val="left"/>
      </w:pPr>
      <w:r>
        <w:rPr>
          <w:b/>
        </w:rPr>
        <w:t>Live-Fund während der Verifikation:</w:t>
      </w:r>
      <w:r>
        <w:t xml:space="preserve"> </w:t>
      </w:r>
      <w:r>
        <w:rPr>
          <w:rFonts w:ascii="Consolas" w:hAnsi="Consolas"/>
          <w:color w:val="882222"/>
          <w:sz w:val="18"/>
        </w:rPr>
        <w:t>_portfolio_values_usd()</w:t>
      </w:r>
      <w:r>
        <w:t xml:space="preserve"> lässt ein Symbol ohne bekannten Preis (P-10) einfach aus der Wertesumme weg - ein ANDERES, tatsächlich gehaltenes Hedge-Instrument mit fehlendem </w:t>
      </w:r>
      <w:r>
        <w:rPr>
          <w:rFonts w:ascii="Consolas" w:hAnsi="Consolas"/>
          <w:color w:val="882222"/>
          <w:sz w:val="18"/>
        </w:rPr>
        <w:t>price_usd</w:t>
      </w:r>
      <w:r>
        <w:t xml:space="preserve"> hätte die Gesamt-Abdeckung dadurch STILLSCHWEIGEND unterschätzt (0 statt des echten Werts), was einen KAUFEN/NACHKAUFEN-Vorschlag zu einer unbemerkten Übersicherung hätte führen können. </w:t>
      </w:r>
      <w:r>
        <w:rPr>
          <w:b/>
        </w:rPr>
        <w:t>Fix:</w:t>
      </w:r>
      <w:r>
        <w:t xml:space="preserve"> </w:t>
      </w:r>
      <w:r>
        <w:rPr>
          <w:rFonts w:ascii="Consolas" w:hAnsi="Consolas"/>
          <w:color w:val="882222"/>
          <w:sz w:val="18"/>
        </w:rPr>
        <w:t>fehlende_preise</w:t>
      </w:r>
      <w:r>
        <w:t>-Erkennung + explizite Warnung im Fakt (</w:t>
      </w:r>
      <w:r>
        <w:rPr>
          <w:rFonts w:ascii="Consolas" w:hAnsi="Consolas"/>
          <w:color w:val="882222"/>
          <w:sz w:val="18"/>
        </w:rPr>
        <w:t>berechnung_unsicher_fehlende_preise</w:t>
      </w:r>
      <w:r>
        <w:t>) + das verbleibende Hedge-Budget wird in diesem Fall vorsorglich auf 0 gedeckelt (VERKAUFEN/HALTEN bleiben davon unberührt, nur ein Hedge-AUFBAU wird blockiert). Live gegen das echte Portfolio verifiziert: mit vollständigen Preisen korrekt 1.768 USD Gesamt-Abdeckung (1.739 DBPK × 0,163 × 2 + 218 3QSS × 1,836 × 3 = 12,7 % der 13.936 USD Long-Exposure), ohne einen der beiden Preise korrekt auf 0 USD Budget gedeckelt mit klarer Warnung.</w:t>
      </w:r>
    </w:p>
    <w:p>
      <w:pPr>
        <w:jc w:val="left"/>
      </w:pPr>
      <w:r>
        <w:rPr>
          <w:b/>
        </w:rPr>
        <w:t>Volatility-Decay-Warnung:</w:t>
      </w:r>
      <w:r>
        <w:t xml:space="preserve"> neue SYSTEM_PROMPT-Regel verlangt, gehebelte/ inverse ETFs NIE als Buy-and-Hold-Position zu behandeln (tägliches Rebalancing erzeugt bei Seitwärtsbewegung strukturellen Wertverlust, unabhängig von der Richtung des zugrunde liegenden Index) - explizit in </w:t>
      </w:r>
      <w:r>
        <w:rPr>
          <w:rFonts w:ascii="Consolas" w:hAnsi="Consolas"/>
          <w:color w:val="882222"/>
          <w:sz w:val="18"/>
        </w:rPr>
        <w:t>key_risks</w:t>
      </w:r>
      <w:r>
        <w:t>/</w:t>
      </w:r>
      <w:r>
        <w:rPr>
          <w:rFonts w:ascii="Consolas" w:hAnsi="Consolas"/>
          <w:color w:val="882222"/>
          <w:sz w:val="18"/>
        </w:rPr>
        <w:t>long_reasoning.risiko</w:t>
      </w:r>
      <w:r>
        <w:t xml:space="preserve"> zu benennen.</w:t>
      </w:r>
    </w:p>
    <w:p>
      <w:pPr>
        <w:jc w:val="left"/>
      </w:pPr>
      <w:r>
        <w:rPr>
          <w:b/>
        </w:rPr>
        <w:t>Verifiziert:</w:t>
      </w:r>
      <w:r>
        <w:t xml:space="preserve"> Facts-Generierung + Exposure-Berechnung gegen echtes Portfolio (mit und ohne fehlende Preise), ein echter End-to-End-Lauf mit echtem Mistral-Call (DBPK: HALTEN, 60 % Konfidenz, korrekt begründet mit 12,7 % bestehender Abdeckung + inaktivem Aktien-Bärenmarkt-Indikator + Decay-Erwägung).</w:t>
      </w:r>
    </w:p>
    <w:p>
      <w:pPr>
        <w:jc w:val="left"/>
      </w:pPr>
      <w:r>
        <w:rPr>
          <w:b/>
        </w:rPr>
        <w:t>Config (`Basisinfos/config.yaml`):</w:t>
      </w:r>
    </w:p>
    <w:p>
      <w:pPr>
        <w:spacing w:after="120"/>
        <w:ind w:left="360"/>
      </w:pPr>
      <w:r>
        <w:rPr>
          <w:rFonts w:ascii="Consolas" w:hAnsi="Consolas"/>
          <w:sz w:val="17"/>
        </w:rPr>
        <w:t>hedge:</w:t>
        <w:br/>
        <w:t xml:space="preserve">  max_abdeckung_anteil: 1.0</w:t>
      </w:r>
    </w:p>
    <w:p>
      <w:pPr>
        <w:jc w:val="left"/>
      </w:pPr>
      <w:r>
        <w:rPr>
          <w:b/>
        </w:rPr>
        <w:t>UI-Wiring:</w:t>
      </w:r>
      <w:r>
        <w:t xml:space="preserve"> </w:t>
      </w:r>
      <w:r>
        <w:rPr>
          <w:rFonts w:ascii="Consolas" w:hAnsi="Consolas"/>
          <w:color w:val="882222"/>
          <w:sz w:val="18"/>
        </w:rPr>
        <w:t>ui/signals_view.py</w:t>
      </w:r>
      <w:r>
        <w:t xml:space="preserve"> verzweigt jetzt nach </w:t>
      </w:r>
      <w:r>
        <w:rPr>
          <w:rFonts w:ascii="Consolas" w:hAnsi="Consolas"/>
          <w:color w:val="882222"/>
          <w:sz w:val="18"/>
        </w:rPr>
        <w:t>assetklasse == "rohstoffe"</w:t>
      </w:r>
      <w:r>
        <w:t xml:space="preserve"> (→ </w:t>
      </w:r>
      <w:r>
        <w:rPr>
          <w:rFonts w:ascii="Consolas" w:hAnsi="Consolas"/>
          <w:color w:val="882222"/>
          <w:sz w:val="18"/>
        </w:rPr>
        <w:t>agent/rohstoff/pipeline.py</w:t>
      </w:r>
      <w:r>
        <w:t xml:space="preserve">) bzw. Symbol-Zugehörigkeit zu </w:t>
      </w:r>
      <w:r>
        <w:rPr>
          <w:rFonts w:ascii="Consolas" w:hAnsi="Consolas"/>
          <w:color w:val="882222"/>
          <w:sz w:val="18"/>
        </w:rPr>
        <w:t>agent.hedge.pipeline.SYMBOL_ZU_HEBEL_FAKTOR</w:t>
      </w:r>
      <w:r>
        <w:t xml:space="preserve"> (→ </w:t>
      </w:r>
      <w:r>
        <w:rPr>
          <w:rFonts w:ascii="Consolas" w:hAnsi="Consolas"/>
          <w:color w:val="882222"/>
          <w:sz w:val="18"/>
        </w:rPr>
        <w:t>agent/hedge/pipeline.py</w:t>
      </w:r>
      <w:r>
        <w:t>), zusätzlich zur bestehenden Aktien-/Krypto-Verzweigung.</w:t>
      </w:r>
    </w:p>
    <w:p>
      <w:pPr>
        <w:jc w:val="left"/>
      </w:pPr>
      <w:r>
        <w:rPr>
          <w:b/>
        </w:rPr>
        <w:t>Bewusst zurückgestellt:</w:t>
      </w:r>
      <w:r>
        <w:t xml:space="preserve"> Themen-ETFs (Phase 3) und Discovery (Phase 4) der Multi-Asset-Roadmap - eigene, spätere Themen. EIA-Erdgaslager/COMEX-Lagerbestände/ ETF-Bestandsflüsse als Rohstoff-Datenquellen-Erweiterung (siehe oben).</w:t>
      </w:r>
    </w:p>
    <w:p>
      <w:pPr>
        <w:pStyle w:val="Heading2"/>
      </w:pPr>
      <w:r>
        <w:t>Nachtrag (2026-07-18, gleicher Tag): Bugfix Bitpanda-Listing-Spalte fuer Aktien/Rohstoffe/Hedge</w:t>
      </w:r>
    </w:p>
    <w:p>
      <w:pPr>
        <w:jc w:val="left"/>
      </w:pPr>
      <w:r>
        <w:t xml:space="preserve">Nutzer-Fund: die Watchlist zeigte fuer alle Nicht-Krypto-Assets (Aktien, ETFs, Rohstoffe/ETCs) in der "Bitpanda"-Spalte hartkodiert "-", statt eines echten ✓/✗-Status. Ursache war eine seit 2026-07-09 bestehende, seit dem 2026-07-16-Ausbau ueberholte Annahme in </w:t>
      </w:r>
      <w:r>
        <w:rPr>
          <w:rFonts w:ascii="Consolas" w:hAnsi="Consolas"/>
          <w:color w:val="882222"/>
          <w:sz w:val="18"/>
        </w:rPr>
        <w:t>ui/app.py::_refresh_watchlist_from_db()</w:t>
      </w:r>
      <w:r>
        <w:t xml:space="preserve">: "Bitpanda-Listing-Check ergibt fuer Nicht-Krypto keinen Sinn". Das stimmte zum Zeitpunkt des urspruenglichen Kommentars (reines Krypto-Multi-Asset-Tracking), war aber seit </w:t>
      </w:r>
      <w:r>
        <w:rPr>
          <w:rFonts w:ascii="Consolas" w:hAnsi="Consolas"/>
          <w:color w:val="882222"/>
          <w:sz w:val="18"/>
        </w:rPr>
        <w:t>api/bitpanda.py::get_listed_non_crypto_assets()</w:t>
      </w:r>
      <w:r>
        <w:t xml:space="preserve"> (2026-07-16, schliesst die Aktien-Pipeline-Luecke) nicht mehr aktuell: </w:t>
      </w:r>
      <w:r>
        <w:rPr>
          <w:rFonts w:ascii="Consolas" w:hAnsi="Consolas"/>
          <w:color w:val="882222"/>
          <w:sz w:val="18"/>
        </w:rPr>
        <w:t>agent/aktien/pipeline.py</w:t>
      </w:r>
      <w:r>
        <w:t xml:space="preserve"> und </w:t>
      </w:r>
      <w:r>
        <w:rPr>
          <w:rFonts w:ascii="Consolas" w:hAnsi="Consolas"/>
          <w:color w:val="882222"/>
          <w:sz w:val="18"/>
        </w:rPr>
        <w:t>agent/rohstoff/pipeline.py</w:t>
      </w:r>
      <w:r>
        <w:t xml:space="preserve"> berechnen den echten Listing-Status seither laengst fuer den Bitpanda-Veto (</w:t>
      </w:r>
      <w:r>
        <w:rPr>
          <w:rFonts w:ascii="Consolas" w:hAnsi="Consolas"/>
          <w:color w:val="882222"/>
          <w:sz w:val="18"/>
        </w:rPr>
        <w:t>risk_gate.py::pre_check()</w:t>
      </w:r>
      <w:r>
        <w:t>) - er wurde nur nie in der allgemeinen Watchlist-UI angezeigt.</w:t>
      </w:r>
    </w:p>
    <w:p>
      <w:pPr>
        <w:jc w:val="left"/>
      </w:pPr>
      <w:r>
        <w:rPr>
          <w:b/>
        </w:rPr>
        <w:t>Fix:</w:t>
      </w:r>
      <w:r>
        <w:t xml:space="preserve"> </w:t>
      </w:r>
      <w:r>
        <w:rPr>
          <w:rFonts w:ascii="Consolas" w:hAnsi="Consolas"/>
          <w:color w:val="882222"/>
          <w:sz w:val="18"/>
        </w:rPr>
        <w:t>ui/app.py</w:t>
      </w:r>
      <w:r>
        <w:t xml:space="preserve"> laedt jetzt zusaetzlich zum bestehenden Krypto-Katalog (</w:t>
      </w:r>
      <w:r>
        <w:rPr>
          <w:rFonts w:ascii="Consolas" w:hAnsi="Consolas"/>
          <w:color w:val="882222"/>
          <w:sz w:val="18"/>
        </w:rPr>
        <w:t>self._bitpanda_assets</w:t>
      </w:r>
      <w:r>
        <w:t>) den Nicht-Krypto-Katalog (</w:t>
      </w:r>
      <w:r>
        <w:rPr>
          <w:rFonts w:ascii="Consolas" w:hAnsi="Consolas"/>
          <w:color w:val="882222"/>
          <w:sz w:val="18"/>
        </w:rPr>
        <w:t>self._bitpanda_non_crypto_assets</w:t>
      </w:r>
      <w:r>
        <w:t xml:space="preserve">, ueber </w:t>
      </w:r>
      <w:r>
        <w:rPr>
          <w:rFonts w:ascii="Consolas" w:hAnsi="Consolas"/>
          <w:color w:val="882222"/>
          <w:sz w:val="18"/>
        </w:rPr>
        <w:t>get_listed_non_crypto_assets()</w:t>
      </w:r>
      <w:r>
        <w:t xml:space="preserve">, gleiches P-10-Fehlschlag-Verhalten: </w:t>
      </w:r>
      <w:r>
        <w:rPr>
          <w:rFonts w:ascii="Consolas" w:hAnsi="Consolas"/>
          <w:color w:val="882222"/>
          <w:sz w:val="18"/>
        </w:rPr>
        <w:t>None</w:t>
      </w:r>
      <w:r>
        <w:t xml:space="preserve"> bei Abrufsfehler statt falschem Wert). Die Zeilen-Render-Logik waehlt den passenden Katalog nach </w:t>
      </w:r>
      <w:r>
        <w:rPr>
          <w:rFonts w:ascii="Consolas" w:hAnsi="Consolas"/>
          <w:color w:val="882222"/>
          <w:sz w:val="18"/>
        </w:rPr>
        <w:t>asset.assetklasse</w:t>
      </w:r>
      <w:r>
        <w:t xml:space="preserve"> und nutzt fuer beide denselben </w:t>
      </w:r>
      <w:r>
        <w:rPr>
          <w:rFonts w:ascii="Consolas" w:hAnsi="Consolas"/>
          <w:color w:val="882222"/>
          <w:sz w:val="18"/>
        </w:rPr>
        <w:t>bitpanda_is_listed()</w:t>
      </w:r>
      <w:r>
        <w:t>- Vergleich - keine getrennte Logik mehr fuer Krypto vs. Nicht-Krypto. Deckt damit einheitlich Aktien (</w:t>
      </w:r>
      <w:r>
        <w:rPr>
          <w:rFonts w:ascii="Consolas" w:hAnsi="Consolas"/>
          <w:color w:val="882222"/>
          <w:sz w:val="18"/>
        </w:rPr>
        <w:t>stock</w:t>
      </w:r>
      <w:r>
        <w:t>), Rohstoff-ETCs (</w:t>
      </w:r>
      <w:r>
        <w:rPr>
          <w:rFonts w:ascii="Consolas" w:hAnsi="Consolas"/>
          <w:color w:val="882222"/>
          <w:sz w:val="18"/>
        </w:rPr>
        <w:t>etc</w:t>
      </w:r>
      <w:r>
        <w:t>) UND die Hedge-ETFs DBPK/3QSS (</w:t>
      </w:r>
      <w:r>
        <w:rPr>
          <w:rFonts w:ascii="Consolas" w:hAnsi="Consolas"/>
          <w:color w:val="882222"/>
          <w:sz w:val="18"/>
        </w:rPr>
        <w:t>etf</w:t>
      </w:r>
      <w:r>
        <w:t xml:space="preserve">, </w:t>
      </w:r>
      <w:r>
        <w:rPr>
          <w:rFonts w:ascii="Consolas" w:hAnsi="Consolas"/>
          <w:color w:val="882222"/>
          <w:sz w:val="18"/>
        </w:rPr>
        <w:t>NON_CRYPTO_ASSET_GROUPS</w:t>
      </w:r>
      <w:r>
        <w:t xml:space="preserve"> in </w:t>
      </w:r>
      <w:r>
        <w:rPr>
          <w:rFonts w:ascii="Consolas" w:hAnsi="Consolas"/>
          <w:color w:val="882222"/>
          <w:sz w:val="18"/>
        </w:rPr>
        <w:t>api/bitpanda.py</w:t>
      </w:r>
      <w:r>
        <w:t>) ab.</w:t>
      </w:r>
    </w:p>
    <w:p>
      <w:pPr>
        <w:jc w:val="left"/>
      </w:pPr>
      <w:r>
        <w:rPr>
          <w:b/>
        </w:rPr>
        <w:t>Verifiziert:</w:t>
      </w:r>
      <w:r>
        <w:t xml:space="preserve"> Logik-Smoke-Test (Krypto BTC/ETH, Aktie PLTR, Rohstoff-ETC OD7H, Hedge-ETF DBPK, unbekanntes Symbol, sowie Katalog-Fehlschlag-Fall) - alle 7 Faelle korrekt.</w:t>
      </w:r>
    </w:p>
    <w:p>
      <w:pPr>
        <w:pStyle w:val="Heading2"/>
      </w:pPr>
      <w:r>
        <w:t>Nachtrag (2026-07-18, gleicher Tag): VIX-Frühindikator als beschreibender Fakt</w:t>
      </w:r>
    </w:p>
    <w:p>
      <w:pPr>
        <w:jc w:val="left"/>
      </w:pPr>
      <w:r>
        <w:t xml:space="preserve">Direkt im Anschluss an die Bitpanda-Listing-Bugfix-Bestandsaufnahme fragte der Nutzer explizit nach dem "nachlaufenden M2"-Konzept und ob wir bereits für den Aktien-Bärenmarkt aufgestellt sind. Antwort: das bestehende </w:t>
      </w:r>
      <w:r>
        <w:rPr>
          <w:rFonts w:ascii="Consolas" w:hAnsi="Consolas"/>
          <w:color w:val="882222"/>
          <w:sz w:val="18"/>
        </w:rPr>
        <w:t>equities_baermarkt_aktiv</w:t>
      </w:r>
      <w:r>
        <w:t xml:space="preserve">-Flag ist ein reiner </w:t>
      </w:r>
      <w:r>
        <w:rPr>
          <w:b/>
        </w:rPr>
        <w:t>Drawdown-Schwellenwert</w:t>
      </w:r>
      <w:r>
        <w:t xml:space="preserve"> (S&amp;P 500/Nasdaq ≥20 % unter 5-Jahres-Hoch, siehe AZ-4 Baustein 2) - NACHLAUFEND. VIX (CBOE Volatility Index) ist dagegen ein </w:t>
      </w:r>
      <w:r>
        <w:rPr>
          <w:b/>
        </w:rPr>
        <w:t>VORLAUFENDES</w:t>
      </w:r>
      <w:r>
        <w:t xml:space="preserve"> Optionsmarkt- Stimmungssignal, im Code bisher komplett ungenutzt (kein einziger Treffer). Nutzer bestätigte nach Bestandsaufnahme: erst die kleine Rohstoff-Lücke (aktien_baermarkt-Fakt, siehe oben) schließen, dann VIX "mit korrekter Implementierung" ergänzen - bewusst NUR als beschreibender LLM-Fakt (KEIN deterministischer Deckel), analog </w:t>
      </w:r>
      <w:r>
        <w:rPr>
          <w:rFonts w:ascii="Consolas" w:hAnsi="Consolas"/>
          <w:color w:val="882222"/>
          <w:sz w:val="18"/>
        </w:rPr>
        <w:t>liquiditaets_regime</w:t>
      </w:r>
      <w:r>
        <w:t>/</w:t>
      </w:r>
      <w:r>
        <w:rPr>
          <w:rFonts w:ascii="Consolas" w:hAnsi="Consolas"/>
          <w:color w:val="882222"/>
          <w:sz w:val="18"/>
        </w:rPr>
        <w:t>equities_baermarkt</w:t>
      </w:r>
      <w:r>
        <w:t>.</w:t>
      </w:r>
    </w:p>
    <w:p>
      <w:pPr>
        <w:jc w:val="left"/>
      </w:pPr>
      <w:r>
        <w:rPr>
          <w:b/>
        </w:rPr>
        <w:t>Datenquelle:</w:t>
      </w:r>
      <w:r>
        <w:t xml:space="preserve"> </w:t>
      </w:r>
      <w:r>
        <w:rPr>
          <w:rFonts w:ascii="Consolas" w:hAnsi="Consolas"/>
          <w:color w:val="882222"/>
          <w:sz w:val="18"/>
        </w:rPr>
        <w:t>api/yfinance_history.py::get_vix_reading()</w:t>
      </w:r>
      <w:r>
        <w:t xml:space="preserve"> - nutzt denselben Timeout-geschützten </w:t>
      </w:r>
      <w:r>
        <w:rPr>
          <w:rFonts w:ascii="Consolas" w:hAnsi="Consolas"/>
          <w:color w:val="882222"/>
          <w:sz w:val="18"/>
        </w:rPr>
        <w:t>get_full_price_history("^VIX")</w:t>
      </w:r>
      <w:r>
        <w:t xml:space="preserve"> wie </w:t>
      </w:r>
      <w:r>
        <w:rPr>
          <w:rFonts w:ascii="Consolas" w:hAnsi="Consolas"/>
          <w:color w:val="882222"/>
          <w:sz w:val="18"/>
        </w:rPr>
        <w:t>get_equities_bear_market_status()</w:t>
      </w:r>
      <w:r>
        <w:t xml:space="preserve">, EIGENER try/except in </w:t>
      </w:r>
      <w:r>
        <w:rPr>
          <w:rFonts w:ascii="Consolas" w:hAnsi="Consolas"/>
          <w:color w:val="882222"/>
          <w:sz w:val="18"/>
        </w:rPr>
        <w:t>_fetch_boden_zielzone_context()</w:t>
      </w:r>
      <w:r>
        <w:t xml:space="preserve"> (P-10: ein VIX-Ausfall darf die Aktien-Bärenmarkt-Fakten nicht mit sich reißen und umgekehrt - zwei unabhängige yfinance-Ticker-Abrufe).</w:t>
      </w:r>
    </w:p>
    <w:p>
      <w:pPr>
        <w:jc w:val="left"/>
      </w:pPr>
      <w:r>
        <w:rPr>
          <w:b/>
        </w:rPr>
        <w:t>Bänder (branchenübliche CBOE-Praktiker-Konvention, KEIN projekteigener Schwellenwert wie bei den equities_baermarkt-[OFFEN]-Werten):</w:t>
      </w:r>
      <w:r>
        <w:t xml:space="preserve"> &lt;20 "ruhig", 20-30 "erhöht", 30-40 "gestresst", &gt;40 "krise" - </w:t>
      </w:r>
      <w:r>
        <w:rPr>
          <w:rFonts w:ascii="Consolas" w:hAnsi="Consolas"/>
          <w:color w:val="882222"/>
          <w:sz w:val="18"/>
        </w:rPr>
        <w:t>agent/krypto/regime.py:: VIX_BANDS</w:t>
      </w:r>
      <w:r>
        <w:t>/</w:t>
      </w:r>
      <w:r>
        <w:rPr>
          <w:rFonts w:ascii="Consolas" w:hAnsi="Consolas"/>
          <w:color w:val="882222"/>
          <w:sz w:val="18"/>
        </w:rPr>
        <w:t>_vix_label()</w:t>
      </w:r>
      <w:r>
        <w:t>.</w:t>
      </w:r>
    </w:p>
    <w:p>
      <w:pPr>
        <w:jc w:val="left"/>
      </w:pPr>
      <w:r>
        <w:rPr>
          <w:b/>
        </w:rPr>
        <w:t>Caching:</w:t>
      </w:r>
      <w:r>
        <w:t xml:space="preserve"> täglich über </w:t>
      </w:r>
      <w:r>
        <w:rPr>
          <w:rFonts w:ascii="Consolas" w:hAnsi="Consolas"/>
          <w:color w:val="882222"/>
          <w:sz w:val="18"/>
        </w:rPr>
        <w:t>macro_snapshot.vix_wert</w:t>
      </w:r>
      <w:r>
        <w:t xml:space="preserve"> (neue additive Spalte, gleiches COALESCE-Upsert-Muster wie alle anderen Boden-Zielzone-Felder, </w:t>
      </w:r>
      <w:r>
        <w:rPr>
          <w:rFonts w:ascii="Consolas" w:hAnsi="Consolas"/>
          <w:color w:val="882222"/>
          <w:sz w:val="18"/>
        </w:rPr>
        <w:t>database/db.py::_MACRO_SNAPSHOT_NEW_COLUMNS</w:t>
      </w:r>
      <w:r>
        <w:t>).</w:t>
      </w:r>
    </w:p>
    <w:p>
      <w:pPr>
        <w:jc w:val="left"/>
      </w:pPr>
      <w:r>
        <w:rPr>
          <w:b/>
        </w:rPr>
        <w:t>Konsum:</w:t>
      </w:r>
      <w:r>
        <w:t xml:space="preserve"> neuer </w:t>
      </w:r>
      <w:r>
        <w:rPr>
          <w:rFonts w:ascii="Consolas" w:hAnsi="Consolas"/>
          <w:color w:val="882222"/>
          <w:sz w:val="18"/>
        </w:rPr>
        <w:t>regime.vix.{wert,label}</w:t>
      </w:r>
      <w:r>
        <w:t>-Fakt in ALLEN VIER Analysten (Krypto/Aktien/Rohstoff/Hedge) - dasselbe Synergie-Muster wie beim Bitpanda-Listing-Fix: EIN Berechnungsort (</w:t>
      </w:r>
      <w:r>
        <w:rPr>
          <w:rFonts w:ascii="Consolas" w:hAnsi="Consolas"/>
          <w:color w:val="882222"/>
          <w:sz w:val="18"/>
        </w:rPr>
        <w:t>compute_current_regime()</w:t>
      </w:r>
      <w:r>
        <w:t xml:space="preserve">) statt vier Einzellösungen. Rohstoff-spezifisch: "gestresst"/"krise" verstärkt bei Gold/Silber die Safe-Haven-Logik, bei Kupfer/Erdgas eher neutral. Hedge- spezifisch: zusätzliches (schwächeres als </w:t>
      </w:r>
      <w:r>
        <w:rPr>
          <w:rFonts w:ascii="Consolas" w:hAnsi="Consolas"/>
          <w:color w:val="882222"/>
          <w:sz w:val="18"/>
        </w:rPr>
        <w:t>aktien_baermarkt.aktiv</w:t>
      </w:r>
      <w:r>
        <w:t>) Signal FÜR mehr Absicherung, da VIX früher ausschlagen kann als der Drawdown.</w:t>
      </w:r>
    </w:p>
    <w:p>
      <w:pPr>
        <w:jc w:val="left"/>
      </w:pPr>
      <w:r>
        <w:rPr>
          <w:b/>
        </w:rPr>
        <w:t>Verifiziert:</w:t>
      </w:r>
      <w:r>
        <w:t xml:space="preserve"> </w:t>
      </w:r>
      <w:r>
        <w:rPr>
          <w:rFonts w:ascii="Consolas" w:hAnsi="Consolas"/>
          <w:color w:val="882222"/>
          <w:sz w:val="18"/>
        </w:rPr>
        <w:t>_vix_label()</w:t>
      </w:r>
      <w:r>
        <w:t xml:space="preserve"> gegen alle 4 Bandgrenzen (8 Testfälle) + echter Live-Abruf gegen </w:t>
      </w:r>
      <w:r>
        <w:rPr>
          <w:rFonts w:ascii="Consolas" w:hAnsi="Consolas"/>
          <w:color w:val="882222"/>
          <w:sz w:val="18"/>
        </w:rPr>
        <w:t>^VIX</w:t>
      </w:r>
      <w:r>
        <w:t xml:space="preserve"> (18,77 → "ruhig") + DB-Migrationstest gegen Kopie der Produktions-DB (Spalte fehlte vorher, Upsert/Reread danach korrekt)</w:t>
      </w:r>
    </w:p>
    <w:p>
      <w:pPr>
        <w:pStyle w:val="ListBullet"/>
      </w:pPr>
      <w:r>
        <w:t xml:space="preserve">echter End-to-End-Lauf von </w:t>
      </w:r>
      <w:r>
        <w:rPr>
          <w:rFonts w:ascii="Consolas" w:hAnsi="Consolas"/>
          <w:color w:val="882222"/>
          <w:sz w:val="18"/>
        </w:rPr>
        <w:t>compute_current_regime()</w:t>
      </w:r>
      <w:r>
        <w:t xml:space="preserve"> gegen die migrierte</w:t>
      </w:r>
    </w:p>
    <w:p>
      <w:pPr>
        <w:jc w:val="left"/>
      </w:pPr>
      <w:r>
        <w:t>DB-Kopie (liefert echten VIX-Wert + korrektes Label im vollständigen Regime-Objekt, inkl. BTC-Regime "baer" parallel korrekt berechnet).</w:t>
      </w:r>
    </w:p>
    <w:p>
      <w:pPr>
        <w:jc w:val="left"/>
      </w:pPr>
      <w:r>
        <w:rPr>
          <w:b/>
        </w:rPr>
        <w:t>Bewusst NICHT umgesetzt:</w:t>
      </w:r>
      <w:r>
        <w:t xml:space="preserve"> kein deterministischer Deckel (Nutzer- Entscheidung), keine Anzeige in </w:t>
      </w:r>
      <w:r>
        <w:rPr>
          <w:rFonts w:ascii="Consolas" w:hAnsi="Consolas"/>
          <w:color w:val="882222"/>
          <w:sz w:val="18"/>
        </w:rPr>
        <w:t>ui/regime_view.py</w:t>
      </w:r>
      <w:r>
        <w:t xml:space="preserve">/Remote-Status-Karte (bestehendes </w:t>
      </w:r>
      <w:r>
        <w:rPr>
          <w:rFonts w:ascii="Consolas" w:hAnsi="Consolas"/>
          <w:color w:val="882222"/>
          <w:sz w:val="18"/>
        </w:rPr>
        <w:t>equities_baermarkt</w:t>
      </w:r>
      <w:r>
        <w:t xml:space="preserve"> ist dort ebenfalls nicht enthalten - konsistent, kein Präzedenzbruch) - beides mögliche spätere Ausbaustufen.</w:t>
      </w:r>
    </w:p>
    <w:p>
      <w:pPr>
        <w:jc w:val="left"/>
      </w:pPr>
      <w:r>
        <w:rPr>
          <w:b/>
        </w:rPr>
        <w:t>Nebenfund behoben (selbes Datum):</w:t>
      </w:r>
      <w:r>
        <w:t xml:space="preserve"> </w:t>
      </w:r>
      <w:r>
        <w:rPr>
          <w:rFonts w:ascii="Consolas" w:hAnsi="Consolas"/>
          <w:color w:val="882222"/>
          <w:sz w:val="18"/>
        </w:rPr>
        <w:t>agent/rohstoff/analyst.py::build_facts()</w:t>
      </w:r>
      <w:r>
        <w:t xml:space="preserve"> gab </w:t>
      </w:r>
      <w:r>
        <w:rPr>
          <w:rFonts w:ascii="Consolas" w:hAnsi="Consolas"/>
          <w:color w:val="882222"/>
          <w:sz w:val="18"/>
        </w:rPr>
        <w:t>aktien_baermarkt</w:t>
      </w:r>
      <w:r>
        <w:t>/</w:t>
      </w:r>
      <w:r>
        <w:rPr>
          <w:rFonts w:ascii="Consolas" w:hAnsi="Consolas"/>
          <w:color w:val="882222"/>
          <w:sz w:val="18"/>
        </w:rPr>
        <w:t>equities_baermarkt</w:t>
      </w:r>
      <w:r>
        <w:t xml:space="preserve"> (aus </w:t>
      </w:r>
      <w:r>
        <w:rPr>
          <w:rFonts w:ascii="Consolas" w:hAnsi="Consolas"/>
          <w:color w:val="882222"/>
          <w:sz w:val="18"/>
        </w:rPr>
        <w:t>compute_current_regime()</w:t>
      </w:r>
      <w:r>
        <w:t xml:space="preserve">) nicht als LLM-Fakt weiter, obwohl Krypto-, Aktien- und Hedge-Analyst das tun. Ergänzt: </w:t>
      </w:r>
      <w:r>
        <w:rPr>
          <w:rFonts w:ascii="Consolas" w:hAnsi="Consolas"/>
          <w:color w:val="882222"/>
          <w:sz w:val="18"/>
        </w:rPr>
        <w:t>regime.aktien_baermarkt.{aktiv,begruendung}</w:t>
      </w:r>
      <w:r>
        <w:t xml:space="preserve"> im Facts-Dict + neue SYSTEM_PROMPT-Regel-8-Ergänzung (Gold/Silber tendenziell Safe-Haven-Nachfrage bei Aktien-Bärenmarkt, Kupfer/Erdgas eher neutral/leicht belastend wegen schwächerer Industriekonjunktur) - Gewichtung je </w:t>
      </w:r>
      <w:r>
        <w:rPr>
          <w:rFonts w:ascii="Consolas" w:hAnsi="Consolas"/>
          <w:color w:val="882222"/>
          <w:sz w:val="18"/>
        </w:rPr>
        <w:t>asset.symbol</w:t>
      </w:r>
      <w:r>
        <w:t>, analog Fakt 9. Syntax- und Feld-Smoke-Test bestanden (</w:t>
      </w:r>
      <w:r>
        <w:rPr>
          <w:rFonts w:ascii="Consolas" w:hAnsi="Consolas"/>
          <w:color w:val="882222"/>
          <w:sz w:val="18"/>
        </w:rPr>
        <w:t>equities_baermarkt_aktiv</w:t>
      </w:r>
      <w:r>
        <w:t xml:space="preserve">/ </w:t>
      </w:r>
      <w:r>
        <w:rPr>
          <w:rFonts w:ascii="Consolas" w:hAnsi="Consolas"/>
          <w:color w:val="882222"/>
          <w:sz w:val="18"/>
        </w:rPr>
        <w:t>_begruendung</w:t>
      </w:r>
      <w:r>
        <w:t xml:space="preserve"> existieren exakt so auf </w:t>
      </w:r>
      <w:r>
        <w:rPr>
          <w:rFonts w:ascii="Consolas" w:hAnsi="Consolas"/>
          <w:color w:val="882222"/>
          <w:sz w:val="18"/>
        </w:rPr>
        <w:t>RegimeResult</w:t>
      </w:r>
      <w:r>
        <w:t xml:space="preserve">, keine Kollision mit </w:t>
      </w:r>
      <w:r>
        <w:rPr>
          <w:rFonts w:ascii="Consolas" w:hAnsi="Consolas"/>
          <w:color w:val="882222"/>
          <w:sz w:val="18"/>
        </w:rPr>
        <w:t>_FREMDE_KONTAMINATIONS_BEGRIFFE</w:t>
      </w:r>
      <w:r>
        <w:t>).</w:t>
      </w:r>
    </w:p>
    <w:p>
      <w:pPr>
        <w:pStyle w:val="Heading2"/>
      </w:pPr>
      <w:r>
        <w:t>Nachtrag (2026-07-18, gleicher Tag): Detailanalyse Bärenmarkt-Schwellenwerte + VIX als zweiter Boden-Zielzone-Trigger</w:t>
      </w:r>
    </w:p>
    <w:p>
      <w:pPr>
        <w:jc w:val="left"/>
      </w:pPr>
      <w:r>
        <w:t xml:space="preserve">Nutzer bat um eine Detailanalyse der vier </w:t>
      </w:r>
      <w:r>
        <w:rPr>
          <w:rFonts w:ascii="Consolas" w:hAnsi="Consolas"/>
          <w:color w:val="882222"/>
          <w:sz w:val="18"/>
        </w:rPr>
        <w:t>[OFFEN]</w:t>
      </w:r>
      <w:r>
        <w:t xml:space="preserve">-Parameter in </w:t>
      </w:r>
      <w:r>
        <w:rPr>
          <w:rFonts w:ascii="Consolas" w:hAnsi="Consolas"/>
          <w:color w:val="882222"/>
          <w:sz w:val="18"/>
        </w:rPr>
        <w:t>boden_zielzone</w:t>
      </w:r>
      <w:r>
        <w:t xml:space="preserve"> (</w:t>
      </w:r>
      <w:r>
        <w:rPr>
          <w:rFonts w:ascii="Consolas" w:hAnsi="Consolas"/>
          <w:color w:val="882222"/>
          <w:sz w:val="18"/>
        </w:rPr>
        <w:t>reifegrad_daempfer_staerke</w:t>
      </w:r>
      <w:r>
        <w:t xml:space="preserve">, </w:t>
      </w:r>
      <w:r>
        <w:rPr>
          <w:rFonts w:ascii="Consolas" w:hAnsi="Consolas"/>
          <w:color w:val="882222"/>
          <w:sz w:val="18"/>
        </w:rPr>
        <w:t>equities_baermarkt_ schwelle_prozent</w:t>
      </w:r>
      <w:r>
        <w:t xml:space="preserve">, </w:t>
      </w:r>
      <w:r>
        <w:rPr>
          <w:rFonts w:ascii="Consolas" w:hAnsi="Consolas"/>
          <w:color w:val="882222"/>
          <w:sz w:val="18"/>
        </w:rPr>
        <w:t>equities_baermarkt_lookback_jahre</w:t>
      </w:r>
      <w:r>
        <w:t xml:space="preserve">, </w:t>
      </w:r>
      <w:r>
        <w:rPr>
          <w:rFonts w:ascii="Consolas" w:hAnsi="Consolas"/>
          <w:color w:val="882222"/>
          <w:sz w:val="18"/>
        </w:rPr>
        <w:t>equities_overlay_shift_std</w:t>
      </w:r>
      <w:r>
        <w:t>) statt einer schnellen Einschätzung, mit einem wichtigen Korrektur-Einwand: die Standard-Bärenmarkt-Definition (20% Drawdown) gilt für Aktienindizes, NICHT für BTC — dort sind 50-70%+ historisch die Norm. Das führte zu einer echten, datengestützten Analyse statt einer Bauchgefühl-Antwort.</w:t>
      </w:r>
    </w:p>
    <w:p>
      <w:pPr>
        <w:jc w:val="left"/>
      </w:pPr>
      <w:r>
        <w:rPr>
          <w:b/>
        </w:rPr>
        <w:t>Echte historische BTC-Zyklus-Böden nachgerechnet</w:t>
      </w:r>
      <w:r>
        <w:t xml:space="preserve"> (yfinance BTC-USD seit 2014, laufendes ATH + Drawdown, Phasenerkennung zwischen neuen ATHs): 2015-01-14 (-61%), 2018-12-15 (-83%), 2022-11-21 (-77%) — normale Bullenmarkt-Korrekturen liegen dagegen bei 15-35% und sind deutlich häufiger, sollten nicht mit echten Zyklus-Bärenmärkten verwechselt werden.</w:t>
      </w:r>
    </w:p>
    <w:p>
      <w:pPr>
        <w:jc w:val="left"/>
      </w:pPr>
      <w:r>
        <w:rPr>
          <w:b/>
        </w:rPr>
        <w:t>Wichtiger Fund:</w:t>
      </w:r>
      <w:r>
        <w:t xml:space="preserve"> diese 3 Daten sind EXAKT dieselben, die bereits in </w:t>
      </w:r>
      <w:r>
        <w:rPr>
          <w:rFonts w:ascii="Consolas" w:hAnsi="Consolas"/>
          <w:color w:val="882222"/>
          <w:sz w:val="18"/>
        </w:rPr>
        <w:t>indicators/calculations.py::BTC_CYCLE_BOTTOM_DEVIATIONS_STD = (-1.16, -0.78, -1.26)</w:t>
      </w:r>
      <w:r>
        <w:t xml:space="preserve"> (Kommentar: "2015-01-14, 2018-12-15, 2022-11-21") verwendet werden — die BTC-eigene Boden-Zielzone ist also bereits sauber gegen die echten historischen Böden kalibriert, nur als Log-Regressions-Abweichung (Std.), nicht als rohe %-Zahl. Das war beim ersten Analyse-Durchgang übersehen worden.</w:t>
      </w:r>
    </w:p>
    <w:p>
      <w:pPr>
        <w:jc w:val="left"/>
      </w:pPr>
      <w:r>
        <w:rPr>
          <w:b/>
        </w:rPr>
        <w:t>Trefferquoten-Analyse:</w:t>
      </w:r>
      <w:r>
        <w:t xml:space="preserve"> geprüft, ob </w:t>
      </w:r>
      <w:r>
        <w:rPr>
          <w:rFonts w:ascii="Consolas" w:hAnsi="Consolas"/>
          <w:color w:val="882222"/>
          <w:sz w:val="18"/>
        </w:rPr>
        <w:t>equities_baermarkt_aktiv</w:t>
      </w:r>
      <w:r>
        <w:t xml:space="preserve"> (S&amp;P500/ Nasdaq, 20%/5J) an den 3 echten BTC-Böden aktiv gewesen wäre: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BTC-Boden</w:t>
            </w:r>
          </w:p>
        </w:tc>
        <w:tc>
          <w:tcPr>
            <w:tcW w:type="dxa" w:w="1728"/>
          </w:tcPr>
          <w:p>
            <w:r>
              <w:rPr>
                <w:b/>
              </w:rPr>
            </w:r>
            <w:r>
              <w:rPr>
                <w:b/>
              </w:rPr>
              <w:t>S&amp;P500-DD (5J)</w:t>
            </w:r>
          </w:p>
        </w:tc>
        <w:tc>
          <w:tcPr>
            <w:tcW w:type="dxa" w:w="1728"/>
          </w:tcPr>
          <w:p>
            <w:r>
              <w:rPr>
                <w:b/>
              </w:rPr>
            </w:r>
            <w:r>
              <w:rPr>
                <w:b/>
              </w:rPr>
              <w:t>Nasdaq-DD (5J)</w:t>
            </w:r>
          </w:p>
        </w:tc>
        <w:tc>
          <w:tcPr>
            <w:tcW w:type="dxa" w:w="1728"/>
          </w:tcPr>
          <w:p>
            <w:r>
              <w:rPr>
                <w:b/>
              </w:rPr>
            </w:r>
            <w:r>
              <w:rPr>
                <w:b/>
              </w:rPr>
              <w:t>VIX (Tag)</w:t>
            </w:r>
          </w:p>
        </w:tc>
        <w:tc>
          <w:tcPr>
            <w:tcW w:type="dxa" w:w="1728"/>
          </w:tcPr>
          <w:p>
            <w:r>
              <w:rPr>
                <w:b/>
              </w:rPr>
            </w:r>
            <w:r>
              <w:rPr>
                <w:b/>
              </w:rPr>
              <w:t>VIX-Max ±10 Tage</w:t>
            </w:r>
          </w:p>
        </w:tc>
      </w:tr>
      <w:tr>
        <w:tc>
          <w:tcPr>
            <w:tcW w:type="dxa" w:w="1728"/>
          </w:tcPr>
          <w:p>
            <w:r/>
            <w:r>
              <w:t>2015-01-14</w:t>
            </w:r>
          </w:p>
        </w:tc>
        <w:tc>
          <w:tcPr>
            <w:tcW w:type="dxa" w:w="1728"/>
          </w:tcPr>
          <w:p>
            <w:r/>
            <w:r>
              <w:t>-3,2%</w:t>
            </w:r>
          </w:p>
        </w:tc>
        <w:tc>
          <w:tcPr>
            <w:tcW w:type="dxa" w:w="1728"/>
          </w:tcPr>
          <w:p>
            <w:r/>
            <w:r>
              <w:t>-3,0%</w:t>
            </w:r>
          </w:p>
        </w:tc>
        <w:tc>
          <w:tcPr>
            <w:tcW w:type="dxa" w:w="1728"/>
          </w:tcPr>
          <w:p>
            <w:r/>
            <w:r>
              <w:t>21,5</w:t>
            </w:r>
          </w:p>
        </w:tc>
        <w:tc>
          <w:tcPr>
            <w:tcW w:type="dxa" w:w="1728"/>
          </w:tcPr>
          <w:p>
            <w:r/>
            <w:r>
              <w:t>22,4</w:t>
            </w:r>
          </w:p>
        </w:tc>
      </w:tr>
      <w:tr>
        <w:tc>
          <w:tcPr>
            <w:tcW w:type="dxa" w:w="1728"/>
          </w:tcPr>
          <w:p>
            <w:r/>
            <w:r>
              <w:t>2018-12-15</w:t>
            </w:r>
          </w:p>
        </w:tc>
        <w:tc>
          <w:tcPr>
            <w:tcW w:type="dxa" w:w="1728"/>
          </w:tcPr>
          <w:p>
            <w:r/>
            <w:r>
              <w:t>-11,3%</w:t>
            </w:r>
          </w:p>
        </w:tc>
        <w:tc>
          <w:tcPr>
            <w:tcW w:type="dxa" w:w="1728"/>
          </w:tcPr>
          <w:p>
            <w:r/>
            <w:r>
              <w:t>-14,8%</w:t>
            </w:r>
          </w:p>
        </w:tc>
        <w:tc>
          <w:tcPr>
            <w:tcW w:type="dxa" w:w="1728"/>
          </w:tcPr>
          <w:p>
            <w:r/>
            <w:r>
              <w:t>21,6</w:t>
            </w:r>
          </w:p>
        </w:tc>
        <w:tc>
          <w:tcPr>
            <w:tcW w:type="dxa" w:w="1728"/>
          </w:tcPr>
          <w:p>
            <w:r/>
            <w:r>
              <w:rPr>
                <w:b/>
              </w:rPr>
              <w:t>36,1</w:t>
            </w:r>
          </w:p>
        </w:tc>
      </w:tr>
      <w:tr>
        <w:tc>
          <w:tcPr>
            <w:tcW w:type="dxa" w:w="1728"/>
          </w:tcPr>
          <w:p>
            <w:r/>
            <w:r>
              <w:t>2022-11-21</w:t>
            </w:r>
          </w:p>
        </w:tc>
        <w:tc>
          <w:tcPr>
            <w:tcW w:type="dxa" w:w="1728"/>
          </w:tcPr>
          <w:p>
            <w:r/>
            <w:r>
              <w:t>-17,3%</w:t>
            </w:r>
          </w:p>
        </w:tc>
        <w:tc>
          <w:tcPr>
            <w:tcW w:type="dxa" w:w="1728"/>
          </w:tcPr>
          <w:p>
            <w:r/>
            <w:r>
              <w:t>-30,6%</w:t>
            </w:r>
          </w:p>
        </w:tc>
        <w:tc>
          <w:tcPr>
            <w:tcW w:type="dxa" w:w="1728"/>
          </w:tcPr>
          <w:p>
            <w:r/>
            <w:r>
              <w:t>22,4</w:t>
            </w:r>
          </w:p>
        </w:tc>
        <w:tc>
          <w:tcPr>
            <w:tcW w:type="dxa" w:w="1728"/>
          </w:tcPr>
          <w:p>
            <w:r/>
            <w:r>
              <w:t>24,5</w:t>
            </w:r>
          </w:p>
        </w:tc>
      </w:tr>
    </w:tbl>
    <w:p/>
    <w:p>
      <w:pPr>
        <w:jc w:val="left"/>
      </w:pPr>
      <w:r>
        <w:t xml:space="preserve">Ergebnis: </w:t>
      </w:r>
      <w:r>
        <w:rPr>
          <w:b/>
        </w:rPr>
        <w:t>1 von 3</w:t>
      </w:r>
      <w:r>
        <w:t xml:space="preserve"> (nur 2022, über Nasdaq). </w:t>
      </w:r>
      <w:r>
        <w:rPr>
          <w:rFonts w:ascii="Consolas" w:hAnsi="Consolas"/>
          <w:color w:val="882222"/>
          <w:sz w:val="18"/>
        </w:rPr>
        <w:t>lookback_jahre</w:t>
      </w:r>
      <w:r>
        <w:t xml:space="preserve">-Änderungen hätten daran nichts geändert (die Tiefe lag unter 20%, nicht das Zeitfenster war das Problem) — </w:t>
      </w:r>
      <w:r>
        <w:rPr>
          <w:rFonts w:ascii="Consolas" w:hAnsi="Consolas"/>
          <w:color w:val="882222"/>
          <w:sz w:val="18"/>
        </w:rPr>
        <w:t>schwelle_prozent</w:t>
      </w:r>
      <w:r>
        <w:t xml:space="preserve"> selbst ist Marktkonvention, keine projekteigene Erfindung, daher nicht weiter kalibrierbar.</w:t>
      </w:r>
    </w:p>
    <w:p>
      <w:pPr>
        <w:jc w:val="left"/>
      </w:pPr>
      <w:r>
        <w:rPr>
          <w:b/>
        </w:rPr>
        <w:t>VIX als zweiter, unabhängiger ODER-Trigger:</w:t>
      </w:r>
      <w:r>
        <w:t xml:space="preserve"> nach erneuter Prüfung (erste Einschätzung "das wäre dieselbe Overfitting-Falle wie MVRV" war zu pauschal</w:t>
      </w:r>
    </w:p>
    <w:p>
      <w:pPr>
        <w:pStyle w:val="ListBullet"/>
      </w:pPr>
      <w:r>
        <w:t>Unterschied: VIX-Bänder 20/30/40 sind branchenübliche CBOE-Konventionen,</w:t>
      </w:r>
    </w:p>
    <w:p>
      <w:pPr>
        <w:jc w:val="left"/>
      </w:pPr>
      <w:r>
        <w:t xml:space="preserve">NICHT aus diesen 3 Punkten gefittet) umgesetzt: </w:t>
      </w:r>
      <w:r>
        <w:rPr>
          <w:rFonts w:ascii="Consolas" w:hAnsi="Consolas"/>
          <w:color w:val="882222"/>
          <w:sz w:val="18"/>
        </w:rPr>
        <w:t>_boden_zielzone()</w:t>
      </w:r>
      <w:r>
        <w:t xml:space="preserve"> in </w:t>
      </w:r>
      <w:r>
        <w:rPr>
          <w:rFonts w:ascii="Consolas" w:hAnsi="Consolas"/>
          <w:color w:val="882222"/>
          <w:sz w:val="18"/>
        </w:rPr>
        <w:t>agent/krypto/regime.py</w:t>
      </w:r>
      <w:r>
        <w:t xml:space="preserve"> löst den Overlay jetzt bei </w:t>
      </w:r>
      <w:r>
        <w:rPr>
          <w:rFonts w:ascii="Consolas" w:hAnsi="Consolas"/>
          <w:color w:val="882222"/>
          <w:sz w:val="18"/>
        </w:rPr>
        <w:t>equities_baermarkt_aktiv ODER vix_label in (gestresst, krise)</w:t>
      </w:r>
      <w:r>
        <w:t xml:space="preserve"> aus, nutzt denselben </w:t>
      </w:r>
      <w:r>
        <w:rPr>
          <w:rFonts w:ascii="Consolas" w:hAnsi="Consolas"/>
          <w:color w:val="882222"/>
          <w:sz w:val="18"/>
        </w:rPr>
        <w:t>overlay_shift_std</w:t>
      </w:r>
      <w:r>
        <w:t xml:space="preserve"> (kein zweiter, unbelegbarer Parameter). 2018 wäre damit zeitversetzt erfasst worden (VIX-Peak 36,1 wenige Tage um den Boden) → </w:t>
      </w:r>
      <w:r>
        <w:rPr>
          <w:b/>
        </w:rPr>
        <w:t>realistische Verbesserung von 1/3 auf ~2/3</w:t>
      </w:r>
      <w:r>
        <w:t>, 2015 bleibt weiterhin unerreicht (VIX nur ~21,5, "erhöht" statt "gestresst"). Bei n=3 bewusst mit Vorsicht zu interpretieren, aber ein echter, nicht erfundener Fortschritt.</w:t>
      </w:r>
    </w:p>
    <w:p>
      <w:pPr>
        <w:jc w:val="left"/>
      </w:pPr>
      <w:r>
        <w:rPr>
          <w:b/>
        </w:rPr>
        <w:t>Bewusst NICHT geändert:</w:t>
      </w:r>
      <w:r>
        <w:t xml:space="preserve"> </w:t>
      </w:r>
      <w:r>
        <w:rPr>
          <w:rFonts w:ascii="Consolas" w:hAnsi="Consolas"/>
          <w:color w:val="882222"/>
          <w:sz w:val="18"/>
        </w:rPr>
        <w:t>equities_baermarkt_aktiv</w:t>
      </w:r>
      <w:r>
        <w:t xml:space="preserve"> als eigenständiger Fakt (von Krypto-, Aktien-, Rohstoff- und Hedge-Analyst konsumiert) bleibt unverändert eng definiert ("Aktienindex im Drawdown") - der neue VIX-Pfad wirkt NUR innerhalb des Boden-Zielzone-Overlays, nicht auf diesen Fakt. </w:t>
      </w:r>
      <w:r>
        <w:rPr>
          <w:rFonts w:ascii="Consolas" w:hAnsi="Consolas"/>
          <w:color w:val="882222"/>
          <w:sz w:val="18"/>
        </w:rPr>
        <w:t>reifegrad_daempfer_staerke</w:t>
      </w:r>
      <w:r>
        <w:t>/</w:t>
      </w:r>
      <w:r>
        <w:rPr>
          <w:rFonts w:ascii="Consolas" w:hAnsi="Consolas"/>
          <w:color w:val="882222"/>
          <w:sz w:val="18"/>
        </w:rPr>
        <w:t>equities_overlay_shift_std</w:t>
      </w:r>
      <w:r>
        <w:t xml:space="preserve"> bleiben unveränderte Schätzwerte - bei n=3 Vergleichspunkten wäre jede weitere Kalibrierung Overfitting, </w:t>
      </w:r>
      <w:r>
        <w:rPr>
          <w:rFonts w:ascii="Consolas" w:hAnsi="Consolas"/>
          <w:color w:val="882222"/>
          <w:sz w:val="18"/>
        </w:rPr>
        <w:t>config.yaml</w:t>
      </w:r>
      <w:r>
        <w:t xml:space="preserve">-Kommentare entsprechend ehrlich umformuliert (kein </w:t>
      </w:r>
      <w:r>
        <w:rPr>
          <w:rFonts w:ascii="Consolas" w:hAnsi="Consolas"/>
          <w:color w:val="882222"/>
          <w:sz w:val="18"/>
        </w:rPr>
        <w:t>[OFFEN]</w:t>
      </w:r>
      <w:r>
        <w:t xml:space="preserve"> mehr, sondern "bewusst nicht weiter kalibrierbar" mit Begründung).</w:t>
      </w:r>
    </w:p>
    <w:p>
      <w:pPr>
        <w:jc w:val="left"/>
      </w:pPr>
      <w:r>
        <w:rPr>
          <w:b/>
        </w:rPr>
        <w:t>Verifiziert:</w:t>
      </w:r>
      <w:r>
        <w:t xml:space="preserve"> 6 synthetische Testfälle (nur Aktien/nur VIX gestresst/nur VIX krise/beide/keins/beide unbekannt) - alle korrekt; echter End-to-End-Lauf von </w:t>
      </w:r>
      <w:r>
        <w:rPr>
          <w:rFonts w:ascii="Consolas" w:hAnsi="Consolas"/>
          <w:color w:val="882222"/>
          <w:sz w:val="18"/>
        </w:rPr>
        <w:t>compute_current_regime()</w:t>
      </w:r>
      <w:r>
        <w:t xml:space="preserve"> gegen Kopie der Produktions-DB (aktueller VIX 18,77 "ruhig" + </w:t>
      </w:r>
      <w:r>
        <w:rPr>
          <w:rFonts w:ascii="Consolas" w:hAnsi="Consolas"/>
          <w:color w:val="882222"/>
          <w:sz w:val="18"/>
        </w:rPr>
        <w:t>equities_baermarkt_aktiv=False</w:t>
      </w:r>
      <w:r>
        <w:t xml:space="preserve"> → Overlay korrekt NICHT ausgelöst, keine Regression gegenüber dem bisherigen Verhalten).</w:t>
      </w:r>
    </w:p>
    <w:p>
      <w:pPr>
        <w:pStyle w:val="Heading2"/>
      </w:pPr>
      <w:r>
        <w:t>Nachtrag (2026-07-18, gleicher Tag): Multi-Asset-Batch - automatische Signal-Erzeugung fuer Aktien/Rohstoffe/Hedge</w:t>
      </w:r>
    </w:p>
    <w:p>
      <w:pPr>
        <w:jc w:val="left"/>
      </w:pPr>
      <w:r>
        <w:t>Nutzer-Fund: das letzte VST-Signal war 3 Tage alt, kein Kaufsignal erhalten. Bestandsaufnahme (echte Notebook-Diagnose via extract_notebook_diagnose.py, siehe Memory project_multi_asset_batch) zeigte: die Krypto-Pipeline lief normal weiter, aber VST/PLTR/OD7N-L/DBPK/ 3QSS hatten seit Erstellung der Rohstoff/Hedge-Pipelines KEINEN einzigen automatischen Bewertungsversuch - agent/krypto/budget_allocator.py enthaelt keine Referenz auf aktien/assetklasse, diese 8 Assets waren ausschliesslich ueber den manuellen "Signal berechnen"-Klick erreichbar.</w:t>
      </w:r>
    </w:p>
    <w:p>
      <w:pPr>
        <w:jc w:val="left"/>
      </w:pPr>
      <w:r>
        <w:rPr>
          <w:b/>
        </w:rPr>
        <w:t>Bewusst NICHT in den bestehenden 15-Min-Krypto-Allocator integriert</w:t>
      </w:r>
      <w:r>
        <w:t xml:space="preserve"> (Nutzer-Auftrag "Job bauen, aber vorher genau durchdenken"):</w:t>
      </w:r>
    </w:p>
    <w:p>
      <w:pPr>
        <w:pStyle w:val="ListBullet"/>
      </w:pPr>
      <w:r>
        <w:t>Die strikte Tier-1&gt;2&gt;3-Kaskade (Hebel&gt;Marktscan&gt;Spot, budget_allocator.py::_verteile_budget()) wuerde ein Tier 4 an geschaeftigen Tagen nie erreichen - genau das Problem, das geloest werden soll.</w:t>
      </w:r>
    </w:p>
    <w:p>
      <w:pPr>
        <w:pStyle w:val="ListBullet"/>
      </w:pPr>
      <w:r>
        <w:t>Aktien/Rohstoffe/Hedge bewegen sich strukturell langsamer (Boersenzeiten/Wochenenden, 5-Tage-OHLC-Staleness-Schwelle vs. Kryptos 2 Tage) - der 15-Min-Takt waere verschwendet.</w:t>
      </w:r>
    </w:p>
    <w:p>
      <w:pPr>
        <w:pStyle w:val="ListBullet"/>
      </w:pPr>
      <w:r>
        <w:t>Kein Regressionsrisiko fuer den gut getesteten, kritischen Krypto-Pfad.</w:t>
      </w:r>
    </w:p>
    <w:p>
      <w:pPr>
        <w:jc w:val="left"/>
      </w:pPr>
      <w:r>
        <w:rPr>
          <w:b/>
        </w:rPr>
        <w:t>Neues Modul agent/multi_asset_batch.py::run_multi_asset_batch()</w:t>
      </w:r>
      <w:r>
        <w:t xml:space="preserve"> - eigenstaendige, kleinere Variante desselben Fallback-Musters wie budget_allocator.py::_mit_fallback_chain()/_mit_conn() (Groq -&gt; Mistral -&gt; Gemini, eigene Connection je Call), bewusst NICHT die private Closure aus budget_allocator.py wiederverwendet (Entkopplung von einem kritischen, bereits gut funktionierenden Pfad). Nutzt dasselbe geteilte Tagesbudget (count_real_llm_calls_today_by_provider() zaehlt bereits assetklassen-uebergreifend ueber die signals-Tabelle) - kein separates Kontingent noetig.</w:t>
      </w:r>
    </w:p>
    <w:p>
      <w:pPr>
        <w:jc w:val="left"/>
      </w:pPr>
      <w:r>
        <w:rPr>
          <w:b/>
        </w:rPr>
        <w:t>Cooldown bewusst nur 2-stufig</w:t>
      </w:r>
      <w:r>
        <w:t xml:space="preserve"> (kein drittes "ausgemustert"-Level wie bei Krypto, alle 8 Assets sind beobachtungsstatus: beobachtung): "gehalten" live aus der holdings-Tabelle abgeleitet (identisches Muster wie signal_batch.py), cooldown_stunden_gehalten: 24 / cooldown_stunden_beobachtet: 72 (config.yaml multi_asset_batch) - deutlich traeger als Kryptos 10h/20h, passend zur langsameren Marktdynamik.</w:t>
      </w:r>
    </w:p>
    <w:p>
      <w:pPr>
        <w:jc w:val="left"/>
      </w:pPr>
      <w:r>
        <w:rPr>
          <w:b/>
        </w:rPr>
        <w:t>Neuer Job</w:t>
      </w:r>
      <w:r>
        <w:t xml:space="preserve"> scheduler/background.py::multi_asset_batch_job(), ursprünglich registriert mit MULTI_ASSET_BATCH_INTERVAL_HOURS = 12 (reines Intervall + next_run_time=jetzt bei jedem Neustart) - der Job-Takt gab nur Redundanz bei einem verpassten Lauf, der eigentliche Rhythmus lief ueber die Cooldown-Werte. Eigener Lock (multi_asset_batch_lock), P-8-Gate (nur aktiv mit groq_client). Neue _notify_multi_asset_signal() (E-Mail bei handlungsrelevanten Signalen, NIE bei HALTEN) - wiederverwendet dieselben Formatierungs-Helfer wie Spot/Hebel (_formatiere_top_gruende/_formatiere_key_risks/ _formatiere_halte_kriterium/_formatiere_positionsgroesse_und_tranchen), keine Duplikation.</w:t>
      </w:r>
    </w:p>
    <w:p>
      <w:pPr>
        <w:jc w:val="left"/>
      </w:pPr>
      <w:r>
        <w:rPr>
          <w:b/>
        </w:rPr>
        <w:t>Nachtrag (2026-07-20): Quotrix-Handelsfenster-Fix.</w:t>
      </w:r>
      <w:r>
        <w:t xml:space="preserve"> Bitpandas Aktien/ ETFs/ETCs laufen seit 2026 ueber die Quotrix-Boerse (Duesseldorf), mit echten, begrenzten Handelszeiten (Mo-Fr 07:30-23:00 CET), NICHT 24/7 wie Krypto (siehe Memory project_bitpanda_exchange - erst bei der Recherche zur Eigentumsstruktur/Real-Securities-Frage entdeckt). Das alte reine Intervall mit next_run_time=jetzt bei jedem Neustart konnte zu jeder Uhrzeit (auch nachts) ein Signal mit Kurszonen erzeugen, die auf einem Stunden/Tage alten Schlusskurs basierten UND vom Nutzer erst zum naechsten Handelsstart ueberhaupt umsetzbar waren. Jetzt fester Cron (MULTI_ASSET_BATCH_CRON_HOURS = "9,19", nur Mo-Fr) statt Intervall, kein next_run_time-Sofortstart mehr - ein Neustart wartet bewusst bis zum naechsten reguleaeren Takt.</w:t>
      </w:r>
    </w:p>
    <w:p>
      <w:pPr>
        <w:jc w:val="left"/>
      </w:pPr>
      <w:r>
        <w:rPr>
          <w:b/>
        </w:rPr>
        <w:t>Nachtrag (2026-07-20): OI-Abdeckungs-Warnung respektiert jetzt den Hebel-Pruefung-Toggle.</w:t>
      </w:r>
      <w:r>
        <w:t xml:space="preserve"> Echter Nutzer-Fund: CANTON wurde ueber den Hebel-Pruefung-Toggle abgeschaltet (siehe Kap. "SOL-Tranchen + Hebel- Pruefung-Toggle"), meldete aber ueber die persistente OI-Abdeckungs- Warnung (siehe Kap. "Persistente OI-Abdeckungs-Warnung") weiterhin per E-Mail "seit 9 aufeinanderfolgenden Laeufen keine OI-Daten" - obwohl laengst keine neuen Laeufe mehr fuer dieses Symbol stattfanden. Ursache: </w:t>
      </w:r>
      <w:r>
        <w:rPr>
          <w:rFonts w:ascii="Consolas" w:hAnsi="Consolas"/>
          <w:color w:val="882222"/>
          <w:sz w:val="18"/>
        </w:rPr>
        <w:t>oi_abdeckung_status.konsekutive_fehlschlaege</w:t>
      </w:r>
      <w:r>
        <w:t xml:space="preserve"> wird ausschliesslich beim tatsaechlichen Screening-Lauf aktualisiert - ein per Toggle abgeschaltetes Symbol friert einfach beim letzten Stand ein, der aber weiterhin &gt;= Schwelle blieb und nach jedem Cooldown-Ablauf erneut eine (inhaltlich falsche) Warnmail ausloeste. db.py::get_symbole_mit_ueberschrittener_oi_schwelle() prueft jetzt per LEFT JOIN gegen asset_hebel_settings zusaetzlich den Toggle-Status (COALESCE-Default 1/erlaubt, wenn keine Zeile existiert) - abgeschaltete Symbole werden von der Warnung ausgenommen, unabhaengig vom eingefrorenen Zaehlerstand.</w:t>
      </w:r>
    </w:p>
    <w:p>
      <w:pPr>
        <w:jc w:val="left"/>
      </w:pPr>
      <w:r>
        <w:rPr>
          <w:b/>
        </w:rPr>
        <w:t>Verifiziert:</w:t>
      </w:r>
      <w:r>
        <w:t xml:space="preserve"> _kandidaten() liefert exakt die erwarteten 8 Assets (VST/PLTR/OD7N/OD7H/OD7C/OD7L/DBPK/3QSS), korrekt auf ihre Pipeline gemappt. _ist_faellig() gegen 5 synthetische Cooldown-Faelle (gehalten/ beobachtet, jeweils knapp unter/ueber der Schwelle, kein Vorsignal). Echter End-to-End-Lauf gegen Kopie der Produktions-DB: VST-Preis live aktualisiert (vorher gate_passed=False, "Preis veraltet" korrekt erkannt), danach echter Groq-Call erfolgreich (gate_passed=True, gegenargument befuellt, provider_je_symbol={"VST": "groq"}), Cooldown blockierte einen sofortigen zweiten Lauf korrekt. Kompletter Job-Wrapper (multi_asset_batch_job()) inkl. Lock/E-Mail-Pfad fehlerfrei durchgelaufen (kein Versand bei HALTEN, wie erwartet).</w:t>
      </w:r>
    </w:p>
    <w:p>
      <w:pPr>
        <w:pStyle w:val="Heading2"/>
      </w:pPr>
      <w:r>
        <w:t>Nachtrag (2026-07-18, gleicher Tag): Multi-Asset-Vollstaendigkeitspruefung - Themen-ETF-Pipeline + 6 Konsistenz-Fixes</w:t>
      </w:r>
    </w:p>
    <w:p>
      <w:pPr>
        <w:jc w:val="left"/>
      </w:pPr>
      <w:r>
        <w:rPr>
          <w:b/>
        </w:rPr>
        <w:t>Ausloeser:</w:t>
      </w:r>
      <w:r>
        <w:t xml:space="preserve"> Nutzer-Nachfrage "welche Assetklassen haben wir jetzt konkret und wie sind diese unterteilt" fuehrte zur Live-Watchlist-Abfrage (55 Assets: 42 Krypto, 7 etf, 4 Rohstoffe, 2 Aktien) und dabei zum Fund, dass 5 der 7 "etf"-Assets (VVMX/X136/EXH3/CEBS/ISOC - Themen-/Sektor-ETFs: Seltene Erden/ Bioenergie/Food&amp;Bev/Kupferminen/Agribusiness) seit ihrer Ersterfassung in config.yaml OHNE JEDE Pipeline dastanden - weder im neuen Multi-Asset-Batch (nur aktien/rohstoffe/Hedge-Symbole beruecksichtigt) noch sauber im manuellen UI-Klick (fielen dort auf die Krypto-Pipeline durch, die weder CoinGecko-ID noch Kraken-Symbol fuer sie kennt).</w:t>
      </w:r>
    </w:p>
    <w:p>
      <w:pPr>
        <w:jc w:val="left"/>
      </w:pPr>
      <w:r>
        <w:t>Nutzer-Auftrag danach: "wir sollten das multiasset Thema jetzt vollinhaltlich abschliessen" - vollstaendiger Audit ueber API-Monitoring/Regelwerksuebersicht/ Marktscan/Feature-Paritaet/Doku-Aktualitaet ueber alle 4 Nicht-Krypto-Pipelines (Aktien/Rohstoffe/Hedge + die neue Themen-ETF-Pipeline). Ergab 7 konkrete Befunde, alle in dieser Runde abgearbeitet:</w:t>
      </w:r>
    </w:p>
    <w:p>
      <w:pPr>
        <w:pStyle w:val="Heading3"/>
      </w:pPr>
      <w:r>
        <w:t>1. Themen-ETF-Pipeline (agent/themen_etf/)</w:t>
      </w:r>
    </w:p>
    <w:p>
      <w:pPr>
        <w:jc w:val="left"/>
      </w:pPr>
      <w:r>
        <w:t>Neues, eigenstaendiges Modul (gleiche Architektur-Entscheidung wie bei Aktien/ Rohstoffen - siehe Spezifikation.md "Zielarchitektur fuer Multi-Asset- Erweiterbarkeit"), mirror von agent/rohstoff/. Entfernt gegenueber Rohstoff: makro_ueberlagerung (kein sauberer Treiber-Bezug) + positionierung (CFTC-COT existiert nur fuer Rohstoff-Futures). Neu: sektor_rotation - relative Staerke des ETFs gegenueber einem breiten Markt-Benchmark (SPY) ueber 30/90 Handelstage, berechnet aus bereits vorhandener OHLC-Historie (KEIN neuer externer Datenanbieter - Ersatz fuer das fehlende KGV/COT-Aequivalent).</w:t>
      </w:r>
    </w:p>
    <w:p>
      <w:pPr>
        <w:jc w:val="left"/>
      </w:pPr>
      <w:r>
        <w:rPr>
          <w:b/>
        </w:rPr>
        <w:t>Live-Fund bei der Verifikation:</w:t>
      </w:r>
      <w:r>
        <w:t xml:space="preserve"> anders als die duenn gehandelten WisdomTree-Rohstoff-ETCs haben die meisten UCITS-Themen-ETFs eine echte, direkt handelbare yfinance-Historie (VVMX/EXH3/CEBS live bestaetigt, 778-4707 Handelstage) - KEIN Futures-Proxy-Workaround noetig. X136 (Boerse Berlin- Notierung) liefert dagegen 0 Punkte ("Period 'max' is invalid"), ISOC hat eine seit 2025-09-10 eingefrorene Historie (&gt;10 Monate) - fuer beide greift bewusst NUR das bestehende Staleness-Gate (gate_passed=False, sauber degradiert), KEIN Ersatz-Ticker gesucht (P-10: sauber degradieren statt eine fragile Ersatzloesung erzwingen; kann spaeter nachgeruestet werden, falls gewuenscht).</w:t>
      </w:r>
    </w:p>
    <w:p>
      <w:pPr>
        <w:jc w:val="left"/>
      </w:pPr>
      <w:r>
        <w:t>Verdrahtet in ui/signals_view.py (_themen_etf_watchlist, _run_pipeline()- Branch, _asset_by_symbol()/_refresh_list()-Listen ergaenzt - waren zunaechst uebersehen und haetten die 5 Themen-ETFs sonst weiterhin unsichtbar in der Signale-Tab-Liste gelassen) UND in agent/multi_asset_batch.py (_kandidaten()/_pipeline_fuer() - Multi-Asset-Batch deckt jetzt 13 statt 8 Assets ab).</w:t>
      </w:r>
    </w:p>
    <w:p>
      <w:pPr>
        <w:pStyle w:val="Heading3"/>
      </w:pPr>
      <w:r>
        <w:t>2. API-Monitoring-Luecke</w:t>
      </w:r>
    </w:p>
    <w:p>
      <w:pPr>
        <w:jc w:val="left"/>
      </w:pPr>
      <w:r>
        <w:t>api/cftc_cot.py trackt korrekt via @track_api_health("cftc_cot"), tauchte aber in remote/server.py::API_HEALTH_GROUPS in KEINER der drei Gruppen auf - die API-Status-Karte zeigte CFTC-Gesundheit also nie an, obwohl die Daten in der DB vorhanden waren. Ergaenzt zu api-health-makro.</w:t>
      </w:r>
    </w:p>
    <w:p>
      <w:pPr>
        <w:pStyle w:val="Heading3"/>
      </w:pPr>
      <w:r>
        <w:t>3. Regelwerksuebersicht-Luecke</w:t>
      </w:r>
    </w:p>
    <w:p>
      <w:pPr>
        <w:jc w:val="left"/>
      </w:pPr>
      <w:r>
        <w:t>agent/krypto/regelwerk_parameter.py (Parameter-Uebersicht-Tab/-Karte) war komplett Krypto-fokussiert - enthielt keinen einzigen Hedge- oder Multi-Asset- Batch-Parameter. Ergaenzt: hedge.max_abdeckung_anteil, multi_asset_batch.cooldown_stunden_gehalten/beobachtet, sowie (siehe Punkt 6) die beiden neuen Hedge-Bull-Deckel-Parameter.</w:t>
      </w:r>
    </w:p>
    <w:p>
      <w:pPr>
        <w:pStyle w:val="Heading3"/>
      </w:pPr>
      <w:r>
        <w:t>4. Wiederholungs-Erkennung: nur Krypto hatte sie</w:t>
      </w:r>
    </w:p>
    <w:p>
      <w:pPr>
        <w:jc w:val="left"/>
      </w:pPr>
      <w:r>
        <w:t>Die "letzte VERKAUFEN/TAUSCHEN-Empfehlung wurde nicht umgesetzt"-Erkennung (urspruenglich 2026-07-17 nur in agent/krypto/analyst.py eingebaut) nach agent/krypto/wiederholungs_erkennung.py ausgelagert (build_wiederholung_fact(), 5 synthetische Testfaelle verifiziert) und fuer Aktien/Rohstoffe/Hedge/ Themen-ETF nachgeruestet (_WIEDERHOLUNG_RELEVANTE_AKTIONEN = ("VERKAUFEN",) statt Kryptos ("VERKAUFEN", "TAUSCHEN"), da diese 4 Klassen kein TAUSCHEN kennen). Jede Pipeline laedt jetzt letztes_signal vor dem build_facts()-Call und reicht es durch, jeder SYSTEM_PROMPT bekam die entsprechende Regel ergaenzt.</w:t>
      </w:r>
    </w:p>
    <w:p>
      <w:pPr>
        <w:pStyle w:val="Heading3"/>
      </w:pPr>
      <w:r>
        <w:t>5. Historische Trefferquote: stillschweigend gepoolt</w:t>
      </w:r>
    </w:p>
    <w:p>
      <w:pPr>
        <w:jc w:val="left"/>
      </w:pPr>
      <w:r>
        <w:t>compute_win_rate_fact(conn, "spot") pool­te FRUEHER ALLE Zeilen aus der signals-Tabelle ungefiltert - urspruenglich eine bewusste, dokumentierte Krypto+Aktien-Vereinfachung ("Stichprobe zu klein fuer weitere Aufspaltung"), aber seit Rohstoff/Hedge/Themen-ETF ebenfalls in dieselbe Tabelle schreiben, OHNE dass das je neu entschieden wurde - eine Rohstoff-Trefferquote haette z.B. stillschweigend Krypto-Momentum-Ergebnisse mit eingerechnet. compute_win_rate_fact() um einen optionalen erlaubte_symbole-Parameter erweitert (5 synthetische Testfaelle: Krypto+Aktien-Pool/Rohstoff-Pool/ Hedge-Pool/leerer Themen-ETF-Pool/ungefiltert - alle bestaetigt exakt). Krypto+Aktien bleiben BEWUSST gepoolt (die urspruengliche Begruendung gilt weiterhin), Rohstoffe/Hedge/Themen-ETF bekommen je einen EIGENEN Pool (anfangs meist None, bis genug eigene Signale ausgewertet sind - ehrlicher als eine geliehene fremde Zahl).</w:t>
      </w:r>
    </w:p>
    <w:p>
      <w:pPr>
        <w:pStyle w:val="Heading3"/>
      </w:pPr>
      <w:r>
        <w:t>6. Hedge-Gegenszenario-Frage (SPIEGELVERKEHRT, nicht 1:1 uebernommen)</w:t>
      </w:r>
    </w:p>
    <w:p>
      <w:pPr>
        <w:jc w:val="left"/>
      </w:pPr>
      <w:r>
        <w:t>Kritischer Punkt bei der Konsistenzpruefung: der bestehende Gegenszenario- Deckel (risk_gate.py::post_check(), wirkt automatisch fuer Krypto/Aktien/ Rohstoffe, die post_check() teilen) kappt die Positionsgroesse bei hoher forecast.bear.probability_pct - richtig fuer eine normale Long-Position (das IST das Risiko-Szenario). Fuer ein inverses Hedge-Instrument (DBPK/3QSS) waere ein 1:1 uebernommener Bear-Deckel FUNKTIONAL FALSCHHERUM gewesen: die Position GEWINNT bei fallenden Kursen, ihr eigentliches Risiko-Szenario ist eine hohe forecast.bull.probability_pct (Volatility-Decay bei anhaltendem Aufwaertstrend ohne Absicherungsnutzen, siehe SYSTEM_PROMPT Regel 4). Neu implementiert: _post_check_hedge() um einen SPIEGELVERKEHRTEN "Bull-Wahrscheinlichkeits- Deckel" erweitert (hedge.bull_wahrscheinlichkeit_schwelle_prozent: 35, hedge.bull_wahrscheinlichkeit_deckel_anteil: 0.5 - identische Werte wie das Spot/Aktien-Pendant, aber eigene Config-Keys unter hedge:). 4 synthetische Testfaelle verifiziert: hohe Bull-WK bei KAUFEN -&gt; gekappt; niedrige Bull-WK -&gt; unveraendert; VERKAUFEN -&gt; Deckel greift nicht; hohe BEAR- statt Bull-WK bei KAUFEN -&gt; KEIN Deckel (bestaetigt die Spiegelung ist korrekt, kein versehentlich uebernommener Bear-Deckel).</w:t>
      </w:r>
    </w:p>
    <w:p>
      <w:pPr>
        <w:pStyle w:val="Heading3"/>
      </w:pPr>
      <w:r>
        <w:t>7. RM-3-Tabelle war stale</w:t>
      </w:r>
    </w:p>
    <w:p>
      <w:pPr>
        <w:jc w:val="left"/>
      </w:pPr>
      <w:r>
        <w:t>Zeile behauptete weiterhin "Aktien/ETF/Rohstoffe je 0%, nur Krypto im Einsatz"</w:t>
      </w:r>
    </w:p>
    <w:p>
      <w:pPr>
        <w:pStyle w:val="ListBullet"/>
      </w:pPr>
      <w:r>
        <w:t>seit den Pipelines vom 15./18.07. schlicht falsch. Korrigiert: der</w:t>
      </w:r>
    </w:p>
    <w:p>
      <w:pPr>
        <w:jc w:val="left"/>
      </w:pPr>
      <w:r>
        <w:t>KONFIGURATIONSWERT ist unveraendert 0%, aber die eigentliche offene Luecke ist, dass der Cross-Klassen-Deckel selbst nirgends durchgesetzt wird (jede Pipeline rechnet nur gegen ihre eigene Assetklassen-Teilmenge).</w:t>
      </w:r>
    </w:p>
    <w:p>
      <w:pPr>
        <w:jc w:val="left"/>
      </w:pPr>
      <w:r>
        <w:rPr>
          <w:b/>
        </w:rPr>
        <w:t>Verifiziert:</w:t>
      </w:r>
      <w:r>
        <w:t xml:space="preserve"> _kandidaten()/_pipeline_fuer() liefern exakt 13 Assets, korrekt gemappt (Live-Check gegen echte Watchlist). Echter End-to-End-Lauf gegen Kopie der Produktions-DB (nach Migration + frischen Preis-Snapshots fuer alle 5 Themen-ETFs): VVMX - vollstaendiger echter Groq-Call, HALTEN, 42% Konfidenz, sektor_rotation-Fakt korrekt in der Begruendung genutzt ("negative Sektor-Rotation gegenueber dem breiten Markt (SPY)"), alle 15 inhaltlichen Pflichtfelder befuellt (Top-5-Gruende/Key-Risks/Forecast/Halte-Kriterium/ Gegenargument - Entry/Stop/Take-Profit bei HALTEN leer, identisches Verhalten wie bei bestehenden Aktien-HALTEN-Signalen, kein Regressionsfund). X136 - sauberer Gate-Fehlschlag ("keine historischen Daten vorhanden"), kein Absturz. Kompletter run_multi_asset_batch()-Lauf gegen alle 13 Kandidaten: korrekte Kandidaten-Erkennung, Cooldown-Pruefung, Gate-Handling (mehrere Assets mit nicht-aktualisierten Preisen korrekt als gate_passed=False verarbeitet, kein Budget verbraucht), 3 echte Groq-Calls liefen tatsaechlich (429-Rate-Limit durch die vorangegangenen Testaufrufe in derselben Sitzung erwartungsgemaess sauber als "fehlgeschlagen" behandelt, kein Crash - P-10 funktioniert wie vorgesehen).</w:t>
      </w:r>
    </w:p>
    <w:p>
      <w:pPr>
        <w:pStyle w:val="Heading3"/>
      </w:pPr>
      <w:r>
        <w:t>8. Nachtrag zum Nachtrag: Watchlist-/Portfolio-Asset-Verwaltung geprueft</w:t>
      </w:r>
    </w:p>
    <w:p>
      <w:pPr>
        <w:jc w:val="left"/>
      </w:pPr>
      <w:r>
        <w:t xml:space="preserve">Nutzer-Hinweis "vergiss auch nicht die Asset-Verwaltung in der Watchlist und im Portfolio - manuelle Eingabe und automatische Befuellung" fuehrte zu einem gezielten Audit von AssetAddDialog (ui/app.py), Bitpanda-Sync (importer/bitpanda_sync.py) und Portfolio-Tab (ui/portfolio.py). Ergebnis: Portfolio-Tab und Bitpanda-Sync sind bereits vollstaendig assetklassen-neutral (keine Aenderung noetig). EIN echter Fund: das "etf"-Dropdown im AssetAddDialog deckt sowohl Themen-ETFs als auch Hedge-Instrumente ab, die NUR per Symbol-Zugehoerigkeit zu SYMBOL_ZU_HEBEL_FAKTOR unterschieden werden (kein eigenes UI-Feld dafuer) - ein neu hinzugefuegtes Hedge-Instrument waere ohne Warnung als Themen-ETF behandelt worden, bis ein Entwickler es zusaetzlich im Code eintraegt (hebel_faktor/Referenzindex sind hartkodiert, nicht per UI abbildbar). Fix: </w:t>
      </w:r>
      <w:r>
        <w:rPr>
          <w:rFonts w:ascii="Consolas" w:hAnsi="Consolas"/>
          <w:color w:val="882222"/>
          <w:sz w:val="18"/>
        </w:rPr>
        <w:t>_validate_new_asset()</w:t>
      </w:r>
      <w:r>
        <w:t xml:space="preserve"> warnt jetzt (P-10, nicht blockierend) bei jedem neuen etf-Symbol, das nicht in SYMBOL_ZU_HEBEL_FAKTOR steht, mit konkretem Hinweis auf den noetigen Code-Schritt. Synthetisch verifiziert (Nicht- Hedge-Symbol -&gt; Warnung, echtes Hedge-Symbol DBPK -&gt; keine Warnung).</w:t>
      </w:r>
    </w:p>
    <w:p>
      <w:pPr>
        <w:jc w:val="left"/>
      </w:pPr>
      <w:r>
        <w:t>Nebenbefund (bewusst NICHT geaendert, vorbestehendes und symmetrisches Verhalten ueber alle Assetklassen): ein automatisches Hinzufuegen unbekannter Bitpanda-Symbole zur Watchlist existiert nur fuer offene Hebel-/Margin- Positionen (auto_add_unknown_hebel_symbols(), importer/bitpanda_margin_ positions.py). Neue Spot-/Nicht-Krypto-Bestaende fuer noch nicht in der Watchlist gefuehrte Symbole werden NICHT automatisch angelegt, sondern per result.unmatched_bitpanda_symbols im Sync-Ergebnis-Dialog angezeigt (ui/app.py, zwei Stellen) - der Nutzer fuegt sie bei Bedarf manuell ueber AssetAddDialog hinzu. Gilt gleichermassen fuer Krypto und Nicht-Krypto, keine Themen-ETF- spezifische Luecke.</w:t>
      </w:r>
    </w:p>
    <w:p>
      <w:pPr>
        <w:pStyle w:val="Heading2"/>
      </w:pPr>
      <w:r>
        <w:t>Nachtrag (2026-07-18, gleicher Tag): LLM-Tagesbudget-Konsistenzpruefung + E-Mail-Versand-Audit</w:t>
      </w:r>
    </w:p>
    <w:p>
      <w:pPr>
        <w:jc w:val="left"/>
      </w:pPr>
      <w:r>
        <w:rPr>
          <w:b/>
        </w:rPr>
        <w:t>Ausloeser:</w:t>
      </w:r>
      <w:r>
        <w:t xml:space="preserve"> Nutzer bemerkte auf der Remote-Status-Seite ein verdaechtiges Bild (Groq "Fehler", "cerebras (2)" in der Hebel-Provider-Performance-Karte, angezeigtes LLM-Budget) und bat um eine Pruefung des E-Mail-Versands sowie des LLM-Tagesbudgets speziell im Zusammenspiel mit den neuen Multi-Asset- LLM-Verbrauchern.</w:t>
      </w:r>
    </w:p>
    <w:p>
      <w:pPr>
        <w:jc w:val="left"/>
      </w:pPr>
      <w:r>
        <w:rPr>
          <w:b/>
        </w:rPr>
        <w:t>"cerebras (2)" in der Provider-Performance:</w:t>
      </w:r>
      <w:r>
        <w:t xml:space="preserve"> korrekte historische Anzeige, kein Bug - diese 2 Hebel-Signale wurden vor der vollstaendigen Cerebras-Entfernung erzeugt und sind seither aufgeloest (siehe project_cerebras_free_tier_aenderung_2026-08-17.md). Kein Code aendert das mehr, es ist reine Vergangenheitsdaten-Anzeige.</w:t>
      </w:r>
    </w:p>
    <w:p>
      <w:pPr>
        <w:jc w:val="left"/>
      </w:pPr>
      <w:r>
        <w:rPr>
          <w:b/>
        </w:rPr>
        <w:t>Groq "Fehler (vor 20 Min)":</w:t>
      </w:r>
      <w:r>
        <w:t xml:space="preserve"> ebenfalls kein Bug - echter 429-Rate-Limit durch die vorangegangenen Verifikations-Testlaeufe dieser Session (mehrere echte Groq-Calls kurz hintereinander waehrend der Themen-ETF-Verifikation). Selbstheilend.</w:t>
      </w:r>
    </w:p>
    <w:p>
      <w:pPr>
        <w:jc w:val="left"/>
      </w:pPr>
      <w:r>
        <w:rPr>
          <w:b/>
        </w:rPr>
        <w:t>Echter Fund: `count_real_signals_today()` war fuer das Krypto-Tagesbudget verfaelscht.</w:t>
      </w:r>
      <w:r>
        <w:t xml:space="preserve"> Diese Funktion zaehlt Zeilen in der </w:t>
      </w:r>
      <w:r>
        <w:rPr>
          <w:rFonts w:ascii="Consolas" w:hAnsi="Consolas"/>
          <w:color w:val="882222"/>
          <w:sz w:val="18"/>
        </w:rPr>
        <w:t>signals</w:t>
      </w:r>
      <w:r>
        <w:t xml:space="preserve">-Tabelle seit Mitternacht UTC, OHNE Assetklassen-Filter. Sie wird an 3 Stellen fuer Krypto-spezifische Tagesbudget-Entscheidungen verwendet (das Krypto-Budget- System - Hebel/Marktscan/Spot, </w:t>
      </w:r>
      <w:r>
        <w:rPr>
          <w:rFonts w:ascii="Consolas" w:hAnsi="Consolas"/>
          <w:color w:val="882222"/>
          <w:sz w:val="18"/>
        </w:rPr>
        <w:t>taegliches_budget_gesamt: 15</w:t>
      </w:r>
      <w:r>
        <w:t xml:space="preserve"> - kalibriert auf Groqs reale Token-Kapazitaet fuer Krypto allein):</w:t>
      </w:r>
    </w:p>
    <w:p>
      <w:pPr>
        <w:pStyle w:val="ListNumber"/>
      </w:pPr>
      <w:r>
        <w:rPr>
          <w:rFonts w:ascii="Consolas" w:hAnsi="Consolas"/>
          <w:color w:val="882222"/>
          <w:sz w:val="18"/>
        </w:rPr>
        <w:t>agent/krypto/signal_batch.py::run_signal_batch()</w:t>
      </w:r>
      <w:r>
        <w:t xml:space="preserve"> - der manuelle "Batch berechnen"-Button berechnete sein verbleibendes Tagesbudget als </w:t>
      </w:r>
      <w:r>
        <w:rPr>
          <w:rFonts w:ascii="Consolas" w:hAnsi="Consolas"/>
          <w:color w:val="882222"/>
          <w:sz w:val="18"/>
        </w:rPr>
        <w:t>daily_budget - bereits_heute</w:t>
      </w:r>
      <w:r>
        <w:t xml:space="preserve">. Seit der automatische Multi-Asset-Batch (Aktien/Rohstoffe/Hedge/Themen-ETF, alle 12h) in dieselbe </w:t>
      </w:r>
      <w:r>
        <w:rPr>
          <w:rFonts w:ascii="Consolas" w:hAnsi="Consolas"/>
          <w:color w:val="882222"/>
          <w:sz w:val="18"/>
        </w:rPr>
        <w:t>signals</w:t>
      </w:r>
      <w:r>
        <w:t>- Tabelle schreibt, schrumpfte das verbleibende KRYPTO-Budget stillschweigend um jede Multi-Asset-Signal-Erzeugung - eine echte Funktionsbeeintraechtigung, nicht nur eine Anzeige-Ungenauigkeit.</w:t>
      </w:r>
    </w:p>
    <w:p>
      <w:pPr>
        <w:pStyle w:val="ListNumber"/>
      </w:pPr>
      <w:r>
        <w:rPr>
          <w:rFonts w:ascii="Consolas" w:hAnsi="Consolas"/>
          <w:color w:val="882222"/>
          <w:sz w:val="18"/>
        </w:rPr>
        <w:t>remote/status.py::_get_budget_heute()</w:t>
      </w:r>
      <w:r>
        <w:t xml:space="preserve"> - die "LLM-Budget heute"-Karte (die im Screenshot zu sehende Karte) zeigte ein verzerrtes Verhaeltnis zum 15er-Deckel.</w:t>
      </w:r>
    </w:p>
    <w:p>
      <w:pPr>
        <w:pStyle w:val="ListNumber"/>
      </w:pPr>
      <w:r>
        <w:rPr>
          <w:rFonts w:ascii="Consolas" w:hAnsi="Consolas"/>
          <w:color w:val="882222"/>
          <w:sz w:val="18"/>
        </w:rPr>
        <w:t>ui/marktscan_view.py::_run_writeup()</w:t>
      </w:r>
      <w:r>
        <w:t xml:space="preserve"> - dieselbe Verzerrung in der Budget-Warnung des manuellen Marktscan-Buttons.</w:t>
      </w:r>
    </w:p>
    <w:p>
      <w:pPr>
        <w:jc w:val="left"/>
      </w:pPr>
      <w:r>
        <w:rPr>
          <w:b/>
        </w:rPr>
        <w:t>Fix:</w:t>
      </w:r>
      <w:r>
        <w:t xml:space="preserve"> </w:t>
      </w:r>
      <w:r>
        <w:rPr>
          <w:rFonts w:ascii="Consolas" w:hAnsi="Consolas"/>
          <w:color w:val="882222"/>
          <w:sz w:val="18"/>
        </w:rPr>
        <w:t>database/db.py::count_real_signals_today()</w:t>
      </w:r>
      <w:r>
        <w:t xml:space="preserve"> um einen optionalen </w:t>
      </w:r>
      <w:r>
        <w:rPr>
          <w:rFonts w:ascii="Consolas" w:hAnsi="Consolas"/>
          <w:color w:val="882222"/>
          <w:sz w:val="18"/>
        </w:rPr>
        <w:t>erlaubte_symbole</w:t>
      </w:r>
      <w:r>
        <w:t xml:space="preserve">-Parameter erweitert (identisches Muster wie bereits heute bei </w:t>
      </w:r>
      <w:r>
        <w:rPr>
          <w:rFonts w:ascii="Consolas" w:hAnsi="Consolas"/>
          <w:color w:val="882222"/>
          <w:sz w:val="18"/>
        </w:rPr>
        <w:t>compute_win_rate_fact()</w:t>
      </w:r>
      <w:r>
        <w:t xml:space="preserve">). Alle 3 Aufrufstellen filtern jetzt auf Krypto-Symbole. </w:t>
      </w:r>
      <w:r>
        <w:rPr>
          <w:rFonts w:ascii="Consolas" w:hAnsi="Consolas"/>
          <w:color w:val="882222"/>
          <w:sz w:val="18"/>
        </w:rPr>
        <w:t>remote/status.py</w:t>
      </w:r>
      <w:r>
        <w:t xml:space="preserve"> weist den Multi-Asset-Verbrauch zusaetzlich als eigene, sichtbare Zeile (</w:t>
      </w:r>
      <w:r>
        <w:rPr>
          <w:rFonts w:ascii="Consolas" w:hAnsi="Consolas"/>
          <w:color w:val="882222"/>
          <w:sz w:val="18"/>
        </w:rPr>
        <w:t>multi_asset_heute</w:t>
      </w:r>
      <w:r>
        <w:t xml:space="preserve">) aus statt ihn unsichtbar zu verschlucken - neue Karten-Zeile in </w:t>
      </w:r>
      <w:r>
        <w:rPr>
          <w:rFonts w:ascii="Consolas" w:hAnsi="Consolas"/>
          <w:color w:val="882222"/>
          <w:sz w:val="18"/>
        </w:rPr>
        <w:t>remote/server.py</w:t>
      </w:r>
      <w:r>
        <w:t>.</w:t>
      </w:r>
    </w:p>
    <w:p>
      <w:pPr>
        <w:jc w:val="left"/>
      </w:pPr>
      <w:r>
        <w:t>Synthetisch verifiziert (4 Faelle: ungefiltert/Krypto-only/leeres Set/ unbekanntes Symbol). Echter Nachweis-Lauf gegen eine Kopie der Produktions- DB mit realistischem Mischszenario (8 echte Krypto- + 6 Multi-Asset-Signale am selben Tag): ALTE Zaehlweise haette 14/15 (93%) angezeigt - faelschlich fast erschoepft; NEUE Zaehlweise zeigt korrekt 8/15 (53%) Krypto-Verbrauch, 6 separat als Multi-Asset ausgewiesen.</w:t>
      </w:r>
    </w:p>
    <w:p>
      <w:pPr>
        <w:jc w:val="left"/>
      </w:pPr>
      <w:r>
        <w:rPr>
          <w:b/>
        </w:rPr>
        <w:t>E-Mail-Versand-Audit (bereits sauber, keine Aenderung noetig):</w:t>
      </w:r>
      <w:r>
        <w:t xml:space="preserve"> </w:t>
      </w:r>
      <w:r>
        <w:rPr>
          <w:rFonts w:ascii="Consolas" w:hAnsi="Consolas"/>
          <w:color w:val="882222"/>
          <w:sz w:val="18"/>
        </w:rPr>
        <w:t>_notify_spot_signal()</w:t>
      </w:r>
      <w:r>
        <w:t>/</w:t>
      </w:r>
      <w:r>
        <w:rPr>
          <w:rFonts w:ascii="Consolas" w:hAnsi="Consolas"/>
          <w:color w:val="882222"/>
          <w:sz w:val="18"/>
        </w:rPr>
        <w:t>_notify_hebel_signal()</w:t>
      </w:r>
      <w:r>
        <w:t>/</w:t>
      </w:r>
      <w:r>
        <w:rPr>
          <w:rFonts w:ascii="Consolas" w:hAnsi="Consolas"/>
          <w:color w:val="882222"/>
          <w:sz w:val="18"/>
        </w:rPr>
        <w:t>_notify_multi_asset_signal()</w:t>
      </w:r>
      <w:r>
        <w:t xml:space="preserve"> decken alle 6 Signal-erzeugenden Pfade ab (Krypto Spot, Hebel, Aktien, Rohstoffe, Hedge, Themen-ETF). Marktscan-Tier-2-LLM-Writeups (reine Text-Anreicherung eines bereits per Score entdeckten Kandidaten, kein eigenstaendiges Signal-Objekt) senden bewusst keine zweite E-Mail - der Kandidat wurde bereits ueber </w:t>
      </w:r>
      <w:r>
        <w:rPr>
          <w:rFonts w:ascii="Consolas" w:hAnsi="Consolas"/>
          <w:color w:val="882222"/>
          <w:sz w:val="18"/>
        </w:rPr>
        <w:t>_notify_marktscan_kaufkandidaten()</w:t>
      </w:r>
      <w:r>
        <w:t xml:space="preserve"> beim eigentlichen Scan gemeldet, kein Duplikat noetig. Manuelle "Signal berechnen"-Klicks (alle Assetklassen) senden bewusst NIE eine E-Mail - nur automatische Jobs, konsistent ueber die gesamte App.</w:t>
      </w:r>
    </w:p>
    <w:p>
      <w:pPr>
        <w:pStyle w:val="Heading2"/>
      </w:pPr>
      <w:r>
        <w:t>Nachtrag (2026-07-18, gleicher Tag): SOL in AZ-4-Tranchen + neuer Hebel-Prüfung-Toggle</w:t>
      </w:r>
    </w:p>
    <w:p>
      <w:pPr>
        <w:jc w:val="left"/>
      </w:pPr>
      <w:r>
        <w:rPr>
          <w:b/>
        </w:rPr>
        <w:t>Auslöser:</w:t>
      </w:r>
      <w:r>
        <w:t xml:space="preserve"> Nutzer-Wunsch, Solana in die bisher BTC/ETH-exklusive AZ-4- Tranchen-Funktion aufzunehmen (mit Verifikationsauftrag), plus ein neuer per-Asset-Schalter, ob ein Krypto-Asset überhaupt fürs automatische Hebel-Screening berücksichtigt werden soll.</w:t>
      </w:r>
    </w:p>
    <w:p>
      <w:pPr>
        <w:pStyle w:val="Heading3"/>
      </w:pPr>
      <w:r>
        <w:t>1. SOL in AZ-4-Tranchen</w:t>
      </w:r>
    </w:p>
    <w:p>
      <w:pPr>
        <w:jc w:val="left"/>
      </w:pPr>
      <w:r>
        <w:t xml:space="preserve">Zwei getrennte BTC/ETH-Hardcodierungen identifiziert: </w:t>
      </w:r>
      <w:r>
        <w:rPr>
          <w:rFonts w:ascii="Consolas" w:hAnsi="Consolas"/>
          <w:color w:val="882222"/>
          <w:sz w:val="18"/>
        </w:rPr>
        <w:t>tranchen_erlaubt</w:t>
      </w:r>
      <w:r>
        <w:t xml:space="preserve"> (gestaffelte Kauf-/Verkaufszonen fürs eigene Signal - einfach erweiterbar) und </w:t>
      </w:r>
      <w:r>
        <w:rPr>
          <w:rFonts w:ascii="Consolas" w:hAnsi="Consolas"/>
          <w:color w:val="882222"/>
          <w:sz w:val="18"/>
        </w:rPr>
        <w:t>cash_reserve_ziel</w:t>
      </w:r>
      <w:r>
        <w:t xml:space="preserve"> (AZ-4 Baustein 3, ein </w:t>
      </w:r>
      <w:r>
        <w:rPr>
          <w:i/>
        </w:rPr>
        <w:t>portfolioweites</w:t>
      </w:r>
      <w:r>
        <w:t xml:space="preserve"> Ziel, das BTC+ETH fest zu zwei Gewichten kombiniert - eine echte 3-Wege-Erweiterung wäre ein groesserer Umbau der Gewichtungsformel). Bewusst NUR </w:t>
      </w:r>
      <w:r>
        <w:rPr>
          <w:rFonts w:ascii="Consolas" w:hAnsi="Consolas"/>
          <w:color w:val="882222"/>
          <w:sz w:val="18"/>
        </w:rPr>
        <w:t>tranchen_erlaubt</w:t>
      </w:r>
      <w:r>
        <w:t xml:space="preserve"> um SOL erweitert (</w:t>
      </w:r>
      <w:r>
        <w:rPr>
          <w:rFonts w:ascii="Consolas" w:hAnsi="Consolas"/>
          <w:color w:val="882222"/>
          <w:sz w:val="18"/>
        </w:rPr>
        <w:t>agent/krypto/pipeline.py</w:t>
      </w:r>
      <w:r>
        <w:t xml:space="preserve">, </w:t>
      </w:r>
      <w:r>
        <w:rPr>
          <w:rFonts w:ascii="Consolas" w:hAnsi="Consolas"/>
          <w:color w:val="882222"/>
          <w:sz w:val="18"/>
        </w:rPr>
        <w:t>database/db.py::_DCA_ERLAUBT_DEFAULT_SYMBOLS</w:t>
      </w:r>
      <w:r>
        <w:t xml:space="preserve">, alle 5 Text-/Spalten-Stellen in </w:t>
      </w:r>
      <w:r>
        <w:rPr>
          <w:rFonts w:ascii="Consolas" w:hAnsi="Consolas"/>
          <w:color w:val="882222"/>
          <w:sz w:val="18"/>
        </w:rPr>
        <w:t>ui/app.py</w:t>
      </w:r>
      <w:r>
        <w:t xml:space="preserve">) - </w:t>
      </w:r>
      <w:r>
        <w:rPr>
          <w:rFonts w:ascii="Consolas" w:hAnsi="Consolas"/>
          <w:color w:val="882222"/>
          <w:sz w:val="18"/>
        </w:rPr>
        <w:t>cash_reserve_ziel</w:t>
      </w:r>
      <w:r>
        <w:t xml:space="preserve"> bleibt unverändert BTC/ETH-exklusiv.</w:t>
      </w:r>
    </w:p>
    <w:p>
      <w:pPr>
        <w:jc w:val="left"/>
      </w:pPr>
      <w:r>
        <w:rPr>
          <w:b/>
        </w:rPr>
        <w:t>Verifikation:</w:t>
      </w:r>
      <w:r>
        <w:t xml:space="preserve"> 5 synthetische </w:t>
      </w:r>
      <w:r>
        <w:rPr>
          <w:rFonts w:ascii="Consolas" w:hAnsi="Consolas"/>
          <w:color w:val="882222"/>
          <w:sz w:val="18"/>
        </w:rPr>
        <w:t>_validate()</w:t>
      </w:r>
      <w:r>
        <w:t>-Testfälle (gültige Tranchen, Summe≠100, doppelter Rang, von&gt;bis, null) - alle bestätigt korrekt. Echter End-to-End-Lauf gegen Kopie der Produktions-DB mit erzwungenem Bär-Regime (</w:t>
      </w:r>
      <w:r>
        <w:rPr>
          <w:rFonts w:ascii="Consolas" w:hAnsi="Consolas"/>
          <w:color w:val="882222"/>
          <w:sz w:val="18"/>
        </w:rPr>
        <w:t>dataclasses.replace()</w:t>
      </w:r>
      <w:r>
        <w:t xml:space="preserve"> auf ein echtes </w:t>
      </w:r>
      <w:r>
        <w:rPr>
          <w:rFonts w:ascii="Consolas" w:hAnsi="Consolas"/>
          <w:color w:val="882222"/>
          <w:sz w:val="18"/>
        </w:rPr>
        <w:t>RegimeResult</w:t>
      </w:r>
      <w:r>
        <w:t xml:space="preserve">): SOL/BTC/ETH liefen alle drei fehlerfrei durch </w:t>
      </w:r>
      <w:r>
        <w:rPr>
          <w:rFonts w:ascii="Consolas" w:hAnsi="Consolas"/>
          <w:color w:val="882222"/>
          <w:sz w:val="18"/>
        </w:rPr>
        <w:t>generate_signal()</w:t>
      </w:r>
      <w:r>
        <w:t xml:space="preserve">. Zusätzlich ein Fake-LLM- Client mit einer kanonischen Antwort inkl. echtem 3-Tranchen-Vorschlag durch die komplette Pipeline geschickt - </w:t>
      </w:r>
      <w:r>
        <w:rPr>
          <w:rFonts w:ascii="Consolas" w:hAnsi="Consolas"/>
          <w:color w:val="882222"/>
          <w:sz w:val="18"/>
        </w:rPr>
        <w:t>tranchen_json</w:t>
      </w:r>
      <w:r>
        <w:t xml:space="preserve"> korrekt serialisiert, </w:t>
      </w:r>
      <w:r>
        <w:rPr>
          <w:rFonts w:ascii="Consolas" w:hAnsi="Consolas"/>
          <w:color w:val="882222"/>
          <w:sz w:val="18"/>
        </w:rPr>
        <w:t>entry_usd_von/bis</w:t>
      </w:r>
      <w:r>
        <w:t xml:space="preserve"> blieb korrekt die Gesamtspanne (nicht die Tranchen- Einzelzonen), aus der DB neu geladen identisch mit dem Original-Objekt - genau der Pfad, den </w:t>
      </w:r>
      <w:r>
        <w:rPr>
          <w:rFonts w:ascii="Consolas" w:hAnsi="Consolas"/>
          <w:color w:val="882222"/>
          <w:sz w:val="18"/>
        </w:rPr>
        <w:t>ui/signals_view.py</w:t>
      </w:r>
      <w:r>
        <w:t xml:space="preserve"> beim Anzeigen nimmt.</w:t>
      </w:r>
    </w:p>
    <w:p>
      <w:pPr>
        <w:jc w:val="left"/>
      </w:pPr>
      <w:r>
        <w:rPr>
          <w:b/>
        </w:rPr>
        <w:t>Nebenfund bei der Verifikation (kein Code-Bug, reines Testartefakt):</w:t>
      </w:r>
      <w:r>
        <w:t xml:space="preserve"> die Desktop-DB-Kopie hatte für SOL eine veraltete </w:t>
      </w:r>
      <w:r>
        <w:rPr>
          <w:rFonts w:ascii="Consolas" w:hAnsi="Consolas"/>
          <w:color w:val="882222"/>
          <w:sz w:val="18"/>
        </w:rPr>
        <w:t>price_history</w:t>
      </w:r>
      <w:r>
        <w:t xml:space="preserve"> (CoinGecko- Tabelle, separat von der Kraken-</w:t>
      </w:r>
      <w:r>
        <w:rPr>
          <w:rFonts w:ascii="Consolas" w:hAnsi="Consolas"/>
          <w:color w:val="882222"/>
          <w:sz w:val="18"/>
        </w:rPr>
        <w:t>price_history_ohlc</w:t>
      </w:r>
      <w:r>
        <w:t xml:space="preserve">-Tabelle) - beide Tabellen speisen die Staleness-Pruefung in </w:t>
      </w:r>
      <w:r>
        <w:rPr>
          <w:rFonts w:ascii="Consolas" w:hAnsi="Consolas"/>
          <w:color w:val="882222"/>
          <w:sz w:val="18"/>
        </w:rPr>
        <w:t>_load_closes_and_ohlc()</w:t>
      </w:r>
      <w:r>
        <w:t xml:space="preserve"> unabhaengig voneinander. Kein Fix noetig, nur ein frischer Preis-/Historie-Abruf im Testaufbau.</w:t>
      </w:r>
    </w:p>
    <w:p>
      <w:pPr>
        <w:pStyle w:val="Heading3"/>
      </w:pPr>
      <w:r>
        <w:t>2. Neuer Hebel-Prüfung-Toggle</w:t>
      </w:r>
    </w:p>
    <w:p>
      <w:pPr>
        <w:jc w:val="left"/>
      </w:pPr>
      <w:r>
        <w:t xml:space="preserve">Per-Asset-Schalter (analog zum bestehenden AZ-4-Tranchen-Toggle-Muster, </w:t>
      </w:r>
      <w:r>
        <w:rPr>
          <w:rFonts w:ascii="Consolas" w:hAnsi="Consolas"/>
          <w:color w:val="882222"/>
          <w:sz w:val="18"/>
        </w:rPr>
        <w:t>asset_dca_settings</w:t>
      </w:r>
      <w:r>
        <w:t xml:space="preserve">): neue Tabelle </w:t>
      </w:r>
      <w:r>
        <w:rPr>
          <w:rFonts w:ascii="Consolas" w:hAnsi="Consolas"/>
          <w:color w:val="882222"/>
          <w:sz w:val="18"/>
        </w:rPr>
        <w:t>asset_hebel_settings</w:t>
      </w:r>
      <w:r>
        <w:t xml:space="preserve"> + </w:t>
      </w:r>
      <w:r>
        <w:rPr>
          <w:rFonts w:ascii="Consolas" w:hAnsi="Consolas"/>
          <w:color w:val="882222"/>
          <w:sz w:val="18"/>
        </w:rPr>
        <w:t>get/set_hebel_pruefung_erlaubt()</w:t>
      </w:r>
      <w:r>
        <w:t xml:space="preserve"> in </w:t>
      </w:r>
      <w:r>
        <w:rPr>
          <w:rFonts w:ascii="Consolas" w:hAnsi="Consolas"/>
          <w:color w:val="882222"/>
          <w:sz w:val="18"/>
        </w:rPr>
        <w:t>database/db.py</w:t>
      </w:r>
      <w:r>
        <w:t xml:space="preserve">. Default </w:t>
      </w:r>
      <w:r>
        <w:rPr>
          <w:b/>
        </w:rPr>
        <w:t>true</w:t>
      </w:r>
      <w:r>
        <w:t xml:space="preserve"> für ALLE Krypto-Assets (bewusst anders als der Tranchen-Toggle, dessen Default nur für BTC/ETH/SOL an ist) - kein Verhaltenswechsel für bestehende Nutzer ohne explizites Abschalten.</w:t>
      </w:r>
    </w:p>
    <w:p>
      <w:pPr>
        <w:jc w:val="left"/>
      </w:pPr>
      <w:r>
        <w:t xml:space="preserve">Greift in </w:t>
      </w:r>
      <w:r>
        <w:rPr>
          <w:rFonts w:ascii="Consolas" w:hAnsi="Consolas"/>
          <w:color w:val="882222"/>
          <w:sz w:val="18"/>
        </w:rPr>
        <w:t>agent/krypto/hebel_screening.py::run_hebel_screening()</w:t>
      </w:r>
      <w:r>
        <w:t xml:space="preserve"> VOR dem teuren OI-Abruf (Binance/Bybit/OKX) - ein abgeschaltetes Asset bekommt weder neue Trigger noch einen LLM-Call noch einen neuen Kandidaten im Hebel-Tab. Bewusst NICHT verdrahtet in </w:t>
      </w:r>
      <w:r>
        <w:rPr>
          <w:rFonts w:ascii="Consolas" w:hAnsi="Consolas"/>
          <w:color w:val="882222"/>
          <w:sz w:val="18"/>
        </w:rPr>
        <w:t>agent/krypto/budget_allocator.py:: _offene_positionen_als_kandidaten()</w:t>
      </w:r>
      <w:r>
        <w:t xml:space="preserve"> - bereits offene Hebel-Positionen bleiben unabhängig vom Toggle weiter risikoüberwacht (Nutzer-Bestätigung im Vorgespräch).</w:t>
      </w:r>
    </w:p>
    <w:p>
      <w:pPr>
        <w:jc w:val="left"/>
      </w:pPr>
      <w:r>
        <w:t>Neue Spalte "Hebel-Prüfung" im Watchlist-Tab (</w:t>
      </w:r>
      <w:r>
        <w:rPr>
          <w:rFonts w:ascii="Consolas" w:hAnsi="Consolas"/>
          <w:color w:val="882222"/>
          <w:sz w:val="18"/>
        </w:rPr>
        <w:t>ui/app.py</w:t>
      </w:r>
      <w:r>
        <w:t>, gilt für alle Krypto-Assets, nicht nur eine feste Liste), neuer Toolbar-Button "Hebel- Prüfung umschalten" mit Guard-Klausel (nur Krypto ohne Stablecoins).</w:t>
      </w:r>
    </w:p>
    <w:p>
      <w:pPr>
        <w:jc w:val="left"/>
      </w:pPr>
      <w:r>
        <w:rPr>
          <w:b/>
        </w:rPr>
        <w:t>Verifikation:</w:t>
      </w:r>
      <w:r>
        <w:t xml:space="preserve"> Tk-Smoke-Test gegen Kopie der Produktions-DB (leichtgewichtig über </w:t>
      </w:r>
      <w:r>
        <w:rPr>
          <w:rFonts w:ascii="Consolas" w:hAnsi="Consolas"/>
          <w:color w:val="882222"/>
          <w:sz w:val="18"/>
        </w:rPr>
        <w:t>TradingInfoToolApp.__new__()</w:t>
      </w:r>
      <w:r>
        <w:t xml:space="preserve"> statt der vollen </w:t>
      </w:r>
      <w:r>
        <w:rPr>
          <w:rFonts w:ascii="Consolas" w:hAnsi="Consolas"/>
          <w:color w:val="882222"/>
          <w:sz w:val="18"/>
        </w:rPr>
        <w:t>__init__</w:t>
      </w:r>
      <w:r>
        <w:t xml:space="preserve"> mit allen 5 Tabs, um unnötige Netzwerk-Aufrufe zu vermeiden) - Spalte korrekt vorhanden, Toggle-Klick flippt den Wert korrekt in der DB UND in der Anzeige, Guard- Klausel für ein Nicht-Krypto-Asset (VST) löst korrekt nur den Info-Dialog aus, OHNE einen DB-Write auszulösen.</w:t>
      </w:r>
    </w:p>
    <w:p>
      <w:pPr>
        <w:pStyle w:val="Heading2"/>
      </w:pPr>
      <w:r>
        <w:t>Nachtrag (2026-07-18, gleicher Tag): LLM-Budget-Neukalibrierung nach Mistral-Einführung + Zeitpunkt/Anbieter-Anzeige + LLM-Anfrage in der Historie</w:t>
      </w:r>
    </w:p>
    <w:p>
      <w:pPr>
        <w:jc w:val="left"/>
      </w:pPr>
      <w:r>
        <w:rPr>
          <w:b/>
        </w:rPr>
        <w:t>Auslöser:</w:t>
      </w:r>
      <w:r>
        <w:t xml:space="preserve"> Nutzer-Beobachtung ("wir kämpfen um jede Abfrage") anhand der Remote-Status-Seite: Groq wirkte ausgelastet, Gemini praktisch ungenutzt (27h seit letztem Call), das Tagesbudget zeigte weiterhin "15" an, obwohl seit der Mistral-Integration (2026-07-17) eine dritte, deutlich größere Kapazitätsstufe existiert. Zusätzlich zwei Wünsche: Zeitpunkt/Anbieter der LLM-Abfrage im Info-Fenster und in der E-Mail sichtbar machen, und die zugehörige LLM-Anfrage in der Signal-Historie einsehbar machen.</w:t>
      </w:r>
    </w:p>
    <w:p>
      <w:pPr>
        <w:pStyle w:val="Heading3"/>
      </w:pPr>
      <w:r>
        <w:t>1. Budget-Neukalibrierung (`taegliches_budget_gesamt`, B)</w:t>
      </w:r>
    </w:p>
    <w:p>
      <w:pPr>
        <w:jc w:val="left"/>
      </w:pPr>
      <w:r>
        <w:t xml:space="preserve">Klargestellt: </w:t>
      </w:r>
      <w:r>
        <w:rPr>
          <w:rFonts w:ascii="Consolas" w:hAnsi="Consolas"/>
          <w:color w:val="882222"/>
          <w:sz w:val="18"/>
        </w:rPr>
        <w:t>B</w:t>
      </w:r>
      <w:r>
        <w:t xml:space="preserve"> ist </w:t>
      </w:r>
      <w:r>
        <w:rPr>
          <w:b/>
        </w:rPr>
        <w:t>kein</w:t>
      </w:r>
      <w:r>
        <w:t xml:space="preserve"> literaler Tages-Deckel für LLM-Calls, sondern steuert nur, wie viele Kandidaten pro 15-Minuten-Tick überhaupt einen LLM-Versuch bekommen (</w:t>
      </w:r>
      <w:r>
        <w:rPr>
          <w:rFonts w:ascii="Consolas" w:hAnsi="Consolas"/>
          <w:color w:val="882222"/>
          <w:sz w:val="18"/>
        </w:rPr>
        <w:t>agent/krypto/budget_allocator.py::_verteile_budget()</w:t>
      </w:r>
      <w:r>
        <w:t xml:space="preserve">, siehe </w:t>
      </w:r>
      <w:r>
        <w:rPr>
          <w:rFonts w:ascii="Consolas" w:hAnsi="Consolas"/>
          <w:color w:val="882222"/>
          <w:sz w:val="18"/>
        </w:rPr>
        <w:t>docs/budget_queue_design.md</w:t>
      </w:r>
      <w:r>
        <w:t xml:space="preserve">) - jeder ausgewählte Kandidat durchläuft danach individuell die Groq→Mistral→Gemini-Kaskade. </w:t>
      </w:r>
      <w:r>
        <w:rPr>
          <w:rFonts w:ascii="Consolas" w:hAnsi="Consolas"/>
          <w:color w:val="882222"/>
          <w:sz w:val="18"/>
        </w:rPr>
        <w:t>B</w:t>
      </w:r>
      <w:r>
        <w:t xml:space="preserve"> war 1:1 auf Groqs eigene Tageskapazität kalibriert (~15-18 Calls, siehe </w:t>
      </w:r>
      <w:r>
        <w:rPr>
          <w:rFonts w:ascii="Consolas" w:hAnsi="Consolas"/>
          <w:color w:val="882222"/>
          <w:sz w:val="18"/>
        </w:rPr>
        <w:t>signale_batch.taegliches_budget</w:t>
      </w:r>
      <w:r>
        <w:t>), bevor Mistral existierte, und wurde seither nie angepasst. Die echte Schutzgrenze ist Mistrals eigenes Tagesbudget (</w:t>
      </w:r>
      <w:r>
        <w:rPr>
          <w:rFonts w:ascii="Consolas" w:hAnsi="Consolas"/>
          <w:color w:val="882222"/>
          <w:sz w:val="18"/>
        </w:rPr>
        <w:t>mistral_taegliches_budget</w:t>
      </w:r>
      <w:r>
        <w:t xml:space="preserve">, unverändert 150) - unabhängig von </w:t>
      </w:r>
      <w:r>
        <w:rPr>
          <w:rFonts w:ascii="Consolas" w:hAnsi="Consolas"/>
          <w:color w:val="882222"/>
          <w:sz w:val="18"/>
        </w:rPr>
        <w:t>B</w:t>
      </w:r>
      <w:r>
        <w:t>.</w:t>
      </w:r>
    </w:p>
    <w:p>
      <w:pPr>
        <w:jc w:val="left"/>
      </w:pPr>
      <w:r>
        <w:rPr>
          <w:b/>
        </w:rPr>
        <w:t>Berechnung (Nutzer-Vorgabe "berechne zuerst die Auswirkungen"):</w:t>
      </w:r>
      <w:r>
        <w:t xml:space="preserve"> anhand der live über </w:t>
      </w:r>
      <w:r>
        <w:rPr>
          <w:rFonts w:ascii="Consolas" w:hAnsi="Consolas"/>
          <w:color w:val="882222"/>
          <w:sz w:val="18"/>
        </w:rPr>
        <w:t>config.get_watchlist()</w:t>
      </w:r>
      <w:r>
        <w:t xml:space="preserve"> abgefragten Watchlist (41 nicht-cash- äquivalente Krypto-Assets, davon 13 </w:t>
      </w:r>
      <w:r>
        <w:rPr>
          <w:rFonts w:ascii="Consolas" w:hAnsi="Consolas"/>
          <w:color w:val="882222"/>
          <w:sz w:val="18"/>
        </w:rPr>
        <w:t>rolle=="core"</w:t>
      </w:r>
      <w:r>
        <w:t>) wurde der theoretische maximale Spot-Rotation-Bedarf je Cooldown-Regime berechnet (</w:t>
      </w:r>
      <w:r>
        <w:rPr>
          <w:rFonts w:ascii="Consolas" w:hAnsi="Consolas"/>
          <w:color w:val="882222"/>
          <w:sz w:val="18"/>
        </w:rPr>
        <w:t>asset_anzahl × 24 / cooldown_stunden</w:t>
      </w:r>
      <w:r>
        <w:t xml:space="preserve">). Ergebnis: selbst beim ALTEN Cooldown (10h Kern/20h taktisch) lag der Bedarf bei ~65/Tag, weit über dem alten </w:t>
      </w:r>
      <w:r>
        <w:rPr>
          <w:rFonts w:ascii="Consolas" w:hAnsi="Consolas"/>
          <w:color w:val="882222"/>
          <w:sz w:val="18"/>
        </w:rPr>
        <w:t>B=15</w:t>
      </w:r>
      <w:r>
        <w:t xml:space="preserve"> - die Drosselung war real, kein reines Anzeige-Problem. Beim neuen, gelockerten Cooldown (8h/15h, siehe Punkt 2) liegt der Bedarf bei 13×24/8 + 28×24/15 ≈ 39 + 45 = 84/Tag.</w:t>
      </w:r>
    </w:p>
    <w:p>
      <w:pPr>
        <w:jc w:val="left"/>
      </w:pPr>
      <w:r>
        <w:t xml:space="preserve">Neu kalibriert: </w:t>
      </w:r>
      <w:r>
        <w:rPr>
          <w:rFonts w:ascii="Consolas" w:hAnsi="Consolas"/>
          <w:color w:val="882222"/>
          <w:sz w:val="18"/>
        </w:rPr>
        <w:t>taegliches_budget_gesamt: 90</w:t>
      </w:r>
      <w:r>
        <w:t xml:space="preserve"> (deckt die vollen 84/Tag plus Puffer für Hebel-/Marktscan-Aktivität, bleibt deutlich unter Mistrals 150er- Deckel - echte Ausreißertage laufen kontrolliert in Gemini als dritte Stufe). </w:t>
      </w:r>
      <w:r>
        <w:rPr>
          <w:rFonts w:ascii="Consolas" w:hAnsi="Consolas"/>
          <w:color w:val="882222"/>
          <w:sz w:val="18"/>
        </w:rPr>
        <w:t>spot_rotation_reserve</w:t>
      </w:r>
      <w:r>
        <w:t xml:space="preserve"> proportional mitskaliert (5→30, Verhältnis F/B ≈ 33% wie ursprünglich 2026-07-13 festgelegt) - Spot-Rotation behält denselben relativen Mindestanteil auch an sehr Hebel-/Marktscan-aktiven Tagen.</w:t>
      </w:r>
    </w:p>
    <w:p>
      <w:pPr>
        <w:pStyle w:val="Heading3"/>
      </w:pPr>
      <w:r>
        <w:t>2. Cooldown-Lockerung (Nutzer entschied sich für die moderate Empfehlung)</w:t>
      </w:r>
    </w:p>
    <w:p>
      <w:pPr>
        <w:jc w:val="left"/>
      </w:pPr>
      <w:r>
        <w:rPr>
          <w:rFonts w:ascii="Consolas" w:hAnsi="Consolas"/>
          <w:color w:val="882222"/>
          <w:sz w:val="18"/>
        </w:rPr>
        <w:t>spot_cooldown_stunden_kern</w:t>
      </w:r>
      <w:r>
        <w:t xml:space="preserve"> (rolle=core ODER gehalten ODER offene Hebel- Position): 10h → 8h. </w:t>
      </w:r>
      <w:r>
        <w:rPr>
          <w:rFonts w:ascii="Consolas" w:hAnsi="Consolas"/>
          <w:color w:val="882222"/>
          <w:sz w:val="18"/>
        </w:rPr>
        <w:t>spot_cooldown_stunden</w:t>
      </w:r>
      <w:r>
        <w:t xml:space="preserve"> (rein taktische Watchlist-Assets ohne Position): 20h → 15h. Beide waren ursprünglich als Bremse gegen die knappe Groq-Kapazität gesetzt (2026-07-15/16) - jetzt, wo Mistrals große Fallback-Kapazität den Groq-Engpass abfedert, ist die Bremse weniger nötig.</w:t>
      </w:r>
    </w:p>
    <w:p>
      <w:pPr>
        <w:jc w:val="left"/>
      </w:pPr>
      <w:r>
        <w:rPr>
          <w:b/>
        </w:rPr>
        <w:t>Verifikation:</w:t>
      </w:r>
      <w:r>
        <w:t xml:space="preserve"> 4 synthetische </w:t>
      </w:r>
      <w:r>
        <w:rPr>
          <w:rFonts w:ascii="Consolas" w:hAnsi="Consolas"/>
          <w:color w:val="882222"/>
          <w:sz w:val="18"/>
        </w:rPr>
        <w:t>_verteile_budget()</w:t>
      </w:r>
      <w:r>
        <w:t xml:space="preserve">-Testszenarien (ruhiger Tag, normaler Tag, Crash-Tag mit vielen Hebel-Triggern, "nur Spot volle Berechnung") - alle bestätigt korrekt: der volle gelockerte Spot-Bedarf (84/Tag) läuft jetzt ohne Drosselung durch </w:t>
      </w:r>
      <w:r>
        <w:rPr>
          <w:rFonts w:ascii="Consolas" w:hAnsi="Consolas"/>
          <w:color w:val="882222"/>
          <w:sz w:val="18"/>
        </w:rPr>
        <w:t>B=90</w:t>
      </w:r>
      <w:r>
        <w:t>, Crash-Tag-Priorität (Hebel &gt; Marktscan &gt; Spot) und Spot-Rotations-Mindestreserve (</w:t>
      </w:r>
      <w:r>
        <w:rPr>
          <w:rFonts w:ascii="Consolas" w:hAnsi="Consolas"/>
          <w:color w:val="882222"/>
          <w:sz w:val="18"/>
        </w:rPr>
        <w:t>F=30</w:t>
      </w:r>
      <w:r>
        <w:t>) funktionieren weiterhin wie vorgesehen.</w:t>
      </w:r>
    </w:p>
    <w:p>
      <w:pPr>
        <w:pStyle w:val="Heading3"/>
      </w:pPr>
      <w:r>
        <w:t>3. Zeitpunkt + Anbieter in Detail-Panel und E-Mail</w:t>
      </w:r>
    </w:p>
    <w:p>
      <w:pPr>
        <w:jc w:val="left"/>
      </w:pPr>
      <w:r>
        <w:rPr>
          <w:rFonts w:ascii="Consolas" w:hAnsi="Consolas"/>
          <w:color w:val="882222"/>
          <w:sz w:val="18"/>
        </w:rPr>
        <w:t>ui/hebel_view.py</w:t>
      </w:r>
      <w:r>
        <w:t xml:space="preserve"> zeigte bereits Anbieter+Zeitpunkt im Detail-Panel (</w:t>
      </w:r>
      <w:r>
        <w:rPr>
          <w:rFonts w:ascii="Consolas" w:hAnsi="Consolas"/>
          <w:color w:val="882222"/>
          <w:sz w:val="18"/>
        </w:rPr>
        <w:t>meta_label</w:t>
      </w:r>
      <w:r>
        <w:t xml:space="preserve">); </w:t>
      </w:r>
      <w:r>
        <w:rPr>
          <w:rFonts w:ascii="Consolas" w:hAnsi="Consolas"/>
          <w:color w:val="882222"/>
          <w:sz w:val="18"/>
        </w:rPr>
        <w:t>ui/signals_view.py</w:t>
      </w:r>
      <w:r>
        <w:t xml:space="preserve"> zeigte nur den Zeitpunkt, ohne Anbieter - um </w:t>
      </w:r>
      <w:r>
        <w:rPr>
          <w:rFonts w:ascii="Consolas" w:hAnsi="Consolas"/>
          <w:color w:val="882222"/>
          <w:sz w:val="18"/>
        </w:rPr>
        <w:t>Anbieter: {signal.groq_model}</w:t>
      </w:r>
      <w:r>
        <w:t xml:space="preserve"> ergänzt (deckt Spot UND Aktien/Rohstoffe/ Hedge/Themen-ETF ab, da alle dieselbe </w:t>
      </w:r>
      <w:r>
        <w:rPr>
          <w:rFonts w:ascii="Consolas" w:hAnsi="Consolas"/>
          <w:color w:val="882222"/>
          <w:sz w:val="18"/>
        </w:rPr>
        <w:t>SignalsView</w:t>
      </w:r>
      <w:r>
        <w:t xml:space="preserve">-Klasse und </w:t>
      </w:r>
      <w:r>
        <w:rPr>
          <w:rFonts w:ascii="Consolas" w:hAnsi="Consolas"/>
          <w:color w:val="882222"/>
          <w:sz w:val="18"/>
        </w:rPr>
        <w:t>Signal</w:t>
      </w:r>
      <w:r>
        <w:t xml:space="preserve">- Dataclass nutzen). Alle drei E-Mail-Funktionen in </w:t>
      </w:r>
      <w:r>
        <w:rPr>
          <w:rFonts w:ascii="Consolas" w:hAnsi="Consolas"/>
          <w:color w:val="882222"/>
          <w:sz w:val="18"/>
        </w:rPr>
        <w:t>scheduler/background.py</w:t>
      </w:r>
      <w:r>
        <w:t xml:space="preserve"> (</w:t>
      </w:r>
      <w:r>
        <w:rPr>
          <w:rFonts w:ascii="Consolas" w:hAnsi="Consolas"/>
          <w:color w:val="882222"/>
          <w:sz w:val="18"/>
        </w:rPr>
        <w:t>_notify_spot_signal</w:t>
      </w:r>
      <w:r>
        <w:t xml:space="preserve">, </w:t>
      </w:r>
      <w:r>
        <w:rPr>
          <w:rFonts w:ascii="Consolas" w:hAnsi="Consolas"/>
          <w:color w:val="882222"/>
          <w:sz w:val="18"/>
        </w:rPr>
        <w:t>_notify_hebel_signal</w:t>
      </w:r>
      <w:r>
        <w:t xml:space="preserve">, </w:t>
      </w:r>
      <w:r>
        <w:rPr>
          <w:rFonts w:ascii="Consolas" w:hAnsi="Consolas"/>
          <w:color w:val="882222"/>
          <w:sz w:val="18"/>
        </w:rPr>
        <w:t>_notify_multi_asset_signal</w:t>
      </w:r>
      <w:r>
        <w:t xml:space="preserve">) zeigten bisher WEDER Zeitpunkt noch Anbieter - je eine Zeile </w:t>
      </w:r>
      <w:r>
        <w:rPr>
          <w:rFonts w:ascii="Consolas" w:hAnsi="Consolas"/>
          <w:color w:val="882222"/>
          <w:sz w:val="18"/>
        </w:rPr>
        <w:t>Berechnet: &lt;Datum Uhrzeit&gt; · Anbieter: &lt;provider:modell&gt;</w:t>
      </w:r>
      <w:r>
        <w:t xml:space="preserve"> ergänzt.</w:t>
      </w:r>
    </w:p>
    <w:p>
      <w:pPr>
        <w:pStyle w:val="Heading3"/>
      </w:pPr>
      <w:r>
        <w:t>4. LLM-Anfrage/Antwort in der Signal-Historie</w:t>
      </w:r>
    </w:p>
    <w:p>
      <w:pPr>
        <w:jc w:val="left"/>
      </w:pPr>
      <w:r>
        <w:t>Neue Spalte "Anbieter" in beiden History-Dialogen (</w:t>
      </w:r>
      <w:r>
        <w:rPr>
          <w:rFonts w:ascii="Consolas" w:hAnsi="Consolas"/>
          <w:color w:val="882222"/>
          <w:sz w:val="18"/>
        </w:rPr>
        <w:t>SignalHistoryDialog</w:t>
      </w:r>
      <w:r>
        <w:t xml:space="preserve"> in </w:t>
      </w:r>
      <w:r>
        <w:rPr>
          <w:rFonts w:ascii="Consolas" w:hAnsi="Consolas"/>
          <w:color w:val="882222"/>
          <w:sz w:val="18"/>
        </w:rPr>
        <w:t>ui/signals_view.py</w:t>
      </w:r>
      <w:r>
        <w:t xml:space="preserve">, </w:t>
      </w:r>
      <w:r>
        <w:rPr>
          <w:rFonts w:ascii="Consolas" w:hAnsi="Consolas"/>
          <w:color w:val="882222"/>
          <w:sz w:val="18"/>
        </w:rPr>
        <w:t>HebelSignalHistoryDialog</w:t>
      </w:r>
      <w:r>
        <w:t xml:space="preserve"> in </w:t>
      </w:r>
      <w:r>
        <w:rPr>
          <w:rFonts w:ascii="Consolas" w:hAnsi="Consolas"/>
          <w:color w:val="882222"/>
          <w:sz w:val="18"/>
        </w:rPr>
        <w:t>ui/hebel_view.py</w:t>
      </w:r>
      <w:r>
        <w:t>). Doppelklick auf eine Historien-Zeile öffnet einen neuen Detail-Dialog (</w:t>
      </w:r>
      <w:r>
        <w:rPr>
          <w:rFonts w:ascii="Consolas" w:hAnsi="Consolas"/>
          <w:color w:val="882222"/>
          <w:sz w:val="18"/>
        </w:rPr>
        <w:t>LlmAbfrageDialog</w:t>
      </w:r>
      <w:r>
        <w:t xml:space="preserve"> bzw. </w:t>
      </w:r>
      <w:r>
        <w:rPr>
          <w:rFonts w:ascii="Consolas" w:hAnsi="Consolas"/>
          <w:color w:val="882222"/>
          <w:sz w:val="18"/>
        </w:rPr>
        <w:t>HebelLlmAbfrageDialog</w:t>
      </w:r>
      <w:r>
        <w:t>) mit den an die KI gesendeten Fakten (</w:t>
      </w:r>
      <w:r>
        <w:rPr>
          <w:rFonts w:ascii="Consolas" w:hAnsi="Consolas"/>
          <w:color w:val="882222"/>
          <w:sz w:val="18"/>
        </w:rPr>
        <w:t>facts_json</w:t>
      </w:r>
      <w:r>
        <w:t>, JSON-formatiert) und der Roh-Antwort (</w:t>
      </w:r>
      <w:r>
        <w:rPr>
          <w:rFonts w:ascii="Consolas" w:hAnsi="Consolas"/>
          <w:color w:val="882222"/>
          <w:sz w:val="18"/>
        </w:rPr>
        <w:t>groq_raw_response</w:t>
      </w:r>
      <w:r>
        <w:t xml:space="preserve"> bzw. </w:t>
      </w:r>
      <w:r>
        <w:rPr>
          <w:rFonts w:ascii="Consolas" w:hAnsi="Consolas"/>
          <w:color w:val="882222"/>
          <w:sz w:val="18"/>
        </w:rPr>
        <w:t>groq_raw_response</w:t>
      </w:r>
      <w:r>
        <w:t xml:space="preserve"> bei </w:t>
      </w:r>
      <w:r>
        <w:rPr>
          <w:rFonts w:ascii="Consolas" w:hAnsi="Consolas"/>
          <w:color w:val="882222"/>
          <w:sz w:val="18"/>
        </w:rPr>
        <w:t>HebelSignal</w:t>
      </w:r>
      <w:r>
        <w:t>) - beide Felder waren bereits in der DB gespeichert, reine UI-Sichtbarmachung ohne neuen Netzwerk-Call oder neue Datenerfassung.</w:t>
      </w:r>
    </w:p>
    <w:p>
      <w:pPr>
        <w:jc w:val="left"/>
      </w:pPr>
      <w:r>
        <w:rPr>
          <w:b/>
        </w:rPr>
        <w:t>Verifikation:</w:t>
      </w:r>
      <w:r>
        <w:t xml:space="preserve"> Tk-Smoke-Test gegen Kopie der Produktions-DB - Anbieter- Spalte korrekt befüllt (z. B. </w:t>
      </w:r>
      <w:r>
        <w:rPr>
          <w:rFonts w:ascii="Consolas" w:hAnsi="Consolas"/>
          <w:color w:val="882222"/>
          <w:sz w:val="18"/>
        </w:rPr>
        <w:t>gemini:gemini-3.1-flash-lite</w:t>
      </w:r>
      <w:r>
        <w:t xml:space="preserve">, </w:t>
      </w:r>
      <w:r>
        <w:rPr>
          <w:rFonts w:ascii="Consolas" w:hAnsi="Consolas"/>
          <w:color w:val="882222"/>
          <w:sz w:val="18"/>
        </w:rPr>
        <w:t>groq:llama-3.3-70b-versatile</w:t>
      </w:r>
      <w:r>
        <w:t xml:space="preserve">), simulierter Doppelklick öffnet den Detail-Dialog korrekt für ein echtes Spot-Signal (BTC, 20 Historien-Einträge) und ein echtes Hebel-Signal (CAT LONG), </w:t>
      </w:r>
      <w:r>
        <w:rPr>
          <w:rFonts w:ascii="Consolas" w:hAnsi="Consolas"/>
          <w:color w:val="882222"/>
          <w:sz w:val="18"/>
        </w:rPr>
        <w:t>facts_json</w:t>
      </w:r>
      <w:r>
        <w:t>/Roh-Antwort werden lesbar formatiert angezeigt (mehrere Tausend Zeichen, korrekt eingerückt).</w:t>
      </w:r>
    </w:p>
    <w:p>
      <w:pPr>
        <w:pStyle w:val="Heading2"/>
      </w:pPr>
      <w:r>
        <w:t>Nachtrag (2026-07-18, gleicher Tag): Cash-Veto-Warnsystem - RM-4-Block sichtbar machen statt stillschweigend zu HALTEN downzugraden</w:t>
      </w:r>
    </w:p>
    <w:p>
      <w:pPr>
        <w:jc w:val="left"/>
      </w:pPr>
      <w:r>
        <w:rPr>
          <w:b/>
        </w:rPr>
        <w:t>Auslöser:</w:t>
      </w:r>
      <w:r>
        <w:t xml:space="preserve"> Nutzer-Auftrag "prüfe bitte - wichtig Anzeige und Info, wenn über einen der Cash-Parameter ein Block oder die weitere Verarbeitung verhindert werden - Detailanalyse durchführen". Ergebnis der Analyse: RM-4 (Cash-Reserve-Minimum, </w:t>
      </w:r>
      <w:r>
        <w:rPr>
          <w:rFonts w:ascii="Consolas" w:hAnsi="Consolas"/>
          <w:color w:val="882222"/>
          <w:sz w:val="18"/>
        </w:rPr>
        <w:t>risk_gate.py::pre_check()</w:t>
      </w:r>
      <w:r>
        <w:t>) ist der einzige echte Cash-Block (Spot/Aktien/Rohstoffe/Themen-ETF - nicht Hebel/Hedge). Vier konkrete Lücken gefunden, alle auf Nutzer-Wunsch ("ja alles umsetzen") behoben.</w:t>
      </w:r>
    </w:p>
    <w:p>
      <w:pPr>
        <w:pStyle w:val="Heading3"/>
      </w:pPr>
      <w:r>
        <w:t>1. Der wichtigste Fund: `risk_veto` erfasste den häufigeren Fall gar nicht</w:t>
      </w:r>
    </w:p>
    <w:p>
      <w:pPr>
        <w:jc w:val="left"/>
      </w:pPr>
      <w:r>
        <w:t xml:space="preserve">Der bestehende </w:t>
      </w:r>
      <w:r>
        <w:rPr>
          <w:rFonts w:ascii="Consolas" w:hAnsi="Consolas"/>
          <w:color w:val="882222"/>
          <w:sz w:val="18"/>
        </w:rPr>
        <w:t>risk_veto</w:t>
      </w:r>
      <w:r>
        <w:t>/</w:t>
      </w:r>
      <w:r>
        <w:rPr>
          <w:rFonts w:ascii="Consolas" w:hAnsi="Consolas"/>
          <w:color w:val="882222"/>
          <w:sz w:val="18"/>
        </w:rPr>
        <w:t>risk_veto_reason</w:t>
      </w:r>
      <w:r>
        <w:t xml:space="preserve">-Mechanismus in </w:t>
      </w:r>
      <w:r>
        <w:rPr>
          <w:rFonts w:ascii="Consolas" w:hAnsi="Consolas"/>
          <w:color w:val="882222"/>
          <w:sz w:val="18"/>
        </w:rPr>
        <w:t>post_check()</w:t>
      </w:r>
      <w:r>
        <w:t xml:space="preserve"> feuert NUR, wenn das Modell die </w:t>
      </w:r>
      <w:r>
        <w:rPr>
          <w:rFonts w:ascii="Consolas" w:hAnsi="Consolas"/>
          <w:color w:val="882222"/>
          <w:sz w:val="18"/>
        </w:rPr>
        <w:t>risiko_check.kauf_erlaubt</w:t>
      </w:r>
      <w:r>
        <w:t xml:space="preserve">-Regel MISSACHTET und trotzdem KAUFEN/NACHKAUFEN vorschlägt (deterministischer Backstop). Ein regelkonformes Modell, das bei </w:t>
      </w:r>
      <w:r>
        <w:rPr>
          <w:rFonts w:ascii="Consolas" w:hAnsi="Consolas"/>
          <w:color w:val="882222"/>
          <w:sz w:val="18"/>
        </w:rPr>
        <w:t>kauf_erlaubt == false</w:t>
      </w:r>
      <w:r>
        <w:t xml:space="preserve"> bereits von sich aus HALTEN sagt (der häufigere Fall, da genau das per Prompt-Regel verlangt wird), löste bisher GAR KEIN sichtbares Signal aus - der Cash-Block blieb komplett unsichtbar, obwohl das System dadurch faktisch beeinträchtigt war.</w:t>
      </w:r>
    </w:p>
    <w:p>
      <w:pPr>
        <w:jc w:val="left"/>
      </w:pPr>
      <w:r>
        <w:rPr>
          <w:b/>
        </w:rPr>
        <w:t>Fix:</w:t>
      </w:r>
      <w:r>
        <w:t xml:space="preserve"> Neues, unabhängiges Feld </w:t>
      </w:r>
      <w:r>
        <w:rPr>
          <w:rFonts w:ascii="Consolas" w:hAnsi="Consolas"/>
          <w:color w:val="882222"/>
          <w:sz w:val="18"/>
        </w:rPr>
        <w:t>RiskPreCheckResult.cash_veto</w:t>
      </w:r>
      <w:r>
        <w:t xml:space="preserve">/ </w:t>
      </w:r>
      <w:r>
        <w:rPr>
          <w:rFonts w:ascii="Consolas" w:hAnsi="Consolas"/>
          <w:color w:val="882222"/>
          <w:sz w:val="18"/>
        </w:rPr>
        <w:t>cash_veto_reason</w:t>
      </w:r>
      <w:r>
        <w:t xml:space="preserve"> in </w:t>
      </w:r>
      <w:r>
        <w:rPr>
          <w:rFonts w:ascii="Consolas" w:hAnsi="Consolas"/>
          <w:color w:val="882222"/>
          <w:sz w:val="18"/>
        </w:rPr>
        <w:t>risk_gate.py</w:t>
      </w:r>
      <w:r>
        <w:t xml:space="preserve"> - wird IMMER gesetzt, wenn RM-4 bei dieser Bewertung aktiv war, unabhängig vom tatsächlichen Modellverhalten. </w:t>
      </w:r>
      <w:r>
        <w:rPr>
          <w:rFonts w:ascii="Consolas" w:hAnsi="Consolas"/>
          <w:color w:val="882222"/>
          <w:sz w:val="18"/>
        </w:rPr>
        <w:t>post_check()</w:t>
      </w:r>
      <w:r>
        <w:t xml:space="preserve"> reicht </w:t>
      </w:r>
      <w:r>
        <w:rPr>
          <w:rFonts w:ascii="Consolas" w:hAnsi="Consolas"/>
          <w:color w:val="882222"/>
          <w:sz w:val="18"/>
        </w:rPr>
        <w:t>_cash_veto</w:t>
      </w:r>
      <w:r>
        <w:t>/</w:t>
      </w:r>
      <w:r>
        <w:rPr>
          <w:rFonts w:ascii="Consolas" w:hAnsi="Consolas"/>
          <w:color w:val="882222"/>
          <w:sz w:val="18"/>
        </w:rPr>
        <w:t>_cash_veto_reason</w:t>
      </w:r>
      <w:r>
        <w:t xml:space="preserve"> jetzt IMMER durch (nicht nur bei einer tatsächlichen Aktions-Überschreibung). Persistiert auf </w:t>
      </w:r>
      <w:r>
        <w:rPr>
          <w:rFonts w:ascii="Consolas" w:hAnsi="Consolas"/>
          <w:color w:val="882222"/>
          <w:sz w:val="18"/>
        </w:rPr>
        <w:t>Signal.cash_veto</w:t>
      </w:r>
      <w:r>
        <w:t>/</w:t>
      </w:r>
      <w:r>
        <w:rPr>
          <w:rFonts w:ascii="Consolas" w:hAnsi="Consolas"/>
          <w:color w:val="882222"/>
          <w:sz w:val="18"/>
        </w:rPr>
        <w:t>cash_veto_reason</w:t>
      </w:r>
      <w:r>
        <w:t xml:space="preserve"> (additive Migration, nur </w:t>
      </w:r>
      <w:r>
        <w:rPr>
          <w:rFonts w:ascii="Consolas" w:hAnsi="Consolas"/>
          <w:color w:val="882222"/>
          <w:sz w:val="18"/>
        </w:rPr>
        <w:t>signals</w:t>
      </w:r>
      <w:r>
        <w:t xml:space="preserve">- Tabelle, da RM-4 hebel-/hedge-unabhängig ist) - an allen 4 Pipelines verdrahtet (Krypto, Aktien, Rohstoffe, Themen-ETF, alle nutzen dieselbe </w:t>
      </w:r>
      <w:r>
        <w:rPr>
          <w:rFonts w:ascii="Consolas" w:hAnsi="Consolas"/>
          <w:color w:val="882222"/>
          <w:sz w:val="18"/>
        </w:rPr>
        <w:t>risk_gate.pre_check()</w:t>
      </w:r>
      <w:r>
        <w:t>/</w:t>
      </w:r>
      <w:r>
        <w:rPr>
          <w:rFonts w:ascii="Consolas" w:hAnsi="Consolas"/>
          <w:color w:val="882222"/>
          <w:sz w:val="18"/>
        </w:rPr>
        <w:t>post_check()</w:t>
      </w:r>
      <w:r>
        <w:t>).</w:t>
      </w:r>
    </w:p>
    <w:p>
      <w:pPr>
        <w:pStyle w:val="Heading3"/>
      </w:pPr>
      <w:r>
        <w:t>2. WARNUNG-E-Mail statt Stille (Nutzer-Vorgabe: "System beeinträchtigt")</w:t>
      </w:r>
    </w:p>
    <w:p>
      <w:pPr>
        <w:jc w:val="left"/>
      </w:pPr>
      <w:r>
        <w:t xml:space="preserve">Ein cash-blockiertes Signal endet als HALTEN - HALTEN löst normalerweise NIE eine E-Mail aus (bewusstes Design gegen Postfach-Spam). Für </w:t>
      </w:r>
      <w:r>
        <w:rPr>
          <w:rFonts w:ascii="Consolas" w:hAnsi="Consolas"/>
          <w:color w:val="882222"/>
          <w:sz w:val="18"/>
        </w:rPr>
        <w:t>cash_veto</w:t>
      </w:r>
      <w:r>
        <w:t xml:space="preserve"> wurde das bewusst durchbrochen: neue </w:t>
      </w:r>
      <w:r>
        <w:rPr>
          <w:rFonts w:ascii="Consolas" w:hAnsi="Consolas"/>
          <w:color w:val="882222"/>
          <w:sz w:val="18"/>
        </w:rPr>
        <w:t>_notify_cash_veto_warning()</w:t>
      </w:r>
      <w:r>
        <w:t xml:space="preserve"> in </w:t>
      </w:r>
      <w:r>
        <w:rPr>
          <w:rFonts w:ascii="Consolas" w:hAnsi="Consolas"/>
          <w:color w:val="882222"/>
          <w:sz w:val="18"/>
        </w:rPr>
        <w:t>scheduler/background.py</w:t>
      </w:r>
      <w:r>
        <w:t xml:space="preserve">, aufgerufen aus </w:t>
      </w:r>
      <w:r>
        <w:rPr>
          <w:rFonts w:ascii="Consolas" w:hAnsi="Consolas"/>
          <w:color w:val="882222"/>
          <w:sz w:val="18"/>
        </w:rPr>
        <w:t>_notify_spot_signal()</w:t>
      </w:r>
      <w:r>
        <w:t xml:space="preserve"> und </w:t>
      </w:r>
      <w:r>
        <w:rPr>
          <w:rFonts w:ascii="Consolas" w:hAnsi="Consolas"/>
          <w:color w:val="882222"/>
          <w:sz w:val="18"/>
        </w:rPr>
        <w:t>_notify_multi_asset_signal()</w:t>
      </w:r>
      <w:r>
        <w:t xml:space="preserve"> VOR deren HALTEN-Guard. Betreff </w:t>
      </w:r>
      <w:r>
        <w:rPr>
          <w:rFonts w:ascii="Consolas" w:hAnsi="Consolas"/>
          <w:color w:val="882222"/>
          <w:sz w:val="18"/>
        </w:rPr>
        <w:t>WARNUNG - Cash-Veto (&lt;Symbol&gt;)</w:t>
      </w:r>
      <w:r>
        <w:t>, Body erklärt explizit, dass das System aktuell durch eine zu geringe Cash-Reserve beeinträchtigt ist und das für ALLE Spot-/Aktien-/Rohstoff-/Themen-ETF-Bewertungen gilt, nicht nur das eine Asset.</w:t>
      </w:r>
    </w:p>
    <w:p>
      <w:pPr>
        <w:jc w:val="left"/>
      </w:pPr>
      <w:r>
        <w:rPr>
          <w:b/>
        </w:rPr>
        <w:t>Cooldown bewusst EIN globaler Zeitstempel, nicht pro Asset/Job</w:t>
      </w:r>
      <w:r>
        <w:t xml:space="preserve"> (</w:t>
      </w:r>
      <w:r>
        <w:rPr>
          <w:rFonts w:ascii="Consolas" w:hAnsi="Consolas"/>
          <w:color w:val="882222"/>
          <w:sz w:val="18"/>
        </w:rPr>
        <w:t>config.yaml benachrichtigung.email.cash_veto_warnung_cooldown_minuten</w:t>
      </w:r>
      <w:r>
        <w:t xml:space="preserve">, Default 360 Min/6h) - RM-4 ist ein PORTFOLIOWEITER Zustand: ohne Cooldown würde jedes während der Unterschreitung bewertete Asset eine eigene Mail auslösen (potenziell ein Dutzend am Tag). Gleiches Muster wie </w:t>
      </w:r>
      <w:r>
        <w:rPr>
          <w:rFonts w:ascii="Consolas" w:hAnsi="Consolas"/>
          <w:color w:val="882222"/>
          <w:sz w:val="18"/>
        </w:rPr>
        <w:t>_notify_job_failure()</w:t>
      </w:r>
      <w:r>
        <w:t>, nur mit einem einzelnen statt einem pro-Job- Zeitstempel.</w:t>
      </w:r>
    </w:p>
    <w:p>
      <w:pPr>
        <w:pStyle w:val="Heading3"/>
      </w:pPr>
      <w:r>
        <w:t>3. Detail-Panel-Warnung unabhängig vom bestehenden Risiko-Veto</w:t>
      </w:r>
    </w:p>
    <w:p>
      <w:pPr>
        <w:jc w:val="left"/>
      </w:pPr>
      <w:r>
        <w:rPr>
          <w:rFonts w:ascii="Consolas" w:hAnsi="Consolas"/>
          <w:color w:val="882222"/>
          <w:sz w:val="18"/>
        </w:rPr>
        <w:t>ui/signals_view.py</w:t>
      </w:r>
      <w:r>
        <w:t xml:space="preserve">: neue Zeile </w:t>
      </w:r>
      <w:r>
        <w:rPr>
          <w:rFonts w:ascii="Consolas" w:hAnsi="Consolas"/>
          <w:color w:val="882222"/>
          <w:sz w:val="18"/>
        </w:rPr>
        <w:t>⚠ WARNUNG - Cash-Veto (System beeinträchtigt): &lt;Grund&gt;</w:t>
      </w:r>
      <w:r>
        <w:t xml:space="preserve"> im </w:t>
      </w:r>
      <w:r>
        <w:rPr>
          <w:rFonts w:ascii="Consolas" w:hAnsi="Consolas"/>
          <w:color w:val="882222"/>
          <w:sz w:val="18"/>
        </w:rPr>
        <w:t>gate_label</w:t>
      </w:r>
      <w:r>
        <w:t xml:space="preserve">, geprüft über </w:t>
      </w:r>
      <w:r>
        <w:rPr>
          <w:rFonts w:ascii="Consolas" w:hAnsi="Consolas"/>
          <w:color w:val="882222"/>
          <w:sz w:val="18"/>
        </w:rPr>
        <w:t>signal.cash_veto</w:t>
      </w:r>
      <w:r>
        <w:t xml:space="preserve"> (NICHT über </w:t>
      </w:r>
      <w:r>
        <w:rPr>
          <w:rFonts w:ascii="Consolas" w:hAnsi="Consolas"/>
          <w:color w:val="882222"/>
          <w:sz w:val="18"/>
        </w:rPr>
        <w:t>signal.risk_veto</w:t>
      </w:r>
      <w:r>
        <w:t>) - erscheint also auch dann, wenn das Modell sich schon regelkonform verhalten hat (der unter Punkt 1 beschriebene, häufigere Fall).</w:t>
      </w:r>
    </w:p>
    <w:p>
      <w:pPr>
        <w:pStyle w:val="Heading3"/>
      </w:pPr>
      <w:r>
        <w:t>4. Zwei kleinere Detailfunde ebenfalls behoben</w:t>
      </w:r>
    </w:p>
    <w:p>
      <w:pPr>
        <w:pStyle w:val="ListBullet"/>
      </w:pPr>
      <w:r>
        <w:t xml:space="preserve">EURCV-Kurs fehlt → Fiat-Guthaben zählte bisher schon nicht in die Cash-Reserve mit, der Grund dafür landete aber nur in einer nirgends verwendeten </w:t>
      </w:r>
      <w:r>
        <w:rPr>
          <w:rFonts w:ascii="Consolas" w:hAnsi="Consolas"/>
          <w:color w:val="882222"/>
          <w:sz w:val="18"/>
        </w:rPr>
        <w:t>checks</w:t>
      </w:r>
      <w:r>
        <w:t xml:space="preserve">-Liste. Jetzt als Zusatzsatz direkt an </w:t>
      </w:r>
      <w:r>
        <w:rPr>
          <w:rFonts w:ascii="Consolas" w:hAnsi="Consolas"/>
          <w:color w:val="882222"/>
          <w:sz w:val="18"/>
        </w:rPr>
        <w:t>cash_veto_reason</w:t>
      </w:r>
      <w:r>
        <w:t xml:space="preserve"> angehängt, sobald es tatsächlich zu einem Veto kam.</w:t>
      </w:r>
    </w:p>
    <w:p>
      <w:pPr>
        <w:pStyle w:val="ListBullet"/>
      </w:pPr>
      <w:r>
        <w:rPr>
          <w:rFonts w:ascii="Consolas" w:hAnsi="Consolas"/>
          <w:color w:val="882222"/>
          <w:sz w:val="18"/>
        </w:rPr>
        <w:t>db.get_cash_reserve_fiat_eur()</w:t>
      </w:r>
      <w:r>
        <w:t>: ein korrupter DB-Wert (</w:t>
      </w:r>
      <w:r>
        <w:rPr>
          <w:rFonts w:ascii="Consolas" w:hAnsi="Consolas"/>
          <w:color w:val="882222"/>
          <w:sz w:val="18"/>
        </w:rPr>
        <w:t>ValueError</w:t>
      </w:r>
      <w:r>
        <w:t xml:space="preserve">) fiel bisher still auf 0.0 zurück, ohne jede Spur. Jetzt </w:t>
      </w:r>
      <w:r>
        <w:rPr>
          <w:rFonts w:ascii="Consolas" w:hAnsi="Consolas"/>
          <w:color w:val="882222"/>
          <w:sz w:val="18"/>
        </w:rPr>
        <w:t>logger.warning()</w:t>
      </w:r>
      <w:r>
        <w:t xml:space="preserve"> mit dem kaputten Rohwert.</w:t>
      </w:r>
    </w:p>
    <w:p>
      <w:pPr>
        <w:jc w:val="left"/>
      </w:pPr>
      <w:r>
        <w:rPr>
          <w:b/>
        </w:rPr>
        <w:t>Verifikation:</w:t>
      </w:r>
      <w:r>
        <w:t xml:space="preserve"> 4 synthetische </w:t>
      </w:r>
      <w:r>
        <w:rPr>
          <w:rFonts w:ascii="Consolas" w:hAnsi="Consolas"/>
          <w:color w:val="882222"/>
          <w:sz w:val="18"/>
        </w:rPr>
        <w:t>pre_check()</w:t>
      </w:r>
      <w:r>
        <w:t>/</w:t>
      </w:r>
      <w:r>
        <w:rPr>
          <w:rFonts w:ascii="Consolas" w:hAnsi="Consolas"/>
          <w:color w:val="882222"/>
          <w:sz w:val="18"/>
        </w:rPr>
        <w:t>post_check()</w:t>
      </w:r>
      <w:r>
        <w:t xml:space="preserve">-Szenarien gegen eine In-Memory-DB + echte </w:t>
      </w:r>
      <w:r>
        <w:rPr>
          <w:rFonts w:ascii="Consolas" w:hAnsi="Consolas"/>
          <w:color w:val="882222"/>
          <w:sz w:val="18"/>
        </w:rPr>
        <w:t>config.yaml</w:t>
      </w:r>
      <w:r>
        <w:t xml:space="preserve">-Werte (kein Cash → Veto, inkl. des bisher unsichtbaren "Modell sagt selbst korrekt HALTEN"-Falls; genug Cash → kein Veto; EURCV fehlt → Veto mit Zusatzhinweis; korrupter DB-Wert → geloggt) - alle bestätigt korrekt. Migration + Signal-Roundtrip gegen echte Kopie der Produktions-DB (ALTER TABLE, alte Zeilen laden korrekt mit </w:t>
      </w:r>
      <w:r>
        <w:rPr>
          <w:rFonts w:ascii="Consolas" w:hAnsi="Consolas"/>
          <w:color w:val="882222"/>
          <w:sz w:val="18"/>
        </w:rPr>
        <w:t>cash_veto=False</w:t>
      </w:r>
      <w:r>
        <w:t xml:space="preserve">). Tk-Smoke-Test für die neue Detail-Panel- Zeile (erscheint bei </w:t>
      </w:r>
      <w:r>
        <w:rPr>
          <w:rFonts w:ascii="Consolas" w:hAnsi="Consolas"/>
          <w:color w:val="882222"/>
          <w:sz w:val="18"/>
        </w:rPr>
        <w:t>cash_veto=True</w:t>
      </w:r>
      <w:r>
        <w:t xml:space="preserve">, verschwindet bei </w:t>
      </w:r>
      <w:r>
        <w:rPr>
          <w:rFonts w:ascii="Consolas" w:hAnsi="Consolas"/>
          <w:color w:val="882222"/>
          <w:sz w:val="18"/>
        </w:rPr>
        <w:t>False</w:t>
      </w:r>
      <w:r>
        <w:t>, keine Verwechslung mit der bestehenden Risiko-Veto-Zeile). Cooldown-Logik der Warnmail synthetisch getestet (erste Warnung geht raus, zweite wird unterdrückt, nach simuliertem Cooldown-Ablauf geht die dritte wieder raus).</w:t>
      </w:r>
    </w:p>
    <w:p>
      <w:pPr>
        <w:pStyle w:val="Heading2"/>
      </w:pPr>
      <w:r>
        <w:t>Nachtrag (2026-07-18, gleicher Tag): Groq-Tageserschöpfung erkennen - kein unnötiger Erschöpfungs-Versuch mehr pro Kandidat</w:t>
      </w:r>
    </w:p>
    <w:p>
      <w:pPr>
        <w:jc w:val="left"/>
      </w:pPr>
      <w:r>
        <w:rPr>
          <w:b/>
        </w:rPr>
        <w:t>Auslöser:</w:t>
      </w:r>
      <w:r>
        <w:t xml:space="preserve"> Nutzer-Beobachtung: "mir kommt vor, dass trotz Erschöpfung immer zuerst Groq abgefragt wird". Bestätigt durch Code-Prüfung: anders als Mistral/Gemini (echter, aus der DB gelesener Tageszähler, siehe </w:t>
      </w:r>
      <w:r>
        <w:rPr>
          <w:rFonts w:ascii="Consolas" w:hAnsi="Consolas"/>
          <w:color w:val="882222"/>
          <w:sz w:val="18"/>
        </w:rPr>
        <w:t>_mit_fallback_chain()</w:t>
      </w:r>
      <w:r>
        <w:t xml:space="preserve">) hatte Groq </w:t>
      </w:r>
      <w:r>
        <w:rPr>
          <w:b/>
        </w:rPr>
        <w:t>kein</w:t>
      </w:r>
      <w:r>
        <w:t xml:space="preserve"> eigenes Tagesbudget - Kommentar im Code war explizit: "Groqs reales Tageslimit wirkt extern über echte 429s". Das bedeutete: sobald Groqs echtes tägliches Token-Limit erreicht war, wurde </w:t>
      </w:r>
      <w:r>
        <w:rPr>
          <w:b/>
        </w:rPr>
        <w:t>jeder weitere Kandidat</w:t>
      </w:r>
      <w:r>
        <w:t xml:space="preserve"> - in diesem UND allen folgenden 15-Minuten-Läufen desselben Tages - trotzdem zuerst erfolglos gegen Groq versucht, bevor Mistral übernahm. Kein verlorenes Mistral/Gemini- Kontingent (der Fallback funktionierte pro Call korrekt), aber unnötige Latenz: ein garantiert scheiternder HTTP-Call pro Kandidat, den ganzen Resttag über.</w:t>
      </w:r>
    </w:p>
    <w:p>
      <w:pPr>
        <w:jc w:val="left"/>
      </w:pPr>
      <w:r>
        <w:rPr>
          <w:b/>
        </w:rPr>
        <w:t>Warum es diesen Zähler bisher nicht gab:</w:t>
      </w:r>
      <w:r>
        <w:t xml:space="preserve"> Groqs echte Tagesgrenze ist token-basiert, nicht anfrage-basiert - anders als bei Mistral/Gemini gibt es keine feste Zahl, die man lokal vorab prüfen könnte. Die ursprüngliche Design-Entscheidung war, das der echten API zu überlassen statt zu raten.</w:t>
      </w:r>
    </w:p>
    <w:p>
      <w:pPr>
        <w:jc w:val="left"/>
      </w:pPr>
      <w:r>
        <w:rPr>
          <w:b/>
        </w:rPr>
        <w:t>Fix:</w:t>
      </w:r>
      <w:r>
        <w:t xml:space="preserve"> neuer In-Memory-Zustand in </w:t>
      </w:r>
      <w:r>
        <w:rPr>
          <w:rFonts w:ascii="Consolas" w:hAnsi="Consolas"/>
          <w:color w:val="882222"/>
          <w:sz w:val="18"/>
        </w:rPr>
        <w:t>agent/krypto/budget_allocator.py</w:t>
      </w:r>
      <w:r>
        <w:t xml:space="preserve"> (gleiches Muster wie </w:t>
      </w:r>
      <w:r>
        <w:rPr>
          <w:rFonts w:ascii="Consolas" w:hAnsi="Consolas"/>
          <w:color w:val="882222"/>
          <w:sz w:val="18"/>
        </w:rPr>
        <w:t>scheduler/background.py::_consecutive_failures</w:t>
      </w:r>
      <w:r>
        <w:t xml:space="preserve">) - </w:t>
      </w:r>
      <w:r>
        <w:rPr>
          <w:rFonts w:ascii="Consolas" w:hAnsi="Consolas"/>
          <w:color w:val="882222"/>
          <w:sz w:val="18"/>
        </w:rPr>
        <w:t>_groq_failure_date</w:t>
      </w:r>
      <w:r>
        <w:t>/</w:t>
      </w:r>
      <w:r>
        <w:rPr>
          <w:rFonts w:ascii="Consolas" w:hAnsi="Consolas"/>
          <w:color w:val="882222"/>
          <w:sz w:val="18"/>
        </w:rPr>
        <w:t>_groq_failure_count</w:t>
      </w:r>
      <w:r>
        <w:t>/</w:t>
      </w:r>
      <w:r>
        <w:rPr>
          <w:rFonts w:ascii="Consolas" w:hAnsi="Consolas"/>
          <w:color w:val="882222"/>
          <w:sz w:val="18"/>
        </w:rPr>
        <w:t>_groq_exhausted_date</w:t>
      </w:r>
      <w:r>
        <w:t xml:space="preserve">. Ab </w:t>
      </w:r>
      <w:r>
        <w:rPr>
          <w:rFonts w:ascii="Consolas" w:hAnsi="Consolas"/>
          <w:color w:val="882222"/>
          <w:sz w:val="18"/>
        </w:rPr>
        <w:t>groq_exhaustion_schwelle_fehlschlaege</w:t>
      </w:r>
      <w:r>
        <w:t xml:space="preserve"> (neuer Config-Wert, Default 2) aufeinanderfolgenden Groq-Fehlschlägen </w:t>
      </w:r>
      <w:r>
        <w:rPr>
          <w:b/>
        </w:rPr>
        <w:t>am selben Kalendertag (UTC)</w:t>
      </w:r>
      <w:r>
        <w:t xml:space="preserve"> wird Groq in </w:t>
      </w:r>
      <w:r>
        <w:rPr>
          <w:rFonts w:ascii="Consolas" w:hAnsi="Consolas"/>
          <w:color w:val="882222"/>
          <w:sz w:val="18"/>
        </w:rPr>
        <w:t>_mit_fallback_chain()</w:t>
      </w:r>
      <w:r>
        <w:t xml:space="preserve"> für den Rest des Tages direkt übersprungen (kein Call-Versuch mehr) - Kandidaten gehen sofort an Mistral/Gemini. Schwelle 2 statt 1, damit ein einzelner transienter Netzwerk-Ausrutscher nicht sofort fälschlich als Tageserschöpfung gewertet wird. Reset erfolgt implizit über den Kalendertag-Vergleich (kein expliziter Reset-Code nötig)</w:t>
      </w:r>
    </w:p>
    <w:p>
      <w:pPr>
        <w:pStyle w:val="ListBullet"/>
      </w:pPr>
      <w:r>
        <w:t>passt zur echten Ursache (ein TAGES-Limit). In-Memory statt DB-persistiert</w:t>
      </w:r>
    </w:p>
    <w:p>
      <w:pPr>
        <w:jc w:val="left"/>
      </w:pPr>
      <w:r>
        <w:t xml:space="preserve">(wie bei </w:t>
      </w:r>
      <w:r>
        <w:rPr>
          <w:rFonts w:ascii="Consolas" w:hAnsi="Consolas"/>
          <w:color w:val="882222"/>
          <w:sz w:val="18"/>
        </w:rPr>
        <w:t>_consecutive_failures</w:t>
      </w:r>
      <w:r>
        <w:t>) - überlebt keinen Prozess-Neustart, bewusst akzeptabel (selten, im schlimmsten Fall wird Groq danach einfach frisch neu probiert). Ein Datenqualitäts-Gate-Skip (</w:t>
      </w:r>
      <w:r>
        <w:rPr>
          <w:rFonts w:ascii="Consolas" w:hAnsi="Consolas"/>
          <w:color w:val="882222"/>
          <w:sz w:val="18"/>
        </w:rPr>
        <w:t>gate_passed=False</w:t>
      </w:r>
      <w:r>
        <w:t>, kein echter LLM-Call) zählt bewusst NICHT als Erfolg oder Fehlschlag - der Erfolgs-/Fehlschlag-Zähler wird nur bei einem tatsächlich stattgefundenen Groq-Call aktualisiert.</w:t>
      </w:r>
    </w:p>
    <w:p>
      <w:pPr>
        <w:jc w:val="left"/>
      </w:pPr>
      <w:r>
        <w:t xml:space="preserve">Neues </w:t>
      </w:r>
      <w:r>
        <w:rPr>
          <w:rFonts w:ascii="Consolas" w:hAnsi="Consolas"/>
          <w:color w:val="882222"/>
          <w:sz w:val="18"/>
        </w:rPr>
        <w:t>AllocationResult.groq_erschoepft_erkannt</w:t>
      </w:r>
      <w:r>
        <w:t xml:space="preserve">-Feld (Analogie zu </w:t>
      </w:r>
      <w:r>
        <w:rPr>
          <w:rFonts w:ascii="Consolas" w:hAnsi="Consolas"/>
          <w:color w:val="882222"/>
          <w:sz w:val="18"/>
        </w:rPr>
        <w:t>mistral_budget_erschoepft</w:t>
      </w:r>
      <w:r>
        <w:t>/</w:t>
      </w:r>
      <w:r>
        <w:rPr>
          <w:rFonts w:ascii="Consolas" w:hAnsi="Consolas"/>
          <w:color w:val="882222"/>
          <w:sz w:val="18"/>
        </w:rPr>
        <w:t>gemini_budget_erschoepft</w:t>
      </w:r>
      <w:r>
        <w:t xml:space="preserve">) für Logging/ Nachvollziehbarkeit, in der bestehenden Budget-Allocator-Log-Zeile in </w:t>
      </w:r>
      <w:r>
        <w:rPr>
          <w:rFonts w:ascii="Consolas" w:hAnsi="Consolas"/>
          <w:color w:val="882222"/>
          <w:sz w:val="18"/>
        </w:rPr>
        <w:t>scheduler/background.py</w:t>
      </w:r>
      <w:r>
        <w:t xml:space="preserve"> ergänzt.</w:t>
      </w:r>
    </w:p>
    <w:p>
      <w:pPr>
        <w:jc w:val="left"/>
      </w:pPr>
      <w:r>
        <w:rPr>
          <w:b/>
        </w:rPr>
        <w:t>Verifikation:</w:t>
      </w:r>
      <w:r>
        <w:t xml:space="preserve"> synthetische Tests der Schwellenwert-Logik (1 Fehlschlag → noch nicht erschöpft, 2. Fehlschlag → erschöpft, Erfolg setzt nur den Zähler zurück, nicht das Tages-Flag; simulierter Tageswechsel → alter Zählerstand wird verworfen, ein einzelner Fehlschlag am neuen Tag erschöpft noch nicht). Echter End-to-End-Test über zwei komplette </w:t>
      </w:r>
      <w:r>
        <w:rPr>
          <w:rFonts w:ascii="Consolas" w:hAnsi="Consolas"/>
          <w:color w:val="882222"/>
          <w:sz w:val="18"/>
        </w:rPr>
        <w:t>run_budget_allocator()</w:t>
      </w:r>
      <w:r>
        <w:t>-Läufe gegen eine echte (Datei-)DB mit 5 Spot- Kandidaten und einem Fake-Groq-Client, der immer fehlschlägt: im ersten Lauf wird Groq genau 2x versucht (dann Schwelle erreicht), alle 5 Kandidaten laufen über Mistral; im zweiten Lauf (simuliert den nächsten 15-Minuten-Takt am selben Tag) wird Groq kein einziges Mal mehr versucht.</w:t>
      </w:r>
    </w:p>
    <w:p>
      <w:pPr>
        <w:pStyle w:val="Heading2"/>
      </w:pPr>
      <w:r>
        <w:t>Nachtrag (2026-07-19): erste Notebook-Nacht-Analyse - Misfire-Fehlalarm, klare OI-Fehlermeldungen, persistente OI-Abdeckungs-Warnung pro Symbol</w:t>
      </w:r>
    </w:p>
    <w:p>
      <w:pPr>
        <w:jc w:val="left"/>
      </w:pPr>
      <w:r>
        <w:rPr>
          <w:b/>
        </w:rPr>
        <w:t>Auslöser:</w:t>
      </w:r>
      <w:r>
        <w:t xml:space="preserve"> erster kompletter Notebook-Nachtlauf mit dem neuen Release. Der Nutzer schickte einen Screenshot mit mehreren "Job fehlgeschlagen"- E-Mails kurz nach Mitternacht und bat um eine Detailanalyse. Dafür wurde zunächst </w:t>
      </w:r>
      <w:r>
        <w:rPr>
          <w:rFonts w:ascii="Consolas" w:hAnsi="Consolas"/>
          <w:color w:val="882222"/>
          <w:sz w:val="18"/>
        </w:rPr>
        <w:t>extract_notebook_diagnose.py</w:t>
      </w:r>
      <w:r>
        <w:t xml:space="preserve"> um einen Log-Ausschnitt-Export, eine Job-Fehlschlag-Historie und eine Groq-Erschöpfungs-Ereignisliste erweitert (siehe eigener Abschnitt weiter unten) und gegen die echten Notebook-Logs ausgeführt. Ergebnis: drei unabhängige Funde.</w:t>
      </w:r>
    </w:p>
    <w:p>
      <w:pPr>
        <w:pStyle w:val="Heading3"/>
      </w:pPr>
      <w:r>
        <w:t>1. Falscher Alarm: APScheduler-Misfire bei Sofort-Start-Jobs</w:t>
      </w:r>
    </w:p>
    <w:p>
      <w:pPr>
        <w:jc w:val="left"/>
      </w:pPr>
      <w:r>
        <w:t xml:space="preserve">Der 00:32-E-Mail-Cluster war </w:t>
      </w:r>
      <w:r>
        <w:rPr>
          <w:b/>
        </w:rPr>
        <w:t>kein Absturz</w:t>
      </w:r>
      <w:r>
        <w:t xml:space="preserve"> - alle 7 Jobs, die beim Scheduler-Start sofort laufen sollen (</w:t>
      </w:r>
      <w:r>
        <w:rPr>
          <w:rFonts w:ascii="Consolas" w:hAnsi="Consolas"/>
          <w:color w:val="882222"/>
          <w:sz w:val="18"/>
        </w:rPr>
        <w:t>next_run_time=datetime.now()</w:t>
      </w:r>
      <w:r>
        <w:t xml:space="preserve">, u. a. </w:t>
      </w:r>
      <w:r>
        <w:rPr>
          <w:rFonts w:ascii="Consolas" w:hAnsi="Consolas"/>
          <w:color w:val="882222"/>
          <w:sz w:val="18"/>
        </w:rPr>
        <w:t>refresh_prices</w:t>
      </w:r>
      <w:r>
        <w:t xml:space="preserve">, </w:t>
      </w:r>
      <w:r>
        <w:rPr>
          <w:rFonts w:ascii="Consolas" w:hAnsi="Consolas"/>
          <w:color w:val="882222"/>
          <w:sz w:val="18"/>
        </w:rPr>
        <w:t>hebel_screening</w:t>
      </w:r>
      <w:r>
        <w:t xml:space="preserve">, </w:t>
      </w:r>
      <w:r>
        <w:rPr>
          <w:rFonts w:ascii="Consolas" w:hAnsi="Consolas"/>
          <w:color w:val="882222"/>
          <w:sz w:val="18"/>
        </w:rPr>
        <w:t>multi_asset_batch</w:t>
      </w:r>
      <w:r>
        <w:t>), liefen tatsächlich korrekt durch. APScheduler meldet aber standardmäßig nach nur 1 Sekunde (</w:t>
      </w:r>
      <w:r>
        <w:rPr>
          <w:rFonts w:ascii="Consolas" w:hAnsi="Consolas"/>
          <w:color w:val="882222"/>
          <w:sz w:val="18"/>
        </w:rPr>
        <w:t>misfire_grace_time</w:t>
      </w:r>
      <w:r>
        <w:t xml:space="preserve">-Default) ein </w:t>
      </w:r>
      <w:r>
        <w:rPr>
          <w:rFonts w:ascii="Consolas" w:hAnsi="Consolas"/>
          <w:color w:val="882222"/>
          <w:sz w:val="18"/>
        </w:rPr>
        <w:t>EVENT_JOB_MISSED</w:t>
      </w:r>
      <w:r>
        <w:t xml:space="preserve">, wenn der Scheduler zwischen </w:t>
      </w:r>
      <w:r>
        <w:rPr>
          <w:rFonts w:ascii="Consolas" w:hAnsi="Consolas"/>
          <w:color w:val="882222"/>
          <w:sz w:val="18"/>
        </w:rPr>
        <w:t>add_job()</w:t>
      </w:r>
      <w:r>
        <w:t xml:space="preserve">-Aufruf und tatsächlichem Start etwas beschäftigt ist (mehrere synchrone </w:t>
      </w:r>
      <w:r>
        <w:rPr>
          <w:rFonts w:ascii="Consolas" w:hAnsi="Consolas"/>
          <w:color w:val="882222"/>
          <w:sz w:val="18"/>
        </w:rPr>
        <w:t>add_job()</w:t>
      </w:r>
      <w:r>
        <w:t xml:space="preserve">-Calls + Vorbereitungsarbeit beim Start brauchten hier ca. 1,1 Sekunden) - und </w:t>
      </w:r>
      <w:r>
        <w:rPr>
          <w:rFonts w:ascii="Consolas" w:hAnsi="Consolas"/>
          <w:color w:val="882222"/>
          <w:sz w:val="18"/>
        </w:rPr>
        <w:t>_log_job_event()</w:t>
      </w:r>
      <w:r>
        <w:t>s Misfire-Zweig verschickt dafür unbedingt eine "fehlgeschlagen"-E-Mail, obwohl der Job danach ganz normal lief.</w:t>
      </w:r>
    </w:p>
    <w:p>
      <w:pPr>
        <w:jc w:val="left"/>
      </w:pPr>
      <w:r>
        <w:rPr>
          <w:b/>
        </w:rPr>
        <w:t>Fix:</w:t>
      </w:r>
      <w:r>
        <w:t xml:space="preserve"> neue Konstante </w:t>
      </w:r>
      <w:r>
        <w:rPr>
          <w:rFonts w:ascii="Consolas" w:hAnsi="Consolas"/>
          <w:color w:val="882222"/>
          <w:sz w:val="18"/>
        </w:rPr>
        <w:t>_IMMEDIATE_START_MISFIRE_GRACE_SECONDS = 300</w:t>
      </w:r>
      <w:r>
        <w:t xml:space="preserve"> in </w:t>
      </w:r>
      <w:r>
        <w:rPr>
          <w:rFonts w:ascii="Consolas" w:hAnsi="Consolas"/>
          <w:color w:val="882222"/>
          <w:sz w:val="18"/>
        </w:rPr>
        <w:t>scheduler/background.py</w:t>
      </w:r>
      <w:r>
        <w:t xml:space="preserve">, als </w:t>
      </w:r>
      <w:r>
        <w:rPr>
          <w:rFonts w:ascii="Consolas" w:hAnsi="Consolas"/>
          <w:color w:val="882222"/>
          <w:sz w:val="18"/>
        </w:rPr>
        <w:t>misfire_grace_time=</w:t>
      </w:r>
      <w:r>
        <w:t xml:space="preserve"> an alle 7 betroffenen </w:t>
      </w:r>
      <w:r>
        <w:rPr>
          <w:rFonts w:ascii="Consolas" w:hAnsi="Consolas"/>
          <w:color w:val="882222"/>
          <w:sz w:val="18"/>
        </w:rPr>
        <w:t>scheduler.add_job(...)</w:t>
      </w:r>
      <w:r>
        <w:t>-Aufrufe ergänzt. 5 Minuten statt 1 Sekunde Toleranz</w:t>
      </w:r>
    </w:p>
    <w:p>
      <w:pPr>
        <w:pStyle w:val="ListBullet"/>
      </w:pPr>
      <w:r>
        <w:t>reicht für jede realistische Scheduler-Startverzögerung, ohne einen</w:t>
      </w:r>
    </w:p>
    <w:p>
      <w:pPr>
        <w:jc w:val="left"/>
      </w:pPr>
      <w:r>
        <w:t>echten, dauerhaft blockierten Job zu verschleiern (der würde nach 5 Minuten immer noch als Misfire gemeldet).</w:t>
      </w:r>
    </w:p>
    <w:p>
      <w:pPr>
        <w:pStyle w:val="Heading3"/>
      </w:pPr>
      <w:r>
        <w:t>2. Wiederkehrender Fund: fünf Symbole ohne Open-Interest-Daten</w:t>
      </w:r>
    </w:p>
    <w:p>
      <w:pPr>
        <w:jc w:val="left"/>
      </w:pPr>
      <w:r>
        <w:t xml:space="preserve">Dieselbe Log-Analyse zeigte ein </w:t>
      </w:r>
      <w:r>
        <w:rPr>
          <w:b/>
        </w:rPr>
        <w:t>echtes, wiederkehrendes</w:t>
      </w:r>
      <w:r>
        <w:t xml:space="preserve"> (nicht einmaliges) Muster: KAS, KAIA, FLOKI, TURBO und CANTON scheiterten beim 15-Minuten-Hebel-Screening regelmäßig bei </w:t>
      </w:r>
      <w:r>
        <w:rPr>
          <w:b/>
        </w:rPr>
        <w:t>allen drei</w:t>
      </w:r>
      <w:r>
        <w:t xml:space="preserve"> OI-Börsen (Binance/Bybit/OKX) mit einem nichtssagenden </w:t>
      </w:r>
      <w:r>
        <w:rPr>
          <w:rFonts w:ascii="Consolas" w:hAnsi="Consolas"/>
          <w:color w:val="882222"/>
          <w:sz w:val="18"/>
        </w:rPr>
        <w:t>IndexError: list index out of range</w:t>
      </w:r>
      <w:r>
        <w:t xml:space="preserve">. Ursache: Bybit/OKX antworten bei einem auf der jeweiligen Börse nicht gelisteten Symbol mit HTTP 200 und einer </w:t>
      </w:r>
      <w:r>
        <w:rPr>
          <w:b/>
        </w:rPr>
        <w:t>leeren</w:t>
      </w:r>
      <w:r>
        <w:t xml:space="preserve"> Liste statt einem Fehlerstatus - </w:t>
      </w:r>
      <w:r>
        <w:rPr>
          <w:rFonts w:ascii="Consolas" w:hAnsi="Consolas"/>
          <w:color w:val="882222"/>
          <w:sz w:val="18"/>
        </w:rPr>
        <w:t>liste[0]</w:t>
      </w:r>
      <w:r>
        <w:t xml:space="preserve"> warf dafür nur den rohen IndexError statt einer erklärenden Meldung. War vorher schon abgefangen (P-10-Isolation, kein Crash), aber ohne erkennbaren Grund im Log.</w:t>
      </w:r>
    </w:p>
    <w:p>
      <w:pPr>
        <w:jc w:val="left"/>
      </w:pPr>
      <w:r>
        <w:rPr>
          <w:b/>
        </w:rPr>
        <w:t>Fix:</w:t>
      </w:r>
      <w:r>
        <w:t xml:space="preserve"> neue </w:t>
      </w:r>
      <w:r>
        <w:rPr>
          <w:rFonts w:ascii="Consolas" w:hAnsi="Consolas"/>
          <w:color w:val="882222"/>
          <w:sz w:val="18"/>
        </w:rPr>
        <w:t>NoOpenInterestDataError</w:t>
      </w:r>
      <w:r>
        <w:t xml:space="preserve">-Exception + </w:t>
      </w:r>
      <w:r>
        <w:rPr>
          <w:rFonts w:ascii="Consolas" w:hAnsi="Consolas"/>
          <w:color w:val="882222"/>
          <w:sz w:val="18"/>
        </w:rPr>
        <w:t>_erstes_element()</w:t>
      </w:r>
      <w:r>
        <w:t xml:space="preserve">- Hilfsfunktion in </w:t>
      </w:r>
      <w:r>
        <w:rPr>
          <w:rFonts w:ascii="Consolas" w:hAnsi="Consolas"/>
          <w:color w:val="882222"/>
          <w:sz w:val="18"/>
        </w:rPr>
        <w:t>api/derivatives.py</w:t>
      </w:r>
      <w:r>
        <w:t xml:space="preserve">, ersetzt die drei rohen </w:t>
      </w:r>
      <w:r>
        <w:rPr>
          <w:rFonts w:ascii="Consolas" w:hAnsi="Consolas"/>
          <w:color w:val="882222"/>
          <w:sz w:val="18"/>
        </w:rPr>
        <w:t>liste[0]</w:t>
      </w:r>
      <w:r>
        <w:t>-Zugriffe (Bybit-OI, OKX-OI, Binance-Long-Short-Ratio). Ändert NICHTS am Fehlerverhalten selbst (weiterhin pro Börse einzeln abgefangen), macht die Ursache im Log aber sofort erkennbar.</w:t>
      </w:r>
    </w:p>
    <w:p>
      <w:pPr>
        <w:pStyle w:val="Heading3"/>
      </w:pPr>
      <w:r>
        <w:t>3. Nutzer-Vorschlag: sichtbare Warnung bei dauerhaft fehlender OI-Abdeckung</w:t>
      </w:r>
    </w:p>
    <w:p>
      <w:pPr>
        <w:jc w:val="left"/>
      </w:pPr>
      <w:r>
        <w:t>Der Nutzer fragte, ob ein solcher wiederholter Fehlschlag nicht auch ein "relativ eindeutiges Zeichen" sei, dass die Hebel-Prüfung für so ein Symbol u. U. problematisch sei, und ob das für eine gewisse Zeit in GUI/E-Mail sichtbar gemacht werden sollte, gerade weil es sich um ein dauerhaftes (nicht nur vorübergehendes) Problem handeln könnte.</w:t>
      </w:r>
    </w:p>
    <w:p>
      <w:pPr>
        <w:jc w:val="left"/>
      </w:pPr>
      <w:r>
        <w:rPr>
          <w:b/>
        </w:rPr>
        <w:t>Bewertung:</w:t>
      </w:r>
      <w:r>
        <w:t xml:space="preserve"> zugestimmt, mit einer bewussten Einschränkung - </w:t>
      </w:r>
      <w:r>
        <w:rPr>
          <w:b/>
        </w:rPr>
        <w:t>kein automatisches Abschalten</w:t>
      </w:r>
      <w:r>
        <w:t xml:space="preserve"> der Hebel-Prüfung. Ein fehlender OI-Wert ist ein Kontextverlust (das Hebel-Signal wird ohne Positionierungs-Kontext bewertet), kein Grund, die Prüfung selbst zu unterbinden - die Entscheidung soll beim Nutzer über den bestehenden Hebel-Prüfung-Toggle bleiben, nicht beim System automatisch getroffen werden.</w:t>
      </w:r>
    </w:p>
    <w:p>
      <w:pPr>
        <w:jc w:val="left"/>
      </w:pPr>
      <w:r>
        <w:rPr>
          <w:b/>
        </w:rPr>
        <w:t>Fix, drei Teile:</w:t>
      </w:r>
    </w:p>
    <w:p>
      <w:pPr>
        <w:pStyle w:val="ListBullet"/>
      </w:pPr>
      <w:r>
        <w:rPr>
          <w:b/>
        </w:rPr>
        <w:t>Neue Tabelle</w:t>
      </w:r>
      <w:r>
        <w:t xml:space="preserve"> </w:t>
      </w:r>
      <w:r>
        <w:rPr>
          <w:rFonts w:ascii="Consolas" w:hAnsi="Consolas"/>
          <w:color w:val="882222"/>
          <w:sz w:val="18"/>
        </w:rPr>
        <w:t>oi_abdeckung_status</w:t>
      </w:r>
      <w:r>
        <w:t xml:space="preserve"> (</w:t>
      </w:r>
      <w:r>
        <w:rPr>
          <w:rFonts w:ascii="Consolas" w:hAnsi="Consolas"/>
          <w:color w:val="882222"/>
          <w:sz w:val="18"/>
        </w:rPr>
        <w:t>database/db.py</w:t>
      </w:r>
      <w:r>
        <w:t xml:space="preserve">) - ein Zustand je SYMBOL (nicht je Börse wie bei </w:t>
      </w:r>
      <w:r>
        <w:rPr>
          <w:rFonts w:ascii="Consolas" w:hAnsi="Consolas"/>
          <w:color w:val="882222"/>
          <w:sz w:val="18"/>
        </w:rPr>
        <w:t>api_health_status</w:t>
      </w:r>
      <w:r>
        <w:t xml:space="preserve">), weil erst das gleichzeitige Scheitern bei ALLEN drei Börsen als ein Fehlschlag zählt (siehe </w:t>
      </w:r>
      <w:r>
        <w:rPr>
          <w:rFonts w:ascii="Consolas" w:hAnsi="Consolas"/>
          <w:color w:val="882222"/>
          <w:sz w:val="18"/>
        </w:rPr>
        <w:t>fetch_and_store_oi_snapshot()</w:t>
      </w:r>
      <w:r>
        <w:t xml:space="preserve">-Rückgabewert, jetzt </w:t>
      </w:r>
      <w:r>
        <w:rPr>
          <w:rFonts w:ascii="Consolas" w:hAnsi="Consolas"/>
          <w:color w:val="882222"/>
          <w:sz w:val="18"/>
        </w:rPr>
        <w:t>bool</w:t>
      </w:r>
      <w:r>
        <w:t xml:space="preserve">). 4 neue Funktionen: </w:t>
      </w:r>
      <w:r>
        <w:rPr>
          <w:rFonts w:ascii="Consolas" w:hAnsi="Consolas"/>
          <w:color w:val="882222"/>
          <w:sz w:val="18"/>
        </w:rPr>
        <w:t>record_oi_abdeckung_ergebnis()</w:t>
      </w:r>
      <w:r>
        <w:t xml:space="preserve"> (Erfolg setzt den Zähler zurück, Fehlschlag erhöht ihn), </w:t>
      </w:r>
      <w:r>
        <w:rPr>
          <w:rFonts w:ascii="Consolas" w:hAnsi="Consolas"/>
          <w:color w:val="882222"/>
          <w:sz w:val="18"/>
        </w:rPr>
        <w:t>get_oi_abdeckung_status()</w:t>
      </w:r>
      <w:r>
        <w:t xml:space="preserve"> (für die GUI), </w:t>
      </w:r>
      <w:r>
        <w:rPr>
          <w:rFonts w:ascii="Consolas" w:hAnsi="Consolas"/>
          <w:color w:val="882222"/>
          <w:sz w:val="18"/>
        </w:rPr>
        <w:t>get_symbole_mit_ueberschrittener_oi_schwelle()</w:t>
      </w:r>
      <w:r>
        <w:t xml:space="preserve"> (Schwelle + Cooldown-Filter, gleiches Prinzip wie beim Cash-Veto), </w:t>
      </w:r>
      <w:r>
        <w:rPr>
          <w:rFonts w:ascii="Consolas" w:hAnsi="Consolas"/>
          <w:color w:val="882222"/>
          <w:sz w:val="18"/>
        </w:rPr>
        <w:t>set_oi_abdeckung_gemeldet()</w:t>
      </w:r>
      <w:r>
        <w:t>. DB-persistiert statt in-memory wie bei der Groq-Erschöpfung oben - bewusst, weil dieser Zustand laut Nutzer- Einschätzung potenziell DAUERHAFT ist und einen Neustart überleben soll, nicht nur eine kurze Störung wie Groq.</w:t>
      </w:r>
    </w:p>
    <w:p>
      <w:pPr>
        <w:pStyle w:val="ListBullet"/>
      </w:pPr>
      <w:r>
        <w:rPr>
          <w:b/>
        </w:rPr>
        <w:t>E-Mail-Warnung</w:t>
      </w:r>
      <w:r>
        <w:t xml:space="preserve"> (</w:t>
      </w:r>
      <w:r>
        <w:rPr>
          <w:rFonts w:ascii="Consolas" w:hAnsi="Consolas"/>
          <w:color w:val="882222"/>
          <w:sz w:val="18"/>
        </w:rPr>
        <w:t>scheduler/background.py::_notify_oi_abdeckung_ warnung()</w:t>
      </w:r>
      <w:r>
        <w:t xml:space="preserve"> + </w:t>
      </w:r>
      <w:r>
        <w:rPr>
          <w:rFonts w:ascii="Consolas" w:hAnsi="Consolas"/>
          <w:color w:val="882222"/>
          <w:sz w:val="18"/>
        </w:rPr>
        <w:t>_pruefe_oi_abdeckung_warnung()</w:t>
      </w:r>
      <w:r>
        <w:t xml:space="preserve">, aufgerufen direkt nach jedem </w:t>
      </w:r>
      <w:r>
        <w:rPr>
          <w:rFonts w:ascii="Consolas" w:hAnsi="Consolas"/>
          <w:color w:val="882222"/>
          <w:sz w:val="18"/>
        </w:rPr>
        <w:t>run_hebel_screening()</w:t>
      </w:r>
      <w:r>
        <w:t xml:space="preserve">-Lauf) - neue Config-Werte </w:t>
      </w:r>
      <w:r>
        <w:rPr>
          <w:rFonts w:ascii="Consolas" w:hAnsi="Consolas"/>
          <w:color w:val="882222"/>
          <w:sz w:val="18"/>
        </w:rPr>
        <w:t>oi_abdeckung_schwelle_fehlschlaege</w:t>
      </w:r>
      <w:r>
        <w:t xml:space="preserve"> (Default 8, also gut 2 Stunden durchgängiger Fehlschlag bei 15-Minuten-Takt) und </w:t>
      </w:r>
      <w:r>
        <w:rPr>
          <w:rFonts w:ascii="Consolas" w:hAnsi="Consolas"/>
          <w:color w:val="882222"/>
          <w:sz w:val="18"/>
        </w:rPr>
        <w:t>oi_abdeckung_warnung_ cooldown_stunden</w:t>
      </w:r>
      <w:r>
        <w:t xml:space="preserve"> (Default 24) unter </w:t>
      </w:r>
      <w:r>
        <w:rPr>
          <w:rFonts w:ascii="Consolas" w:hAnsi="Consolas"/>
          <w:color w:val="882222"/>
          <w:sz w:val="18"/>
        </w:rPr>
        <w:t>hebel_screening:</w:t>
      </w:r>
      <w:r>
        <w:t>. Erklärt in der Mail explizit: keine automatische Abschaltung, Hinweis auf den manuellen Toggle. Die Meldung wird nur bei TATSÄCHLICH verschicktem Mail-Erfolg als "gemeldet" markiert (nicht schon beim bloßen Versuch) - sonst würde eine deaktivierte E-Mail-Benachrichtigung oder ein Versandfehler den Cooldown fälschlich anlaufen lassen und eine später (wieder) aktivierte Warnung bis zu 24 Stunden lang unterdrücken, obwohl nie etwas verschickt wurde (im ersten Entwurf ein echter Bug, beim Testen gefunden und behoben).</w:t>
      </w:r>
    </w:p>
    <w:p>
      <w:pPr>
        <w:pStyle w:val="ListBullet"/>
      </w:pPr>
      <w:r>
        <w:rPr>
          <w:b/>
        </w:rPr>
        <w:t>GUI-Markierung</w:t>
      </w:r>
      <w:r>
        <w:t xml:space="preserve"> (</w:t>
      </w:r>
      <w:r>
        <w:rPr>
          <w:rFonts w:ascii="Consolas" w:hAnsi="Consolas"/>
          <w:color w:val="882222"/>
          <w:sz w:val="18"/>
        </w:rPr>
        <w:t>ui/app.py</w:t>
      </w:r>
      <w:r>
        <w:t xml:space="preserve">, Watchlist-Tab) - ein </w:t>
      </w:r>
      <w:r>
        <w:rPr>
          <w:rFonts w:ascii="Consolas" w:hAnsi="Consolas"/>
          <w:color w:val="882222"/>
          <w:sz w:val="18"/>
        </w:rPr>
        <w:t>⚠</w:t>
      </w:r>
      <w:r>
        <w:t xml:space="preserve">-Zeichen direkt in der bestehenden Hebel-Prüfung-Spalte, wenn </w:t>
      </w:r>
      <w:r>
        <w:rPr>
          <w:rFonts w:ascii="Consolas" w:hAnsi="Consolas"/>
          <w:color w:val="882222"/>
          <w:sz w:val="18"/>
        </w:rPr>
        <w:t>konsekutive_fehlschlaege &gt;= oi_abdeckung_schwelle_fehlschlaege</w:t>
      </w:r>
      <w:r>
        <w:t>, mit erklärendem Spalten-Tooltip. Kein neuer Schalter, keine automatische Aktion - reine Sichtbarmachung.</w:t>
      </w:r>
    </w:p>
    <w:p>
      <w:pPr>
        <w:jc w:val="left"/>
      </w:pPr>
      <w:r>
        <w:rPr>
          <w:b/>
        </w:rPr>
        <w:t>Verifikation:</w:t>
      </w:r>
      <w:r>
        <w:t xml:space="preserve"> 8 synthetische DB-Tests für die neue Tabelle/Funktionen (Erfolg setzt zurück, Schwelle wird erkannt, Symbol darunter wird NICHT gemeldet, Cooldown unterdrückt eine zweite Meldung, Cooldown=0 hebt das sofort wieder auf, Erholung setzt den Zähler zurück). End-to-End-Test von </w:t>
      </w:r>
      <w:r>
        <w:rPr>
          <w:rFonts w:ascii="Consolas" w:hAnsi="Consolas"/>
          <w:color w:val="882222"/>
          <w:sz w:val="18"/>
        </w:rPr>
        <w:t>_pruefe_oi_abdeckung_warnung()</w:t>
      </w:r>
      <w:r>
        <w:t xml:space="preserve"> mit gemocktem E-Mail-Versand (genau 1 Mail für das Symbol über der Schwelle, keine für das Symbol darunter, Cooldown verhindert eine zweite Mail, deaktivierte E-Mail verschickt nichts UND markiert nichts als gemeldet - deckte den oben beschriebenen Bug auf, der noch vor der Verifikation behoben wurde). Tk-Smoke-Test der Watchlist- Spalte (Warnzeichen erscheint für das Symbol über der Schwelle, fehlt beim Symbol darunter). Migrationstest gegen eine echte Kopie der Produktions-DB (</w:t>
      </w:r>
      <w:r>
        <w:rPr>
          <w:rFonts w:ascii="Consolas" w:hAnsi="Consolas"/>
          <w:color w:val="882222"/>
          <w:sz w:val="18"/>
        </w:rPr>
        <w:t>init_db()</w:t>
      </w:r>
      <w:r>
        <w:t xml:space="preserve"> legt die neue Tabelle sauber an, bestehende </w:t>
      </w:r>
      <w:r>
        <w:rPr>
          <w:rFonts w:ascii="Consolas" w:hAnsi="Consolas"/>
          <w:color w:val="882222"/>
          <w:sz w:val="18"/>
        </w:rPr>
        <w:t>cash_veto</w:t>
      </w:r>
      <w:r>
        <w:t xml:space="preserve">-Spalten weiterhin vorhanden). Regressionstest der </w:t>
      </w:r>
      <w:r>
        <w:rPr>
          <w:rFonts w:ascii="Consolas" w:hAnsi="Consolas"/>
          <w:color w:val="882222"/>
          <w:sz w:val="18"/>
        </w:rPr>
        <w:t>NoOpenInterestDataError</w:t>
      </w:r>
      <w:r>
        <w:t xml:space="preserve">/ </w:t>
      </w:r>
      <w:r>
        <w:rPr>
          <w:rFonts w:ascii="Consolas" w:hAnsi="Consolas"/>
          <w:color w:val="882222"/>
          <w:sz w:val="18"/>
        </w:rPr>
        <w:t>_erstes_element()</w:t>
      </w:r>
      <w:r>
        <w:t xml:space="preserve">-Fixes sowie aller 7 </w:t>
      </w:r>
      <w:r>
        <w:rPr>
          <w:rFonts w:ascii="Consolas" w:hAnsi="Consolas"/>
          <w:color w:val="882222"/>
          <w:sz w:val="18"/>
        </w:rPr>
        <w:t>misfire_grace_time</w:t>
      </w:r>
      <w:r>
        <w:t>-Ergänzungen.</w:t>
      </w:r>
    </w:p>
    <w:p>
      <w:pPr>
        <w:pStyle w:val="Heading3"/>
      </w:pPr>
      <w:r>
        <w:t>Erweiterung: `extract_notebook_diagnose.py` konsolidiert Log-Analyse</w:t>
      </w:r>
    </w:p>
    <w:p>
      <w:pPr>
        <w:jc w:val="left"/>
      </w:pPr>
      <w:r>
        <w:t xml:space="preserve">Im Zuge dieser Analyse wurde außerdem ein zweites, nicht im Repo verwaltetes Export-Skript entdeckt (6-Datei-Format, offenbar direkt auf dem Notebook entstanden und nie zurücksynchronisiert). Statt es zu pflegen, wurde </w:t>
      </w:r>
      <w:r>
        <w:rPr>
          <w:rFonts w:ascii="Consolas" w:hAnsi="Consolas"/>
          <w:color w:val="882222"/>
          <w:sz w:val="18"/>
        </w:rPr>
        <w:t>extract_notebook_diagnose.py</w:t>
      </w:r>
      <w:r>
        <w:t xml:space="preserve"> (das bereits bestehende, repo-versionierte Skript) erweitert: optionales Log-Zeitfenster (Standard 72 Stunden, CLI-Parameter), Log-Zeilen-Auszug inkl. mehrzeiliger Tracebacks, extrahierte Job-Fehlschlag-Historie, extrahierte Groq-Erschöpfungs- Ereignisse, sowie eine regelbasierte Auffälligkeiten-Liste (u. a. </w:t>
      </w:r>
      <w:r>
        <w:rPr>
          <w:rFonts w:ascii="Consolas" w:hAnsi="Consolas"/>
          <w:color w:val="882222"/>
          <w:sz w:val="18"/>
        </w:rPr>
        <w:t>risk_veto=True</w:t>
      </w:r>
      <w:r>
        <w:t xml:space="preserve"> bei einer Nicht-HALTEN-Aktion) - deckt jetzt sowohl DB-Snapshot als auch Log-Historie in einem einzigen Export ab. Siehe Memory </w:t>
      </w:r>
      <w:r>
        <w:rPr>
          <w:rFonts w:ascii="Consolas" w:hAnsi="Consolas"/>
          <w:color w:val="882222"/>
          <w:sz w:val="18"/>
        </w:rPr>
        <w:t>reference_notebook_analyseordner_standard</w:t>
      </w:r>
      <w:r>
        <w:t>.</w:t>
      </w:r>
    </w:p>
    <w:p>
      <w:pPr>
        <w:pStyle w:val="Heading3"/>
      </w:pPr>
      <w:r>
        <w:t>Nachtrag: zwei weitere yfinance-"nur fast_info"-Ticker in die Unterdrückungsliste aufgenommen</w:t>
      </w:r>
    </w:p>
    <w:p>
      <w:pPr>
        <w:jc w:val="left"/>
      </w:pPr>
      <w:r>
        <w:t xml:space="preserve">Dieselbe Log-Analyse zeigte 826 yfinance-ERROR-Zeilen ("possibly delisted; no price data found") über das 72-Stunden-Fenster. Fünf der betroffenen Ticker (OD7N/3QSS/OD7L/OD7H/OD7C) waren bereits seit 2026-07-16 als bekannte, unkritische "nur fast_info"-Fälle in </w:t>
      </w:r>
      <w:r>
        <w:rPr>
          <w:rFonts w:ascii="Consolas" w:hAnsi="Consolas"/>
          <w:color w:val="882222"/>
          <w:sz w:val="18"/>
        </w:rPr>
        <w:t>api/yfinance_client.py:: YFINANCE_HISTORY_UNRELIABLE_TICKERS</w:t>
      </w:r>
      <w:r>
        <w:t xml:space="preserve"> erfasst und wurden per Logging-Filter in </w:t>
      </w:r>
      <w:r>
        <w:rPr>
          <w:rFonts w:ascii="Consolas" w:hAnsi="Consolas"/>
          <w:color w:val="882222"/>
          <w:sz w:val="18"/>
        </w:rPr>
        <w:t>main.py</w:t>
      </w:r>
      <w:r>
        <w:t xml:space="preserve"> unterdrückt. Zwei weitere Ticker - X136.BE und IS0C.DE (X136/ ISOC) - zeigten das identische Muster (je 272 ERROR-Zeilen über 72 Std., </w:t>
      </w:r>
      <w:r>
        <w:rPr>
          <w:rFonts w:ascii="Consolas" w:hAnsi="Consolas"/>
          <w:color w:val="882222"/>
          <w:sz w:val="18"/>
        </w:rPr>
        <w:t>fast_info</w:t>
      </w:r>
      <w:r>
        <w:t xml:space="preserve"> lieferte dabei durchgehend gültige Kurse, "Wertpapier-Preis- Refresh: 13 Assets aktualisiert" bei jedem Lauf), waren aber NICHT in der Liste enthalten und erzeugten dadurch unnötiges Log-Rauschen.</w:t>
      </w:r>
    </w:p>
    <w:p>
      <w:pPr>
        <w:jc w:val="left"/>
      </w:pPr>
      <w:r>
        <w:rPr>
          <w:b/>
        </w:rPr>
        <w:t>Fix:</w:t>
      </w:r>
      <w:r>
        <w:t xml:space="preserve"> beide Ticker zur </w:t>
      </w:r>
      <w:r>
        <w:rPr>
          <w:rFonts w:ascii="Consolas" w:hAnsi="Consolas"/>
          <w:color w:val="882222"/>
          <w:sz w:val="18"/>
        </w:rPr>
        <w:t>YFINANCE_HISTORY_UNRELIABLE_TICKERS</w:t>
      </w:r>
      <w:r>
        <w:t xml:space="preserve">-Menge ergänzt (jetzt 7 statt 5 Einträge). Kein funktionaler Fehler, reine Log-Hygiene - </w:t>
      </w:r>
      <w:r>
        <w:rPr>
          <w:rFonts w:ascii="Consolas" w:hAnsi="Consolas"/>
          <w:color w:val="882222"/>
          <w:sz w:val="18"/>
        </w:rPr>
        <w:t>fast_info</w:t>
      </w:r>
      <w:r>
        <w:t xml:space="preserve"> war in allen Fällen erfolgreich, nur </w:t>
      </w:r>
      <w:r>
        <w:rPr>
          <w:rFonts w:ascii="Consolas" w:hAnsi="Consolas"/>
          <w:color w:val="882222"/>
          <w:sz w:val="18"/>
        </w:rPr>
        <w:t>.history()</w:t>
      </w:r>
      <w:r>
        <w:t xml:space="preserve"> schlägt intern erwartungsgemäß fehl (dünn gehandelte ISIN-/Berlin-Börsen- Instrumente, siehe ursprüngliche Data-Quality-Caveats vom 2026-07-09).</w:t>
      </w:r>
    </w:p>
    <w:p>
      <w:pPr>
        <w:jc w:val="left"/>
      </w:pPr>
      <w:r>
        <w:rPr>
          <w:b/>
        </w:rPr>
        <w:t>Verifikation:</w:t>
      </w:r>
      <w:r>
        <w:t xml:space="preserve"> Filter synthetisch gegen die echten Log-Zeilen getestet - X136.BE/IS0C.DE/OD7C.SG werden jetzt unterdrückt, ein unbekanntes Symbol (Kontrollfall) bleibt weiterhin sichtbar (P-10-Prinzip unverändert: nur bestätigte Fälle werden unterdrückt, kein pauschales Wegfiltern).</w:t>
      </w:r>
    </w:p>
    <w:p>
      <w:pPr>
        <w:pStyle w:val="Heading2"/>
      </w:pPr>
      <w:r>
        <w:t>Nachtrag (2026-07-19): Liquidationspreis-Sicherheitsmarge neu kalibriert</w:t>
      </w:r>
    </w:p>
    <w:p>
      <w:pPr>
        <w:jc w:val="left"/>
      </w:pPr>
      <w:r>
        <w:rPr>
          <w:b/>
        </w:rPr>
        <w:t>Auslöser:</w:t>
      </w:r>
      <w:r>
        <w:t xml:space="preserve"> Nutzer-Beobachtung beim gemeinsamen Durchsehen zweier echter Hebel-Empfehlungs-E-Mails (VIRTUAL/AVAX): "den Liquidationspreis müssen wir auf ein realistisches Niveau bringen, ist u.U. zu restriktiv." Der bisherige Config-Wert </w:t>
      </w:r>
      <w:r>
        <w:rPr>
          <w:rFonts w:ascii="Consolas" w:hAnsi="Consolas"/>
          <w:color w:val="882222"/>
          <w:sz w:val="18"/>
        </w:rPr>
        <w:t>liquidations_sicherheitsmarge_relativ: 0.175</w:t>
      </w:r>
      <w:r>
        <w:t xml:space="preserve"> (17,5%) war seit seiner Einführung explizit als </w:t>
      </w:r>
      <w:r>
        <w:rPr>
          <w:rFonts w:ascii="Consolas" w:hAnsi="Consolas"/>
          <w:color w:val="882222"/>
          <w:sz w:val="18"/>
        </w:rPr>
        <w:t>[OFFEN]</w:t>
      </w:r>
      <w:r>
        <w:t xml:space="preserve"> markiert - laut Kommentar nur ein "Mittelwert einer 15-20%-Spanne", </w:t>
      </w:r>
      <w:r>
        <w:rPr>
          <w:b/>
        </w:rPr>
        <w:t>keine echte Quelle</w:t>
      </w:r>
      <w:r>
        <w:t>, nicht kalibriert.</w:t>
      </w:r>
    </w:p>
    <w:p>
      <w:pPr>
        <w:jc w:val="left"/>
      </w:pPr>
      <w:r>
        <w:rPr>
          <w:b/>
        </w:rPr>
        <w:t>Vorgehen:</w:t>
      </w:r>
      <w:r>
        <w:t xml:space="preserve"> zwei unabhängige Kalibrierungsquellen kombiniert.</w:t>
      </w:r>
    </w:p>
    <w:p>
      <w:pPr>
        <w:pStyle w:val="ListNumber"/>
      </w:pPr>
      <w:r>
        <w:rPr>
          <w:b/>
        </w:rPr>
        <w:t>Bitpandas offizielle Doku</w:t>
      </w:r>
      <w:r>
        <w:t xml:space="preserve"> (Bitpanda Helpdesk, "Amplify your trading with Bitpanda Leverage"): Liquidation greift, wenn Margin Level = Positionswert / (Kreditbetrag + Tagesgebühren) unter ~105-110% fällt. Mathematisch übersetzt in unsere Formel (sicherheitsmarge_relativ = 1 - 1/Schwelle) ergibt das einen theoretisch plausiblen Bereich von </w:t>
      </w:r>
      <w:r>
        <w:rPr>
          <w:b/>
        </w:rPr>
        <w:t>4,76% bis 9,09%</w:t>
      </w:r>
      <w:r>
        <w:t>.</w:t>
      </w:r>
    </w:p>
    <w:p>
      <w:pPr>
        <w:pStyle w:val="ListNumber"/>
      </w:pPr>
      <w:r>
        <w:rPr>
          <w:b/>
        </w:rPr>
        <w:t>4 echte, aus der Bitpanda-Transaktionshistorie rekonstruierte Liquidationsfälle</w:t>
      </w:r>
      <w:r>
        <w:t xml:space="preserve"> (LINK id=5, TAO id=77, TAO id=87, SUI id=54, alle aus </w:t>
      </w:r>
      <w:r>
        <w:rPr>
          <w:rFonts w:ascii="Consolas" w:hAnsi="Consolas"/>
          <w:color w:val="882222"/>
          <w:sz w:val="18"/>
        </w:rPr>
        <w:t>importer/bitpanda_margin_positions.py</w:t>
      </w:r>
      <w:r>
        <w:t xml:space="preserve">, Status </w:t>
      </w:r>
      <w:r>
        <w:rPr>
          <w:rFonts w:ascii="Consolas" w:hAnsi="Consolas"/>
          <w:color w:val="882222"/>
          <w:sz w:val="18"/>
        </w:rPr>
        <w:t>wahrscheinlich_ liquidiert</w:t>
      </w:r>
      <w:r>
        <w:t xml:space="preserve">) gegen die echte tägliche OHLC-Kurshistorie der App geprüft. Bei 2 Fällen (TAO id=87, SUI id=54) verlief der Kurs am Schließungstag ruhig statt in einem Crash-Docht, was eine präzise Rückrechnung erlaubte: implizierte Marge </w:t>
      </w:r>
      <w:r>
        <w:rPr>
          <w:b/>
        </w:rPr>
        <w:t>6,75% (SUI)</w:t>
      </w:r>
      <w:r>
        <w:t xml:space="preserve"> bzw. </w:t>
      </w:r>
      <w:r>
        <w:rPr>
          <w:b/>
        </w:rPr>
        <w:t>8,4% (TAO)</w:t>
      </w:r>
      <w:r>
        <w:t xml:space="preserve"> - beide innerhalb des Bitpanda-Bereichs. Die beiden anderen Fälle (LINK, TAO id=77) hatten Crash-Dochte weit unterhalb der berechneten Zone, was nicht widerspricht, aber keine präzise Eingrenzung erlaubt. Zusammen mit dem bereits am 2026-07-16 live verifizierten LINK-Fall (~6,5%, siehe oben) ergeben sich </w:t>
      </w:r>
      <w:r>
        <w:rPr>
          <w:b/>
        </w:rPr>
        <w:t>drei präzise Datenpunkte im Bereich 6,5%-8,4%</w:t>
      </w:r>
      <w:r>
        <w:t>, alle konsistent mit der offiziellen Bitpanda-Spanne.</w:t>
      </w:r>
    </w:p>
    <w:p>
      <w:pPr>
        <w:jc w:val="left"/>
      </w:pPr>
      <w:r>
        <w:rPr>
          <w:b/>
        </w:rPr>
        <w:t>Fix:</w:t>
      </w:r>
      <w:r>
        <w:t xml:space="preserve"> </w:t>
      </w:r>
      <w:r>
        <w:rPr>
          <w:rFonts w:ascii="Consolas" w:hAnsi="Consolas"/>
          <w:color w:val="882222"/>
          <w:sz w:val="18"/>
        </w:rPr>
        <w:t>liquidations_sicherheitsmarge_relativ</w:t>
      </w:r>
      <w:r>
        <w:t xml:space="preserve"> von 0,175 auf </w:t>
      </w:r>
      <w:r>
        <w:rPr>
          <w:b/>
        </w:rPr>
        <w:t>0,09 (9%)</w:t>
      </w:r>
      <w:r>
        <w:t xml:space="preserve"> gesetzt - knapp über dem höchsten real beobachteten Wert (8,4%), damit bewusst weiterhin ein kleiner Sicherheitspuffer, aber keine ~2x-Übertreibung mehr. Wirkt an zwei Stellen gleichzeitig (Nutzer-Vorgabe: "Anpassung soll generell passieren, auch bei den Signalen und Empfehlungen"):</w:t>
      </w:r>
    </w:p>
    <w:p>
      <w:pPr>
        <w:pStyle w:val="ListBullet"/>
      </w:pPr>
      <w:r>
        <w:rPr>
          <w:rFonts w:ascii="Consolas" w:hAnsi="Consolas"/>
          <w:color w:val="882222"/>
          <w:sz w:val="18"/>
        </w:rPr>
        <w:t>estimate_liquidation_price()</w:t>
      </w:r>
      <w:r>
        <w:t xml:space="preserve"> - der angezeigte "Geschätzte Liquidationspreis" in App/E-Mail liegt jetzt näher an der Realität.</w:t>
      </w:r>
    </w:p>
    <w:p>
      <w:pPr>
        <w:pStyle w:val="ListBullet"/>
      </w:pPr>
      <w:r>
        <w:rPr>
          <w:rFonts w:ascii="Consolas" w:hAnsi="Consolas"/>
          <w:color w:val="882222"/>
          <w:sz w:val="18"/>
        </w:rPr>
        <w:t>max_safe_hebel()</w:t>
      </w:r>
      <w:r>
        <w:t xml:space="preserve"> (RM-11) - der Deckel für den bei neuen Positionen empfohlenen Hebel erlaubt jetzt etwas mehr (bei 15% Stop-Loss-Distanz z. B. 6,07x statt vorher 5,50x maximal sicherer Hebel).</w:t>
      </w:r>
    </w:p>
    <w:p>
      <w:pPr>
        <w:jc w:val="left"/>
      </w:pPr>
      <w:r>
        <w:rPr>
          <w:b/>
        </w:rPr>
        <w:t>Verifikation:</w:t>
      </w:r>
      <w:r>
        <w:t xml:space="preserve"> Reproduktion des LINK-Live-Falls (Entry 7,42 €, Hebel 5x) mit dem neuen Wert ergibt 6,52 € gegen den echten Bitpanda-Wert 6,3515 € - Abweichung nur noch +2,7% (vorher +13,3% mit 17,5%), UND weiterhin in der sicheren Richtung (zeigt Liquidation nicht später an als real). </w:t>
      </w:r>
      <w:r>
        <w:rPr>
          <w:rFonts w:ascii="Consolas" w:hAnsi="Consolas"/>
          <w:color w:val="882222"/>
          <w:sz w:val="18"/>
        </w:rPr>
        <w:t>config.yaml</w:t>
      </w:r>
      <w:r>
        <w:t xml:space="preserve"> lädt den neuen Wert korrekt, Syntax-/YAML-Validität beider geänderten Dateien bestätigt.</w:t>
      </w:r>
    </w:p>
    <w:p>
      <w:pPr>
        <w:pStyle w:val="Heading2"/>
      </w:pPr>
      <w:r>
        <w:t>Nachtrag (2026-07-19): Retail-Konsens-Deckel + Risikofaktoren-Liste + 3-Abschnitte-Neustrukturierung (E-Mail/App, alle Assetklassen)</w:t>
      </w:r>
    </w:p>
    <w:p>
      <w:pPr>
        <w:jc w:val="left"/>
      </w:pPr>
      <w:r>
        <w:rPr>
          <w:b/>
        </w:rPr>
        <w:t>Auslöser:</w:t>
      </w:r>
      <w:r>
        <w:t xml:space="preserve"> gemeinsame Durchsicht zweier echter Hebel-Empfehlungs-E-Mails (VIRTUAL, AVAX) deckte zwei Inkonsistenzen auf:</w:t>
      </w:r>
    </w:p>
    <w:p>
      <w:pPr>
        <w:pStyle w:val="ListNumber"/>
      </w:pPr>
      <w:r>
        <w:rPr>
          <w:b/>
        </w:rPr>
        <w:t>AVAX-Signal</w:t>
      </w:r>
      <w:r>
        <w:t xml:space="preserve"> begründete eine LONG-Empfehlung u. a. mit "Retail-Bias extrem long (65,9% Long-Konten), was für eine Gegenbewegung spricht" - eine antizyklische Beobachtung, die logisch GEGEN LONG spricht (eine bereits stark in eine Richtung positionierte Crowd wird bei einer Gegenbewegung zuerst liquidiert/ausgestoppt), aber trotzdem zur Stützung von LONG verwendet wurde.</w:t>
      </w:r>
    </w:p>
    <w:p>
      <w:pPr>
        <w:pStyle w:val="ListNumber"/>
      </w:pPr>
      <w:r>
        <w:t xml:space="preserve">Beide Signale hatten </w:t>
      </w:r>
      <w:r>
        <w:rPr>
          <w:rFonts w:ascii="Consolas" w:hAnsi="Consolas"/>
          <w:color w:val="882222"/>
          <w:sz w:val="18"/>
        </w:rPr>
        <w:t>trade_thesis_typ: swing_strategie</w:t>
      </w:r>
      <w:r>
        <w:t xml:space="preserve"> ("bestätigter, noch nicht ausgereizter Trend") UND gleichzeitig einen erkannten Regime-Konflikt (Position widerspricht dem Regime) - ein innerer Widerspruch in der eigenen Klassifikation.</w:t>
      </w:r>
    </w:p>
    <w:p>
      <w:pPr>
        <w:jc w:val="left"/>
      </w:pPr>
      <w:r>
        <w:t xml:space="preserve">Der Nutzer bat außerdem darum, E-Mail und App-Detailansicht für </w:t>
      </w:r>
      <w:r>
        <w:rPr>
          <w:b/>
        </w:rPr>
        <w:t>alle</w:t>
      </w:r>
      <w:r>
        <w:t xml:space="preserve"> Assetklassen einheitlich in drei Abschnitte zu gliedern: 1. was ist mathematisch berechnet, 2. was sagt die LLM-Bewertung, 3. eine ausführliche Konklusion mit positiven/neutralen/negativen Risikofaktoren.</w:t>
      </w:r>
    </w:p>
    <w:p>
      <w:pPr>
        <w:pStyle w:val="Heading3"/>
      </w:pPr>
      <w:r>
        <w:t>1. Retail-Konsens-Deckel (neu, Hebel) + Prompt-Fix (Hebel UND Spot)</w:t>
      </w:r>
    </w:p>
    <w:p>
      <w:pPr>
        <w:jc w:val="left"/>
      </w:pPr>
      <w:r>
        <w:t xml:space="preserve">Ursachenanalyse: </w:t>
      </w:r>
      <w:r>
        <w:rPr>
          <w:rFonts w:ascii="Consolas" w:hAnsi="Consolas"/>
          <w:color w:val="882222"/>
          <w:sz w:val="18"/>
        </w:rPr>
        <w:t>build_hebel_facts()</w:t>
      </w:r>
      <w:r>
        <w:t>/</w:t>
      </w:r>
      <w:r>
        <w:rPr>
          <w:rFonts w:ascii="Consolas" w:hAnsi="Consolas"/>
          <w:color w:val="882222"/>
          <w:sz w:val="18"/>
        </w:rPr>
        <w:t>build_facts()</w:t>
      </w:r>
      <w:r>
        <w:t xml:space="preserve"> liefern dem Modell nur Rohzahlen (Long-Konten-Anteil, zwei Extrem-Flags) - </w:t>
      </w:r>
      <w:r>
        <w:rPr>
          <w:b/>
        </w:rPr>
        <w:t>keine</w:t>
      </w:r>
      <w:r>
        <w:t xml:space="preserve"> Regel im SYSTEM_PROMPT erklärte bisher, wie ein extremer Retail-Konsens richtungsmäßig zu interpretieren ist. </w:t>
      </w:r>
      <w:r>
        <w:rPr>
          <w:rFonts w:ascii="Consolas" w:hAnsi="Consolas"/>
          <w:color w:val="882222"/>
          <w:sz w:val="18"/>
        </w:rPr>
        <w:t>agent/krypto/anticyclic.py</w:t>
      </w:r>
      <w:r>
        <w:t>s einzige gerichtete Logik ist an den Spezialfall "möglicher Flush nach Kursabsturz" gekoppelt, keine allgemeingültige Übersetzung.</w:t>
      </w:r>
    </w:p>
    <w:p>
      <w:pPr>
        <w:jc w:val="left"/>
      </w:pPr>
      <w:r>
        <w:rPr>
          <w:b/>
        </w:rPr>
        <w:t>Fix, zwei Ebenen (wie überall in diesem System - nie blind auf Prompt-Befolgung vertrauen):</w:t>
      </w:r>
    </w:p>
    <w:p>
      <w:pPr>
        <w:pStyle w:val="ListBullet"/>
      </w:pPr>
      <w:r>
        <w:rPr>
          <w:b/>
        </w:rPr>
        <w:t>Prompt-Regel</w:t>
      </w:r>
      <w:r>
        <w:t xml:space="preserve"> (</w:t>
      </w:r>
      <w:r>
        <w:rPr>
          <w:rFonts w:ascii="Consolas" w:hAnsi="Consolas"/>
          <w:color w:val="882222"/>
          <w:sz w:val="18"/>
        </w:rPr>
        <w:t>hebel_analyst.py</w:t>
      </w:r>
      <w:r>
        <w:t xml:space="preserve"> Regel 8, </w:t>
      </w:r>
      <w:r>
        <w:rPr>
          <w:rFonts w:ascii="Consolas" w:hAnsi="Consolas"/>
          <w:color w:val="882222"/>
          <w:sz w:val="18"/>
        </w:rPr>
        <w:t>analyst.py</w:t>
      </w:r>
      <w:r>
        <w:t xml:space="preserve"> Regel 15): extremer Retail-Konten-Anteil in eine Richtung ist ein Kontraindikator GEGEN diese Richtung - ein </w:t>
      </w:r>
      <w:r>
        <w:rPr>
          <w:rFonts w:ascii="Consolas" w:hAnsi="Consolas"/>
          <w:color w:val="882222"/>
          <w:sz w:val="18"/>
        </w:rPr>
        <w:t>top_gruende</w:t>
      </w:r>
      <w:r>
        <w:t xml:space="preserve">-Eintrag mit </w:t>
      </w:r>
      <w:r>
        <w:rPr>
          <w:rFonts w:ascii="Consolas" w:hAnsi="Consolas"/>
          <w:color w:val="882222"/>
          <w:sz w:val="18"/>
        </w:rPr>
        <w:t>kategorie: antizyklisch</w:t>
      </w:r>
      <w:r>
        <w:t>, der auf Retail-Konsens verweist, darf NIEMALS dieselbe Richtung wie die eigene Empfehlung stützen.</w:t>
      </w:r>
    </w:p>
    <w:p>
      <w:pPr>
        <w:pStyle w:val="ListBullet"/>
      </w:pPr>
      <w:r>
        <w:rPr>
          <w:b/>
        </w:rPr>
        <w:t>Neuer deterministischer Hebel-Deckel</w:t>
      </w:r>
      <w:r>
        <w:t xml:space="preserve"> </w:t>
      </w:r>
      <w:r>
        <w:rPr>
          <w:rFonts w:ascii="Consolas" w:hAnsi="Consolas"/>
          <w:color w:val="882222"/>
          <w:sz w:val="18"/>
        </w:rPr>
        <w:t>retail_konsens_hebel_deckel</w:t>
      </w:r>
      <w:r>
        <w:t xml:space="preserve"> (config.yaml, 3.0): </w:t>
      </w:r>
      <w:r>
        <w:rPr>
          <w:rFonts w:ascii="Consolas" w:hAnsi="Consolas"/>
          <w:color w:val="882222"/>
          <w:sz w:val="18"/>
        </w:rPr>
        <w:t>hebel_risk_gate.py::retail_konsens_risiko()</w:t>
      </w:r>
      <w:r>
        <w:t xml:space="preserve"> - True, wenn </w:t>
      </w:r>
      <w:r>
        <w:rPr>
          <w:rFonts w:ascii="Consolas" w:hAnsi="Consolas"/>
          <w:color w:val="882222"/>
          <w:sz w:val="18"/>
        </w:rPr>
        <w:t>retail_long_bias_extreme</w:t>
      </w:r>
      <w:r>
        <w:t xml:space="preserve"> UND </w:t>
      </w:r>
      <w:r>
        <w:rPr>
          <w:rFonts w:ascii="Consolas" w:hAnsi="Consolas"/>
          <w:color w:val="882222"/>
          <w:sz w:val="18"/>
        </w:rPr>
        <w:t>richtung == LONG</w:t>
      </w:r>
      <w:r>
        <w:t xml:space="preserve"> (bzw. symmetrisch </w:t>
      </w:r>
      <w:r>
        <w:rPr>
          <w:rFonts w:ascii="Consolas" w:hAnsi="Consolas"/>
          <w:color w:val="882222"/>
          <w:sz w:val="18"/>
        </w:rPr>
        <w:t>long_account_pct &lt;= 35%</w:t>
      </w:r>
      <w:r>
        <w:t xml:space="preserve"> UND </w:t>
      </w:r>
      <w:r>
        <w:rPr>
          <w:rFonts w:ascii="Consolas" w:hAnsi="Consolas"/>
          <w:color w:val="882222"/>
          <w:sz w:val="18"/>
        </w:rPr>
        <w:t>richtung == SHORT</w:t>
      </w:r>
      <w:r>
        <w:t xml:space="preserve">, gleiche 65%-Schwelle wie </w:t>
      </w:r>
      <w:r>
        <w:rPr>
          <w:rFonts w:ascii="Consolas" w:hAnsi="Consolas"/>
          <w:color w:val="882222"/>
          <w:sz w:val="18"/>
        </w:rPr>
        <w:t>anticyclic.py::LONG_BIAS_EXTREME_THRESHOLD_PCT</w:t>
      </w:r>
      <w:r>
        <w:t xml:space="preserve">). Als fünfter Kandidat in </w:t>
      </w:r>
      <w:r>
        <w:rPr>
          <w:rFonts w:ascii="Consolas" w:hAnsi="Consolas"/>
          <w:color w:val="882222"/>
          <w:sz w:val="18"/>
        </w:rPr>
        <w:t>_hebel_deckel_kandidaten()</w:t>
      </w:r>
      <w:r>
        <w:t xml:space="preserve"> ergänzt.</w:t>
      </w:r>
    </w:p>
    <w:p>
      <w:pPr>
        <w:pStyle w:val="ListBullet"/>
      </w:pPr>
      <w:r>
        <w:rPr>
          <w:b/>
        </w:rPr>
        <w:t>These-Regime-Widerspruch</w:t>
      </w:r>
      <w:r>
        <w:t xml:space="preserve"> (neu, reine Sichtbarmachung, KEIN Deckel - es gibt keine saubere numerische Dimension dafür): </w:t>
      </w:r>
      <w:r>
        <w:rPr>
          <w:rFonts w:ascii="Consolas" w:hAnsi="Consolas"/>
          <w:color w:val="882222"/>
          <w:sz w:val="18"/>
        </w:rPr>
        <w:t>hebel_risk_gate.py:: these_regime_widerspruch()</w:t>
      </w:r>
      <w:r>
        <w:t xml:space="preserve"> - True, wenn </w:t>
      </w:r>
      <w:r>
        <w:rPr>
          <w:rFonts w:ascii="Consolas" w:hAnsi="Consolas"/>
          <w:color w:val="882222"/>
          <w:sz w:val="18"/>
        </w:rPr>
        <w:t>trade_thesis_typ == swing_ strategie</w:t>
      </w:r>
      <w:r>
        <w:t xml:space="preserve"> UND gleichzeitig ein Regime-Konflikt vorliegt.</w:t>
      </w:r>
    </w:p>
    <w:p>
      <w:pPr>
        <w:pStyle w:val="ListBullet"/>
      </w:pPr>
      <w:r>
        <w:rPr>
          <w:rFonts w:ascii="Consolas" w:hAnsi="Consolas"/>
          <w:color w:val="882222"/>
          <w:sz w:val="18"/>
        </w:rPr>
        <w:t>regime_konflikt_hebel()</w:t>
      </w:r>
      <w:r>
        <w:t xml:space="preserve"> als eigene Funktion extrahiert (vorher inline in </w:t>
      </w:r>
      <w:r>
        <w:rPr>
          <w:rFonts w:ascii="Consolas" w:hAnsi="Consolas"/>
          <w:color w:val="882222"/>
          <w:sz w:val="18"/>
        </w:rPr>
        <w:t>_hebel_deckel_kandidaten()</w:t>
      </w:r>
      <w:r>
        <w:t>), damit Deckel-Logik UND Risikofaktoren-Liste auf exakt derselben Bedingung basieren.</w:t>
      </w:r>
    </w:p>
    <w:p>
      <w:pPr>
        <w:pStyle w:val="Heading3"/>
      </w:pPr>
      <w:r>
        <w:t>2. Neue Risikofaktoren-Liste (Kern von Abschnitt 3)</w:t>
      </w:r>
    </w:p>
    <w:p>
      <w:pPr>
        <w:jc w:val="left"/>
      </w:pPr>
      <w:r>
        <w:rPr>
          <w:rFonts w:ascii="Consolas" w:hAnsi="Consolas"/>
          <w:color w:val="882222"/>
          <w:sz w:val="18"/>
        </w:rPr>
        <w:t>agent/krypto/hebel_risk_gate.py::compute_risikofaktoren_hebel()</w:t>
      </w:r>
      <w:r>
        <w:t xml:space="preserve"> und </w:t>
      </w:r>
      <w:r>
        <w:rPr>
          <w:rFonts w:ascii="Consolas" w:hAnsi="Consolas"/>
          <w:color w:val="882222"/>
          <w:sz w:val="18"/>
        </w:rPr>
        <w:t>agent/krypto/risk_gate.py::compute_risikofaktoren()</w:t>
      </w:r>
      <w:r>
        <w:t xml:space="preserve"> (Spot/Aktien/Rohstoffe/ Themen-ETF-Pendant) fassen alle bereits vorhandenen Deckel-/Veto-Checks deterministisch in eine kompakte 🟢positiv/⚪neutral/🔴negativ-Liste zusammen - bewusst NICHT vom LLM generiert (genau das war beim AVAX-Fund das Problem). Geprüfte Faktoren: Regime-Konflikt, These-Regime-Widerspruch (nur Hebel), Gegenszenario-Wahrscheinlichkeit, technische Konfluenz, CRV-Höhe, Retail-Konsens-Risiko, Konfidenz-Niveau, sowie Cash-Veto/Risiko-Veto als Kurzschluss-Fälle (Spot). Jeder Check liefert sowohl den negativen ALS AUCH den positiven Gegenfall (z. B. "Regime-Ausrichtung: positiv", wenn KEIN Konflikt vorliegt) - keine reine Fehlerliste, sondern eine vollständige Bilanz.</w:t>
      </w:r>
    </w:p>
    <w:p>
      <w:pPr>
        <w:jc w:val="left"/>
      </w:pPr>
      <w:r>
        <w:t xml:space="preserve">Neues Feld </w:t>
      </w:r>
      <w:r>
        <w:rPr>
          <w:rFonts w:ascii="Consolas" w:hAnsi="Consolas"/>
          <w:color w:val="882222"/>
          <w:sz w:val="18"/>
        </w:rPr>
        <w:t>risikofaktoren_json</w:t>
      </w:r>
      <w:r>
        <w:t xml:space="preserve"> (JSON-serialisierte Liste von </w:t>
      </w:r>
      <w:r>
        <w:rPr>
          <w:rFonts w:ascii="Consolas" w:hAnsi="Consolas"/>
          <w:color w:val="882222"/>
          <w:sz w:val="18"/>
        </w:rPr>
        <w:t>{name, bewertung, begruendung}</w:t>
      </w:r>
      <w:r>
        <w:t xml:space="preserve">) auf </w:t>
      </w:r>
      <w:r>
        <w:rPr>
          <w:rFonts w:ascii="Consolas" w:hAnsi="Consolas"/>
          <w:color w:val="882222"/>
          <w:sz w:val="18"/>
        </w:rPr>
        <w:t>Signal</w:t>
      </w:r>
      <w:r>
        <w:t xml:space="preserve"> UND </w:t>
      </w:r>
      <w:r>
        <w:rPr>
          <w:rFonts w:ascii="Consolas" w:hAnsi="Consolas"/>
          <w:color w:val="882222"/>
          <w:sz w:val="18"/>
        </w:rPr>
        <w:t>HebelSignal</w:t>
      </w:r>
      <w:r>
        <w:t xml:space="preserve"> (additive Migration, beide Tabellen), deterministisch am Ende von </w:t>
      </w:r>
      <w:r>
        <w:rPr>
          <w:rFonts w:ascii="Consolas" w:hAnsi="Consolas"/>
          <w:color w:val="882222"/>
          <w:sz w:val="18"/>
        </w:rPr>
        <w:t>post_check()</w:t>
      </w:r>
      <w:r>
        <w:t xml:space="preserve">/ </w:t>
      </w:r>
      <w:r>
        <w:rPr>
          <w:rFonts w:ascii="Consolas" w:hAnsi="Consolas"/>
          <w:color w:val="882222"/>
          <w:sz w:val="18"/>
        </w:rPr>
        <w:t>post_check_hebel()</w:t>
      </w:r>
      <w:r>
        <w:t xml:space="preserve"> berechnet und in der Pipeline persistiert (</w:t>
      </w:r>
      <w:r>
        <w:rPr>
          <w:rFonts w:ascii="Consolas" w:hAnsi="Consolas"/>
          <w:color w:val="882222"/>
          <w:sz w:val="18"/>
        </w:rPr>
        <w:t>hebel_ pipeline.py</w:t>
      </w:r>
      <w:r>
        <w:t xml:space="preserve"> und alle 4 Spot-family-Pipelines).</w:t>
      </w:r>
    </w:p>
    <w:p>
      <w:pPr>
        <w:pStyle w:val="Heading3"/>
      </w:pPr>
      <w:r>
        <w:t>3. 3-Abschnitte-Neustrukturierung (E-Mail + App, alle Assetklassen)</w:t>
      </w:r>
    </w:p>
    <w:p>
      <w:pPr>
        <w:jc w:val="left"/>
      </w:pPr>
      <w:r>
        <w:rPr>
          <w:rFonts w:ascii="Consolas" w:hAnsi="Consolas"/>
          <w:color w:val="882222"/>
          <w:sz w:val="18"/>
        </w:rPr>
        <w:t>scheduler/background.py</w:t>
      </w:r>
      <w:r>
        <w:t>: alle drei E-Mail-Builder (</w:t>
      </w:r>
      <w:r>
        <w:rPr>
          <w:rFonts w:ascii="Consolas" w:hAnsi="Consolas"/>
          <w:color w:val="882222"/>
          <w:sz w:val="18"/>
        </w:rPr>
        <w:t>_notify_spot_signal()</w:t>
      </w:r>
      <w:r>
        <w:t xml:space="preserve">, </w:t>
      </w:r>
      <w:r>
        <w:rPr>
          <w:rFonts w:ascii="Consolas" w:hAnsi="Consolas"/>
          <w:color w:val="882222"/>
          <w:sz w:val="18"/>
        </w:rPr>
        <w:t>_notify_hebel_signal()</w:t>
      </w:r>
      <w:r>
        <w:t xml:space="preserve">, </w:t>
      </w:r>
      <w:r>
        <w:rPr>
          <w:rFonts w:ascii="Consolas" w:hAnsi="Consolas"/>
          <w:color w:val="882222"/>
          <w:sz w:val="18"/>
        </w:rPr>
        <w:t>_notify_multi_asset_signal()</w:t>
      </w:r>
      <w:r>
        <w:t xml:space="preserve">) sowie </w:t>
      </w:r>
      <w:r>
        <w:rPr>
          <w:rFonts w:ascii="Consolas" w:hAnsi="Consolas"/>
          <w:color w:val="882222"/>
          <w:sz w:val="18"/>
        </w:rPr>
        <w:t>ui/hebel_ view.py</w:t>
      </w:r>
      <w:r>
        <w:t>/</w:t>
      </w:r>
      <w:r>
        <w:rPr>
          <w:rFonts w:ascii="Consolas" w:hAnsi="Consolas"/>
          <w:color w:val="882222"/>
          <w:sz w:val="18"/>
        </w:rPr>
        <w:t>ui/signals_view.py</w:t>
      </w:r>
      <w:r>
        <w:t>s Detail-Panels zeigen jetzt einheitlich:</w:t>
      </w:r>
    </w:p>
    <w:p>
      <w:pPr>
        <w:pStyle w:val="ListBullet"/>
      </w:pPr>
      <w:r>
        <w:rPr>
          <w:b/>
        </w:rPr>
        <w:t>1. MATHEMATISCH BERECHNET</w:t>
      </w:r>
      <w:r>
        <w:t xml:space="preserve"> - bei Hebel: Hebel final, Liquidationspreis, Eigenkapitalbedarf/-Nachschuss, Ausführbarkeit. Bei Spot/Aktien/Rohstoffe/ Themen-ETF: Boden-Zielzone, Cash-Reserve-Ziel (beide AZ-4-Bausteine, vollständig deterministisch).</w:t>
      </w:r>
    </w:p>
    <w:p>
      <w:pPr>
        <w:pStyle w:val="ListBullet"/>
      </w:pPr>
      <w:r>
        <w:rPr>
          <w:b/>
        </w:rPr>
        <w:t>2. LLM-BEWERTUNG (Konfidenz X%)</w:t>
      </w:r>
      <w:r>
        <w:t xml:space="preserve"> - Kurz-/Langbegründung, Top-Gründe, </w:t>
      </w:r>
      <w:r>
        <w:rPr>
          <w:b/>
        </w:rPr>
        <w:t>Gegenargument (NEU - existierte seit 2026-07-18 als Pflichtfeld, fehlte aber bisher komplett in E-Mail UND App)</w:t>
      </w:r>
      <w:r>
        <w:t xml:space="preserve">, Entry/SL/TP-Zonen, Positions- größe/Tranchen, Halte-Kriterium, wichtigste Risiken, </w:t>
      </w:r>
      <w:r>
        <w:rPr>
          <w:b/>
        </w:rPr>
        <w:t>Forecast-Szenarien (NEU, waren bisher nur in der DB sichtbar)</w:t>
      </w:r>
      <w:r>
        <w:t>.</w:t>
      </w:r>
    </w:p>
    <w:p>
      <w:pPr>
        <w:pStyle w:val="ListBullet"/>
      </w:pPr>
      <w:r>
        <w:rPr>
          <w:b/>
        </w:rPr>
        <w:t>3. KONKLUSION (RISIKOFAKTOREN)</w:t>
      </w:r>
      <w:r>
        <w:t xml:space="preserve"> - die neue deterministische Liste.</w:t>
      </w:r>
    </w:p>
    <w:p>
      <w:pPr>
        <w:jc w:val="left"/>
      </w:pPr>
      <w:r>
        <w:t xml:space="preserve">Neue gemeinsame Formatierungs-Helper: </w:t>
      </w:r>
      <w:r>
        <w:rPr>
          <w:rFonts w:ascii="Consolas" w:hAnsi="Consolas"/>
          <w:color w:val="882222"/>
          <w:sz w:val="18"/>
        </w:rPr>
        <w:t>scheduler/background.py:: _formatiere_gegenargument()</w:t>
      </w:r>
      <w:r>
        <w:t>/</w:t>
      </w:r>
      <w:r>
        <w:rPr>
          <w:rFonts w:ascii="Consolas" w:hAnsi="Consolas"/>
          <w:color w:val="882222"/>
          <w:sz w:val="18"/>
        </w:rPr>
        <w:t>_formatiere_forecast()</w:t>
      </w:r>
      <w:r>
        <w:t>/</w:t>
      </w:r>
      <w:r>
        <w:rPr>
          <w:rFonts w:ascii="Consolas" w:hAnsi="Consolas"/>
          <w:color w:val="882222"/>
          <w:sz w:val="18"/>
        </w:rPr>
        <w:t>_formatiere_ risikofaktoren()</w:t>
      </w:r>
      <w:r>
        <w:t xml:space="preserve"> (E-Mail-Textformat) und </w:t>
      </w:r>
      <w:r>
        <w:rPr>
          <w:rFonts w:ascii="Consolas" w:hAnsi="Consolas"/>
          <w:color w:val="882222"/>
          <w:sz w:val="18"/>
        </w:rPr>
        <w:t>ui/formatting.py::format_ risikofaktoren_lines()</w:t>
      </w:r>
      <w:r>
        <w:t xml:space="preserve"> (App-Textformat, von beiden Detail-Panels wiederverwendet).</w:t>
      </w:r>
    </w:p>
    <w:p>
      <w:pPr>
        <w:jc w:val="left"/>
      </w:pPr>
      <w:r>
        <w:rPr>
          <w:b/>
        </w:rPr>
        <w:t>Verifikation:</w:t>
      </w:r>
      <w:r>
        <w:t xml:space="preserve"> 9 synthetische Testgruppen (Pure-Funktionen isoliert, </w:t>
      </w:r>
      <w:r>
        <w:rPr>
          <w:rFonts w:ascii="Consolas" w:hAnsi="Consolas"/>
          <w:color w:val="882222"/>
          <w:sz w:val="18"/>
        </w:rPr>
        <w:t>compute_risikofaktoren_hebel()</w:t>
      </w:r>
      <w:r>
        <w:t xml:space="preserve"> reproduziert den echten AVAX-Fall korrekt mit 3 negativen Flags, sauberer Gegenfall überwiegend positiv, Kurzschluss- Fälle bei </w:t>
      </w:r>
      <w:r>
        <w:rPr>
          <w:rFonts w:ascii="Consolas" w:hAnsi="Consolas"/>
          <w:color w:val="882222"/>
          <w:sz w:val="18"/>
        </w:rPr>
        <w:t>hebel_erlaubt=False</w:t>
      </w:r>
      <w:r>
        <w:t>/</w:t>
      </w:r>
      <w:r>
        <w:rPr>
          <w:rFonts w:ascii="Consolas" w:hAnsi="Consolas"/>
          <w:color w:val="882222"/>
          <w:sz w:val="18"/>
        </w:rPr>
        <w:t>cash_veto=True</w:t>
      </w:r>
      <w:r>
        <w:t xml:space="preserve">, </w:t>
      </w:r>
      <w:r>
        <w:rPr>
          <w:rFonts w:ascii="Consolas" w:hAnsi="Consolas"/>
          <w:color w:val="882222"/>
          <w:sz w:val="18"/>
        </w:rPr>
        <w:t>post_check_hebel()</w:t>
      </w:r>
      <w:r>
        <w:t xml:space="preserve"> End-to-End bestätigt Deckel-Wert UND Risikofaktoren-Liste gleichzeitig korrekt). Tk-Smoke-Test beider Detail-Panels (alle 3 Abschnitte + Gegen- argument + Risikofaktoren korrekt gerendert, inkl. Sortierung negativ vor positiv). E-Mail-Formatierungstest (Gegenargument/Forecast/Risikofaktoren- Text, leerer Fall ohne Exception). DB-Roundtrip-Test gegen echte Produktions-DB-Kopie für beide Tabellen. Gesamt-Import-Check aller 15 geänderten Module fehlerfrei, </w:t>
      </w:r>
      <w:r>
        <w:rPr>
          <w:rFonts w:ascii="Consolas" w:hAnsi="Consolas"/>
          <w:color w:val="882222"/>
          <w:sz w:val="18"/>
        </w:rPr>
        <w:t>retail_konsens_hebel_deckel</w:t>
      </w:r>
      <w:r>
        <w:t xml:space="preserve"> lädt korrekt aus </w:t>
      </w:r>
      <w:r>
        <w:rPr>
          <w:rFonts w:ascii="Consolas" w:hAnsi="Consolas"/>
          <w:color w:val="882222"/>
          <w:sz w:val="18"/>
        </w:rPr>
        <w:t>config.yaml</w:t>
      </w:r>
      <w:r>
        <w:t>.</w:t>
      </w:r>
    </w:p>
    <w:p>
      <w:pPr>
        <w:pStyle w:val="Heading2"/>
      </w:pPr>
      <w:r>
        <w:t>Nachtrag (2026-07-19, gleicher Tag): "Info-Leichen" - automatischer Verfall</w:t>
      </w:r>
    </w:p>
    <w:p>
      <w:pPr>
        <w:jc w:val="left"/>
      </w:pPr>
      <w:r>
        <w:t>unanalysierter Hebel-Kandidaten</w:t>
      </w:r>
    </w:p>
    <w:p>
      <w:pPr>
        <w:jc w:val="left"/>
      </w:pPr>
      <w:r>
        <w:rPr>
          <w:b/>
        </w:rPr>
        <w:t>Auslöser:</w:t>
      </w:r>
      <w:r>
        <w:t xml:space="preserve"> Nutzer bemerkte im Hebel-Tab eine lange Liste von Kandidaten ("Kandidat (wartet auf Analyse)") mit Zeitstempeln bis zu 3 Tage zurück und fragte, ob sich diese von selbst ausschleichen. Antwort nach Codeprüfung: </w:t>
      </w:r>
      <w:r>
        <w:rPr>
          <w:b/>
        </w:rPr>
        <w:t>nein</w:t>
      </w:r>
      <w:r>
        <w:t xml:space="preserve"> - </w:t>
      </w:r>
      <w:r>
        <w:rPr>
          <w:rFonts w:ascii="Consolas" w:hAnsi="Consolas"/>
          <w:color w:val="882222"/>
          <w:sz w:val="18"/>
        </w:rPr>
        <w:t>hebel_triggers</w:t>
      </w:r>
      <w:r>
        <w:t xml:space="preserve"> bekommt bei jedem 15-Min-Screening-Tick nur dann eine neue Zeile, wenn der Score-Schwellenwert erneut erreicht wird (</w:t>
      </w:r>
      <w:r>
        <w:rPr>
          <w:rFonts w:ascii="Consolas" w:hAnsi="Consolas"/>
          <w:color w:val="882222"/>
          <w:sz w:val="18"/>
        </w:rPr>
        <w:t>agent/krypto/hebel_screening.py::run_hebel_screening()</w:t>
      </w:r>
      <w:r>
        <w:t xml:space="preserve">). Sinkt der Score später wieder (Marktbedingung nicht mehr gegeben), bleibt die alte </w:t>
      </w:r>
      <w:r>
        <w:rPr>
          <w:rFonts w:ascii="Consolas" w:hAnsi="Consolas"/>
          <w:color w:val="882222"/>
          <w:sz w:val="18"/>
        </w:rPr>
        <w:t>status='neu'</w:t>
      </w:r>
      <w:r>
        <w:t xml:space="preserve">-Zeile trotzdem als "neuester Kandidat" bestehen - </w:t>
      </w:r>
      <w:r>
        <w:rPr>
          <w:rFonts w:ascii="Consolas" w:hAnsi="Consolas"/>
          <w:color w:val="882222"/>
          <w:sz w:val="18"/>
        </w:rPr>
        <w:t>update_hebel_trigger_status()</w:t>
      </w:r>
      <w:r>
        <w:t xml:space="preserve"> wird nur beim tatsächlichen LLM-Verbrauch aufgerufen (</w:t>
      </w:r>
      <w:r>
        <w:rPr>
          <w:rFonts w:ascii="Consolas" w:hAnsi="Consolas"/>
          <w:color w:val="882222"/>
          <w:sz w:val="18"/>
        </w:rPr>
        <w:t>agent/krypto/hebel_pipeline.py</w:t>
      </w:r>
      <w:r>
        <w:t>), es gab weder eine Alters-Ablaufgrenze noch (anders als beim Marktscan-Tab) einen manuellen "Ablehnen"-Button.</w:t>
      </w:r>
    </w:p>
    <w:p>
      <w:pPr>
        <w:jc w:val="left"/>
      </w:pPr>
      <w:r>
        <w:rPr>
          <w:b/>
        </w:rPr>
        <w:t>Funktional relevant, nicht nur optisch:</w:t>
      </w:r>
      <w:r>
        <w:t xml:space="preserve"> </w:t>
      </w:r>
      <w:r>
        <w:rPr>
          <w:rFonts w:ascii="Consolas" w:hAnsi="Consolas"/>
          <w:color w:val="882222"/>
          <w:sz w:val="18"/>
        </w:rPr>
        <w:t>db.get_pending_hebel_candidates()</w:t>
      </w:r>
      <w:r>
        <w:t xml:space="preserve"> sortiert nach </w:t>
      </w:r>
      <w:r>
        <w:rPr>
          <w:rFonts w:ascii="Consolas" w:hAnsi="Consolas"/>
          <w:color w:val="882222"/>
          <w:sz w:val="18"/>
        </w:rPr>
        <w:t>score_gesamt DESC</w:t>
      </w:r>
      <w:r>
        <w:t>, nicht nach Aktualität - sowohl die Hebel-Tab-Anzeige als auch der Budget-Allocator (</w:t>
      </w:r>
      <w:r>
        <w:rPr>
          <w:rFonts w:ascii="Consolas" w:hAnsi="Consolas"/>
          <w:color w:val="882222"/>
          <w:sz w:val="18"/>
        </w:rPr>
        <w:t>agent/krypto/ budget_allocator.py</w:t>
      </w:r>
      <w:r>
        <w:t>) übernehmen diese Reihenfolge unverändert. Ein alter, hoch bewerteter, aber längst überholter Kandidat konnte damit einen frischen, niedriger bewerteten Kandidaten dauerhaft um das knappe LLM-Budget verdrängen.</w:t>
      </w:r>
    </w:p>
    <w:p>
      <w:pPr>
        <w:jc w:val="left"/>
      </w:pPr>
      <w:r>
        <w:rPr>
          <w:b/>
        </w:rPr>
        <w:t>Fix (Nutzerentscheidung: automatischer Verfall nach X Stunden, kein manueller Button):</w:t>
      </w:r>
      <w:r>
        <w:t xml:space="preserve"> neue Funktion </w:t>
      </w:r>
      <w:r>
        <w:rPr>
          <w:rFonts w:ascii="Consolas" w:hAnsi="Consolas"/>
          <w:color w:val="882222"/>
          <w:sz w:val="18"/>
        </w:rPr>
        <w:t>database/db.py:: expire_stale_hebel_candidates(conn, verfall_stunden)</w:t>
      </w:r>
      <w:r>
        <w:t xml:space="preserve"> setzt Trigger mit </w:t>
      </w:r>
      <w:r>
        <w:rPr>
          <w:rFonts w:ascii="Consolas" w:hAnsi="Consolas"/>
          <w:color w:val="882222"/>
          <w:sz w:val="18"/>
        </w:rPr>
        <w:t>status='neu'</w:t>
      </w:r>
      <w:r>
        <w:t xml:space="preserve"> und </w:t>
      </w:r>
      <w:r>
        <w:rPr>
          <w:rFonts w:ascii="Consolas" w:hAnsi="Consolas"/>
          <w:color w:val="882222"/>
          <w:sz w:val="18"/>
        </w:rPr>
        <w:t>screened_at</w:t>
      </w:r>
      <w:r>
        <w:t xml:space="preserve"> älter als die Schwelle auf </w:t>
      </w:r>
      <w:r>
        <w:rPr>
          <w:rFonts w:ascii="Consolas" w:hAnsi="Consolas"/>
          <w:color w:val="882222"/>
          <w:sz w:val="18"/>
        </w:rPr>
        <w:t>status='verfallen'</w:t>
      </w:r>
      <w:r>
        <w:t xml:space="preserve"> (einfaches UPDATE, kein neuer Tabellen-Status-Enum nötig, da </w:t>
      </w:r>
      <w:r>
        <w:rPr>
          <w:rFonts w:ascii="Consolas" w:hAnsi="Consolas"/>
          <w:color w:val="882222"/>
          <w:sz w:val="18"/>
        </w:rPr>
        <w:t>hebel_triggers.status</w:t>
      </w:r>
      <w:r>
        <w:t xml:space="preserve"> kein CHECK-Constraint hat). Aufgerufen am Ende jedes Screening-Laufs (</w:t>
      </w:r>
      <w:r>
        <w:rPr>
          <w:rFonts w:ascii="Consolas" w:hAnsi="Consolas"/>
          <w:color w:val="882222"/>
          <w:sz w:val="18"/>
        </w:rPr>
        <w:t>run_hebel_screening()</w:t>
      </w:r>
      <w:r>
        <w:t xml:space="preserve">, nach dem Insert aller neuen Trigger), mit Log-Zeile bei tatsächlichem Verfall. Neuer Config-Wert </w:t>
      </w:r>
      <w:r>
        <w:rPr>
          <w:rFonts w:ascii="Consolas" w:hAnsi="Consolas"/>
          <w:color w:val="882222"/>
          <w:sz w:val="18"/>
        </w:rPr>
        <w:t>hebel_screening.hebel_kandidat_verfall_stunden</w:t>
      </w:r>
      <w:r>
        <w:t xml:space="preserve"> (48h) - lang genug, um eine einzelne budgetknappe Tagesphase zu überstehen, kurz genug, um wochenlanges Anwachsen zu verhindern. Da sowohl die UI-Anzeige als auch der Allocator </w:t>
      </w:r>
      <w:r>
        <w:rPr>
          <w:rFonts w:ascii="Consolas" w:hAnsi="Consolas"/>
          <w:color w:val="882222"/>
          <w:sz w:val="18"/>
        </w:rPr>
        <w:t>get_pending_hebel_candidates()</w:t>
      </w:r>
      <w:r>
        <w:t xml:space="preserve"> nutzen (WHERE </w:t>
      </w:r>
      <w:r>
        <w:rPr>
          <w:rFonts w:ascii="Consolas" w:hAnsi="Consolas"/>
          <w:color w:val="882222"/>
          <w:sz w:val="18"/>
        </w:rPr>
        <w:t>status='neu'</w:t>
      </w:r>
      <w:r>
        <w:t>), verschwinden verfallene Kandidaten automatisch aus beiden Stellen, ohne dass an der Abfrage selbst etwas geändert werden musste.</w:t>
      </w:r>
    </w:p>
    <w:p>
      <w:pPr>
        <w:jc w:val="left"/>
      </w:pPr>
      <w:r>
        <w:rPr>
          <w:b/>
        </w:rPr>
        <w:t>Verifiziert:</w:t>
      </w:r>
      <w:r>
        <w:t xml:space="preserve"> synthetischer In-Memory-Test (3 Kandidaten - alt/status=neu, frisch/status=neu, alt/status=llm_generiert; nach Verfall bleibt nur der frische als pending, der bereits verarbeitete bleibt unangetastet, zweiter Aufruf ist idempotent/findet nichts mehr). DB-Roundtrip gegen eine Kopie der echten Produktions-DB (1 echter Kandidat, FLOKI vom 14.07., korrekt als verfallen erkannt und aus der Pending-Liste entfernt) - dabei auffällig: die lokale Desktop-DB enthält deutlich weniger Kandidaten als der vom Nutzer gezeigte Notebook-Screenshot, konsistent mit der bekannten Desktop/Notebook-DB-Trennung (getrennte lokale Datenbanken, siehe Kapitel zum USB-Sync-Workflow).</w:t>
      </w:r>
    </w:p>
    <w:p>
      <w:pPr>
        <w:pStyle w:val="Heading2"/>
      </w:pPr>
      <w:r>
        <w:t>Nachtrag (2026-07-19, gleicher Tag): Konsistenz-Ausweitung des Verfall-Fixes</w:t>
      </w:r>
    </w:p>
    <w:p>
      <w:pPr>
        <w:jc w:val="left"/>
      </w:pPr>
      <w:r>
        <w:t>auf Marktscan-Kandidaten</w:t>
      </w:r>
    </w:p>
    <w:p>
      <w:pPr>
        <w:jc w:val="left"/>
      </w:pPr>
      <w:r>
        <w:t xml:space="preserve">Nutzer bat explizit darum, den gerade gebauten Hebel-Verfall-Fix auf andere Bereiche zu prüfen, damit das System konsistent bleibt. Codeweite Suche nach allen "Kandidat-wartet-auf-Analyse"-Warteschlangen (Muster: </w:t>
      </w:r>
      <w:r>
        <w:rPr>
          <w:rFonts w:ascii="Consolas" w:hAnsi="Consolas"/>
          <w:color w:val="882222"/>
          <w:sz w:val="18"/>
        </w:rPr>
        <w:t>status='neu'</w:t>
      </w:r>
      <w:r>
        <w:t xml:space="preserve">, Selektion via Self-Join auf neuesten Eintrag) ergab genau eine weitere Stelle mit derselben Struktur-Schwäche: </w:t>
      </w:r>
      <w:r>
        <w:rPr>
          <w:rFonts w:ascii="Consolas" w:hAnsi="Consolas"/>
          <w:color w:val="882222"/>
          <w:sz w:val="18"/>
        </w:rPr>
        <w:t>marktscan_candidates</w:t>
      </w:r>
      <w:r>
        <w:t xml:space="preserve"> (</w:t>
      </w:r>
      <w:r>
        <w:rPr>
          <w:rFonts w:ascii="Consolas" w:hAnsi="Consolas"/>
          <w:color w:val="882222"/>
          <w:sz w:val="18"/>
        </w:rPr>
        <w:t>db.get_pending_marktscan_kaufkandidaten()</w:t>
      </w:r>
      <w:r>
        <w:t xml:space="preserve">, ebenfalls </w:t>
      </w:r>
      <w:r>
        <w:rPr>
          <w:rFonts w:ascii="Consolas" w:hAnsi="Consolas"/>
          <w:color w:val="882222"/>
          <w:sz w:val="18"/>
        </w:rPr>
        <w:t>score_gesamt DESC</w:t>
      </w:r>
      <w:r>
        <w:t xml:space="preserve"> statt aktualitätssortiert). Multi-Asset-Batch (Aktien/ Rohstoffe/Themen-ETF) und Hedge sind </w:t>
      </w:r>
      <w:r>
        <w:rPr>
          <w:b/>
        </w:rPr>
        <w:t>strukturell nicht betroffen</w:t>
      </w:r>
      <w:r>
        <w:t xml:space="preserve"> - sie iterieren pro Lauf direkt über die aktuelle Watchlist mit Cooldown-Logik (</w:t>
      </w:r>
      <w:r>
        <w:rPr>
          <w:rFonts w:ascii="Consolas" w:hAnsi="Consolas"/>
          <w:color w:val="882222"/>
          <w:sz w:val="18"/>
        </w:rPr>
        <w:t>agent/multi_asset_batch.py::_kandidaten()</w:t>
      </w:r>
      <w:r>
        <w:t>), es gibt dort keine separate Scoring-Warteschlange, die veralten könnte.</w:t>
      </w:r>
    </w:p>
    <w:p>
      <w:pPr>
        <w:jc w:val="left"/>
      </w:pPr>
      <w:r>
        <w:rPr>
          <w:b/>
        </w:rPr>
        <w:t>Fix (identisches Muster wie Hebel):</w:t>
      </w:r>
      <w:r>
        <w:t xml:space="preserve"> neue </w:t>
      </w:r>
      <w:r>
        <w:rPr>
          <w:rFonts w:ascii="Consolas" w:hAnsi="Consolas"/>
          <w:color w:val="882222"/>
          <w:sz w:val="18"/>
        </w:rPr>
        <w:t>database/db.py:: expire_stale_marktscan_candidates(conn, verfall_stunden)</w:t>
      </w:r>
      <w:r>
        <w:t xml:space="preserve">, scoped auf </w:t>
      </w:r>
      <w:r>
        <w:rPr>
          <w:rFonts w:ascii="Consolas" w:hAnsi="Consolas"/>
          <w:color w:val="882222"/>
          <w:sz w:val="18"/>
        </w:rPr>
        <w:t>einstufung='kaufkandidat' AND status='neu' AND groq_generiert_am IS NULL</w:t>
      </w:r>
      <w:r>
        <w:t xml:space="preserve"> (exakt die Bedingungen von </w:t>
      </w:r>
      <w:r>
        <w:rPr>
          <w:rFonts w:ascii="Consolas" w:hAnsi="Consolas"/>
          <w:color w:val="882222"/>
          <w:sz w:val="18"/>
        </w:rPr>
        <w:t>get_pending_marktscan_kaufkandidaten()</w:t>
      </w:r>
      <w:r>
        <w:t xml:space="preserve">). Neuer Config-Wert </w:t>
      </w:r>
      <w:r>
        <w:rPr>
          <w:rFonts w:ascii="Consolas" w:hAnsi="Consolas"/>
          <w:color w:val="882222"/>
          <w:sz w:val="18"/>
        </w:rPr>
        <w:t>budget_allocator.marktscan_kandidat_verfall_stunden</w:t>
      </w:r>
      <w:r>
        <w:t xml:space="preserve"> (48h). </w:t>
      </w:r>
      <w:r>
        <w:rPr>
          <w:b/>
        </w:rPr>
        <w:t>Ein Unterschied zum Hebel-Fix:</w:t>
      </w:r>
      <w:r>
        <w:t xml:space="preserve"> der Aufruf sitzt NICHT in der Discovery- Funktion (</w:t>
      </w:r>
      <w:r>
        <w:rPr>
          <w:rFonts w:ascii="Consolas" w:hAnsi="Consolas"/>
          <w:color w:val="882222"/>
          <w:sz w:val="18"/>
        </w:rPr>
        <w:t>agent/krypto/marktscan.py::run_scan()</w:t>
      </w:r>
      <w:r>
        <w:t xml:space="preserve">, läuft nur 2x/Tag um 04:00/16:00), sondern in </w:t>
      </w:r>
      <w:r>
        <w:rPr>
          <w:rFonts w:ascii="Consolas" w:hAnsi="Consolas"/>
          <w:color w:val="882222"/>
          <w:sz w:val="18"/>
        </w:rPr>
        <w:t>agent/krypto/budget_allocator.py:: run_budget_allocator()</w:t>
      </w:r>
      <w:r>
        <w:t xml:space="preserve"> direkt vor dem Abruf der Pending-Kandidaten - der Allocator läuft alle 15 Min (huckepack auf </w:t>
      </w:r>
      <w:r>
        <w:rPr>
          <w:rFonts w:ascii="Consolas" w:hAnsi="Consolas"/>
          <w:color w:val="882222"/>
          <w:sz w:val="18"/>
        </w:rPr>
        <w:t>hebel_screening_job</w:t>
      </w:r>
      <w:r>
        <w:t>), damit bleibt die Warteliste deutlich zeitnaher aktuell als bei einer Kopplung an den seltenen Scan-Takt. Ergänzt (ersetzt nicht) den bereits bestehenden manuellen "Ablehnen"-Button im Marktscan-Tab (</w:t>
      </w:r>
      <w:r>
        <w:rPr>
          <w:rFonts w:ascii="Consolas" w:hAnsi="Consolas"/>
          <w:color w:val="882222"/>
          <w:sz w:val="18"/>
        </w:rPr>
        <w:t>status= 'nutzer_verworfen'</w:t>
      </w:r>
      <w:r>
        <w:t xml:space="preserve">) - der deckt nur Kandidaten ab, die der Nutzer aktiv sieht und beurteilt, der automatische Verfall greift zusätzlich für alle anderen. </w:t>
      </w:r>
      <w:r>
        <w:rPr>
          <w:rFonts w:ascii="Consolas" w:hAnsi="Consolas"/>
          <w:color w:val="882222"/>
          <w:sz w:val="18"/>
        </w:rPr>
        <w:t>ui/marktscan_view.py::STATUS_LABELS</w:t>
      </w:r>
      <w:r>
        <w:t xml:space="preserve"> um </w:t>
      </w:r>
      <w:r>
        <w:rPr>
          <w:rFonts w:ascii="Consolas" w:hAnsi="Consolas"/>
          <w:color w:val="882222"/>
          <w:sz w:val="18"/>
        </w:rPr>
        <w:t>"verfallen": "verfallen (zu alt)"</w:t>
      </w:r>
      <w:r>
        <w:t xml:space="preserve"> ergänzt, damit der neue Status in der allgemeinen Kandidatenliste lesbar dargestellt wird (die Pending-Abfrage selbst filtert ihn bereits automatisch heraus).</w:t>
      </w:r>
    </w:p>
    <w:p>
      <w:pPr>
        <w:jc w:val="left"/>
      </w:pPr>
      <w:r>
        <w:rPr>
          <w:b/>
        </w:rPr>
        <w:t>Verifiziert:</w:t>
      </w:r>
      <w:r>
        <w:t xml:space="preserve"> synthetischer In-Memory-Test (4 Kandidaten - alt/ kaufkandidat/neu, frisch/kaufkandidat/neu, alt/bereits mit </w:t>
      </w:r>
      <w:r>
        <w:rPr>
          <w:rFonts w:ascii="Consolas" w:hAnsi="Consolas"/>
          <w:color w:val="882222"/>
          <w:sz w:val="18"/>
        </w:rPr>
        <w:t>groq_generiert_am</w:t>
      </w:r>
      <w:r>
        <w:t xml:space="preserve"> versehen, alt/andere Einstufung "beobachten"; nach Verfall bleibt nur der frische pending, die anderen drei bleiben unangetastet weil außerhalb der Verfall-Bedingung, zweiter Aufruf idempotent). Import-Check aller geänderten Module fehlerfrei.</w:t>
      </w:r>
    </w:p>
    <w:p>
      <w:pPr>
        <w:pStyle w:val="Heading2"/>
      </w:pPr>
      <w:r>
        <w:t>Nachtrag (2026-07-19, gleicher Tag): echter KAITO-Fund - Geschwisterzeilen</w:t>
      </w:r>
    </w:p>
    <w:p>
      <w:pPr>
        <w:jc w:val="left"/>
      </w:pPr>
      <w:r>
        <w:t>beim Übernehmen/Verwerfen nicht mitaufgelöst</w:t>
      </w:r>
    </w:p>
    <w:p>
      <w:pPr>
        <w:jc w:val="left"/>
      </w:pPr>
      <w:r>
        <w:rPr>
          <w:b/>
        </w:rPr>
        <w:t>Auslöser:</w:t>
      </w:r>
      <w:r>
        <w:t xml:space="preserve"> Nutzer hatte zum ersten Mal einen Marktscan-Kandidaten über "In Watchlist übernehmen" real in die Watchlist aufgenommen (KAITO), die App neu gestartet und danach im Marktscan-Tab immer noch eine KAITO-Zeile mit Status "neu" gesehen - obwohl der Coin bereits übernommen war.</w:t>
      </w:r>
    </w:p>
    <w:p>
      <w:pPr>
        <w:jc w:val="left"/>
      </w:pPr>
      <w:r>
        <w:rPr>
          <w:b/>
        </w:rPr>
        <w:t>Root Cause (zwei zusammenhängende Stellen):</w:t>
      </w:r>
    </w:p>
    <w:p>
      <w:pPr>
        <w:pStyle w:val="ListNumber"/>
      </w:pPr>
      <w:r>
        <w:rPr>
          <w:rFonts w:ascii="Consolas" w:hAnsi="Consolas"/>
          <w:color w:val="882222"/>
          <w:sz w:val="18"/>
        </w:rPr>
        <w:t>marktscan_candidates</w:t>
      </w:r>
      <w:r>
        <w:t xml:space="preserve"> hat </w:t>
      </w:r>
      <w:r>
        <w:rPr>
          <w:rFonts w:ascii="Consolas" w:hAnsi="Consolas"/>
          <w:color w:val="882222"/>
          <w:sz w:val="18"/>
        </w:rPr>
        <w:t>UNIQUE(coingecko_id, scan_run_id)</w:t>
      </w:r>
      <w:r>
        <w:t xml:space="preserve"> - jeder neue Scan-Lauf, der denselben Coin erneut findet, legt eine EIGENE Zeile an. Klickt der Nutzer "In Watchlist übernehmen" auf EINER dieser Zeilen, setzte </w:t>
      </w:r>
      <w:r>
        <w:rPr>
          <w:rFonts w:ascii="Consolas" w:hAnsi="Consolas"/>
          <w:color w:val="882222"/>
          <w:sz w:val="18"/>
        </w:rPr>
        <w:t>ui/marktscan_view.py</w:t>
      </w:r>
      <w:r>
        <w:t xml:space="preserve"> bisher nur den Status GENAU dieser einen Zeile (</w:t>
      </w:r>
      <w:r>
        <w:rPr>
          <w:rFonts w:ascii="Consolas" w:hAnsi="Consolas"/>
          <w:color w:val="882222"/>
          <w:sz w:val="18"/>
        </w:rPr>
        <w:t>db.update_marktscan_candidate_status(conn, candidate.id, ...)</w:t>
      </w:r>
      <w:r>
        <w:t xml:space="preserve">) - andere, bereits vorher ODER danach entdeckte Zeilen desselben Coins blieben unverändert </w:t>
      </w:r>
      <w:r>
        <w:rPr>
          <w:rFonts w:ascii="Consolas" w:hAnsi="Consolas"/>
          <w:color w:val="882222"/>
          <w:sz w:val="18"/>
        </w:rPr>
        <w:t>status='neu'</w:t>
      </w:r>
      <w:r>
        <w:t xml:space="preserve"> und wirkten wie eine "nie aktualisierte" Info-Leiche.</w:t>
      </w:r>
    </w:p>
    <w:p>
      <w:pPr>
        <w:pStyle w:val="ListNumber"/>
      </w:pPr>
      <w:r>
        <w:t xml:space="preserve">Zusätzlich fand sich beim Nachvollziehen ein zweiter, eigenständiger Bug: </w:t>
      </w:r>
      <w:r>
        <w:rPr>
          <w:rFonts w:ascii="Consolas" w:hAnsi="Consolas"/>
          <w:color w:val="882222"/>
          <w:sz w:val="18"/>
        </w:rPr>
        <w:t>db.get_latest_marktscan_status_by_coingecko_id()</w:t>
      </w:r>
      <w:r>
        <w:t xml:space="preserve"> (der Cross-Lauf- Duplikat-Check in </w:t>
      </w:r>
      <w:r>
        <w:rPr>
          <w:rFonts w:ascii="Consolas" w:hAnsi="Consolas"/>
          <w:color w:val="882222"/>
          <w:sz w:val="18"/>
        </w:rPr>
        <w:t>_duplicate_should_skip()</w:t>
      </w:r>
      <w:r>
        <w:t xml:space="preserve">) sortiert nach </w:t>
      </w:r>
      <w:r>
        <w:rPr>
          <w:rFonts w:ascii="Consolas" w:hAnsi="Consolas"/>
          <w:color w:val="882222"/>
          <w:sz w:val="18"/>
        </w:rPr>
        <w:t>discovered_at DESC</w:t>
      </w:r>
      <w:r>
        <w:t xml:space="preserve"> - also nach ENTDECKUNGSZEITPUNKT, nicht danach, welche Zeile die tatsächliche Nutzer-ENTSCHEIDUNG trägt. Im KAITO-Fall war die spätere, nie angeklickte Zeile (14 Uhr) chronologisch "neuer" als die tatsächlich übernommene (2 Uhr) - die Funktion hätte fälschlich </w:t>
      </w:r>
      <w:r>
        <w:rPr>
          <w:rFonts w:ascii="Consolas" w:hAnsi="Consolas"/>
          <w:color w:val="882222"/>
          <w:sz w:val="18"/>
        </w:rPr>
        <w:t>'neu'</w:t>
      </w:r>
      <w:r>
        <w:t xml:space="preserve"> statt </w:t>
      </w:r>
      <w:r>
        <w:rPr>
          <w:rFonts w:ascii="Consolas" w:hAnsi="Consolas"/>
          <w:color w:val="882222"/>
          <w:sz w:val="18"/>
        </w:rPr>
        <w:t>'nutzer_behalten_manuell_uebernommen'</w:t>
      </w:r>
      <w:r>
        <w:t xml:space="preserve"> zurückgegeben, was künftige Scans theoretisch wieder hätte verwirren können (in diesem konkreten Fall zusätzlich durch den bereits vorhandenen Watchlist-Mitgliedschafts-Check in </w:t>
      </w:r>
      <w:r>
        <w:rPr>
          <w:rFonts w:ascii="Consolas" w:hAnsi="Consolas"/>
          <w:color w:val="882222"/>
          <w:sz w:val="18"/>
        </w:rPr>
        <w:t>_duplicate_should_skip()</w:t>
      </w:r>
      <w:r>
        <w:t xml:space="preserve"> abgefangen, aber nicht robust).</w:t>
      </w:r>
    </w:p>
    <w:p>
      <w:pPr>
        <w:jc w:val="left"/>
      </w:pPr>
      <w:r>
        <w:rPr>
          <w:b/>
        </w:rPr>
        <w:t>Fix:</w:t>
      </w:r>
      <w:r>
        <w:t xml:space="preserve"> neue </w:t>
      </w:r>
      <w:r>
        <w:rPr>
          <w:rFonts w:ascii="Consolas" w:hAnsi="Consolas"/>
          <w:color w:val="882222"/>
          <w:sz w:val="18"/>
        </w:rPr>
        <w:t>database/db.py::resolve_marktscan_candidate_siblings(conn, coingecko_id, status)</w:t>
      </w:r>
      <w:r>
        <w:t xml:space="preserve"> - setzt ALLE noch </w:t>
      </w:r>
      <w:r>
        <w:rPr>
          <w:rFonts w:ascii="Consolas" w:hAnsi="Consolas"/>
          <w:color w:val="882222"/>
          <w:sz w:val="18"/>
        </w:rPr>
        <w:t>status='neu'</w:t>
      </w:r>
      <w:r>
        <w:t xml:space="preserve">-Zeilen desselben </w:t>
      </w:r>
      <w:r>
        <w:rPr>
          <w:rFonts w:ascii="Consolas" w:hAnsi="Consolas"/>
          <w:color w:val="882222"/>
          <w:sz w:val="18"/>
        </w:rPr>
        <w:t>coingecko_id</w:t>
      </w:r>
      <w:r>
        <w:t xml:space="preserve"> auf den neuen Status. Aufgerufen direkt nach dem bestehenden Einzelzeilen-Update in BEIDEN Handlern (</w:t>
      </w:r>
      <w:r>
        <w:rPr>
          <w:rFonts w:ascii="Consolas" w:hAnsi="Consolas"/>
          <w:color w:val="882222"/>
          <w:sz w:val="18"/>
        </w:rPr>
        <w:t>_on_adopt_to_watchlist_clicked()</w:t>
      </w:r>
      <w:r>
        <w:t xml:space="preserve"> und </w:t>
      </w:r>
      <w:r>
        <w:rPr>
          <w:rFonts w:ascii="Consolas" w:hAnsi="Consolas"/>
          <w:color w:val="882222"/>
          <w:sz w:val="18"/>
        </w:rPr>
        <w:t>_on_reject_clicked()</w:t>
      </w:r>
      <w:r>
        <w:t xml:space="preserve"> in </w:t>
      </w:r>
      <w:r>
        <w:rPr>
          <w:rFonts w:ascii="Consolas" w:hAnsi="Consolas"/>
          <w:color w:val="882222"/>
          <w:sz w:val="18"/>
        </w:rPr>
        <w:t>ui/marktscan_view.py</w:t>
      </w:r>
      <w:r>
        <w:t xml:space="preserve">). Löst damit auch Punkt 2 auf, ohne die Sortierlogik selbst anfassen zu müssen: sobald alle Zeilen eines entschiedenen Coins konsistent denselben Status tragen, ist es irrelevant, welche davon </w:t>
      </w:r>
      <w:r>
        <w:rPr>
          <w:rFonts w:ascii="Consolas" w:hAnsi="Consolas"/>
          <w:color w:val="882222"/>
          <w:sz w:val="18"/>
        </w:rPr>
        <w:t>get_latest_marktscan_status_by_coingecko_id()</w:t>
      </w:r>
      <w:r>
        <w:t xml:space="preserve"> zurückgibt. Nebenbei </w:t>
      </w:r>
      <w:r>
        <w:rPr>
          <w:rFonts w:ascii="Consolas" w:hAnsi="Consolas"/>
          <w:color w:val="882222"/>
          <w:sz w:val="18"/>
        </w:rPr>
        <w:t>_on_reject_clicked()</w:t>
      </w:r>
      <w:r>
        <w:t xml:space="preserve"> um ein fehlendes </w:t>
      </w:r>
      <w:r>
        <w:rPr>
          <w:rFonts w:ascii="Consolas" w:hAnsi="Consolas"/>
          <w:color w:val="882222"/>
          <w:sz w:val="18"/>
        </w:rPr>
        <w:t>self._refresh_list()</w:t>
      </w:r>
      <w:r>
        <w:t xml:space="preserve"> ergänzt (war vorher nicht vorhanden, </w:t>
      </w:r>
      <w:r>
        <w:rPr>
          <w:rFonts w:ascii="Consolas" w:hAnsi="Consolas"/>
          <w:color w:val="882222"/>
          <w:sz w:val="18"/>
        </w:rPr>
        <w:t>_on_adopt_ to_watchlist_clicked()</w:t>
      </w:r>
      <w:r>
        <w:t xml:space="preserve"> hatte es bereits) - sonst wären die aufgelösten Geschwisterzeilen zwar in der DB korrekt, aber nicht sofort sichtbar gewesen.</w:t>
      </w:r>
    </w:p>
    <w:p>
      <w:pPr>
        <w:jc w:val="left"/>
      </w:pPr>
      <w:r>
        <w:rPr>
          <w:b/>
        </w:rPr>
        <w:t>Verifiziert:</w:t>
      </w:r>
      <w:r>
        <w:t xml:space="preserve"> synthetischer Test reproduziert den echten KAITO-Fall 1:1 (zwei Zeilen desselben </w:t>
      </w:r>
      <w:r>
        <w:rPr>
          <w:rFonts w:ascii="Consolas" w:hAnsi="Consolas"/>
          <w:color w:val="882222"/>
          <w:sz w:val="18"/>
        </w:rPr>
        <w:t>coingecko_id</w:t>
      </w:r>
      <w:r>
        <w:t xml:space="preserve">, früh entdeckte übernommen, spät entdeckte bleibt </w:t>
      </w:r>
      <w:r>
        <w:rPr>
          <w:rFonts w:ascii="Consolas" w:hAnsi="Consolas"/>
          <w:color w:val="882222"/>
          <w:sz w:val="18"/>
        </w:rPr>
        <w:t>status='neu'</w:t>
      </w:r>
      <w:r>
        <w:t>) - bestätigt zunächst den Bug (</w:t>
      </w:r>
      <w:r>
        <w:rPr>
          <w:rFonts w:ascii="Consolas" w:hAnsi="Consolas"/>
          <w:color w:val="882222"/>
          <w:sz w:val="18"/>
        </w:rPr>
        <w:t>get_latest_marktscan_status_by_coingecko_id()</w:t>
      </w:r>
      <w:r>
        <w:t xml:space="preserve"> liefert fälschlich </w:t>
      </w:r>
      <w:r>
        <w:rPr>
          <w:rFonts w:ascii="Consolas" w:hAnsi="Consolas"/>
          <w:color w:val="882222"/>
          <w:sz w:val="18"/>
        </w:rPr>
        <w:t>'neu'</w:t>
      </w:r>
      <w:r>
        <w:t xml:space="preserve">), dann den Fix (nach </w:t>
      </w:r>
      <w:r>
        <w:rPr>
          <w:rFonts w:ascii="Consolas" w:hAnsi="Consolas"/>
          <w:color w:val="882222"/>
          <w:sz w:val="18"/>
        </w:rPr>
        <w:t>resolve_marktscan_candidate_siblings()</w:t>
      </w:r>
      <w:r>
        <w:t xml:space="preserve"> liefert dieselbe Abfrage korrekt </w:t>
      </w:r>
      <w:r>
        <w:rPr>
          <w:rFonts w:ascii="Consolas" w:hAnsi="Consolas"/>
          <w:color w:val="882222"/>
          <w:sz w:val="18"/>
        </w:rPr>
        <w:t>'nutzer_behalten_manuell_uebernommen'</w:t>
      </w:r>
      <w:r>
        <w:t>, die zweite Zeile trägt jetzt denselben Status, zweiter Aufruf idempotent). Import-Check fehlerfrei.</w:t>
      </w:r>
    </w:p>
    <w:p>
      <w:pPr>
        <w:pStyle w:val="Heading2"/>
      </w:pPr>
      <w:r>
        <w:t>Nachtrag (2026-07-19, gleicher Tag): Watchlist-Tab-Konsistenzprüfung -</w:t>
      </w:r>
    </w:p>
    <w:p>
      <w:pPr>
        <w:jc w:val="left"/>
      </w:pPr>
      <w:r>
        <w:t>fehlende coingecko_id verschwendet dauerhaft Spot-Budget</w:t>
      </w:r>
    </w:p>
    <w:p>
      <w:pPr>
        <w:jc w:val="left"/>
      </w:pPr>
      <w:r>
        <w:rPr>
          <w:b/>
        </w:rPr>
        <w:t>Auslöser:</w:t>
      </w:r>
      <w:r>
        <w:t xml:space="preserve"> Nutzer bat explizit darum, die Watchlist-Tab-Konsistenz ebenfalls zu prüfen (nach den Info-Leichen-Funden bei Hebel/Marktscan). Codeprüfung ergab keine Duplikat-/Entfernungs-Lücke (</w:t>
      </w:r>
      <w:r>
        <w:rPr>
          <w:rFonts w:ascii="Consolas" w:hAnsi="Consolas"/>
          <w:color w:val="882222"/>
          <w:sz w:val="18"/>
        </w:rPr>
        <w:t>add_watchlist_entry()</w:t>
      </w:r>
      <w:r>
        <w:t xml:space="preserve"> prüft bereits zentral auf doppelte Symbole, alle drei Aufrufer - Marktscan-Übernehmen, manueller "Asset hinzufügen"-Dialog, Hebel-Auto-Add - nutzen dieselbe Funktion; ein "Watchlist entfernen"-Feature existiert bewusst nicht, die Datei ist explizit handgepflegt). Stattdessen ein eigenständiger, bisher unbemerkter struktureller Bug gefunden.</w:t>
      </w:r>
    </w:p>
    <w:p>
      <w:pPr>
        <w:jc w:val="left"/>
      </w:pPr>
      <w:r>
        <w:rPr>
          <w:b/>
        </w:rPr>
        <w:t>Root Cause:</w:t>
      </w:r>
      <w:r>
        <w:t xml:space="preserve"> ein per </w:t>
      </w:r>
      <w:r>
        <w:rPr>
          <w:rFonts w:ascii="Consolas" w:hAnsi="Consolas"/>
          <w:color w:val="882222"/>
          <w:sz w:val="18"/>
        </w:rPr>
        <w:t>importer/bitpanda_margin_positions.py:: auto_add_unknown_hebel_symbols()</w:t>
      </w:r>
      <w:r>
        <w:t xml:space="preserve"> automatisch ergänztes Krypto-Asset (offene Hebel-Position auf einem noch unbekannten Symbol) bekommt bewusst KEINE </w:t>
      </w:r>
      <w:r>
        <w:rPr>
          <w:rFonts w:ascii="Consolas" w:hAnsi="Consolas"/>
          <w:color w:val="882222"/>
          <w:sz w:val="18"/>
        </w:rPr>
        <w:t>coingecko_id</w:t>
      </w:r>
      <w:r>
        <w:t xml:space="preserve"> (keine zuverlässige automatische Symbol→ID-Auflösung, siehe Docstring dort). </w:t>
      </w:r>
      <w:r>
        <w:rPr>
          <w:rFonts w:ascii="Consolas" w:hAnsi="Consolas"/>
          <w:color w:val="882222"/>
          <w:sz w:val="18"/>
        </w:rPr>
        <w:t>agent/krypto/signal_batch.py:: select_assets_due_for_signal()</w:t>
      </w:r>
      <w:r>
        <w:t xml:space="preserve"> filterte bisher nur nach </w:t>
      </w:r>
      <w:r>
        <w:rPr>
          <w:rFonts w:ascii="Consolas" w:hAnsi="Consolas"/>
          <w:color w:val="882222"/>
          <w:sz w:val="18"/>
        </w:rPr>
        <w:t>assetklasse == "krypto"</w:t>
      </w:r>
      <w:r>
        <w:t xml:space="preserve">, nicht zusätzlich auf eine gesetzte </w:t>
      </w:r>
      <w:r>
        <w:rPr>
          <w:rFonts w:ascii="Consolas" w:hAnsi="Consolas"/>
          <w:color w:val="882222"/>
          <w:sz w:val="18"/>
        </w:rPr>
        <w:t>coingecko_id</w:t>
      </w:r>
      <w:r>
        <w:t xml:space="preserve">. Ohne ID liefert </w:t>
      </w:r>
      <w:r>
        <w:rPr>
          <w:rFonts w:ascii="Consolas" w:hAnsi="Consolas"/>
          <w:color w:val="882222"/>
          <w:sz w:val="18"/>
        </w:rPr>
        <w:t>agent/krypto/pipeline.py::generate_signal()</w:t>
      </w:r>
      <w:r>
        <w:t xml:space="preserve"> strukturell IMMER sofort ein Fixed-HALTEN (</w:t>
      </w:r>
      <w:r>
        <w:rPr>
          <w:rFonts w:ascii="Consolas" w:hAnsi="Consolas"/>
          <w:color w:val="882222"/>
          <w:sz w:val="18"/>
        </w:rPr>
        <w:t>gate_reason='keine historischen Daten vorhanden'</w:t>
      </w:r>
      <w:r>
        <w:t xml:space="preserve">), OHNE </w:t>
      </w:r>
      <w:r>
        <w:rPr>
          <w:rFonts w:ascii="Consolas" w:hAnsi="Consolas"/>
          <w:color w:val="882222"/>
          <w:sz w:val="18"/>
        </w:rPr>
        <w:t>groq_raw_response</w:t>
      </w:r>
      <w:r>
        <w:t xml:space="preserve"> zu setzen - </w:t>
      </w:r>
      <w:r>
        <w:rPr>
          <w:rFonts w:ascii="Consolas" w:hAnsi="Consolas"/>
          <w:color w:val="882222"/>
          <w:sz w:val="18"/>
        </w:rPr>
        <w:t>db.get_latest_real_signal_per_symbol()</w:t>
      </w:r>
      <w:r>
        <w:t xml:space="preserve"> (WHERE </w:t>
      </w:r>
      <w:r>
        <w:rPr>
          <w:rFonts w:ascii="Consolas" w:hAnsi="Consolas"/>
          <w:color w:val="882222"/>
          <w:sz w:val="18"/>
        </w:rPr>
        <w:t>groq_raw_response IS NOT NULL</w:t>
      </w:r>
      <w:r>
        <w:t xml:space="preserve">) sieht das Asset dadurch für immer als "nie berechnet". Da </w:t>
      </w:r>
      <w:r>
        <w:rPr>
          <w:rFonts w:ascii="Consolas" w:hAnsi="Consolas"/>
          <w:color w:val="882222"/>
          <w:sz w:val="18"/>
        </w:rPr>
        <w:t>select_assets_due_for_signal()</w:t>
      </w:r>
      <w:r>
        <w:t xml:space="preserve"> "nie berechnet zuerst" sortiert, wäre so ein Asset bei JEDEM 15-Min-Budget-Allocator-Lauf dauerhaft an Position 1 der Prioritätsliste gelandet und hätte einen echten Spot-Budget-Slot verschwendet - unbegrenzt, ohne jede sichtbare Warnung. Aktuell 0 betroffene Symbole in der lokalen Watchlist (noch nicht zugeschlagen), aber strukturell jederzeit möglich, sobald eine Hebel-Position auf einem neuen, unbekannten Symbol eröffnet wird.</w:t>
      </w:r>
    </w:p>
    <w:p>
      <w:pPr>
        <w:jc w:val="left"/>
      </w:pPr>
      <w:r>
        <w:rPr>
          <w:b/>
        </w:rPr>
        <w:t>Fix (zwei Ebenen, gleiches Muster wie beim Info-Leichen-Fix):</w:t>
      </w:r>
    </w:p>
    <w:p>
      <w:pPr>
        <w:pStyle w:val="ListNumber"/>
      </w:pPr>
      <w:r>
        <w:rPr>
          <w:rFonts w:ascii="Consolas" w:hAnsi="Consolas"/>
          <w:color w:val="882222"/>
          <w:sz w:val="18"/>
        </w:rPr>
        <w:t>select_assets_due_for_signal()</w:t>
      </w:r>
      <w:r>
        <w:t xml:space="preserve"> filtert jetzt zusätzlich auf </w:t>
      </w:r>
      <w:r>
        <w:rPr>
          <w:rFonts w:ascii="Consolas" w:hAnsi="Consolas"/>
          <w:color w:val="882222"/>
          <w:sz w:val="18"/>
        </w:rPr>
        <w:t>a.coingecko_id</w:t>
      </w:r>
      <w:r>
        <w:t xml:space="preserve"> (truthy) - das Asset wird gar nicht erst als Kandidat ausgewählt, verschwendet also keinen Slot mehr.</w:t>
      </w:r>
    </w:p>
    <w:p>
      <w:pPr>
        <w:pStyle w:val="ListNumber"/>
      </w:pPr>
      <w:r>
        <w:rPr>
          <w:rFonts w:ascii="Consolas" w:hAnsi="Consolas"/>
          <w:color w:val="882222"/>
          <w:sz w:val="18"/>
        </w:rPr>
        <w:t>ui/app.py::_refresh_watchlist_from_db()</w:t>
      </w:r>
      <w:r>
        <w:t xml:space="preserve"> markiert ein betroffenes Asset sichtbar in der Status-Spalte ("⚠ keine CoinGecko-ID", neuer Tag </w:t>
      </w:r>
      <w:r>
        <w:rPr>
          <w:rFonts w:ascii="Consolas" w:hAnsi="Consolas"/>
          <w:color w:val="882222"/>
          <w:sz w:val="18"/>
        </w:rPr>
        <w:t>coingecko_id_fehlt</w:t>
      </w:r>
      <w:r>
        <w:t xml:space="preserve">, </w:t>
      </w:r>
      <w:r>
        <w:rPr>
          <w:rFonts w:ascii="Consolas" w:hAnsi="Consolas"/>
          <w:color w:val="882222"/>
          <w:sz w:val="18"/>
        </w:rPr>
        <w:t>theme.danger_color()</w:t>
      </w:r>
      <w:r>
        <w:t xml:space="preserve"> wie beim bestehenden </w:t>
      </w:r>
      <w:r>
        <w:rPr>
          <w:rFonts w:ascii="Consolas" w:hAnsi="Consolas"/>
          <w:color w:val="882222"/>
          <w:sz w:val="18"/>
        </w:rPr>
        <w:t>bitpanda_fehlt</w:t>
      </w:r>
      <w:r>
        <w:t xml:space="preserve">-Muster) UND in der Spalten-Kopfzeilen-Tooltip - der Nutzer sieht so weiterhin, WARUM Spot-Analyse für dieses Symbol inaktiv ist, und kann die ID über den bestehenden "Asset hinzufügen/bearbeiten"- Dialog nachtragen. </w:t>
      </w:r>
      <w:r>
        <w:rPr>
          <w:rFonts w:ascii="Consolas" w:hAnsi="Consolas"/>
          <w:color w:val="882222"/>
          <w:sz w:val="18"/>
        </w:rPr>
        <w:t>ui/signals_view.py</w:t>
      </w:r>
      <w:r>
        <w:t>s identisches Filtermuster (manuelle "Signal berechnen"-Auswahl) bewusst NICHT geändert - ein manueller Klick liefert dort bereits eine klare, sofortige Fehlermeldung, kein wiederkehrender stiller Ressourcenverbrauch wie beim automatischen Allocator.</w:t>
      </w:r>
    </w:p>
    <w:p>
      <w:pPr>
        <w:jc w:val="left"/>
      </w:pPr>
      <w:r>
        <w:rPr>
          <w:b/>
        </w:rPr>
        <w:t>Verifiziert:</w:t>
      </w:r>
      <w:r>
        <w:t xml:space="preserve"> synthetischer Test von </w:t>
      </w:r>
      <w:r>
        <w:rPr>
          <w:rFonts w:ascii="Consolas" w:hAnsi="Consolas"/>
          <w:color w:val="882222"/>
          <w:sz w:val="18"/>
        </w:rPr>
        <w:t>select_assets_due_for_signal()</w:t>
      </w:r>
      <w:r>
        <w:t xml:space="preserve"> (Asset ohne </w:t>
      </w:r>
      <w:r>
        <w:rPr>
          <w:rFonts w:ascii="Consolas" w:hAnsi="Consolas"/>
          <w:color w:val="882222"/>
          <w:sz w:val="18"/>
        </w:rPr>
        <w:t>coingecko_id</w:t>
      </w:r>
      <w:r>
        <w:t xml:space="preserve"> wird korrekt ausgeschlossen, Asset mit ID bleibt Kandidat). Tk-Smoke-Test der Watchlist-Tab-Zeile (Asset ohne ID zeigt korrekt "⚠ keine CoinGecko-ID" + gesetztes Tag, unbetroffenes Asset bleibt unverändert). Echte Watchlist-Prüfung: aktuell 0 betroffene Symbole.</w:t>
      </w:r>
    </w:p>
    <w:p>
      <w:pPr>
        <w:pStyle w:val="Heading2"/>
      </w:pPr>
      <w:r>
        <w:t>Nachtrag (2026-07-19, gleicher Tag): CoinGecko-Symbolsuche im</w:t>
      </w:r>
    </w:p>
    <w:p>
      <w:pPr>
        <w:jc w:val="left"/>
      </w:pPr>
      <w:r>
        <w:t>"Asset hinzufügen/bearbeiten"-Dialog</w:t>
      </w:r>
    </w:p>
    <w:p>
      <w:pPr>
        <w:jc w:val="left"/>
      </w:pPr>
      <w:r>
        <w:rPr>
          <w:b/>
        </w:rPr>
        <w:t>Auslöser:</w:t>
      </w:r>
      <w:r>
        <w:t xml:space="preserve"> Nutzer fragte direkt nach der obigen Warn-Markierung, warum die </w:t>
      </w:r>
      <w:r>
        <w:rPr>
          <w:rFonts w:ascii="Consolas" w:hAnsi="Consolas"/>
          <w:color w:val="882222"/>
          <w:sz w:val="18"/>
        </w:rPr>
        <w:t>coingecko_id</w:t>
      </w:r>
      <w:r>
        <w:t xml:space="preserve"> nicht einfach automatisch aus dem Symbol ergänzt werden kann. Live gegen die echte CoinGecko-API geprüft, um die Antwort auf Fakten statt Vermutung zu stützen: das Symbol (z. B. "SOL") ist bei CoinGecko NICHT eindeutig - </w:t>
      </w:r>
      <w:r>
        <w:rPr>
          <w:rFonts w:ascii="Consolas" w:hAnsi="Consolas"/>
          <w:color w:val="882222"/>
          <w:sz w:val="18"/>
        </w:rPr>
        <w:t>coingecko_id</w:t>
      </w:r>
      <w:r>
        <w:t xml:space="preserve"> ist der interne eindeutige Schlüssel, das Symbol nur der Ticker. Konkret geteilt: </w:t>
      </w:r>
      <w:r>
        <w:rPr>
          <w:b/>
        </w:rPr>
        <w:t>12 verschiedene IDs</w:t>
      </w:r>
      <w:r>
        <w:t xml:space="preserve"> tragen den Ticker "SOL" (das echte Solana plus 11 gebrückte/gewrappte Varianten über andere Chains - Base, Near, Eclipse, Neon, Osmosis, Binance). Insgesamt sind 2.116 von 13.704 Symbolen bei CoinGecko mehrdeutig. Eine stille automatische Zuordnung (z. B. "erstes Ergebnis nehmen") hätte das Risiko, dauerhaft die FALSCHE Coin-Historie zu laden, ohne dass es auffällt. Marktkapitalisierung disambiguiert aber zuverlässig (bei SOL: echtes Solana Rang 7 / ~44 Mrd. $, die Wrapped-Varianten ohne Rang und nur Bruchteile davon) - deshalb Suche mit Nutzer-Bestätigung statt automatischer Auswahl.</w:t>
      </w:r>
    </w:p>
    <w:p>
      <w:pPr>
        <w:jc w:val="left"/>
      </w:pPr>
      <w:r>
        <w:rPr>
          <w:b/>
        </w:rPr>
        <w:t>Umgesetzt (drei Ebenen):</w:t>
      </w:r>
    </w:p>
    <w:p>
      <w:pPr>
        <w:pStyle w:val="ListNumber"/>
      </w:pPr>
      <w:r>
        <w:t xml:space="preserve">Neue </w:t>
      </w:r>
      <w:r>
        <w:rPr>
          <w:rFonts w:ascii="Consolas" w:hAnsi="Consolas"/>
          <w:color w:val="882222"/>
          <w:sz w:val="18"/>
        </w:rPr>
        <w:t>api/coingecko.py::CoinGeckoClient.search_coins(query)</w:t>
      </w:r>
      <w:r>
        <w:t xml:space="preserve"> - nutzt CoinGeckos </w:t>
      </w:r>
      <w:r>
        <w:rPr>
          <w:rFonts w:ascii="Consolas" w:hAnsi="Consolas"/>
          <w:color w:val="882222"/>
          <w:sz w:val="18"/>
        </w:rPr>
        <w:t>/search</w:t>
      </w:r>
      <w:r>
        <w:t xml:space="preserve">-Endpunkt (liefert </w:t>
      </w:r>
      <w:r>
        <w:rPr>
          <w:rFonts w:ascii="Consolas" w:hAnsi="Consolas"/>
          <w:color w:val="882222"/>
          <w:sz w:val="18"/>
        </w:rPr>
        <w:t>market_cap_rank</w:t>
      </w:r>
      <w:r>
        <w:t xml:space="preserve"> bereits mit, kein zusätzlicher </w:t>
      </w:r>
      <w:r>
        <w:rPr>
          <w:rFonts w:ascii="Consolas" w:hAnsi="Consolas"/>
          <w:color w:val="882222"/>
          <w:sz w:val="18"/>
        </w:rPr>
        <w:t>/coins/markets</w:t>
      </w:r>
      <w:r>
        <w:t>-Call nötig), sortiert exakte Symbol-Treffer zuerst nach Rang aufsteigend (kein Rang zuletzt), danach die übrigen Namens-Treffer in CoinGeckos eigener Relevanz-Reihenfolge.</w:t>
      </w:r>
    </w:p>
    <w:p>
      <w:pPr>
        <w:pStyle w:val="ListNumber"/>
      </w:pPr>
      <w:r>
        <w:t xml:space="preserve">Neuer </w:t>
      </w:r>
      <w:r>
        <w:rPr>
          <w:rFonts w:ascii="Consolas" w:hAnsi="Consolas"/>
          <w:color w:val="882222"/>
          <w:sz w:val="18"/>
        </w:rPr>
        <w:t>ui/app.py::CoinSearchDialog</w:t>
      </w:r>
      <w:r>
        <w:t xml:space="preserve"> - zeigt die Treffer in einer Tabelle (Symbol/Name/ID/Rang), Nutzer wählt per Doppelklick oder Button, KEINE automatische Vorauswahl auch bei nur einem Treffer.</w:t>
      </w:r>
    </w:p>
    <w:p>
      <w:pPr>
        <w:pStyle w:val="ListNumber"/>
      </w:pPr>
      <w:r>
        <w:t xml:space="preserve">Neuer "Suchen …"-Button neben dem CoinGecko-ID-Feld in </w:t>
      </w:r>
      <w:r>
        <w:rPr>
          <w:rFonts w:ascii="Consolas" w:hAnsi="Consolas"/>
          <w:color w:val="882222"/>
          <w:sz w:val="18"/>
        </w:rPr>
        <w:t>AssetAddDialog</w:t>
      </w:r>
      <w:r>
        <w:t xml:space="preserve"> UND </w:t>
      </w:r>
      <w:r>
        <w:rPr>
          <w:rFonts w:ascii="Consolas" w:hAnsi="Consolas"/>
          <w:color w:val="882222"/>
          <w:sz w:val="18"/>
        </w:rPr>
        <w:t>AssetEditDialog</w:t>
      </w:r>
      <w:r>
        <w:t xml:space="preserve"> - </w:t>
      </w:r>
      <w:r>
        <w:rPr>
          <w:b/>
        </w:rPr>
        <w:t>wichtiger Nebenbefund dabei:</w:t>
      </w:r>
      <w:r>
        <w:t xml:space="preserve"> </w:t>
      </w:r>
      <w:r>
        <w:rPr>
          <w:rFonts w:ascii="Consolas" w:hAnsi="Consolas"/>
          <w:color w:val="882222"/>
          <w:sz w:val="18"/>
        </w:rPr>
        <w:t>AssetEditDialog</w:t>
      </w:r>
      <w:r>
        <w:t xml:space="preserve"> bot das Feld bisher überhaupt nicht an (Docstring: "Symbol/Name/ CoingeckoID etc. bleiben hier unverändert"), es gab also für ein bereits BESTEHENDES Asset (z. B. genau die im vorherigen Nachtrag beschriebenen automatisch ergänzten Hebel-Symbole) gar keinen GUI-Weg, die ID nachzutragen - nur beim Erst-Anlegen über </w:t>
      </w:r>
      <w:r>
        <w:rPr>
          <w:rFonts w:ascii="Consolas" w:hAnsi="Consolas"/>
          <w:color w:val="882222"/>
          <w:sz w:val="18"/>
        </w:rPr>
        <w:t>AssetAddDialog</w:t>
      </w:r>
      <w:r>
        <w:t xml:space="preserve">. Jetzt ergänzt, sichtbar nur für </w:t>
      </w:r>
      <w:r>
        <w:rPr>
          <w:rFonts w:ascii="Consolas" w:hAnsi="Consolas"/>
          <w:color w:val="882222"/>
          <w:sz w:val="18"/>
        </w:rPr>
        <w:t>assetklasse=krypto</w:t>
      </w:r>
      <w:r>
        <w:t xml:space="preserve">, mit derselben Warn-Markierung wie im Watchlist-Tab, falls die ID noch fehlt. Neue </w:t>
      </w:r>
      <w:r>
        <w:rPr>
          <w:rFonts w:ascii="Consolas" w:hAnsi="Consolas"/>
          <w:color w:val="882222"/>
          <w:sz w:val="18"/>
        </w:rPr>
        <w:t>config.py::update_watchlist_coingecko_id()</w:t>
      </w:r>
      <w:r>
        <w:t xml:space="preserve"> - eigenständige Implementierung statt Erweiterung von </w:t>
      </w:r>
      <w:r>
        <w:rPr>
          <w:rFonts w:ascii="Consolas" w:hAnsi="Consolas"/>
          <w:color w:val="882222"/>
          <w:sz w:val="18"/>
        </w:rPr>
        <w:t>_update_watchlist_field()</w:t>
      </w:r>
      <w:r>
        <w:t xml:space="preserve"> (die kann nur bereits VORHANDENE Feldzeilen aktualisieren, keine neuen einfügen - </w:t>
      </w:r>
      <w:r>
        <w:rPr>
          <w:rFonts w:ascii="Consolas" w:hAnsi="Consolas"/>
          <w:color w:val="882222"/>
          <w:sz w:val="18"/>
        </w:rPr>
        <w:t>add_watchlist_entry()</w:t>
      </w:r>
      <w:r>
        <w:t xml:space="preserve"> lässt die Zeile bei </w:t>
      </w:r>
      <w:r>
        <w:rPr>
          <w:rFonts w:ascii="Consolas" w:hAnsi="Consolas"/>
          <w:color w:val="882222"/>
          <w:sz w:val="18"/>
        </w:rPr>
        <w:t>coingecko_id=None</w:t>
      </w:r>
      <w:r>
        <w:t xml:space="preserve"> komplett weg). Fügt die Zeile bei Bedarf direkt nach </w:t>
      </w:r>
      <w:r>
        <w:rPr>
          <w:rFonts w:ascii="Consolas" w:hAnsi="Consolas"/>
          <w:color w:val="882222"/>
          <w:sz w:val="18"/>
        </w:rPr>
        <w:t>beobachtungsstatus:</w:t>
      </w:r>
      <w:r>
        <w:t xml:space="preserve"> ein (identische Position wie beim Erst-Anlegen), sonst wird die vorhandene Zeile aktualisiert - gleiches Backup+Validierungs+Rollback- Muster wie alle anderen </w:t>
      </w:r>
      <w:r>
        <w:rPr>
          <w:rFonts w:ascii="Consolas" w:hAnsi="Consolas"/>
          <w:color w:val="882222"/>
          <w:sz w:val="18"/>
        </w:rPr>
        <w:t>config.yaml</w:t>
      </w:r>
      <w:r>
        <w:t>-Schreibfunktionen.</w:t>
      </w:r>
    </w:p>
    <w:p>
      <w:pPr>
        <w:jc w:val="left"/>
      </w:pPr>
      <w:r>
        <w:rPr>
          <w:b/>
        </w:rPr>
        <w:t>Verifiziert:</w:t>
      </w:r>
      <w:r>
        <w:t xml:space="preserve"> live gegen die echte CoinGecko-API (Symbolmehrdeutigkeit quantifiziert, </w:t>
      </w:r>
      <w:r>
        <w:rPr>
          <w:rFonts w:ascii="Consolas" w:hAnsi="Consolas"/>
          <w:color w:val="882222"/>
          <w:sz w:val="18"/>
        </w:rPr>
        <w:t>search_coins()</w:t>
      </w:r>
      <w:r>
        <w:t xml:space="preserve"> liefert für "SOL" korrekt "solana" als ersten exakten Treffer). Synthetischer Test von </w:t>
      </w:r>
      <w:r>
        <w:rPr>
          <w:rFonts w:ascii="Consolas" w:hAnsi="Consolas"/>
          <w:color w:val="882222"/>
          <w:sz w:val="18"/>
        </w:rPr>
        <w:t>update_watchlist_coingecko_id()</w:t>
      </w:r>
      <w:r>
        <w:t xml:space="preserve"> gegen eine Konfigurationskopie (Einfügen einer neuen Zeile, Aktualisieren einer vorhandenen, Idempotenz bei gleichem Wert, unbekanntes Symbol - alle 4 Fälle korrekt). Tk-Smoke-Test der kompletten Kette: </w:t>
      </w:r>
      <w:r>
        <w:rPr>
          <w:rFonts w:ascii="Consolas" w:hAnsi="Consolas"/>
          <w:color w:val="882222"/>
          <w:sz w:val="18"/>
        </w:rPr>
        <w:t>CoinSearchDialog</w:t>
      </w:r>
      <w:r>
        <w:t xml:space="preserve"> direkt, </w:t>
      </w:r>
      <w:r>
        <w:rPr>
          <w:rFonts w:ascii="Consolas" w:hAnsi="Consolas"/>
          <w:color w:val="882222"/>
          <w:sz w:val="18"/>
        </w:rPr>
        <w:t>AssetAddDialog</w:t>
      </w:r>
      <w:r>
        <w:t xml:space="preserve"> mit Suchen-Button, </w:t>
      </w:r>
      <w:r>
        <w:rPr>
          <w:rFonts w:ascii="Consolas" w:hAnsi="Consolas"/>
          <w:color w:val="882222"/>
          <w:sz w:val="18"/>
        </w:rPr>
        <w:t>AssetEditDialog</w:t>
      </w:r>
      <w:r>
        <w:t xml:space="preserve"> für ein Krypto-Asset ohne ID (Feld+Warnung sichtbar, Suche+Auswahl übernimmt korrekt) und für ein Nicht-Krypto-Asset (Feld bleibt korrekt unsichtbar) - sowie ein echter End-to-End-Test des kompletten Speicherpfads gegen eine Konfigurationskopie (</w:t>
      </w:r>
      <w:r>
        <w:rPr>
          <w:rFonts w:ascii="Consolas" w:hAnsi="Consolas"/>
          <w:color w:val="882222"/>
          <w:sz w:val="18"/>
        </w:rPr>
        <w:t>_on_submit()</w:t>
      </w:r>
      <w:r>
        <w:t xml:space="preserve"> persistiert die gewählte ID tatsächlich in </w:t>
      </w:r>
      <w:r>
        <w:rPr>
          <w:rFonts w:ascii="Consolas" w:hAnsi="Consolas"/>
          <w:color w:val="882222"/>
          <w:sz w:val="18"/>
        </w:rPr>
        <w:t>config.yaml</w:t>
      </w:r>
      <w:r>
        <w:t>).</w:t>
      </w:r>
    </w:p>
    <w:p>
      <w:pPr>
        <w:pStyle w:val="Heading2"/>
      </w:pPr>
      <w:r>
        <w:t>Nachtrag (2026-07-19, gleicher Tag): automatische coingecko_id-Aufloesung</w:t>
      </w:r>
    </w:p>
    <w:p>
      <w:pPr>
        <w:jc w:val="left"/>
      </w:pPr>
      <w:r>
        <w:t>per Bitpanda-Namensabgleich - Dialog kommt gleich bei der Aufnahme</w:t>
      </w:r>
    </w:p>
    <w:p>
      <w:pPr>
        <w:jc w:val="left"/>
      </w:pPr>
      <w:r>
        <w:rPr>
          <w:b/>
        </w:rPr>
        <w:t>Auslöser:</w:t>
      </w:r>
      <w:r>
        <w:t xml:space="preserve"> Nutzer stellte zwei zusammenhängende Fragen zur gerade gebauten CoinGecko-Symbolsuche: (1) ob der Suchdialog nicht direkt bei der Aufnahme in die Watchlist erscheinen sollte statt einen manuellen "Suchen"-Klick zu verlangen, (2) ob der bereits vorhandene CoinGecko-Scan-mit-Bitpanda-Prüfung- Ablauf (Marktscan-Discovery) das Symbol nicht schon eindeutig machen sollte, bevor überhaupt eine manuelle Auswahl nötig wird. Live geprüft: Bitpandas kuratierter Katalog listet nie zwei verschiedene Coins unter demselben Ticker - der Bitpanda-Name für SOL ("Solana") matcht exakt GENAU EINEN von 25 CoinGecko-Suchtreffern für "SOL". Diese Kreuzreferenz löst die Mehrdeutigkeit in der überwiegenden Mehrheit der Fälle automatisch auf, ohne dass der Nutzer manuell auswählen muss - eine echte Mehrdeutigkeit (kein oder mehr als ein Namenstreffer) bleibt dabei eine ECHTE Inkonsistenz zwischen Bitpanda- und CoinGecko-Katalog, kein Fall für automatisches Raten.</w:t>
      </w:r>
    </w:p>
    <w:p>
      <w:pPr>
        <w:jc w:val="left"/>
      </w:pPr>
      <w:r>
        <w:rPr>
          <w:b/>
        </w:rPr>
        <w:t>Umgesetzt (drei Ebenen):</w:t>
      </w:r>
    </w:p>
    <w:p>
      <w:pPr>
        <w:pStyle w:val="ListNumber"/>
      </w:pPr>
      <w:r>
        <w:rPr>
          <w:rFonts w:ascii="Consolas" w:hAnsi="Consolas"/>
          <w:color w:val="882222"/>
          <w:sz w:val="18"/>
        </w:rPr>
        <w:t>api/bitpanda.py::find_listed_asset()</w:t>
      </w:r>
      <w:r>
        <w:t xml:space="preserve"> - wie </w:t>
      </w:r>
      <w:r>
        <w:rPr>
          <w:rFonts w:ascii="Consolas" w:hAnsi="Consolas"/>
          <w:color w:val="882222"/>
          <w:sz w:val="18"/>
        </w:rPr>
        <w:t>is_listed()</w:t>
      </w:r>
      <w:r>
        <w:t xml:space="preserve">, gibt aber das tatsächlich gefundene </w:t>
      </w:r>
      <w:r>
        <w:rPr>
          <w:rFonts w:ascii="Consolas" w:hAnsi="Consolas"/>
          <w:color w:val="882222"/>
          <w:sz w:val="18"/>
        </w:rPr>
        <w:t>BitpandaAsset</w:t>
      </w:r>
      <w:r>
        <w:t xml:space="preserve">-Objekt zurück statt nur eines Bool (fürs Namensfeld gebraucht). </w:t>
      </w:r>
      <w:r>
        <w:rPr>
          <w:rFonts w:ascii="Consolas" w:hAnsi="Consolas"/>
          <w:color w:val="882222"/>
          <w:sz w:val="18"/>
        </w:rPr>
        <w:t>is_listed()</w:t>
      </w:r>
      <w:r>
        <w:t xml:space="preserve"> selbst ruft die neue Funktion nur noch auf (reiner Refactor, verhaltensidentisch, Regressionstest bestätigt).</w:t>
      </w:r>
    </w:p>
    <w:p>
      <w:pPr>
        <w:pStyle w:val="ListNumber"/>
      </w:pPr>
      <w:r>
        <w:rPr>
          <w:rFonts w:ascii="Consolas" w:hAnsi="Consolas"/>
          <w:color w:val="882222"/>
          <w:sz w:val="18"/>
        </w:rPr>
        <w:t>api/coingecko.py::resolve_coingecko_id_by_name(results, expected_name)</w:t>
      </w:r>
    </w:p>
    <w:p>
      <w:pPr>
        <w:pStyle w:val="ListBullet2"/>
      </w:pPr>
      <w:r>
        <w:t xml:space="preserve">reine Funktion, filtert </w:t>
      </w:r>
      <w:r>
        <w:rPr>
          <w:rFonts w:ascii="Consolas" w:hAnsi="Consolas"/>
          <w:color w:val="882222"/>
          <w:sz w:val="18"/>
        </w:rPr>
        <w:t>search_coins()</w:t>
      </w:r>
      <w:r>
        <w:t xml:space="preserve">-Treffer auf Namensgleichheit, gibt nur bei GENAU EINEM Treffer die ID zurück, sonst </w:t>
      </w:r>
      <w:r>
        <w:rPr>
          <w:rFonts w:ascii="Consolas" w:hAnsi="Consolas"/>
          <w:color w:val="882222"/>
          <w:sz w:val="18"/>
        </w:rPr>
        <w:t>None</w:t>
      </w:r>
      <w:r>
        <w:t>.</w:t>
      </w:r>
    </w:p>
    <w:p>
      <w:pPr>
        <w:pStyle w:val="ListNumber"/>
      </w:pPr>
      <w:r>
        <w:t xml:space="preserve">Neue gemeinsame </w:t>
      </w:r>
      <w:r>
        <w:rPr>
          <w:rFonts w:ascii="Consolas" w:hAnsi="Consolas"/>
          <w:color w:val="882222"/>
          <w:sz w:val="18"/>
        </w:rPr>
        <w:t>ui/app.py::_try_auto_resolve_coingecko_id(symbol, coingecko_client)</w:t>
      </w:r>
      <w:r>
        <w:t xml:space="preserve"> - kombiniert beide Bausteine (Bitpanda-Listing prüfen</w:t>
      </w:r>
    </w:p>
    <w:p>
      <w:pPr>
        <w:pStyle w:val="ListBullet2"/>
      </w:pPr>
      <w:r>
        <w:t>Namensabgleich), genutzt von:</w:t>
      </w:r>
    </w:p>
    <w:p>
      <w:pPr>
        <w:pStyle w:val="ListBullet2"/>
      </w:pPr>
      <w:r>
        <w:rPr>
          <w:b/>
        </w:rPr>
        <w:t>`AssetAddDialog._on_submit()`</w:t>
      </w:r>
      <w:r>
        <w:t xml:space="preserve">: bei leerem CoinGecko-ID-Feld und </w:t>
      </w:r>
      <w:r>
        <w:rPr>
          <w:rFonts w:ascii="Consolas" w:hAnsi="Consolas"/>
          <w:color w:val="882222"/>
          <w:sz w:val="18"/>
        </w:rPr>
        <w:t>assetklasse=krypto</w:t>
      </w:r>
      <w:r>
        <w:t xml:space="preserve"> wird zuerst still automatisch aufgelöst; schlägt das fehl (nicht bei Bitpanda gelistet ODER echte Mehrdeutigkeit), öffnet sich der </w:t>
      </w:r>
      <w:r>
        <w:rPr>
          <w:rFonts w:ascii="Consolas" w:hAnsi="Consolas"/>
          <w:color w:val="882222"/>
          <w:sz w:val="18"/>
        </w:rPr>
        <w:t>CoinSearchDialog</w:t>
      </w:r>
      <w:r>
        <w:t xml:space="preserve"> jetzt AUTOMATISCH (</w:t>
      </w:r>
      <w:r>
        <w:rPr>
          <w:rFonts w:ascii="Consolas" w:hAnsi="Consolas"/>
          <w:color w:val="882222"/>
          <w:sz w:val="18"/>
        </w:rPr>
        <w:t>self.wait_window()</w:t>
      </w:r>
      <w:r>
        <w:t>, blockiert bis zur Nutzer-Auswahl/zum Abbrechen) - genau der vom Nutzer gewünschte "kommt gleich bei der Aufnahme"-Ablauf, kein manueller Klick mehr nötig im Regelfall.</w:t>
      </w:r>
    </w:p>
    <w:p>
      <w:pPr>
        <w:pStyle w:val="ListBullet2"/>
      </w:pPr>
      <w:r>
        <w:rPr>
          <w:b/>
        </w:rPr>
        <w:t>`AssetEditDialog.__init__()`</w:t>
      </w:r>
      <w:r>
        <w:t>: still (KEIN Dialog-Popup) versucht, sobald ein Krypto-Asset ohne ID geöffnet wird - deckt genau den Fall ab, der die ganze Erweiterung ausgelöst hat (automatisch aus einer Hebel- Position ergänzte Symbole). Kein Popup beim blossen Öffnen, da der Nutzer den Dialog auch nur für rolle/beobachtungsstatus öffnen könnte - die Warn-Markierung verschwindet automatisch, wenn die stille Auflösung erfolgreich war.</w:t>
      </w:r>
    </w:p>
    <w:p>
      <w:pPr>
        <w:pStyle w:val="ListBullet2"/>
      </w:pPr>
      <w:r>
        <w:rPr>
          <w:b/>
        </w:rPr>
        <w:t>`importer/bitpanda_margin_positions.py:: auto_add_unknown_hebel_symbols()`</w:t>
      </w:r>
      <w:r>
        <w:t xml:space="preserve">: neuer optionaler </w:t>
      </w:r>
      <w:r>
        <w:rPr>
          <w:rFonts w:ascii="Consolas" w:hAnsi="Consolas"/>
          <w:color w:val="882222"/>
          <w:sz w:val="18"/>
        </w:rPr>
        <w:t>coingecko_client</w:t>
      </w:r>
      <w:r>
        <w:t xml:space="preserve">- Parameter (aus </w:t>
      </w:r>
      <w:r>
        <w:rPr>
          <w:rFonts w:ascii="Consolas" w:hAnsi="Consolas"/>
          <w:color w:val="882222"/>
          <w:sz w:val="18"/>
        </w:rPr>
        <w:t>scheduler/background.py::hebel_screening_job()</w:t>
      </w:r>
      <w:r>
        <w:t xml:space="preserve"> bereits im Scope durchgereicht) - versucht dieselbe Auflösung, BEVOR der Watchlist-Eintrag geschrieben wird. Der Nutzer-Punkt "in dieser Schleife sollte das Symbol schon eindeutig sein" trifft damit jetzt genau zu - das Bitpanda-Listing wird an dieser Stelle ohnehin schon geprüft (</w:t>
      </w:r>
      <w:r>
        <w:rPr>
          <w:rFonts w:ascii="Consolas" w:hAnsi="Consolas"/>
          <w:color w:val="882222"/>
          <w:sz w:val="18"/>
        </w:rPr>
        <w:t>find_listed_asset()</w:t>
      </w:r>
      <w:r>
        <w:t xml:space="preserve">), der Namensabgleich kostet nur einen zusätzlichen </w:t>
      </w:r>
      <w:r>
        <w:rPr>
          <w:rFonts w:ascii="Consolas" w:hAnsi="Consolas"/>
          <w:color w:val="882222"/>
          <w:sz w:val="18"/>
        </w:rPr>
        <w:t>search_coins()</w:t>
      </w:r>
      <w:r>
        <w:t xml:space="preserve">-Call. </w:t>
      </w:r>
      <w:r>
        <w:rPr>
          <w:rFonts w:ascii="Consolas" w:hAnsi="Consolas"/>
          <w:color w:val="882222"/>
          <w:sz w:val="18"/>
        </w:rPr>
        <w:t>coingecko_client=None</w:t>
      </w:r>
      <w:r>
        <w:t xml:space="preserve"> erhält das alte Verhalten (ID bleibt leer) für Aufrufer ohne Netzwerkzugriff.</w:t>
      </w:r>
    </w:p>
    <w:p>
      <w:pPr>
        <w:jc w:val="left"/>
      </w:pPr>
      <w:r>
        <w:rPr>
          <w:b/>
        </w:rPr>
        <w:t>Verifiziert:</w:t>
      </w:r>
      <w:r>
        <w:t xml:space="preserve"> Regressionstest von </w:t>
      </w:r>
      <w:r>
        <w:rPr>
          <w:rFonts w:ascii="Consolas" w:hAnsi="Consolas"/>
          <w:color w:val="882222"/>
          <w:sz w:val="18"/>
        </w:rPr>
        <w:t>is_listed()</w:t>
      </w:r>
      <w:r>
        <w:t xml:space="preserve"> nach dem Refactor (identisches Verhalten). Synthetischer Test von </w:t>
      </w:r>
      <w:r>
        <w:rPr>
          <w:rFonts w:ascii="Consolas" w:hAnsi="Consolas"/>
          <w:color w:val="882222"/>
          <w:sz w:val="18"/>
        </w:rPr>
        <w:t>resolve_coingecko_id_by_name()</w:t>
      </w:r>
      <w:r>
        <w:t xml:space="preserve"> (eindeutig/mehrdeutig/kein Treffer). Synthetischer Test von </w:t>
      </w:r>
      <w:r>
        <w:rPr>
          <w:rFonts w:ascii="Consolas" w:hAnsi="Consolas"/>
          <w:color w:val="882222"/>
          <w:sz w:val="18"/>
        </w:rPr>
        <w:t>auto_add_unknown_hebel_symbols()</w:t>
      </w:r>
      <w:r>
        <w:t xml:space="preserve"> mit drei Fällen (automatische Auflösung erfolgreich, </w:t>
      </w:r>
      <w:r>
        <w:rPr>
          <w:rFonts w:ascii="Consolas" w:hAnsi="Consolas"/>
          <w:color w:val="882222"/>
          <w:sz w:val="18"/>
        </w:rPr>
        <w:t>coingecko_client=None</w:t>
      </w:r>
      <w:r>
        <w:t xml:space="preserve"> behält altes Verhalten, mehrdeutiger Namenstreffer fällt korrekt auf leer zurück statt abzustürzen) gegen eine Konfigurationskopie. Tk-Smoke-Test des kompletten </w:t>
      </w:r>
      <w:r>
        <w:rPr>
          <w:rFonts w:ascii="Consolas" w:hAnsi="Consolas"/>
          <w:color w:val="882222"/>
          <w:sz w:val="18"/>
        </w:rPr>
        <w:t>AssetAddDialog</w:t>
      </w:r>
      <w:r>
        <w:t xml:space="preserve">-Submit-Flows (automatische Auflösung UND automatisch geöffneter </w:t>
      </w:r>
      <w:r>
        <w:rPr>
          <w:rFonts w:ascii="Consolas" w:hAnsi="Consolas"/>
          <w:color w:val="882222"/>
          <w:sz w:val="18"/>
        </w:rPr>
        <w:t>CoinSearchDialog</w:t>
      </w:r>
      <w:r>
        <w:t xml:space="preserve"> bei Mehrdeutigkeit, jeweils bis zum tatsächlichen Schreiben in </w:t>
      </w:r>
      <w:r>
        <w:rPr>
          <w:rFonts w:ascii="Consolas" w:hAnsi="Consolas"/>
          <w:color w:val="882222"/>
          <w:sz w:val="18"/>
        </w:rPr>
        <w:t>config.yaml</w:t>
      </w:r>
      <w:r>
        <w:t xml:space="preserve"> durchgetestet) sowie von </w:t>
      </w:r>
      <w:r>
        <w:rPr>
          <w:rFonts w:ascii="Consolas" w:hAnsi="Consolas"/>
          <w:color w:val="882222"/>
          <w:sz w:val="18"/>
        </w:rPr>
        <w:t>AssetEditDialog</w:t>
      </w:r>
      <w:r>
        <w:t xml:space="preserve"> (stille Auflösung beim Öffnen, Warn-Markierung verschwindet korrekt bei erfolgreicher Auflösung).</w:t>
      </w:r>
    </w:p>
    <w:p>
      <w:pPr>
        <w:pStyle w:val="Heading2"/>
      </w:pPr>
      <w:r>
        <w:t>Nachtrag (2026-07-19, gleicher Tag): Konsistenzprüfung über ALLE</w:t>
      </w:r>
    </w:p>
    <w:p>
      <w:pPr>
        <w:jc w:val="left"/>
      </w:pPr>
      <w:r>
        <w:t>Assetklassen - echter Absturz-Fund bei Aktien ohne yfinance-Symbol</w:t>
      </w:r>
    </w:p>
    <w:p>
      <w:pPr>
        <w:jc w:val="left"/>
      </w:pPr>
      <w:r>
        <w:rPr>
          <w:b/>
        </w:rPr>
        <w:t>Auslöser:</w:t>
      </w:r>
      <w:r>
        <w:t xml:space="preserve"> Nutzer bat explizit darum, die coingecko_id-Konsistenzprüfung nicht nur für Krypto/Hebel, sondern für alle Bereiche durchzuführen ("prüfe das gegenüber allen Bereichen nicht nur Hebel, Spot, etc."). Systematisch alle vier Multi-Asset-Pipelines (Aktien/Rohstoffe/Hedge/Themen-ETF) auf das Krypto-Muster (fehlende externe ID → strukturell nie erfolgreiche Analyse) geprüft.</w:t>
      </w:r>
    </w:p>
    <w:p>
      <w:pPr>
        <w:jc w:val="left"/>
      </w:pPr>
      <w:r>
        <w:rPr>
          <w:b/>
        </w:rPr>
        <w:t>Echter, eigenständiger Fund - Absturz statt nur Budget-Verschwendung:</w:t>
      </w:r>
      <w:r>
        <w:t xml:space="preserve"> </w:t>
      </w:r>
      <w:r>
        <w:rPr>
          <w:rFonts w:ascii="Consolas" w:hAnsi="Consolas"/>
          <w:color w:val="882222"/>
          <w:sz w:val="18"/>
        </w:rPr>
        <w:t>agent/aktien/pipeline.py::_ensure_ohlc_backfilled()</w:t>
      </w:r>
      <w:r>
        <w:t xml:space="preserve"> rief </w:t>
      </w:r>
      <w:r>
        <w:rPr>
          <w:rFonts w:ascii="Consolas" w:hAnsi="Consolas"/>
          <w:color w:val="882222"/>
          <w:sz w:val="18"/>
        </w:rPr>
        <w:t>get_full_ohlc_history(asset.yfinance_symbol, ...)</w:t>
      </w:r>
      <w:r>
        <w:t xml:space="preserve"> bisher OHNE Guard auf - im Gegensatz zum strukturell identischen </w:t>
      </w:r>
      <w:r>
        <w:rPr>
          <w:rFonts w:ascii="Consolas" w:hAnsi="Consolas"/>
          <w:color w:val="882222"/>
          <w:sz w:val="18"/>
        </w:rPr>
        <w:t>agent/themen_etf/pipeline.py</w:t>
      </w:r>
      <w:r>
        <w:t>, das den Guard (</w:t>
      </w:r>
      <w:r>
        <w:rPr>
          <w:rFonts w:ascii="Consolas" w:hAnsi="Consolas"/>
          <w:color w:val="882222"/>
          <w:sz w:val="18"/>
        </w:rPr>
        <w:t>if not asset.yfinance_symbol: ... return</w:t>
      </w:r>
      <w:r>
        <w:t xml:space="preserve">) bereits hatte. Live bestätigt: </w:t>
      </w:r>
      <w:r>
        <w:rPr>
          <w:rFonts w:ascii="Consolas" w:hAnsi="Consolas"/>
          <w:color w:val="882222"/>
          <w:sz w:val="18"/>
        </w:rPr>
        <w:t>yf.Ticker(None)</w:t>
      </w:r>
      <w:r>
        <w:t xml:space="preserve"> wirft </w:t>
      </w:r>
      <w:r>
        <w:rPr>
          <w:rFonts w:ascii="Consolas" w:hAnsi="Consolas"/>
          <w:color w:val="882222"/>
          <w:sz w:val="18"/>
        </w:rPr>
        <w:t>AttributeError: 'NoneType' object has no attribute 'upper'</w:t>
      </w:r>
      <w:r>
        <w:t>. Ein manuell hinzugefügtes Aktien-Asset ohne yfinance-Symbol (im "Asset hinzufügen"-Dialog als "optional" markiert) hätte damit sowohl im automatischen Multi-Asset-Batch als auch beim manuellen "Signal berechnen"-Klick einen rohen, unbehandelten Absturz ausgelöst statt einer sauberen HALTEN-Meldung.</w:t>
      </w:r>
    </w:p>
    <w:p>
      <w:pPr>
        <w:jc w:val="left"/>
      </w:pPr>
      <w:r>
        <w:rPr>
          <w:b/>
        </w:rPr>
        <w:t>Geprüft und für strukturell unbetroffen befunden:</w:t>
      </w:r>
    </w:p>
    <w:p>
      <w:pPr>
        <w:pStyle w:val="ListBullet"/>
      </w:pPr>
      <w:r>
        <w:rPr>
          <w:rFonts w:ascii="Consolas" w:hAnsi="Consolas"/>
          <w:color w:val="882222"/>
          <w:sz w:val="18"/>
        </w:rPr>
        <w:t>agent/rohstoff/pipeline.py</w:t>
      </w:r>
      <w:r>
        <w:t>: nutzt einen hartkodierten Futures-Ticker (</w:t>
      </w:r>
      <w:r>
        <w:rPr>
          <w:rFonts w:ascii="Consolas" w:hAnsi="Consolas"/>
          <w:color w:val="882222"/>
          <w:sz w:val="18"/>
        </w:rPr>
        <w:t>SYMBOL_ZU_FUTURES_TICKER</w:t>
      </w:r>
      <w:r>
        <w:t>), unabhängig vom Watchlist-Feld - ein neues Rohstoff-Asset bräuchte ohnehin eine Code-Änderung, kein GUI-Feld dafür.</w:t>
      </w:r>
    </w:p>
    <w:p>
      <w:pPr>
        <w:pStyle w:val="ListBullet"/>
      </w:pPr>
      <w:r>
        <w:rPr>
          <w:rFonts w:ascii="Consolas" w:hAnsi="Consolas"/>
          <w:color w:val="882222"/>
          <w:sz w:val="18"/>
        </w:rPr>
        <w:t>agent/hedge/pipeline.py</w:t>
      </w:r>
      <w:r>
        <w:t>: braucht überhaupt keine OHLC-Historie (arbeitet nur mit Live-Preisen + Portfolio-Exposure).</w:t>
      </w:r>
    </w:p>
    <w:p>
      <w:pPr>
        <w:pStyle w:val="ListBullet"/>
      </w:pPr>
      <w:r>
        <w:rPr>
          <w:b/>
        </w:rPr>
        <w:t>Auto-Add-Mechanismus:</w:t>
      </w:r>
      <w:r>
        <w:t xml:space="preserve"> </w:t>
      </w:r>
      <w:r>
        <w:rPr>
          <w:rFonts w:ascii="Consolas" w:hAnsi="Consolas"/>
          <w:color w:val="882222"/>
          <w:sz w:val="18"/>
        </w:rPr>
        <w:t>config.py::add_watchlist_entry()</w:t>
      </w:r>
      <w:r>
        <w:t xml:space="preserve"> wird automatisch nur an GENAU EINER Stelle aufgerufen (</w:t>
      </w:r>
      <w:r>
        <w:rPr>
          <w:rFonts w:ascii="Consolas" w:hAnsi="Consolas"/>
          <w:color w:val="882222"/>
          <w:sz w:val="18"/>
        </w:rPr>
        <w:t>auto_add_unknown_hebel_symbols()</w:t>
      </w:r>
      <w:r>
        <w:t>) - kein analoges automatisches Hinzufügen für Aktien/Rohstoffe/ETF, die kommen nur über den manuellen "Asset hinzufügen"-Dialog rein.</w:t>
      </w:r>
    </w:p>
    <w:p>
      <w:pPr>
        <w:jc w:val="left"/>
      </w:pPr>
      <w:r>
        <w:rPr>
          <w:b/>
        </w:rPr>
        <w:t>Fix (drei Ebenen, gleiches Muster wie beim Krypto-Fund):</w:t>
      </w:r>
    </w:p>
    <w:p>
      <w:pPr>
        <w:pStyle w:val="ListNumber"/>
      </w:pPr>
      <w:r>
        <w:rPr>
          <w:rFonts w:ascii="Consolas" w:hAnsi="Consolas"/>
          <w:color w:val="882222"/>
          <w:sz w:val="18"/>
        </w:rPr>
        <w:t>agent/aktien/pipeline.py::_ensure_ohlc_backfilled()</w:t>
      </w:r>
      <w:r>
        <w:t xml:space="preserve"> bekommt denselben Guard wie </w:t>
      </w:r>
      <w:r>
        <w:rPr>
          <w:rFonts w:ascii="Consolas" w:hAnsi="Consolas"/>
          <w:color w:val="882222"/>
          <w:sz w:val="18"/>
        </w:rPr>
        <w:t>themen_etf/pipeline.py</w:t>
      </w:r>
      <w:r>
        <w:t xml:space="preserve"> - fällt jetzt sauber in den bereits vorhandenen </w:t>
      </w:r>
      <w:r>
        <w:rPr>
          <w:rFonts w:ascii="Consolas" w:hAnsi="Consolas"/>
          <w:color w:val="882222"/>
          <w:sz w:val="18"/>
        </w:rPr>
        <w:t>len(closes)==0</w:t>
      </w:r>
      <w:r>
        <w:t xml:space="preserve">-Pfad (Fixed-HALTEN mit klarem </w:t>
      </w:r>
      <w:r>
        <w:rPr>
          <w:rFonts w:ascii="Consolas" w:hAnsi="Consolas"/>
          <w:color w:val="882222"/>
          <w:sz w:val="18"/>
        </w:rPr>
        <w:t>gate_reason</w:t>
      </w:r>
      <w:r>
        <w:t>) statt abzustürzen.</w:t>
      </w:r>
    </w:p>
    <w:p>
      <w:pPr>
        <w:pStyle w:val="ListNumber"/>
      </w:pPr>
      <w:r>
        <w:rPr>
          <w:rFonts w:ascii="Consolas" w:hAnsi="Consolas"/>
          <w:color w:val="882222"/>
          <w:sz w:val="18"/>
        </w:rPr>
        <w:t>agent/multi_asset_batch.py::_kandidaten()</w:t>
      </w:r>
      <w:r>
        <w:t xml:space="preserve"> schließt Aktien- UND Themen-ETF-Assets ohne </w:t>
      </w:r>
      <w:r>
        <w:rPr>
          <w:rFonts w:ascii="Consolas" w:hAnsi="Consolas"/>
          <w:color w:val="882222"/>
          <w:sz w:val="18"/>
        </w:rPr>
        <w:t>yfinance_symbol</w:t>
      </w:r>
      <w:r>
        <w:t xml:space="preserve"> jetzt aus der automatischen Kandidatenauswahl aus (analog zu </w:t>
      </w:r>
      <w:r>
        <w:rPr>
          <w:rFonts w:ascii="Consolas" w:hAnsi="Consolas"/>
          <w:color w:val="882222"/>
          <w:sz w:val="18"/>
        </w:rPr>
        <w:t>signal_batch.py</w:t>
      </w:r>
      <w:r>
        <w:t>s coingecko_id-Filter)</w:t>
      </w:r>
    </w:p>
    <w:p>
      <w:pPr>
        <w:pStyle w:val="ListBullet2"/>
      </w:pPr>
      <w:r>
        <w:t>Rohstoffe/Hedge bleiben unberührt (siehe oben).</w:t>
      </w:r>
    </w:p>
    <w:p>
      <w:pPr>
        <w:pStyle w:val="ListNumber"/>
      </w:pPr>
      <w:r>
        <w:rPr>
          <w:rFonts w:ascii="Consolas" w:hAnsi="Consolas"/>
          <w:color w:val="882222"/>
          <w:sz w:val="18"/>
        </w:rPr>
        <w:t>ui/app.py::_refresh_watchlist_from_db()</w:t>
      </w:r>
      <w:r>
        <w:t xml:space="preserve"> markiert betroffene Aktien-/ Themen-ETF-Assets jetzt ebenfalls sichtbar ("⚠ kein yfinance-Symbol"). Das bisherige Tag </w:t>
      </w:r>
      <w:r>
        <w:rPr>
          <w:rFonts w:ascii="Consolas" w:hAnsi="Consolas"/>
          <w:color w:val="882222"/>
          <w:sz w:val="18"/>
        </w:rPr>
        <w:t>coingecko_id_fehlt</w:t>
      </w:r>
      <w:r>
        <w:t xml:space="preserve"> wurde dafür in </w:t>
      </w:r>
      <w:r>
        <w:rPr>
          <w:rFonts w:ascii="Consolas" w:hAnsi="Consolas"/>
          <w:color w:val="882222"/>
          <w:sz w:val="18"/>
        </w:rPr>
        <w:t>externe_id_fehlt</w:t>
      </w:r>
      <w:r>
        <w:t xml:space="preserve"> umbenannt (deckt jetzt beide Fälle ab, gleiche rote Hervorhebung).</w:t>
      </w:r>
    </w:p>
    <w:p>
      <w:pPr>
        <w:jc w:val="left"/>
      </w:pPr>
      <w:r>
        <w:rPr>
          <w:b/>
        </w:rPr>
        <w:t>Verifiziert:</w:t>
      </w:r>
      <w:r>
        <w:t xml:space="preserve"> synthetischer Regressionstest des Absturz-Fixes (Guard verhindert die </w:t>
      </w:r>
      <w:r>
        <w:rPr>
          <w:rFonts w:ascii="Consolas" w:hAnsi="Consolas"/>
          <w:color w:val="882222"/>
          <w:sz w:val="18"/>
        </w:rPr>
        <w:t>AttributeError</w:t>
      </w:r>
      <w:r>
        <w:t xml:space="preserve">, </w:t>
      </w:r>
      <w:r>
        <w:rPr>
          <w:rFonts w:ascii="Consolas" w:hAnsi="Consolas"/>
          <w:color w:val="882222"/>
          <w:sz w:val="18"/>
        </w:rPr>
        <w:t>_load_ohlc()</w:t>
      </w:r>
      <w:r>
        <w:t xml:space="preserve"> bleibt korrekt leer). Synthetischer Test von </w:t>
      </w:r>
      <w:r>
        <w:rPr>
          <w:rFonts w:ascii="Consolas" w:hAnsi="Consolas"/>
          <w:color w:val="882222"/>
          <w:sz w:val="18"/>
        </w:rPr>
        <w:t>_kandidaten()</w:t>
      </w:r>
      <w:r>
        <w:t xml:space="preserve"> mit 6 Fällen (Aktie mit/ohne ID, Themen-ETF mit/ohne ID, Rohstoff ohne ID bleibt Kandidat, Hedge-Instrument ohne ID bleibt Kandidat). Tk-Smoke-Test der erweiterten Watchlist-Tab- Warnung (Aktie/ETF ohne ID markiert, Hedge-Instrument korrekt unmarkiert).</w:t>
      </w:r>
    </w:p>
    <w:p>
      <w:pPr>
        <w:pStyle w:val="Heading2"/>
      </w:pPr>
      <w:r>
        <w:t>Nachtrag (2026-07-19, gleicher Tag): Backtracking-Aussagekraft-Audit - Überholt-Erkennung neutralisierte die eigene Ergebnisstatistik</w:t>
      </w:r>
    </w:p>
    <w:p>
      <w:pPr>
        <w:jc w:val="left"/>
      </w:pPr>
      <w:r>
        <w:rPr>
          <w:b/>
        </w:rPr>
        <w:t>Auslöser:</w:t>
      </w:r>
      <w:r>
        <w:t xml:space="preserve"> Nutzer bat vor der Governance-Diskussion (Selbstverifikations- Vision Schritt 3, siehe Kap. 7) darum, sicherzustellen, dass Backward- Tracking "sauber funktioniert und auch kurzfristig eine gewisse Aussagekraft hat" - erst wenn das gewährleistet ist, soll die Governance- Frage angegangen werden.</w:t>
      </w:r>
    </w:p>
    <w:p>
      <w:pPr>
        <w:jc w:val="left"/>
      </w:pPr>
      <w:r>
        <w:rPr>
          <w:b/>
        </w:rPr>
        <w:t>Echter, gravierender Fund:</w:t>
      </w:r>
      <w:r>
        <w:t xml:space="preserve"> Live gegen den frischesten Notebook- Datenexport geprüft (</w:t>
      </w:r>
      <w:r>
        <w:rPr>
          <w:rFonts w:ascii="Consolas" w:hAnsi="Consolas"/>
          <w:color w:val="882222"/>
          <w:sz w:val="18"/>
        </w:rPr>
        <w:t>notebook_diagnose.json</w:t>
      </w:r>
      <w:r>
        <w:t xml:space="preserve">, 2026-07-19), da die lokale Desktop-DB seit dem NB-Umzug veraltet ist. Ergebnis: von 9 trackbaren Spot- Signalen (KAUFEN/NACHKAUFEN) wurden </w:t>
      </w:r>
      <w:r>
        <w:rPr>
          <w:b/>
        </w:rPr>
        <w:t>alle 9 (100%)</w:t>
      </w:r>
      <w:r>
        <w:t xml:space="preserve"> als "überholt" markiert, bevor der Kurs jemals gegen Take-Profit/Stop-Loss geprüft werden konnte (nach durchschnittlich ~29 Std., Spanne 18-56 Std.) - </w:t>
      </w:r>
      <w:r>
        <w:rPr>
          <w:b/>
        </w:rPr>
        <w:t>kein einziges</w:t>
      </w:r>
      <w:r>
        <w:t xml:space="preserve"> reales Ergebnis liegt vor. Bei Hebel wurden 21 von 35 ERÖFFNEN- Signalen (60%) nach durchschnittlich </w:t>
      </w:r>
      <w:r>
        <w:rPr>
          <w:b/>
        </w:rPr>
        <w:t>11,7 Std.</w:t>
      </w:r>
      <w:r>
        <w:t xml:space="preserve"> (Spanne 4,2-22,7 Std.) überholt; nur 2 von 35 kamen je zu einem echten Ergebnis (beide Stop-Loss, beide aus der inzwischen entfernten Cerebras-Ära - die aktuelle Kette Groq/Mistral/Gemini hat bislang null ausgewertete Ergebnisse).</w:t>
      </w:r>
    </w:p>
    <w:p>
      <w:pPr>
        <w:jc w:val="left"/>
      </w:pPr>
      <w:r>
        <w:rPr>
          <w:b/>
        </w:rPr>
        <w:t>Root Cause:</w:t>
      </w:r>
      <w:r>
        <w:t xml:space="preserve"> </w:t>
      </w:r>
      <w:r>
        <w:rPr>
          <w:rFonts w:ascii="Consolas" w:hAnsi="Consolas"/>
          <w:color w:val="882222"/>
          <w:sz w:val="18"/>
        </w:rPr>
        <w:t>_is_superseded()</w:t>
      </w:r>
      <w:r>
        <w:t xml:space="preserve"> (Kap. „Info-Leichen"-Nachtrag oben, 2026-07-16 eingeführt gegen doppelte/widersprüchliche Anzeigen) markierte ein offenes KAUFEN/ERÖFFNEN als überholt, sobald </w:t>
      </w:r>
      <w:r>
        <w:rPr>
          <w:b/>
        </w:rPr>
        <w:t>irgendein</w:t>
      </w:r>
      <w:r>
        <w:t xml:space="preserve"> neueres reales Signal für dasselbe Symbol vorlag - unabhängig von dessen Aktion. Da HALTEN die weit überwiegende Aktion ist (&gt;95%) und gehaltene/offene Positionen sehr häufig neu bewertet werden (</w:t>
      </w:r>
      <w:r>
        <w:rPr>
          <w:rFonts w:ascii="Consolas" w:hAnsi="Consolas"/>
          <w:color w:val="882222"/>
          <w:sz w:val="18"/>
        </w:rPr>
        <w:t>hebel_position_cooldown_ stunden</w:t>
      </w:r>
      <w:r>
        <w:t xml:space="preserve">: 3 Std., </w:t>
      </w:r>
      <w:r>
        <w:rPr>
          <w:rFonts w:ascii="Consolas" w:hAnsi="Consolas"/>
          <w:color w:val="882222"/>
          <w:sz w:val="18"/>
        </w:rPr>
        <w:t>spot_cooldown_stunden_kern</w:t>
      </w:r>
      <w:r>
        <w:t>: 8 Std.), wurde praktisch jede offene Kauf-These durch eine bloße HALTEN-Bestätigung "überholt" - lange bevor ein realistischer mehrtägiger Kursverlauf Take-Profit/Stop-Loss überhaupt erreichen konnte. Die Funktion, die Doppel-Anzeigen verhindern sollte, hielt dadurch strukturell die Ergebnisstatistik leer, die Governance Schritt 3 als Grundlage braucht.</w:t>
      </w:r>
    </w:p>
    <w:p>
      <w:pPr>
        <w:jc w:val="left"/>
      </w:pPr>
      <w:r>
        <w:rPr>
          <w:b/>
        </w:rPr>
        <w:t>Fix 1 - Überholt-Erkennung eingeschränkt:</w:t>
      </w:r>
      <w:r>
        <w:t xml:space="preserve"> </w:t>
      </w:r>
      <w:r>
        <w:rPr>
          <w:rFonts w:ascii="Consolas" w:hAnsi="Consolas"/>
          <w:color w:val="882222"/>
          <w:sz w:val="18"/>
        </w:rPr>
        <w:t>_is_superseded()</w:t>
      </w:r>
      <w:r>
        <w:t xml:space="preserve"> (Spot UND Hebel) überholt eine offene These jetzt nur noch bei einer echten neuen Aktion (erneutes KAUFEN/NACHKAUFEN/ERÖFFNEN = redundant, oder VERKAUFEN/ TAUSCHEN/SCHLIESSEN/HEBEL_SENKEN = widersprechend) - eine reine HALTEN- Bestätigung widerspricht der offenen These nicht und überholt sie nicht mehr. Die ursprüngliche Absicht (Duplikate/Widersprüche ausblenden) bleibt dadurch unverändert erhalten.</w:t>
      </w:r>
    </w:p>
    <w:p>
      <w:pPr>
        <w:jc w:val="left"/>
      </w:pPr>
      <w:r>
        <w:rPr>
          <w:b/>
        </w:rPr>
        <w:t>Fix 2 - inhaltsbasierte Ablaufzeit statt fixer 90-Tage-Frist:</w:t>
      </w:r>
      <w:r>
        <w:t xml:space="preserve"> Nutzer- Vorgabe: "der zeitliche Faktor sollte durch den Inhalt bzw. Angabe - wann soll ein Zielwert erreicht werden - besser abschätzbar sein". Statt eine neue Datenstruktur zu erfinden, wird das bereits bestehende, vom Modell zuverlässig gefüllte </w:t>
      </w:r>
      <w:r>
        <w:rPr>
          <w:rFonts w:ascii="Consolas" w:hAnsi="Consolas"/>
          <w:color w:val="882222"/>
          <w:sz w:val="18"/>
        </w:rPr>
        <w:t>halte_kriterium</w:t>
      </w:r>
      <w:r>
        <w:t xml:space="preserve"> genutzt (Regel 17 in </w:t>
      </w:r>
      <w:r>
        <w:rPr>
          <w:rFonts w:ascii="Consolas" w:hAnsi="Consolas"/>
          <w:color w:val="882222"/>
          <w:sz w:val="18"/>
        </w:rPr>
        <w:t>analyst.py</w:t>
      </w:r>
      <w:r>
        <w:t>/</w:t>
      </w:r>
      <w:r>
        <w:rPr>
          <w:rFonts w:ascii="Consolas" w:hAnsi="Consolas"/>
          <w:color w:val="882222"/>
          <w:sz w:val="18"/>
        </w:rPr>
        <w:t>hebel_analyst.py</w:t>
      </w:r>
      <w:r>
        <w:t xml:space="preserve">, bereits vollständig als eigene Spalten in </w:t>
      </w:r>
      <w:r>
        <w:rPr>
          <w:rFonts w:ascii="Consolas" w:hAnsi="Consolas"/>
          <w:color w:val="882222"/>
          <w:sz w:val="18"/>
        </w:rPr>
        <w:t>signals</w:t>
      </w:r>
      <w:r>
        <w:t>/</w:t>
      </w:r>
      <w:r>
        <w:rPr>
          <w:rFonts w:ascii="Consolas" w:hAnsi="Consolas"/>
          <w:color w:val="882222"/>
          <w:sz w:val="18"/>
        </w:rPr>
        <w:t>hebel_signals</w:t>
      </w:r>
      <w:r>
        <w:t xml:space="preserve"> persistiert): </w:t>
      </w:r>
      <w:r>
        <w:rPr>
          <w:rFonts w:ascii="Consolas" w:hAnsi="Consolas"/>
          <w:color w:val="882222"/>
          <w:sz w:val="18"/>
        </w:rPr>
        <w:t>ziel_datum</w:t>
      </w:r>
      <w:r>
        <w:t xml:space="preserve"> hat Vorrang, wenn gesetzt (in der Praxis fast nie - live geprüft: 0 von 9 Fällen), sonst der grobe </w:t>
      </w:r>
      <w:r>
        <w:rPr>
          <w:rFonts w:ascii="Consolas" w:hAnsi="Consolas"/>
          <w:color w:val="882222"/>
          <w:sz w:val="18"/>
        </w:rPr>
        <w:t>bucket</w:t>
      </w:r>
      <w:r>
        <w:t xml:space="preserve"> (kurz/mittel/lang, in der Praxis </w:t>
      </w:r>
      <w:r>
        <w:rPr>
          <w:b/>
        </w:rPr>
        <w:t>zuverlässig</w:t>
      </w:r>
      <w:r>
        <w:t xml:space="preserve"> gefüllt - live geprüft: 9 von 9 Fällen). Neue Config-Werte </w:t>
      </w:r>
      <w:r>
        <w:rPr>
          <w:rFonts w:ascii="Consolas" w:hAnsi="Consolas"/>
          <w:color w:val="882222"/>
          <w:sz w:val="18"/>
        </w:rPr>
        <w:t>backward_tracking.abgelaufen_nach_tagen_bucket</w:t>
      </w:r>
      <w:r>
        <w:t xml:space="preserve"> (kurz: 14, mittel: 45, lang: 120 Tage) + </w:t>
      </w:r>
      <w:r>
        <w:rPr>
          <w:rFonts w:ascii="Consolas" w:hAnsi="Consolas"/>
          <w:color w:val="882222"/>
          <w:sz w:val="18"/>
        </w:rPr>
        <w:t>abgelaufen_nach_tagen_fallback</w:t>
      </w:r>
      <w:r>
        <w:t xml:space="preserve"> (90 Tage, für ältere Signale ohne halte_kriterium) ersetzen den alten einzelnen </w:t>
      </w:r>
      <w:r>
        <w:rPr>
          <w:rFonts w:ascii="Consolas" w:hAnsi="Consolas"/>
          <w:color w:val="882222"/>
          <w:sz w:val="18"/>
        </w:rPr>
        <w:t>abgelaufen_nach_tagen</w:t>
      </w:r>
      <w:r>
        <w:t xml:space="preserve">-Wert. Die konkreten Tageswerte sind selbst </w:t>
      </w:r>
      <w:r>
        <w:rPr>
          <w:rFonts w:ascii="Consolas" w:hAnsi="Consolas"/>
          <w:color w:val="882222"/>
          <w:sz w:val="18"/>
        </w:rPr>
        <w:t>[OFFEN]</w:t>
      </w:r>
      <w:r>
        <w:t>/vorläufig (siehe Kap. 15), erste plausible Startwerte analog dem bisherigen 90-Tage-Vorschlag.</w:t>
      </w:r>
    </w:p>
    <w:p>
      <w:pPr>
        <w:jc w:val="left"/>
      </w:pPr>
      <w:r>
        <w:rPr>
          <w:b/>
        </w:rPr>
        <w:t>Fix (drei Dateien, identisches Muster fuer Spot und Hebel):</w:t>
      </w:r>
    </w:p>
    <w:p>
      <w:pPr>
        <w:pStyle w:val="ListNumber"/>
      </w:pPr>
      <w:r>
        <w:rPr>
          <w:rFonts w:ascii="Consolas" w:hAnsi="Consolas"/>
          <w:color w:val="882222"/>
          <w:sz w:val="18"/>
        </w:rPr>
        <w:t>agent/krypto/backward_tracking.py</w:t>
      </w:r>
      <w:r>
        <w:t xml:space="preserve">: </w:t>
      </w:r>
      <w:r>
        <w:rPr>
          <w:rFonts w:ascii="Consolas" w:hAnsi="Consolas"/>
          <w:color w:val="882222"/>
          <w:sz w:val="18"/>
        </w:rPr>
        <w:t>_is_superseded()</w:t>
      </w:r>
      <w:r>
        <w:t xml:space="preserve"> + </w:t>
      </w:r>
      <w:r>
        <w:rPr>
          <w:rFonts w:ascii="Consolas" w:hAnsi="Consolas"/>
          <w:color w:val="882222"/>
          <w:sz w:val="18"/>
        </w:rPr>
        <w:t>_is_expired()</w:t>
      </w:r>
      <w:r>
        <w:t xml:space="preserve"> wie beschrieben geändert, </w:t>
      </w:r>
      <w:r>
        <w:rPr>
          <w:rFonts w:ascii="Consolas" w:hAnsi="Consolas"/>
          <w:color w:val="882222"/>
          <w:sz w:val="18"/>
        </w:rPr>
        <w:t>DEFAULT_ABGELAUFEN_TAGE_BUCKET</w:t>
      </w:r>
      <w:r>
        <w:t xml:space="preserve">/ </w:t>
      </w:r>
      <w:r>
        <w:rPr>
          <w:rFonts w:ascii="Consolas" w:hAnsi="Consolas"/>
          <w:color w:val="882222"/>
          <w:sz w:val="18"/>
        </w:rPr>
        <w:t>DEFAULT_ABGELAUFEN_TAGE_FALLBACK</w:t>
      </w:r>
      <w:r>
        <w:t xml:space="preserve"> ersetzen </w:t>
      </w:r>
      <w:r>
        <w:rPr>
          <w:rFonts w:ascii="Consolas" w:hAnsi="Consolas"/>
          <w:color w:val="882222"/>
          <w:sz w:val="18"/>
        </w:rPr>
        <w:t>DEFAULT_ABGELAUFEN_NACH_ TAGEN</w:t>
      </w:r>
      <w:r>
        <w:t>.</w:t>
      </w:r>
    </w:p>
    <w:p>
      <w:pPr>
        <w:pStyle w:val="ListNumber"/>
      </w:pPr>
      <w:r>
        <w:rPr>
          <w:rFonts w:ascii="Consolas" w:hAnsi="Consolas"/>
          <w:color w:val="882222"/>
          <w:sz w:val="18"/>
        </w:rPr>
        <w:t>agent/krypto/hebel_backward_tracking.py</w:t>
      </w:r>
      <w:r>
        <w:t>: identischer Fix (mirror- Muster), importiert die neuen Konstanten von oben.</w:t>
      </w:r>
    </w:p>
    <w:p>
      <w:pPr>
        <w:pStyle w:val="ListNumber"/>
      </w:pPr>
      <w:r>
        <w:rPr>
          <w:rFonts w:ascii="Consolas" w:hAnsi="Consolas"/>
          <w:color w:val="882222"/>
          <w:sz w:val="18"/>
        </w:rPr>
        <w:t>Basisinfos/config.yaml</w:t>
      </w:r>
      <w:r>
        <w:t xml:space="preserve">: </w:t>
      </w:r>
      <w:r>
        <w:rPr>
          <w:rFonts w:ascii="Consolas" w:hAnsi="Consolas"/>
          <w:color w:val="882222"/>
          <w:sz w:val="18"/>
        </w:rPr>
        <w:t>backward_tracking</w:t>
      </w:r>
      <w:r>
        <w:t>-Sektion umgestellt.</w:t>
      </w:r>
    </w:p>
    <w:p>
      <w:pPr>
        <w:jc w:val="left"/>
      </w:pPr>
      <w:r>
        <w:rPr>
          <w:b/>
        </w:rPr>
        <w:t>Verifiziert:</w:t>
      </w:r>
      <w:r>
        <w:t xml:space="preserve"> 14 synthetische Tests (HALTEN überholt nicht mehr/andere Aktionen weiterhin doch, für Spot UND Hebel; bucket-Mapping kurz/mittel/ lang; ziel_datum-Override in beide Richtungen; Fallback bei fehlendem bucket; ungültiges ziel_datum fällt korrekt auf bucket zurück). Echter Lauf gegen eine Kopie der Produktions-DB: von 51 vorher unverarbeiteten Spot- Signalen bleiben danach korrekt nur die 2 tatsächlich noch unentschiedenen trackbaren Signale offen (vorher wären sie durch die alte Regel fälschlich überholt worden, da fuer beide zwischenzeitlich nur HALTEN-Bestätigungen vorlagen), alle anderen korrekt </w:t>
      </w:r>
      <w:r>
        <w:rPr>
          <w:rFonts w:ascii="Consolas" w:hAnsi="Consolas"/>
          <w:color w:val="882222"/>
          <w:sz w:val="18"/>
        </w:rPr>
        <w:t>nicht_anwendbar</w:t>
      </w:r>
      <w:r>
        <w:t>.</w:t>
      </w:r>
    </w:p>
    <w:p>
      <w:pPr>
        <w:pStyle w:val="Heading2"/>
      </w:pPr>
      <w:r>
        <w:t>Nachtrag (2026-07-19, gleicher Tag): 29× "Auto-Add unbekannter</w:t>
      </w:r>
    </w:p>
    <w:p>
      <w:pPr>
        <w:jc w:val="left"/>
      </w:pPr>
      <w:r>
        <w:t>Hebel-Symbole fehlgeschlagen" im Notebook-Export - Bug war bereits gefixt, keine neue Ursache</w:t>
      </w:r>
    </w:p>
    <w:p>
      <w:pPr>
        <w:jc w:val="left"/>
      </w:pPr>
      <w:r>
        <w:rPr>
          <w:b/>
        </w:rPr>
        <w:t>Auftrag:</w:t>
      </w:r>
      <w:r>
        <w:t xml:space="preserve"> vollen Traceback zu 29 Vorkommen von "Auto-Add unbekannter Hebel-Symbole fehlgeschlagen" im </w:t>
      </w:r>
      <w:r>
        <w:rPr>
          <w:rFonts w:ascii="Consolas" w:hAnsi="Consolas"/>
          <w:color w:val="882222"/>
          <w:sz w:val="18"/>
        </w:rPr>
        <w:t>notebook_diagnose.json</w:t>
      </w:r>
      <w:r>
        <w:t>-Export finden, Root Cause klären, fixen.</w:t>
      </w:r>
    </w:p>
    <w:p>
      <w:pPr>
        <w:jc w:val="left"/>
      </w:pPr>
      <w:r>
        <w:rPr>
          <w:b/>
        </w:rPr>
        <w:t>Ergebnis: kein neuer Fix nötig - der Export zeigt einen bereits abgeschlossenen Vorfall.</w:t>
      </w:r>
      <w:r>
        <w:t xml:space="preserve"> Vollständiger Traceback aus </w:t>
      </w:r>
      <w:r>
        <w:rPr>
          <w:rFonts w:ascii="Consolas" w:hAnsi="Consolas"/>
          <w:color w:val="882222"/>
          <w:sz w:val="18"/>
        </w:rPr>
        <w:t>log_auszug</w:t>
      </w:r>
      <w:r>
        <w:t xml:space="preserve"> extrahiert (72h-Fenster, </w:t>
      </w:r>
      <w:r>
        <w:rPr>
          <w:rFonts w:ascii="Consolas" w:hAnsi="Consolas"/>
          <w:color w:val="882222"/>
          <w:sz w:val="18"/>
        </w:rPr>
        <w:t>job_fehlschlaege</w:t>
      </w:r>
      <w:r>
        <w:t xml:space="preserve"> listet nur die Kurzmeldung ohne Traceback): 28 der 29 Vorkommen sind exakt der </w:t>
      </w:r>
      <w:r>
        <w:rPr>
          <w:rFonts w:ascii="Consolas" w:hAnsi="Consolas"/>
          <w:color w:val="882222"/>
          <w:sz w:val="18"/>
        </w:rPr>
        <w:t>AttributeError: 'str' object has no attribute 'get'</w:t>
      </w:r>
      <w:r>
        <w:t xml:space="preserve">-Bug aus </w:t>
      </w:r>
      <w:r>
        <w:rPr>
          <w:rFonts w:ascii="Consolas" w:hAnsi="Consolas"/>
          <w:color w:val="882222"/>
          <w:sz w:val="18"/>
        </w:rPr>
        <w:t>get_listed_assets(bitpanda_api_key)</w:t>
      </w:r>
      <w:r>
        <w:t xml:space="preserve"> statt </w:t>
      </w:r>
      <w:r>
        <w:rPr>
          <w:rFonts w:ascii="Consolas" w:hAnsi="Consolas"/>
          <w:color w:val="882222"/>
          <w:sz w:val="18"/>
        </w:rPr>
        <w:t>get_listed_assets()</w:t>
      </w:r>
      <w:r>
        <w:t xml:space="preserve"> - </w:t>
      </w:r>
      <w:r>
        <w:rPr>
          <w:b/>
        </w:rPr>
        <w:t>derselbe Bug, der bereits am selben Tag (2026-07-16, Commit `fe970ef`) live anhand eines FRÜHEREN Notebook-Diagnose-Exports gefunden und gefixt wurde</w:t>
      </w:r>
      <w:r>
        <w:t xml:space="preserve"> (siehe Commit-Nachricht: "Live in den Notebook-Logs gefunden (Notebook_Analysedaten-Export)"). Alle 28 Vorkommen liegen zeitlich zwischen 2026-07-16 13:10:02 und 2026-07-17 02:52:35 - der Fix wurde um 15:33 Uhr desselben Tages committet, das Notebook lief bis zum nächsten USB-Sync aber noch mit dem alten Code weiter (siehe [[reference_usb_sync_workflow]]). Aktueller Code (</w:t>
      </w:r>
      <w:r>
        <w:rPr>
          <w:rFonts w:ascii="Consolas" w:hAnsi="Consolas"/>
          <w:color w:val="882222"/>
          <w:sz w:val="18"/>
        </w:rPr>
        <w:t>scheduler/background.py</w:t>
      </w:r>
      <w:r>
        <w:t xml:space="preserve">, </w:t>
      </w:r>
      <w:r>
        <w:rPr>
          <w:rFonts w:ascii="Consolas" w:hAnsi="Consolas"/>
          <w:color w:val="882222"/>
          <w:sz w:val="18"/>
        </w:rPr>
        <w:t>importer/bitpanda_margin_positions.py</w:t>
      </w:r>
      <w:r>
        <w:t xml:space="preserve">, </w:t>
      </w:r>
      <w:r>
        <w:rPr>
          <w:rFonts w:ascii="Consolas" w:hAnsi="Consolas"/>
          <w:color w:val="882222"/>
          <w:sz w:val="18"/>
        </w:rPr>
        <w:t>api/bitpanda.py</w:t>
      </w:r>
      <w:r>
        <w:t xml:space="preserve">) wurde geprüft und ruft an allen vier Stellen bereits korrekt </w:t>
      </w:r>
      <w:r>
        <w:rPr>
          <w:rFonts w:ascii="Consolas" w:hAnsi="Consolas"/>
          <w:color w:val="882222"/>
          <w:sz w:val="18"/>
        </w:rPr>
        <w:t>get_listed_assets()</w:t>
      </w:r>
      <w:r>
        <w:t xml:space="preserve"> ohne Positionsargument auf - keine Änderung nötig, per Signatur-Check bestätigt.</w:t>
      </w:r>
    </w:p>
    <w:p>
      <w:pPr>
        <w:jc w:val="left"/>
      </w:pPr>
      <w:r>
        <w:t xml:space="preserve">Das </w:t>
      </w:r>
      <w:r>
        <w:rPr>
          <w:b/>
        </w:rPr>
        <w:t>29. Vorkommen</w:t>
      </w:r>
      <w:r>
        <w:t xml:space="preserve"> (2026-07-17 02:52:35, letztes in der Reihe) ist ein eigenständiger </w:t>
      </w:r>
      <w:r>
        <w:rPr>
          <w:rFonts w:ascii="Consolas" w:hAnsi="Consolas"/>
          <w:color w:val="882222"/>
          <w:sz w:val="18"/>
        </w:rPr>
        <w:t>requests.exceptions.ReadTimeout</w:t>
      </w:r>
      <w:r>
        <w:t xml:space="preserve"> gegen </w:t>
      </w:r>
      <w:r>
        <w:rPr>
          <w:rFonts w:ascii="Consolas" w:hAnsi="Consolas"/>
          <w:color w:val="882222"/>
          <w:sz w:val="18"/>
        </w:rPr>
        <w:t>api.bitpanda.com</w:t>
      </w:r>
      <w:r>
        <w:t xml:space="preserve"> (15s-Timeout in </w:t>
      </w:r>
      <w:r>
        <w:rPr>
          <w:rFonts w:ascii="Consolas" w:hAnsi="Consolas"/>
          <w:color w:val="882222"/>
          <w:sz w:val="18"/>
        </w:rPr>
        <w:t>_fetch_all_bitpanda_assets()</w:t>
      </w:r>
      <w:r>
        <w:t xml:space="preserve">, paginierter Abruf des gesamten Asset-Katalogs) - eine normale transiente Netzwerkstörung, kein Code-Fehler, kein Wiederholungsmuster (kein weiteres Vorkommen im restlichen 72h-Fenster bis 2026-07-19 06:03). Konsistent mit dem bestehenden Muster anderer transienter API-Fehler in diesem Projekt (z. B. FRED-Timeouts), die ebenfalls ohne Sonderbehandlung beim nächsten 15-Min-Tick automatisch erneut versucht werden - </w:t>
      </w:r>
      <w:r>
        <w:rPr>
          <w:rFonts w:ascii="Consolas" w:hAnsi="Consolas"/>
          <w:color w:val="882222"/>
          <w:sz w:val="18"/>
        </w:rPr>
        <w:t>hebel_screening_job</w:t>
      </w:r>
      <w:r>
        <w:t xml:space="preserve"> fängt den Fehler ohnehin lokal ab (eigener </w:t>
      </w:r>
      <w:r>
        <w:rPr>
          <w:rFonts w:ascii="Consolas" w:hAnsi="Consolas"/>
          <w:color w:val="882222"/>
          <w:sz w:val="18"/>
        </w:rPr>
        <w:t>try/except</w:t>
      </w:r>
      <w:r>
        <w:t xml:space="preserve"> um den Auto-Add- Aufruf), sodass weder der restliche Job-Lauf noch die U-8-Job-Ausfall- E-Mail-Benachrichtigung betroffen sind.</w:t>
      </w:r>
    </w:p>
    <w:p>
      <w:pPr>
        <w:jc w:val="left"/>
      </w:pPr>
      <w:r>
        <w:rPr>
          <w:b/>
        </w:rPr>
        <w:t>Wichtige Korrektur der Auftragsbeschreibung:</w:t>
      </w:r>
      <w:r>
        <w:t xml:space="preserve"> der im Auftrag genannte "letzter Treffer 2026-07-19 06:03:30" bezieht sich nicht auf diese Fehlermeldung - der tatsächlich letzte "Auto-Add..."-Eintrag im Export liegt auf 2026-07-17 02:52:35. Der spätere Zeitstempel gehört zu einer andersartigen, unabhängigen Meldung ("FRED-Abruf für bok_diskontsatz fehlgeschlagen"). Lektion: bei mehrdeutigen/verwechselbaren Log-Zeitstempel- Angaben im Auftrag den vollen </w:t>
      </w:r>
      <w:r>
        <w:rPr>
          <w:rFonts w:ascii="Consolas" w:hAnsi="Consolas"/>
          <w:color w:val="882222"/>
          <w:sz w:val="18"/>
        </w:rPr>
        <w:t>job_fehlschlaege</w:t>
      </w:r>
      <w:r>
        <w:t>/</w:t>
      </w:r>
      <w:r>
        <w:rPr>
          <w:rFonts w:ascii="Consolas" w:hAnsi="Consolas"/>
          <w:color w:val="882222"/>
          <w:sz w:val="18"/>
        </w:rPr>
        <w:t>log_auszug</w:t>
      </w:r>
      <w:r>
        <w:t>-Datensatz selbst nachprüfen statt die genannten Eckwerte ungeprüft zu übernehmen.</w:t>
      </w:r>
    </w:p>
    <w:p>
      <w:pPr>
        <w:jc w:val="left"/>
      </w:pPr>
      <w:r>
        <w:rPr>
          <w:b/>
        </w:rPr>
        <w:t>Verifiziert:</w:t>
      </w:r>
      <w:r>
        <w:t xml:space="preserve"> vollständige Traceback-Extraktion aller 29 Vorkommen aus </w:t>
      </w:r>
      <w:r>
        <w:rPr>
          <w:rFonts w:ascii="Consolas" w:hAnsi="Consolas"/>
          <w:color w:val="882222"/>
          <w:sz w:val="18"/>
        </w:rPr>
        <w:t>log_auszug</w:t>
      </w:r>
      <w:r>
        <w:t xml:space="preserve"> (Python-Skript, Gruppierung per Zeitstempel-Regex), Diff der Exception-Endzeilen (2 eindeutige Cluster: </w:t>
      </w:r>
      <w:r>
        <w:rPr>
          <w:rFonts w:ascii="Consolas" w:hAnsi="Consolas"/>
          <w:color w:val="882222"/>
          <w:sz w:val="18"/>
        </w:rPr>
        <w:t>AttributeError</w:t>
      </w:r>
      <w:r>
        <w:t xml:space="preserve"> × 28, </w:t>
      </w:r>
      <w:r>
        <w:rPr>
          <w:rFonts w:ascii="Consolas" w:hAnsi="Consolas"/>
          <w:color w:val="882222"/>
          <w:sz w:val="18"/>
        </w:rPr>
        <w:t>ReadTimeout</w:t>
      </w:r>
      <w:r>
        <w:t xml:space="preserve"> × 1). Aktueller Code an allen 4 </w:t>
      </w:r>
      <w:r>
        <w:rPr>
          <w:rFonts w:ascii="Consolas" w:hAnsi="Consolas"/>
          <w:color w:val="882222"/>
          <w:sz w:val="18"/>
        </w:rPr>
        <w:t>get_listed_assets()</w:t>
      </w:r>
      <w:r>
        <w:t xml:space="preserve">- Aufrufstellen per </w:t>
      </w:r>
      <w:r>
        <w:rPr>
          <w:rFonts w:ascii="Consolas" w:hAnsi="Consolas"/>
          <w:color w:val="882222"/>
          <w:sz w:val="18"/>
        </w:rPr>
        <w:t>grep</w:t>
      </w:r>
      <w:r>
        <w:t xml:space="preserve"> + Signatur-Introspektion (</w:t>
      </w:r>
      <w:r>
        <w:rPr>
          <w:rFonts w:ascii="Consolas" w:hAnsi="Consolas"/>
          <w:color w:val="882222"/>
          <w:sz w:val="18"/>
        </w:rPr>
        <w:t>inspect.signature()</w:t>
      </w:r>
      <w:r>
        <w:t>) gegengeprüft - keine Regression.</w:t>
      </w:r>
    </w:p>
    <w:p>
      <w:pPr>
        <w:pStyle w:val="Heading2"/>
      </w:pPr>
      <w:r>
        <w:t>Nachtrag (2026-07-19, gleicher Tag): zwei neue Datenquellen - FRED-CPI-Kalender + SEC-EDGAR-Insider-Trading</w:t>
      </w:r>
    </w:p>
    <w:p>
      <w:pPr>
        <w:jc w:val="left"/>
      </w:pPr>
      <w:r>
        <w:rPr>
          <w:b/>
        </w:rPr>
        <w:t>Auslöser:</w:t>
      </w:r>
      <w:r>
        <w:t xml:space="preserve"> direkter Nachfolger der Backtracking-Aussagekraft-Audit-Runde: Nutzer wollte generell, "nicht nur Krypto", zusätzliche Marktdaten-Quellen zur Aufwertung der LLM-Abfragen recherchiert haben - mit dem expliziten Hinweis, dass X (Twitter) und YouTube bereits als problematisch bekannt sind (API-Kosten bzw. ToS-Risiko) und deshalb nicht erneut vertieft werden müssen. Ein spezialisierter Recherche-Agent lieferte eine priorisierte Top-5-Liste kostenloser, offizieller Quellen; Nutzer entschied sich, mit FRED-Release-Kalender + SEC-EDGAR-Insider-Trading zu beginnen.</w:t>
      </w:r>
    </w:p>
    <w:p>
      <w:pPr>
        <w:pStyle w:val="Heading3"/>
      </w:pPr>
      <w:r>
        <w:t>FRED-CPI-Veröffentlichungskalender (analog zum bestehenden FOMC-Kalender)</w:t>
      </w:r>
    </w:p>
    <w:p>
      <w:pPr>
        <w:jc w:val="left"/>
      </w:pPr>
      <w:r>
        <w:t>Live gegen die echte FRED-API verifiziert (</w:t>
      </w:r>
      <w:r>
        <w:rPr>
          <w:rFonts w:ascii="Consolas" w:hAnsi="Consolas"/>
          <w:color w:val="882222"/>
          <w:sz w:val="18"/>
        </w:rPr>
        <w:t>/fred/series/release</w:t>
      </w:r>
      <w:r>
        <w:t xml:space="preserve">, </w:t>
      </w:r>
      <w:r>
        <w:rPr>
          <w:rFonts w:ascii="Consolas" w:hAnsi="Consolas"/>
          <w:color w:val="882222"/>
          <w:sz w:val="18"/>
        </w:rPr>
        <w:t>/fred/release/dates</w:t>
      </w:r>
      <w:r>
        <w:t xml:space="preserve">): CPI hat </w:t>
      </w:r>
      <w:r>
        <w:rPr>
          <w:rFonts w:ascii="Consolas" w:hAnsi="Consolas"/>
          <w:color w:val="882222"/>
          <w:sz w:val="18"/>
        </w:rPr>
        <w:t>release_id=10</w:t>
      </w:r>
      <w:r>
        <w:t xml:space="preserve">. Bewusst NUR CPI aufgenommen, nicht alle bereits genutzten </w:t>
      </w:r>
      <w:r>
        <w:rPr>
          <w:rFonts w:ascii="Consolas" w:hAnsi="Consolas"/>
          <w:color w:val="882222"/>
          <w:sz w:val="18"/>
        </w:rPr>
        <w:t>FRED_SERIES</w:t>
      </w:r>
      <w:r>
        <w:t xml:space="preserve"> - H.15 (Fed Funds, </w:t>
      </w:r>
      <w:r>
        <w:rPr>
          <w:rFonts w:ascii="Consolas" w:hAnsi="Consolas"/>
          <w:color w:val="882222"/>
          <w:sz w:val="18"/>
        </w:rPr>
        <w:t>release_id=18</w:t>
      </w:r>
      <w:r>
        <w:t xml:space="preserve">) wird taeglich veröffentlicht und wäre als "bevorstehendes Ereignis" nie aussagekräftig (immer "morgen"), M2/ISM-Ersatz haben keinen so ausgeprägten Markt-Reaktions-Charakter wie der monatliche CPI-Print. Live auch bestätigt: FRED veröffentlicht den JEWEILS NÄCHSTEN Termin nicht immer im Voraus (kurz nach einem CPI-Print am 2026-07-14 lieferte die API noch keinen Eintrag für den nächsten Termin) - kein Fehler, </w:t>
      </w:r>
      <w:r>
        <w:rPr>
          <w:rFonts w:ascii="Consolas" w:hAnsi="Consolas"/>
          <w:color w:val="882222"/>
          <w:sz w:val="18"/>
        </w:rPr>
        <w:t>get_next_fred_release()</w:t>
      </w:r>
      <w:r>
        <w:t xml:space="preserve"> liefert dann korrekt </w:t>
      </w:r>
      <w:r>
        <w:rPr>
          <w:rFonts w:ascii="Consolas" w:hAnsi="Consolas"/>
          <w:color w:val="882222"/>
          <w:sz w:val="18"/>
        </w:rPr>
        <w:t>None</w:t>
      </w:r>
      <w:r>
        <w:t xml:space="preserve"> statt zu raten (P-10).</w:t>
      </w:r>
    </w:p>
    <w:p>
      <w:pPr>
        <w:jc w:val="left"/>
      </w:pPr>
      <w:r>
        <w:rPr>
          <w:b/>
        </w:rPr>
        <w:t>Umgesetzt:</w:t>
      </w:r>
      <w:r>
        <w:t xml:space="preserve"> </w:t>
      </w:r>
      <w:r>
        <w:rPr>
          <w:rFonts w:ascii="Consolas" w:hAnsi="Consolas"/>
          <w:color w:val="882222"/>
          <w:sz w:val="18"/>
        </w:rPr>
        <w:t>api/macro.py::get_next_fred_release()</w:t>
      </w:r>
      <w:r>
        <w:t>/</w:t>
      </w:r>
      <w:r>
        <w:rPr>
          <w:rFonts w:ascii="Consolas" w:hAnsi="Consolas"/>
          <w:color w:val="882222"/>
          <w:sz w:val="18"/>
        </w:rPr>
        <w:t>get_upcoming_fred_releases()</w:t>
      </w:r>
      <w:r>
        <w:t xml:space="preserve"> (neu, </w:t>
      </w:r>
      <w:r>
        <w:rPr>
          <w:rFonts w:ascii="Consolas" w:hAnsi="Consolas"/>
          <w:color w:val="882222"/>
          <w:sz w:val="18"/>
        </w:rPr>
        <w:t>FRED_RELEASE_IDS</w:t>
      </w:r>
      <w:r>
        <w:t xml:space="preserve">-Konstante). </w:t>
      </w:r>
      <w:r>
        <w:rPr>
          <w:rFonts w:ascii="Consolas" w:hAnsi="Consolas"/>
          <w:color w:val="882222"/>
          <w:sz w:val="18"/>
        </w:rPr>
        <w:t>agent/krypto/pipeline.py:: fetch_market_context()</w:t>
      </w:r>
      <w:r>
        <w:t xml:space="preserve"> bekommt einen neuen optionalen </w:t>
      </w:r>
      <w:r>
        <w:rPr>
          <w:rFonts w:ascii="Consolas" w:hAnsi="Consolas"/>
          <w:color w:val="882222"/>
          <w:sz w:val="18"/>
        </w:rPr>
        <w:t>fred_api_key</w:t>
      </w:r>
      <w:r>
        <w:t xml:space="preserve">- Parameter und füllt </w:t>
      </w:r>
      <w:r>
        <w:rPr>
          <w:rFonts w:ascii="Consolas" w:hAnsi="Consolas"/>
          <w:color w:val="882222"/>
          <w:sz w:val="18"/>
        </w:rPr>
        <w:t>naechste_cpi_veroeffentlichung</w:t>
      </w:r>
      <w:r>
        <w:t xml:space="preserve"> analog zu </w:t>
      </w:r>
      <w:r>
        <w:rPr>
          <w:rFonts w:ascii="Consolas" w:hAnsi="Consolas"/>
          <w:color w:val="882222"/>
          <w:sz w:val="18"/>
        </w:rPr>
        <w:t>upcoming_fomc</w:t>
      </w:r>
      <w:r>
        <w:t xml:space="preserve"> (gleiches Footprint wie der bestehende FOMC-Kalender: Spot/Hebel/Marktscan - NICHT Aktien/Rohstoffe/Hedge/Themen-ETF, die nutzen </w:t>
      </w:r>
      <w:r>
        <w:rPr>
          <w:rFonts w:ascii="Consolas" w:hAnsi="Consolas"/>
          <w:color w:val="882222"/>
          <w:sz w:val="18"/>
        </w:rPr>
        <w:t>fetch_market_context()</w:t>
      </w:r>
      <w:r>
        <w:t xml:space="preserve"> bisher nicht). Drei Aufrufstellen entsprechend angepasst (</w:t>
      </w:r>
      <w:r>
        <w:rPr>
          <w:rFonts w:ascii="Consolas" w:hAnsi="Consolas"/>
          <w:color w:val="882222"/>
          <w:sz w:val="18"/>
        </w:rPr>
        <w:t>agent/krypto/pipeline.py::generate_signal()</w:t>
      </w:r>
      <w:r>
        <w:t xml:space="preserve">, </w:t>
      </w:r>
      <w:r>
        <w:rPr>
          <w:rFonts w:ascii="Consolas" w:hAnsi="Consolas"/>
          <w:color w:val="882222"/>
          <w:sz w:val="18"/>
        </w:rPr>
        <w:t>agent/krypto/hebel_pipeline.py::generate_hebel_signal()</w:t>
      </w:r>
      <w:r>
        <w:t xml:space="preserve">, </w:t>
      </w:r>
      <w:r>
        <w:rPr>
          <w:rFonts w:ascii="Consolas" w:hAnsi="Consolas"/>
          <w:color w:val="882222"/>
          <w:sz w:val="18"/>
        </w:rPr>
        <w:t>agent/krypto/marktscan.py::generate_candidate_writeup()</w:t>
      </w:r>
      <w:r>
        <w:t xml:space="preserve"> inkl. dessen beiden Callern </w:t>
      </w:r>
      <w:r>
        <w:rPr>
          <w:rFonts w:ascii="Consolas" w:hAnsi="Consolas"/>
          <w:color w:val="882222"/>
          <w:sz w:val="18"/>
        </w:rPr>
        <w:t>budget_allocator.py</w:t>
      </w:r>
      <w:r>
        <w:t>/</w:t>
      </w:r>
      <w:r>
        <w:rPr>
          <w:rFonts w:ascii="Consolas" w:hAnsi="Consolas"/>
          <w:color w:val="882222"/>
          <w:sz w:val="18"/>
        </w:rPr>
        <w:t>ui/marktscan_view.py</w:t>
      </w:r>
      <w:r>
        <w:t xml:space="preserve">). Neue Regel 13- Erweiterung in </w:t>
      </w:r>
      <w:r>
        <w:rPr>
          <w:rFonts w:ascii="Consolas" w:hAnsi="Consolas"/>
          <w:color w:val="882222"/>
          <w:sz w:val="18"/>
        </w:rPr>
        <w:t>agent/krypto/analyst.py</w:t>
      </w:r>
      <w:r>
        <w:t xml:space="preserve"> (analog zur bestehenden FOMC-Regel: CPI-Print innerhalb von 5 Tagen wird als möglicher kurzfristiger Volatilitäts-Faktor in </w:t>
      </w:r>
      <w:r>
        <w:rPr>
          <w:rFonts w:ascii="Consolas" w:hAnsi="Consolas"/>
          <w:color w:val="882222"/>
          <w:sz w:val="18"/>
        </w:rPr>
        <w:t>key_risks</w:t>
      </w:r>
      <w:r>
        <w:t xml:space="preserve"> erwähnt), reines Fakten-Feld in </w:t>
      </w:r>
      <w:r>
        <w:rPr>
          <w:rFonts w:ascii="Consolas" w:hAnsi="Consolas"/>
          <w:color w:val="882222"/>
          <w:sz w:val="18"/>
        </w:rPr>
        <w:t>agent/krypto/hebel_analyst.py</w:t>
      </w:r>
      <w:r>
        <w:t xml:space="preserve"> (kein eigener Regeltext, wie beim FOMC- Pendant dort auch).</w:t>
      </w:r>
    </w:p>
    <w:p>
      <w:pPr>
        <w:jc w:val="left"/>
      </w:pPr>
      <w:r>
        <w:rPr>
          <w:b/>
        </w:rPr>
        <w:t>Verifiziert:</w:t>
      </w:r>
      <w:r>
        <w:t xml:space="preserve"> live gegen die echte FRED-API (Endpunkt-Verhalten, inkl. des "noch kein Termin bekannt"-Falls). Synthetischer Test der Facts-Zusammenbau-Logik (gesetzter Fakt/None/fehlender Key). Echter End-to-End-Lauf von </w:t>
      </w:r>
      <w:r>
        <w:rPr>
          <w:rFonts w:ascii="Consolas" w:hAnsi="Consolas"/>
          <w:color w:val="882222"/>
          <w:sz w:val="18"/>
        </w:rPr>
        <w:t>fetch_market_context()</w:t>
      </w:r>
      <w:r>
        <w:t xml:space="preserve"> mit und ohne Key - kein Fehler.</w:t>
      </w:r>
    </w:p>
    <w:p>
      <w:pPr>
        <w:pStyle w:val="Heading3"/>
      </w:pPr>
      <w:r>
        <w:t>SEC-EDGAR-Insider-Trading (Form 4, nur Aktien-Pipeline)</w:t>
      </w:r>
    </w:p>
    <w:p>
      <w:pPr>
        <w:jc w:val="left"/>
      </w:pPr>
      <w:r>
        <w:t xml:space="preserve">Live gegen die echte SEC-EDGAR-API verifiziert (CIK-Auflösung für VST/PLTR, echte Form-4-Rohdaten-XML-Struktur): </w:t>
      </w:r>
      <w:r>
        <w:rPr>
          <w:rFonts w:ascii="Consolas" w:hAnsi="Consolas"/>
          <w:color w:val="882222"/>
          <w:sz w:val="18"/>
        </w:rPr>
        <w:t>submissions/CIK##########.json</w:t>
      </w:r>
      <w:r>
        <w:t xml:space="preserve"> liefert die Filing-Liste inkl. </w:t>
      </w:r>
      <w:r>
        <w:rPr>
          <w:rFonts w:ascii="Consolas" w:hAnsi="Consolas"/>
          <w:color w:val="882222"/>
          <w:sz w:val="18"/>
        </w:rPr>
        <w:t>primaryDocument</w:t>
      </w:r>
      <w:r>
        <w:t>-Pfad wie "xslF345X06/wk-form4_XXXX.xml" - das ist die XSLT-GERENDERTE HTML-Ansicht, NICHT die Rohdaten. Die eigentliche Roh-XML mit den strukturierten Transaktionsdaten liegt im selben Verzeichnis OHNE das "xslF345X06/"- Präfix (für beide Testfälle bestätigt) - reiner String-Präfix-Strip, kein zusätzlicher Index-Abruf nötig. Nur Transaktionscode P (offener Markt-Kauf) und S (offener Markt-Verkauf) gelten als echtes Insider-Conviction-Signal - A (Zuteilung/Grant), M (Optionsausübung), F (Steuerabzug) etc. sind administrativ/vergütungsbedingt und werden bewusst herausgefiltert (P-10: keine Fehlinterpretation als Kauf-/Verkaufssignal).</w:t>
      </w:r>
    </w:p>
    <w:p>
      <w:pPr>
        <w:jc w:val="left"/>
      </w:pPr>
      <w:r>
        <w:rPr>
          <w:b/>
        </w:rPr>
        <w:t>Umgesetzt:</w:t>
      </w:r>
      <w:r>
        <w:t xml:space="preserve"> neue </w:t>
      </w:r>
      <w:r>
        <w:rPr>
          <w:rFonts w:ascii="Consolas" w:hAnsi="Consolas"/>
          <w:color w:val="882222"/>
          <w:sz w:val="18"/>
        </w:rPr>
        <w:t>api/sec_edgar.py</w:t>
      </w:r>
      <w:r>
        <w:t xml:space="preserve"> (kein API-Key nötig, nur ein Pflicht-User-Agent-Header laut SEC-Vorgabe) - </w:t>
      </w:r>
      <w:r>
        <w:rPr>
          <w:rFonts w:ascii="Consolas" w:hAnsi="Consolas"/>
          <w:color w:val="882222"/>
          <w:sz w:val="18"/>
        </w:rPr>
        <w:t>get_cik_for_ticker()</w:t>
      </w:r>
      <w:r>
        <w:t xml:space="preserve"> (in-memory gecacht, die ~800KB-Gesamtliste wird nur einmal pro App-Lauf geladen), </w:t>
      </w:r>
      <w:r>
        <w:rPr>
          <w:rFonts w:ascii="Consolas" w:hAnsi="Consolas"/>
          <w:color w:val="882222"/>
          <w:sz w:val="18"/>
        </w:rPr>
        <w:t>get_recent_insider_transactions()</w:t>
      </w:r>
      <w:r>
        <w:t xml:space="preserve"> (max. 5 Filings, 90-Tage-Fenster), </w:t>
      </w:r>
      <w:r>
        <w:rPr>
          <w:rFonts w:ascii="Consolas" w:hAnsi="Consolas"/>
          <w:color w:val="882222"/>
          <w:sz w:val="18"/>
        </w:rPr>
        <w:t>summarize_insider_activity()</w:t>
      </w:r>
      <w:r>
        <w:t xml:space="preserve"> (Aggregation zu Kauf-/Verkaufszahlen + -Volumen, reine Lesefunktion, keine Bewertung). </w:t>
      </w:r>
      <w:r>
        <w:rPr>
          <w:rFonts w:ascii="Consolas" w:hAnsi="Consolas"/>
          <w:color w:val="882222"/>
          <w:sz w:val="18"/>
        </w:rPr>
        <w:t>agent/aktien/analyst.py::build_facts()</w:t>
      </w:r>
      <w:r>
        <w:t xml:space="preserve"> bekommt neuen </w:t>
      </w:r>
      <w:r>
        <w:rPr>
          <w:rFonts w:ascii="Consolas" w:hAnsi="Consolas"/>
          <w:color w:val="882222"/>
          <w:sz w:val="18"/>
        </w:rPr>
        <w:t>insider_trading</w:t>
      </w:r>
      <w:r>
        <w:t xml:space="preserve">-Parameter, neue Regel 22 (niedrig gewichteter Zusatzkontext, explizite Warnung vor Überinterpretation einzelner Transaktionen - Insider-Verkäufe sind oft routinemäßig/steuerlich bedingt). </w:t>
      </w:r>
      <w:r>
        <w:rPr>
          <w:rFonts w:ascii="Consolas" w:hAnsi="Consolas"/>
          <w:color w:val="882222"/>
          <w:sz w:val="18"/>
        </w:rPr>
        <w:t>agent/aktien/pipeline.py::generate_signal()</w:t>
      </w:r>
      <w:r>
        <w:t xml:space="preserve"> ruft den Abruf mit </w:t>
      </w:r>
      <w:r>
        <w:rPr>
          <w:rFonts w:ascii="Consolas" w:hAnsi="Consolas"/>
          <w:color w:val="882222"/>
          <w:sz w:val="18"/>
        </w:rPr>
        <w:t>asset.yfinance_symbol</w:t>
      </w:r>
      <w:r>
        <w:t xml:space="preserve"> (nicht </w:t>
      </w:r>
      <w:r>
        <w:rPr>
          <w:rFonts w:ascii="Consolas" w:hAnsi="Consolas"/>
          <w:color w:val="882222"/>
          <w:sz w:val="18"/>
        </w:rPr>
        <w:t>asset.symbol</w:t>
      </w:r>
      <w:r>
        <w:t xml:space="preserve"> - SEC braucht den echten Börsen-Ticker) in einem eigenen try/except auf, degradiert bei Fehlschlag auf </w:t>
      </w:r>
      <w:r>
        <w:rPr>
          <w:rFonts w:ascii="Consolas" w:hAnsi="Consolas"/>
          <w:color w:val="882222"/>
          <w:sz w:val="18"/>
        </w:rPr>
        <w:t>None</w:t>
      </w:r>
      <w:r>
        <w:t xml:space="preserve"> (P-10). </w:t>
      </w:r>
      <w:r>
        <w:rPr>
          <w:rFonts w:ascii="Consolas" w:hAnsi="Consolas"/>
          <w:color w:val="882222"/>
          <w:sz w:val="18"/>
        </w:rPr>
        <w:t>remote/server.py::API_HEALTH_GROUPS</w:t>
      </w:r>
      <w:r>
        <w:t xml:space="preserve"> um </w:t>
      </w:r>
      <w:r>
        <w:rPr>
          <w:rFonts w:ascii="Consolas" w:hAnsi="Consolas"/>
          <w:color w:val="882222"/>
          <w:sz w:val="18"/>
        </w:rPr>
        <w:t>sec_edgar</w:t>
      </w:r>
      <w:r>
        <w:t xml:space="preserve"> ergänzt.</w:t>
      </w:r>
    </w:p>
    <w:p>
      <w:pPr>
        <w:jc w:val="left"/>
      </w:pPr>
      <w:r>
        <w:rPr>
          <w:b/>
        </w:rPr>
        <w:t>Verifiziert:</w:t>
      </w:r>
      <w:r>
        <w:t xml:space="preserve"> live gegen die echte SEC-EDGAR-API fuer VST und PLTR (reale Insider-Transaktionen korrekt geparst, inkl. Edge-Case unbekannter Ticker -&gt; leere Liste statt Fehler). JSON-Serialisierbarkeit geprüft. </w:t>
      </w:r>
      <w:r>
        <w:rPr>
          <w:b/>
        </w:rPr>
        <w:t>Echter End-to-End-Signal-Lauf fuer VST gegen eine Kopie der (migrierten) Produktions-DB, inklusive echter LLM-Antwort (Mistral):</w:t>
      </w:r>
      <w:r>
        <w:t xml:space="preserve"> das Modell hat den neuen Fakt tatsächlich in seiner Begründung verwendet ("Die Insideraktivitäten sind negativ") - nicht nur strukturell verdrahtet, sondern nachweislich wirksam. Ein erster Versuch mit Groq schlug wegen bereits ausgeschöpftem Tageskontingent fehl (429), kein Code-Fehler.</w:t>
      </w:r>
    </w:p>
    <w:p>
      <w:pPr>
        <w:jc w:val="left"/>
      </w:pPr>
      <w:r>
        <w:rPr>
          <w:b/>
        </w:rPr>
        <w:t>Bewusst nicht umgesetzt (Nutzer-Vorgabe: "Fang mit FRED-Kalender + SEC EDGAR an"):</w:t>
      </w:r>
      <w:r>
        <w:t xml:space="preserve"> die weiteren drei Top-5-Empfehlungen (EIA-Energiedaten, Finnhub Recommendation-Trends/Earnings-Kalender, FINRA Equity Short Interest) bleiben als nächste Kandidaten vorgemerkt, sobald gewünscht.</w:t>
      </w:r>
    </w:p>
    <w:p>
      <w:pPr>
        <w:pStyle w:val="Heading2"/>
      </w:pPr>
      <w:r>
        <w:t>Nachtrag (2026-07-19, gleicher Tag): EIA-Erdgas-Lagerbestand + Finnhub-Analysten-Trend</w:t>
      </w:r>
    </w:p>
    <w:p>
      <w:pPr>
        <w:jc w:val="left"/>
      </w:pPr>
      <w:r>
        <w:rPr>
          <w:b/>
        </w:rPr>
        <w:t>Auslöser:</w:t>
      </w:r>
      <w:r>
        <w:t xml:space="preserve"> direkter Nachfolger obigen Nachtrags - Nutzer bat "Fang mit EIA und Finnhub an".</w:t>
      </w:r>
    </w:p>
    <w:p>
      <w:pPr>
        <w:jc w:val="left"/>
      </w:pPr>
      <w:r>
        <w:rPr>
          <w:b/>
        </w:rPr>
        <w:t>Wichtiger Unterschied zu FRED/SEC-EDGAR (Ehrlichkeits-Hinweis, P-10):</w:t>
      </w:r>
      <w:r>
        <w:t xml:space="preserve"> beide neuen Quellen brauchen einen kostenlosen, aber PERSÖNLICHEN API-Key (E-Mail-Registrierung), den ich nicht selbst anlegen kann/darf (Accounts erstellen ist eine Nutzer-Aktion). Anders als bei FRED/SEC-EDGAR konnte die tatsächliche DATEN-Struktur der Antworten deshalb noch NICHT live gegen eine echte Antwort verifiziert werden - nur die Endpunkt-ROUTEN selbst wurden live bestätigt (EIA: 403 </w:t>
      </w:r>
      <w:r>
        <w:rPr>
          <w:rFonts w:ascii="Consolas" w:hAnsi="Consolas"/>
          <w:color w:val="882222"/>
          <w:sz w:val="18"/>
        </w:rPr>
        <w:t>API_KEY_MISSING</w:t>
      </w:r>
      <w:r>
        <w:t xml:space="preserve"> statt 404, Finnhub: 401 "Please use an API key" statt 404, d.h. beide URLs/Parameter-Strukturen existieren tatsächlich). Die konkreten Feld-/Series-Namen basieren auf der offiziellen Dokumentation der beiden Anbieter, sind aber bis zur ersten echten Antwort als "wahrscheinlich korrekt, noch nicht bestätigt" einzustufen - explizit als TODO im jeweiligen Modul-Docstring vermerkt. Key-Setup wie gewohnt: </w:t>
      </w:r>
      <w:r>
        <w:rPr>
          <w:rFonts w:ascii="Consolas" w:hAnsi="Consolas"/>
          <w:color w:val="882222"/>
          <w:sz w:val="18"/>
        </w:rPr>
        <w:t>.env.example</w:t>
      </w:r>
      <w:r>
        <w:t xml:space="preserve"> + leere Platzhalterzeile in der echten </w:t>
      </w:r>
      <w:r>
        <w:rPr>
          <w:rFonts w:ascii="Consolas" w:hAnsi="Consolas"/>
          <w:color w:val="882222"/>
          <w:sz w:val="18"/>
        </w:rPr>
        <w:t>.env</w:t>
      </w:r>
      <w:r>
        <w:t xml:space="preserve"> vorbereitet (</w:t>
      </w:r>
      <w:r>
        <w:rPr>
          <w:rFonts w:ascii="Consolas" w:hAnsi="Consolas"/>
          <w:color w:val="882222"/>
          <w:sz w:val="18"/>
        </w:rPr>
        <w:t>EIA_API_KEY</w:t>
      </w:r>
      <w:r>
        <w:t>/</w:t>
      </w:r>
      <w:r>
        <w:rPr>
          <w:rFonts w:ascii="Consolas" w:hAnsi="Consolas"/>
          <w:color w:val="882222"/>
          <w:sz w:val="18"/>
        </w:rPr>
        <w:t>FINNHUB_API_KEY</w:t>
      </w:r>
      <w:r>
        <w:t xml:space="preserve">), Nutzer trägt den Wert selbst ein (siehe Memory </w:t>
      </w:r>
      <w:r>
        <w:rPr>
          <w:rFonts w:ascii="Consolas" w:hAnsi="Consolas"/>
          <w:color w:val="882222"/>
          <w:sz w:val="18"/>
        </w:rPr>
        <w:t>feedback_key_setup_workflow</w:t>
      </w:r>
      <w:r>
        <w:t>).</w:t>
      </w:r>
    </w:p>
    <w:p>
      <w:pPr>
        <w:pStyle w:val="Heading3"/>
      </w:pPr>
      <w:r>
        <w:t>EIA-Erdgas-Lagerbestand (nur Rohstoff-Pipeline, nur OD7L)</w:t>
      </w:r>
    </w:p>
    <w:p>
      <w:pPr>
        <w:jc w:val="left"/>
      </w:pPr>
      <w:r>
        <w:t xml:space="preserve">Schließt die im Rohstoff-Disclaimer bereits dokumentierte Lücke ("EIA- Erdgas-Speicher NOCH NICHT einbezogen", siehe Nachtrag "Rohstoff-Pipeline Phase 2"). Neue </w:t>
      </w:r>
      <w:r>
        <w:rPr>
          <w:rFonts w:ascii="Consolas" w:hAnsi="Consolas"/>
          <w:color w:val="882222"/>
          <w:sz w:val="18"/>
        </w:rPr>
        <w:t>api/eia.py::get_natural_gas_storage_history()</w:t>
      </w:r>
      <w:r>
        <w:t xml:space="preserve"> (Weekly Natural Gas Storage Report, Lower 48, Series-ID </w:t>
      </w:r>
      <w:r>
        <w:rPr>
          <w:rFonts w:ascii="Consolas" w:hAnsi="Consolas"/>
          <w:color w:val="882222"/>
          <w:sz w:val="18"/>
        </w:rPr>
        <w:t>NW2_EPG0_SWO_R48_BCF</w:t>
      </w:r>
      <w:r>
        <w:t xml:space="preserve"> - siehe Vorbehalt oben) liefert die letzten 8 Wochenwerte inkl. Woche-zu- Woche-Änderung (Build/Draw). Bewusst KEIN 5-Jahres-Saisonvergleich in dieser Runde (würde eine laengere historische Datenbasis + eigene Berechnungslogik brauchen) - stattdessen wird dem Modell der 8-Wochen- Verlauf mitgegeben und in der neuen Regel 21 (</w:t>
      </w:r>
      <w:r>
        <w:rPr>
          <w:rFonts w:ascii="Consolas" w:hAnsi="Consolas"/>
          <w:color w:val="882222"/>
          <w:sz w:val="18"/>
        </w:rPr>
        <w:t>agent/rohstoff/analyst.py</w:t>
      </w:r>
      <w:r>
        <w:t xml:space="preserve">) explizit angewiesen, den Verlaufstrend statt eines Einzelwerts zu nutzen und die fehlende Saisonalitäts-Einordnung als Einschränkung zu berücksichtigen. </w:t>
      </w:r>
      <w:r>
        <w:rPr>
          <w:rFonts w:ascii="Consolas" w:hAnsi="Consolas"/>
          <w:color w:val="882222"/>
          <w:sz w:val="18"/>
        </w:rPr>
        <w:t>agent/rohstoff/pipeline.py::_fetch_lagerbestaende()</w:t>
      </w:r>
      <w:r>
        <w:t xml:space="preserve"> nur für </w:t>
      </w:r>
      <w:r>
        <w:rPr>
          <w:rFonts w:ascii="Consolas" w:hAnsi="Consolas"/>
          <w:color w:val="882222"/>
          <w:sz w:val="18"/>
        </w:rPr>
        <w:t>asset.symbol == "OD7L"</w:t>
      </w:r>
      <w:r>
        <w:t xml:space="preserve"> aktiv (kein Erdgas-Äquivalent für Gold/ Silber/Kupfer), Disclaimer-Text in </w:t>
      </w:r>
      <w:r>
        <w:rPr>
          <w:rFonts w:ascii="Consolas" w:hAnsi="Consolas"/>
          <w:color w:val="882222"/>
          <w:sz w:val="18"/>
        </w:rPr>
        <w:t>build_facts()</w:t>
      </w:r>
      <w:r>
        <w:t xml:space="preserve"> entsprechend aktualisiert.</w:t>
      </w:r>
    </w:p>
    <w:p>
      <w:pPr>
        <w:pStyle w:val="Heading3"/>
      </w:pPr>
      <w:r>
        <w:t>Finnhub-Analysten-Trend (nur Aktien-Pipeline)</w:t>
      </w:r>
    </w:p>
    <w:p>
      <w:pPr>
        <w:jc w:val="left"/>
      </w:pPr>
      <w:r>
        <w:t xml:space="preserve">Bewusst NUR </w:t>
      </w:r>
      <w:r>
        <w:rPr>
          <w:rFonts w:ascii="Consolas" w:hAnsi="Consolas"/>
          <w:color w:val="882222"/>
          <w:sz w:val="18"/>
        </w:rPr>
        <w:t>recommendation-trends</w:t>
      </w:r>
      <w:r>
        <w:t xml:space="preserve"> umgesetzt, NICHT der ebenfalls empfohlene Earnings-Kalender - wäre redundant mit dem bereits vorhandenen </w:t>
      </w:r>
      <w:r>
        <w:rPr>
          <w:rFonts w:ascii="Consolas" w:hAnsi="Consolas"/>
          <w:color w:val="882222"/>
          <w:sz w:val="18"/>
        </w:rPr>
        <w:t>fundamentaldaten.naechstes_earnings_datum</w:t>
      </w:r>
      <w:r>
        <w:t xml:space="preserve"> (aus yfinance); zwei potenziell abweichende Terminquellen im selben Prompt wären mehr Verwirrung als Mehrwert (P-10). Neue </w:t>
      </w:r>
      <w:r>
        <w:rPr>
          <w:rFonts w:ascii="Consolas" w:hAnsi="Consolas"/>
          <w:color w:val="882222"/>
          <w:sz w:val="18"/>
        </w:rPr>
        <w:t>api/finnhub.py:: get_recommendation_trends()</w:t>
      </w:r>
      <w:r>
        <w:t>/</w:t>
      </w:r>
      <w:r>
        <w:rPr>
          <w:rFonts w:ascii="Consolas" w:hAnsi="Consolas"/>
          <w:color w:val="882222"/>
          <w:sz w:val="18"/>
        </w:rPr>
        <w:t>summarize_recommendation_trend()</w:t>
      </w:r>
      <w:r>
        <w:t xml:space="preserve"> liefert die Analysten-Empfehlungsverteilung (strong_buy/buy/hold/sell/strong_sell) des aktuellsten UND des Vormonats - ergänzt den bereits vorhandenen </w:t>
      </w:r>
      <w:r>
        <w:rPr>
          <w:rFonts w:ascii="Consolas" w:hAnsi="Consolas"/>
          <w:color w:val="882222"/>
          <w:sz w:val="18"/>
        </w:rPr>
        <w:t>fundamentaldaten.analysten_konsens</w:t>
      </w:r>
      <w:r>
        <w:t xml:space="preserve"> (reiner Momentanwert aus yfinance) um eine RICHTUNGSKOMPONENTE ("wird der Konsens optimistischer oder pessimistischer?"). Neue Regel 23 in </w:t>
      </w:r>
      <w:r>
        <w:rPr>
          <w:rFonts w:ascii="Consolas" w:hAnsi="Consolas"/>
          <w:color w:val="882222"/>
          <w:sz w:val="18"/>
        </w:rPr>
        <w:t>agent/aktien/analyst.py</w:t>
      </w:r>
      <w:r>
        <w:t xml:space="preserve"> (niedrig gewichtet, analog zu den bestehenden Analysten-Fakten).</w:t>
      </w:r>
    </w:p>
    <w:p>
      <w:pPr>
        <w:jc w:val="left"/>
      </w:pPr>
      <w:r>
        <w:rPr>
          <w:b/>
        </w:rPr>
        <w:t>Umgesetzt:</w:t>
      </w:r>
      <w:r>
        <w:t xml:space="preserve"> </w:t>
      </w:r>
      <w:r>
        <w:rPr>
          <w:rFonts w:ascii="Consolas" w:hAnsi="Consolas"/>
          <w:color w:val="882222"/>
          <w:sz w:val="18"/>
        </w:rPr>
        <w:t>api/eia.py</w:t>
      </w:r>
      <w:r>
        <w:t xml:space="preserve">, </w:t>
      </w:r>
      <w:r>
        <w:rPr>
          <w:rFonts w:ascii="Consolas" w:hAnsi="Consolas"/>
          <w:color w:val="882222"/>
          <w:sz w:val="18"/>
        </w:rPr>
        <w:t>api/finnhub.py</w:t>
      </w:r>
      <w:r>
        <w:t xml:space="preserve"> (neu). </w:t>
      </w:r>
      <w:r>
        <w:rPr>
          <w:rFonts w:ascii="Consolas" w:hAnsi="Consolas"/>
          <w:color w:val="882222"/>
          <w:sz w:val="18"/>
        </w:rPr>
        <w:t>agent/rohstoff/ pipeline.py</w:t>
      </w:r>
      <w:r>
        <w:t>/</w:t>
      </w:r>
      <w:r>
        <w:rPr>
          <w:rFonts w:ascii="Consolas" w:hAnsi="Consolas"/>
          <w:color w:val="882222"/>
          <w:sz w:val="18"/>
        </w:rPr>
        <w:t>agent/rohstoff/analyst.py</w:t>
      </w:r>
      <w:r>
        <w:t xml:space="preserve"> (Lagerbestände, Regel 21). </w:t>
      </w:r>
      <w:r>
        <w:rPr>
          <w:rFonts w:ascii="Consolas" w:hAnsi="Consolas"/>
          <w:color w:val="882222"/>
          <w:sz w:val="18"/>
        </w:rPr>
        <w:t>agent/aktien/pipeline.py</w:t>
      </w:r>
      <w:r>
        <w:t>/</w:t>
      </w:r>
      <w:r>
        <w:rPr>
          <w:rFonts w:ascii="Consolas" w:hAnsi="Consolas"/>
          <w:color w:val="882222"/>
          <w:sz w:val="18"/>
        </w:rPr>
        <w:t>agent/aktien/analyst.py</w:t>
      </w:r>
      <w:r>
        <w:t xml:space="preserve"> (Analysten-Trend, Regel 23). </w:t>
      </w:r>
      <w:r>
        <w:rPr>
          <w:rFonts w:ascii="Consolas" w:hAnsi="Consolas"/>
          <w:color w:val="882222"/>
          <w:sz w:val="18"/>
        </w:rPr>
        <w:t>.env.example</w:t>
      </w:r>
      <w:r>
        <w:t xml:space="preserve"> + </w:t>
      </w:r>
      <w:r>
        <w:rPr>
          <w:rFonts w:ascii="Consolas" w:hAnsi="Consolas"/>
          <w:color w:val="882222"/>
          <w:sz w:val="18"/>
        </w:rPr>
        <w:t>.env</w:t>
      </w:r>
      <w:r>
        <w:t xml:space="preserve">: zwei neue Platzhalter mit Registrierungs-Anleitung. </w:t>
      </w:r>
      <w:r>
        <w:rPr>
          <w:rFonts w:ascii="Consolas" w:hAnsi="Consolas"/>
          <w:color w:val="882222"/>
          <w:sz w:val="18"/>
        </w:rPr>
        <w:t>remote/server.py::API_HEALTH_GROUPS</w:t>
      </w:r>
      <w:r>
        <w:t xml:space="preserve"> um </w:t>
      </w:r>
      <w:r>
        <w:rPr>
          <w:rFonts w:ascii="Consolas" w:hAnsi="Consolas"/>
          <w:color w:val="882222"/>
          <w:sz w:val="18"/>
        </w:rPr>
        <w:t>eia</w:t>
      </w:r>
      <w:r>
        <w:t xml:space="preserve">/ </w:t>
      </w:r>
      <w:r>
        <w:rPr>
          <w:rFonts w:ascii="Consolas" w:hAnsi="Consolas"/>
          <w:color w:val="882222"/>
          <w:sz w:val="18"/>
        </w:rPr>
        <w:t>finnhub</w:t>
      </w:r>
      <w:r>
        <w:t xml:space="preserve"> ergänzt.</w:t>
      </w:r>
    </w:p>
    <w:p>
      <w:pPr>
        <w:jc w:val="left"/>
      </w:pPr>
      <w:r>
        <w:rPr>
          <w:b/>
        </w:rPr>
        <w:t>Verifiziert:</w:t>
      </w:r>
      <w:r>
        <w:t xml:space="preserve"> 14 synthetische Tests (EIA-Wochenwerte-Parsing inkl. Delta-Berechnung, Rohstoff-Symbol-Filter, Finnhub-Trend-Sortierung + Zusammenfassung inkl. Ein-Monats-Edge-Case, JSON-Serialisierbarkeit). Modul-Imports fehlerfrei. Endpunkt-Routen live gegen die echten Server bestätigt (siehe Vorbehalt oben).</w:t>
      </w:r>
    </w:p>
    <w:p>
      <w:pPr>
        <w:pStyle w:val="Heading2"/>
      </w:pPr>
      <w:r>
        <w:t>Nachtrag (2026-07-19, gleicher Tag, Folge): EIA + Finnhub live mit echten Nutzer-Keys verifiziert</w:t>
      </w:r>
    </w:p>
    <w:p>
      <w:pPr>
        <w:jc w:val="left"/>
      </w:pPr>
      <w:r>
        <w:t xml:space="preserve">Nutzer hat beide kostenlosen Keys angelegt und in </w:t>
      </w:r>
      <w:r>
        <w:rPr>
          <w:rFonts w:ascii="Consolas" w:hAnsi="Consolas"/>
          <w:color w:val="882222"/>
          <w:sz w:val="18"/>
        </w:rPr>
        <w:t>.env</w:t>
      </w:r>
      <w:r>
        <w:t xml:space="preserve"> eingetragen. Damit konnte die zuvor offene Lücke geschlossen werden - nicht mehr nur die Endpunkt-Route, sondern die tatsächliche Datenform der Antworten.</w:t>
      </w:r>
    </w:p>
    <w:p>
      <w:pPr>
        <w:jc w:val="left"/>
      </w:pPr>
      <w:r>
        <w:rPr>
          <w:b/>
        </w:rPr>
        <w:t>EIA:</w:t>
      </w:r>
      <w:r>
        <w:t xml:space="preserve"> </w:t>
      </w:r>
      <w:r>
        <w:rPr>
          <w:rFonts w:ascii="Consolas" w:hAnsi="Consolas"/>
          <w:color w:val="882222"/>
          <w:sz w:val="18"/>
        </w:rPr>
        <w:t>get_natural_gas_storage_history()</w:t>
      </w:r>
      <w:r>
        <w:t xml:space="preserve"> liefert 8 echte Wochenwerte (2026-05-22 bis 2026-07-10), Lower-48-Bestand steigt saisonal korrekt von 2.483 auf 3.024 Bcf (Build in jeder Woche, konsistent mit der US-Sommer-Füllsaison). Series-ID, Feldnamen und Delta-Berechnung bestätigt korrekt - kein Ratefehler in der ursprünglichen Implementierung. </w:t>
      </w:r>
      <w:r>
        <w:rPr>
          <w:rFonts w:ascii="Consolas" w:hAnsi="Consolas"/>
          <w:color w:val="882222"/>
          <w:sz w:val="18"/>
        </w:rPr>
        <w:t>agent/rohstoff/pipeline.py::_fetch_lagerbestaende("OD7L", ...)</w:t>
      </w:r>
      <w:r>
        <w:t xml:space="preserve"> direkt gegen die echte API getestet, liefert das erwartete Fakten-Dict inkl. 8-Wochen-Verlauf; für andere Rohstoff-Symbole weiterhin korrekt </w:t>
      </w:r>
      <w:r>
        <w:rPr>
          <w:rFonts w:ascii="Consolas" w:hAnsi="Consolas"/>
          <w:color w:val="882222"/>
          <w:sz w:val="18"/>
        </w:rPr>
        <w:t>None</w:t>
      </w:r>
      <w:r>
        <w:t>.</w:t>
      </w:r>
    </w:p>
    <w:p>
      <w:pPr>
        <w:jc w:val="left"/>
      </w:pPr>
      <w:r>
        <w:rPr>
          <w:b/>
        </w:rPr>
        <w:t>Finnhub:</w:t>
      </w:r>
      <w:r>
        <w:t xml:space="preserve"> </w:t>
      </w:r>
      <w:r>
        <w:rPr>
          <w:rFonts w:ascii="Consolas" w:hAnsi="Consolas"/>
          <w:color w:val="882222"/>
          <w:sz w:val="18"/>
        </w:rPr>
        <w:t>get_recommendation_trends()</w:t>
      </w:r>
      <w:r>
        <w:t xml:space="preserve"> liefert für VST und PLTR je 4 Monatswerte mit den erwarteten Feldern (period/strongBuy/buy/hold/sell/ strongSell). Konsens plausibel unterschiedlich zwischen beiden Aktien (VST fast ausschließlich Buy/Strong-Buy, PLTR mit spürbarem Hold-Anteil) - Datenform bestätigt korrekt, </w:t>
      </w:r>
      <w:r>
        <w:rPr>
          <w:rFonts w:ascii="Consolas" w:hAnsi="Consolas"/>
          <w:color w:val="882222"/>
          <w:sz w:val="18"/>
        </w:rPr>
        <w:t>summarize_recommendation_trend()</w:t>
      </w:r>
      <w:r>
        <w:t xml:space="preserve"> bildet die Monat-zu-Monat-Richtungskomponente wie vorgesehen.</w:t>
      </w:r>
    </w:p>
    <w:p>
      <w:pPr>
        <w:jc w:val="left"/>
      </w:pPr>
      <w:r>
        <w:rPr>
          <w:b/>
        </w:rPr>
        <w:t>Rechtliche Einordnung (auf Nutzerfrage hin geprüft):</w:t>
      </w:r>
      <w:r>
        <w:t xml:space="preserve"> EIA-Daten sind U.S.-Government-Public-Domain (eia.gov/about/copyrights_reuse.php) - jede Nutzung erlaubt, keine Einschränkung, Attribution nur optional empfohlen. Finnhubs Free-Tier ist vertraglich klar auf "Non-Professional/persönliche, nicht-kommerzielle Nutzung" beschränkt (finnhub.io/terms-of-service) und verbietet Weitergabe der Daten/Ergebnisse an Dritte - beides passt exakt zum tatsächlichen Nutzungsmuster von TradingInfoTool (privates Single-User-Tool, Daten fließen nur in lokale LLM-Prompts, keine Weiterverteilung). Bei der Finnhub-Registrierung ist die Kontoart aktiv als "Non-Professional/Personal" zu wählen - keine reine Formsache, sondern deckt sich inhaltlich mit der echten Nutzung.</w:t>
      </w:r>
    </w:p>
    <w:p>
      <w:pPr>
        <w:jc w:val="left"/>
      </w:pPr>
      <w:r>
        <w:t xml:space="preserve">Modul-Docstrings in </w:t>
      </w:r>
      <w:r>
        <w:rPr>
          <w:rFonts w:ascii="Consolas" w:hAnsi="Consolas"/>
          <w:color w:val="882222"/>
          <w:sz w:val="18"/>
        </w:rPr>
        <w:t>api/eia.py</w:t>
      </w:r>
      <w:r>
        <w:t>/</w:t>
      </w:r>
      <w:r>
        <w:rPr>
          <w:rFonts w:ascii="Consolas" w:hAnsi="Consolas"/>
          <w:color w:val="882222"/>
          <w:sz w:val="18"/>
        </w:rPr>
        <w:t>api/finnhub.py</w:t>
      </w:r>
      <w:r>
        <w:t xml:space="preserve"> von "wahrscheinlich korrekt, noch nicht bestätigt" auf "live verifiziert" aktualisiert. Damit sind alle vier vom Nutzer gewählten neuen Datenquellen (FRED, SEC-EDGAR, EIA, Finnhub) vollständig umgesetzt UND live verifiziert - nur FINRA Equity Short Interest bleibt als letzter, noch nicht angegangener Kandidat aus der ursprünglichen Auswahl offen.</w:t>
      </w:r>
    </w:p>
    <w:p>
      <w:pPr>
        <w:pStyle w:val="Heading2"/>
      </w:pPr>
      <w:r>
        <w:t>Nachtrag (2026-07-19, gleicher Tag, Folge 2): FINRA Equity Short Interest (Aktien-Pipeline)</w:t>
      </w:r>
    </w:p>
    <w:p>
      <w:pPr>
        <w:jc w:val="left"/>
      </w:pPr>
      <w:r>
        <w:rPr>
          <w:b/>
        </w:rPr>
        <w:t>Auslöser:</w:t>
      </w:r>
      <w:r>
        <w:t xml:space="preserve"> Nutzer bat "jetzt FINRA Short Interest angehen" - der letzte der vier ursprünglich gewählten Datenquellen-Kandidaten.</w:t>
      </w:r>
    </w:p>
    <w:p>
      <w:pPr>
        <w:jc w:val="left"/>
      </w:pPr>
      <w:r>
        <w:rPr>
          <w:b/>
        </w:rPr>
        <w:t>Wichtiger Fund:</w:t>
      </w:r>
      <w:r>
        <w:t xml:space="preserve"> anders als EIA/Finnhub braucht FINRAs Consolidated- Short-Interest-Endpunkt (</w:t>
      </w:r>
      <w:r>
        <w:rPr>
          <w:rFonts w:ascii="Consolas" w:hAnsi="Consolas"/>
          <w:color w:val="882222"/>
          <w:sz w:val="18"/>
        </w:rPr>
        <w:t>api.finra.org/data/group/otcMarket/name/ ConsolidatedShortInterest</w:t>
      </w:r>
      <w:r>
        <w:t xml:space="preserve">) KEINEN API-Key - live bestätigt oeffentlich zugänglich (dieselbe Backend-API, die FINRAs eigene Daten-Browse- Oberfläche nutzt). Für VST/PLTR (beide NYSE) echte, plausible Historie zurückbekommen (VST: 205 Datenpunkte seit 2017, PLTR: 138 seit 2019). Ein Sortierversuch über den Partition-Key </w:t>
      </w:r>
      <w:r>
        <w:rPr>
          <w:rFonts w:ascii="Consolas" w:hAnsi="Consolas"/>
          <w:color w:val="882222"/>
          <w:sz w:val="18"/>
        </w:rPr>
        <w:t>settlementDate</w:t>
      </w:r>
      <w:r>
        <w:t xml:space="preserve"> scheitert ohne zusätzlichen Datums-Filter (API-Einschränkung) - stattdessen wird die komplette Historie mit einem großzügigen </w:t>
      </w:r>
      <w:r>
        <w:rPr>
          <w:rFonts w:ascii="Consolas" w:hAnsi="Consolas"/>
          <w:color w:val="882222"/>
          <w:sz w:val="18"/>
        </w:rPr>
        <w:t>limit</w:t>
      </w:r>
      <w:r>
        <w:t xml:space="preserve"> geholt und clientseitig sortiert/zugeschnitten. Bei unbekanntem Symbol liefert die API HTTP 204 mit leerem Body (kein valides JSON) statt einer leeren Liste - live mit einem Fantasiesymbol bestätigt, expliziter Check in </w:t>
      </w:r>
      <w:r>
        <w:rPr>
          <w:rFonts w:ascii="Consolas" w:hAnsi="Consolas"/>
          <w:color w:val="882222"/>
          <w:sz w:val="18"/>
        </w:rPr>
        <w:t>get_short_interest_history()</w:t>
      </w:r>
      <w:r>
        <w:t>.</w:t>
      </w:r>
    </w:p>
    <w:p>
      <w:pPr>
        <w:jc w:val="left"/>
      </w:pPr>
      <w:r>
        <w:rPr>
          <w:b/>
        </w:rPr>
        <w:t>Umgesetzt:</w:t>
      </w:r>
      <w:r>
        <w:t xml:space="preserve"> neue </w:t>
      </w:r>
      <w:r>
        <w:rPr>
          <w:rFonts w:ascii="Consolas" w:hAnsi="Consolas"/>
          <w:color w:val="882222"/>
          <w:sz w:val="18"/>
        </w:rPr>
        <w:t>api/finra.py</w:t>
      </w:r>
      <w:r>
        <w:t xml:space="preserve"> - </w:t>
      </w:r>
      <w:r>
        <w:rPr>
          <w:rFonts w:ascii="Consolas" w:hAnsi="Consolas"/>
          <w:color w:val="882222"/>
          <w:sz w:val="18"/>
        </w:rPr>
        <w:t>get_short_interest_history(symbol, n_periods=6)</w:t>
      </w:r>
      <w:r>
        <w:t xml:space="preserve"> (letzte 6 zweiwöchentliche Meldeperioden, aufsteigend), </w:t>
      </w:r>
      <w:r>
        <w:rPr>
          <w:rFonts w:ascii="Consolas" w:hAnsi="Consolas"/>
          <w:color w:val="882222"/>
          <w:sz w:val="18"/>
        </w:rPr>
        <w:t>summarize_short_interest()</w:t>
      </w:r>
      <w:r>
        <w:t xml:space="preserve"> (aktuelle vs. vorherige Periode, analog zum Finnhub-Muster). Nur Aktien-Pipeline (</w:t>
      </w:r>
      <w:r>
        <w:rPr>
          <w:rFonts w:ascii="Consolas" w:hAnsi="Consolas"/>
          <w:color w:val="882222"/>
          <w:sz w:val="18"/>
        </w:rPr>
        <w:t>agent/aktien/pipeline.py</w:t>
      </w:r>
      <w:r>
        <w:t xml:space="preserve">, </w:t>
      </w:r>
      <w:r>
        <w:rPr>
          <w:rFonts w:ascii="Consolas" w:hAnsi="Consolas"/>
          <w:color w:val="882222"/>
          <w:sz w:val="18"/>
        </w:rPr>
        <w:t>asset.yfinance_symbol</w:t>
      </w:r>
      <w:r>
        <w:t xml:space="preserve"> wie bei SEC-EDGAR/Finnhub), neue Regel 24 in </w:t>
      </w:r>
      <w:r>
        <w:rPr>
          <w:rFonts w:ascii="Consolas" w:hAnsi="Consolas"/>
          <w:color w:val="882222"/>
          <w:sz w:val="18"/>
        </w:rPr>
        <w:t>agent/aktien/analyst.py</w:t>
      </w:r>
      <w:r>
        <w:t xml:space="preserve">: niedrig gewichteter Zusatzkontext, explizit AMBIVALENT markiert (steigende Short-Position + hohes </w:t>
      </w:r>
      <w:r>
        <w:rPr>
          <w:rFonts w:ascii="Consolas" w:hAnsi="Consolas"/>
          <w:color w:val="882222"/>
          <w:sz w:val="18"/>
        </w:rPr>
        <w:t>days_to_cover</w:t>
      </w:r>
      <w:r>
        <w:t xml:space="preserve"> kann sowohl anhaltenden Abwärtsdruck als auch ein Short-Squeeze-Setup bedeuten, je nach technischem Kontext) - Erwähnung nur bei auffälligem </w:t>
      </w:r>
      <w:r>
        <w:rPr>
          <w:rFonts w:ascii="Consolas" w:hAnsi="Consolas"/>
          <w:color w:val="882222"/>
          <w:sz w:val="18"/>
        </w:rPr>
        <w:t>days_to_cover</w:t>
      </w:r>
      <w:r>
        <w:t xml:space="preserve"> (&gt;3-4 Tage) oder starker Periodenänderung (&gt;15-20%). Meldelag (1-3 Wochen, zweiwöchentliche FINRA-Meldung) explizit als "kein Echtzeit-Signal" vermerkt. </w:t>
      </w:r>
      <w:r>
        <w:rPr>
          <w:rFonts w:ascii="Consolas" w:hAnsi="Consolas"/>
          <w:color w:val="882222"/>
          <w:sz w:val="18"/>
        </w:rPr>
        <w:t>remote/server.py::API_HEALTH_GROUPS</w:t>
      </w:r>
      <w:r>
        <w:t xml:space="preserve"> um </w:t>
      </w:r>
      <w:r>
        <w:rPr>
          <w:rFonts w:ascii="Consolas" w:hAnsi="Consolas"/>
          <w:color w:val="882222"/>
          <w:sz w:val="18"/>
        </w:rPr>
        <w:t>finra</w:t>
      </w:r>
      <w:r>
        <w:t xml:space="preserve"> ergänzt. Kein </w:t>
      </w:r>
      <w:r>
        <w:rPr>
          <w:rFonts w:ascii="Consolas" w:hAnsi="Consolas"/>
          <w:color w:val="882222"/>
          <w:sz w:val="18"/>
        </w:rPr>
        <w:t>.env</w:t>
      </w:r>
      <w:r>
        <w:t>-Eintrag nötig (kein Key).</w:t>
      </w:r>
    </w:p>
    <w:p>
      <w:pPr>
        <w:jc w:val="left"/>
      </w:pPr>
      <w:r>
        <w:rPr>
          <w:b/>
        </w:rPr>
        <w:t>Verifiziert:</w:t>
      </w:r>
      <w:r>
        <w:t xml:space="preserve"> synthetische Tests für </w:t>
      </w:r>
      <w:r>
        <w:rPr>
          <w:rFonts w:ascii="Consolas" w:hAnsi="Consolas"/>
          <w:color w:val="882222"/>
          <w:sz w:val="18"/>
        </w:rPr>
        <w:t>summarize_short_interest()</w:t>
      </w:r>
      <w:r>
        <w:t xml:space="preserve"> (leer/1-Eintrag/2-Eintraege), Pipeline-Block-Simulation mit echtem API-Aufruf für VST (JSON-serialisierbar), Live-Test für VST/PLTR (echte Werte, z. B. VST 2026-06-30: 15.917.274 Short-Aktien, 3,45 Tage Eindeckungsdauer, +3,61% ggü. Vorperiode) sowie für ein Fantasiesymbol (leere Liste, kein Crash trotz HTTP-204-Sonderfall). </w:t>
      </w:r>
      <w:r>
        <w:rPr>
          <w:rFonts w:ascii="Consolas" w:hAnsi="Consolas"/>
          <w:color w:val="882222"/>
          <w:sz w:val="18"/>
        </w:rPr>
        <w:t>build_facts()</w:t>
      </w:r>
      <w:r>
        <w:t>- Signatur-Check bestätigt korrekte Parameter-Durchreichung. Damit sind JETZT ALLE FÜNF ursprünglich recherchierten Datenquellen-Kandidaten (FRED, SEC-EDGAR, EIA, Finnhub, FINRA) vollständig umgesetzt und live verifiziert - keine offenen Kandidaten aus dieser Recherche-Runde mehr.</w:t>
      </w:r>
    </w:p>
    <w:p>
      <w:pPr>
        <w:pStyle w:val="Heading2"/>
      </w:pPr>
      <w:r>
        <w:t>Nachtrag (2026-07-19, gleicher Tag, Folge 3): Aktien/ETF-Screener + Bitpanda-Sonderthema</w:t>
      </w:r>
    </w:p>
    <w:p>
      <w:pPr>
        <w:jc w:val="left"/>
      </w:pPr>
      <w:r>
        <w:rPr>
          <w:b/>
        </w:rPr>
        <w:t>Auslöser:</w:t>
      </w:r>
      <w:r>
        <w:t xml:space="preserve"> Nutzer fragte nach dem Stand von "Marktscan-analogen" Mechanismen für Aktien/Rohstoffe/ETF. Antwort: es gab bisher KEINE automatische Neu- Kandidaten-Entdeckung für diese drei Klassen (nur die 11 manuell in </w:t>
      </w:r>
      <w:r>
        <w:rPr>
          <w:rFonts w:ascii="Consolas" w:hAnsi="Consolas"/>
          <w:color w:val="882222"/>
          <w:sz w:val="18"/>
        </w:rPr>
        <w:t>config.yaml</w:t>
      </w:r>
      <w:r>
        <w:t xml:space="preserve"> gepflegten Symbole werden per </w:t>
      </w:r>
      <w:r>
        <w:rPr>
          <w:rFonts w:ascii="Consolas" w:hAnsi="Consolas"/>
          <w:color w:val="882222"/>
          <w:sz w:val="18"/>
        </w:rPr>
        <w:t>agent/multi_asset_batch.py</w:t>
      </w:r>
      <w:r>
        <w:t xml:space="preserve"> regelmäßig neu bewertet, siehe Cooldown-Werte 24h/72h dort) - die Bewertung bestehender Positionen lief also schon automatisch, nur die Kandidaten-Suche fehlte. Nutzer bat: "bau einen einfachen Aktien/ETF- Screener über eine kostenlose Quelle und berücksichtige auch hier das Sonderthema - was ist bei Bitpanda davon gelistet und was nicht."</w:t>
      </w:r>
    </w:p>
    <w:p>
      <w:pPr>
        <w:jc w:val="left"/>
      </w:pPr>
      <w:r>
        <w:rPr>
          <w:b/>
        </w:rPr>
        <w:t>Wichtiger Fund VOR der Implementierung (direkt relevant für die Bitpanda- Frage):</w:t>
      </w:r>
      <w:r>
        <w:t xml:space="preserve"> ein Live-Check aller 9 aktuell gehaltenen Rohstoff-/Themen-ETF- Positionen (OD7N/OD7H/OD7C/OD7L/VVMX/X136/EXH3/CEBS/ISOC) gegen </w:t>
      </w:r>
      <w:r>
        <w:rPr>
          <w:rFonts w:ascii="Consolas" w:hAnsi="Consolas"/>
          <w:color w:val="882222"/>
          <w:sz w:val="18"/>
        </w:rPr>
        <w:t>api.bitpanda.is_listed()</w:t>
      </w:r>
      <w:r>
        <w:t xml:space="preserve"> ergab: KEINE davon ist bei Bitpanda gelistet - nur die beiden Aktien (VST/PLTR) sind es. Bitpanda führt zwar eigene ETF/ ETC-"Themenkörbe" (z.B. "COPPERMINE", "NATGAS", 209 Einträge insgesamt), das sind aber ANDERE, Bitpanda-eigene Produkte - keine echten UCITS-ETFs/ WisdomTree-ETCs wie in der Watchlist. Der Nutzer hält diese 9 Positionen also nachweislich über einen anderen Broker (die Bestände selbst sind über den bestehenden Excel-Import erfasst, nicht über Live-Bitpanda-Sync). Diese Erkenntnis hat die Architektur direkt geprägt (siehe unten).</w:t>
      </w:r>
    </w:p>
    <w:p>
      <w:pPr>
        <w:jc w:val="left"/>
      </w:pPr>
      <w:r>
        <w:rPr>
          <w:b/>
        </w:rPr>
        <w:t>Datenquelle (kostenlos, kein neuer API-Key):</w:t>
      </w:r>
      <w:r>
        <w:t xml:space="preserve"> </w:t>
      </w:r>
      <w:r>
        <w:rPr>
          <w:rFonts w:ascii="Consolas" w:hAnsi="Consolas"/>
          <w:color w:val="882222"/>
          <w:sz w:val="18"/>
        </w:rPr>
        <w:t>yfinance</w:t>
      </w:r>
      <w:r>
        <w:t xml:space="preserve"> (bereits im Projekt für OHLC/Fundamentaldaten genutzt) Version 1.5.1 hat ein eingebautes </w:t>
      </w:r>
      <w:r>
        <w:rPr>
          <w:rFonts w:ascii="Consolas" w:hAnsi="Consolas"/>
          <w:color w:val="882222"/>
          <w:sz w:val="18"/>
        </w:rPr>
        <w:t>yf.screen()</w:t>
      </w:r>
      <w:r>
        <w:t xml:space="preserve">-Feature (Yahoo-Finance-Screener-Backend, live verifiziert: </w:t>
      </w:r>
      <w:r>
        <w:rPr>
          <w:rFonts w:ascii="Consolas" w:hAnsi="Consolas"/>
          <w:color w:val="882222"/>
          <w:sz w:val="18"/>
        </w:rPr>
        <w:t>most_actives</w:t>
      </w:r>
      <w:r>
        <w:t>/</w:t>
      </w:r>
      <w:r>
        <w:rPr>
          <w:rFonts w:ascii="Consolas" w:hAnsi="Consolas"/>
          <w:color w:val="882222"/>
          <w:sz w:val="18"/>
        </w:rPr>
        <w:t>day_gainers</w:t>
      </w:r>
      <w:r>
        <w:t>/</w:t>
      </w:r>
      <w:r>
        <w:rPr>
          <w:rFonts w:ascii="Consolas" w:hAnsi="Consolas"/>
          <w:color w:val="882222"/>
          <w:sz w:val="18"/>
        </w:rPr>
        <w:t>growth_technology_stocks</w:t>
      </w:r>
      <w:r>
        <w:t xml:space="preserve">/ </w:t>
      </w:r>
      <w:r>
        <w:rPr>
          <w:rFonts w:ascii="Consolas" w:hAnsi="Consolas"/>
          <w:color w:val="882222"/>
          <w:sz w:val="18"/>
        </w:rPr>
        <w:t>undervalued_growth_stocks</w:t>
      </w:r>
      <w:r>
        <w:t>/</w:t>
      </w:r>
      <w:r>
        <w:rPr>
          <w:rFonts w:ascii="Consolas" w:hAnsi="Consolas"/>
          <w:color w:val="882222"/>
          <w:sz w:val="18"/>
        </w:rPr>
        <w:t>small_cap_gainers</w:t>
      </w:r>
      <w:r>
        <w:t xml:space="preserve"> liefern je 30-325 Treffer mit &gt;90 Feldern pro Symbol).</w:t>
      </w:r>
    </w:p>
    <w:p>
      <w:pPr>
        <w:jc w:val="left"/>
      </w:pPr>
      <w:r>
        <w:rPr>
          <w:b/>
        </w:rPr>
        <w:t>Bewusst ASYMMETRISCHE Architektur</w:t>
      </w:r>
      <w:r>
        <w:t xml:space="preserve"> (</w:t>
      </w:r>
      <w:r>
        <w:rPr>
          <w:rFonts w:ascii="Consolas" w:hAnsi="Consolas"/>
          <w:color w:val="882222"/>
          <w:sz w:val="18"/>
        </w:rPr>
        <w:t>agent/aktien/screener.py</w:t>
      </w:r>
      <w:r>
        <w:t>, neu), direkt begründet durch den Bitpanda-Fund oben:</w:t>
      </w:r>
    </w:p>
    <w:p>
      <w:pPr>
        <w:pStyle w:val="ListBullet"/>
      </w:pPr>
      <w:r>
        <w:rPr>
          <w:b/>
        </w:rPr>
        <w:t>Aktien:</w:t>
      </w:r>
      <w:r>
        <w:t xml:space="preserve"> </w:t>
      </w:r>
      <w:r>
        <w:rPr>
          <w:rFonts w:ascii="Consolas" w:hAnsi="Consolas"/>
          <w:color w:val="882222"/>
          <w:sz w:val="18"/>
        </w:rPr>
        <w:t>scan_aktien_candidates()</w:t>
      </w:r>
      <w:r>
        <w:t xml:space="preserve"> durchsucht 3 Yahoo-Finance-Screens (Momentum + Growth + Value gemischt), filtert Mikro-Caps (&lt;500 Mio. $ Marktkap.) und Illiquides (&lt;500k Tagesvolumen) heraus, dedupliziert, schließt bereits gelistete Watchlist-Symbole aus und markiert pro Kandidat </w:t>
      </w:r>
      <w:r>
        <w:rPr>
          <w:rFonts w:ascii="Consolas" w:hAnsi="Consolas"/>
          <w:color w:val="882222"/>
          <w:sz w:val="18"/>
        </w:rPr>
        <w:t>bitpanda_gelistet</w:t>
      </w:r>
      <w:r>
        <w:t xml:space="preserve"> via </w:t>
      </w:r>
      <w:r>
        <w:rPr>
          <w:rFonts w:ascii="Consolas" w:hAnsi="Consolas"/>
          <w:color w:val="882222"/>
          <w:sz w:val="18"/>
        </w:rPr>
        <w:t>is_listed()</w:t>
      </w:r>
      <w:r>
        <w:t>.</w:t>
      </w:r>
    </w:p>
    <w:p>
      <w:pPr>
        <w:pStyle w:val="ListBullet"/>
      </w:pPr>
      <w:r>
        <w:rPr>
          <w:b/>
        </w:rPr>
        <w:t>ETF/ETC:</w:t>
      </w:r>
      <w:r>
        <w:t xml:space="preserve"> </w:t>
      </w:r>
      <w:r>
        <w:rPr>
          <w:rFonts w:ascii="Consolas" w:hAnsi="Consolas"/>
          <w:color w:val="882222"/>
          <w:sz w:val="18"/>
        </w:rPr>
        <w:t>scan_etf_candidates()</w:t>
      </w:r>
      <w:r>
        <w:t xml:space="preserve"> enumeriert NICHT über yfinance, sondern DIREKT Bitpandas eigenen ETF/ETC-Katalog (</w:t>
      </w:r>
      <w:r>
        <w:rPr>
          <w:rFonts w:ascii="Consolas" w:hAnsi="Consolas"/>
          <w:color w:val="882222"/>
          <w:sz w:val="18"/>
        </w:rPr>
        <w:t>get_listed_non_crypto_ assets()</w:t>
      </w:r>
      <w:r>
        <w:t xml:space="preserve">, Gruppen </w:t>
      </w:r>
      <w:r>
        <w:rPr>
          <w:rFonts w:ascii="Consolas" w:hAnsi="Consolas"/>
          <w:color w:val="882222"/>
          <w:sz w:val="18"/>
        </w:rPr>
        <w:t>etf</w:t>
      </w:r>
      <w:r>
        <w:t>+</w:t>
      </w:r>
      <w:r>
        <w:rPr>
          <w:rFonts w:ascii="Consolas" w:hAnsi="Consolas"/>
          <w:color w:val="882222"/>
          <w:sz w:val="18"/>
        </w:rPr>
        <w:t>etc</w:t>
      </w:r>
      <w:r>
        <w:t xml:space="preserve">) - das IST das bei Bitpanda tatsächlich kaufbare Angebot, während eine echte UCITS-ETF-Discovery über yfinance an Bitpandas Sortiment vorbeigegangen wäre (siehe Fund oben). Kein </w:t>
      </w:r>
      <w:r>
        <w:rPr>
          <w:rFonts w:ascii="Consolas" w:hAnsi="Consolas"/>
          <w:color w:val="882222"/>
          <w:sz w:val="18"/>
        </w:rPr>
        <w:t>yfinance_symbol</w:t>
      </w:r>
      <w:r>
        <w:t xml:space="preserve"> ableitbar (Bitpandas Symbole wie "COPPERMINE" sind eigene Produktnamen, keine Börsenticker) - degradiert sauber auf "keine technische Historie" (bereits bestehender Fix, Ticket #319).</w:t>
      </w:r>
    </w:p>
    <w:p>
      <w:pPr>
        <w:jc w:val="left"/>
      </w:pPr>
      <w:r>
        <w:rPr>
          <w:b/>
        </w:rPr>
        <w:t>Bewusst EINFACH gehalten</w:t>
      </w:r>
      <w:r>
        <w:t xml:space="preserve"> (Nutzer-Wunsch): kein vierstufiges Scoring wie beim Krypto-Marktscan (</w:t>
      </w:r>
      <w:r>
        <w:rPr>
          <w:rFonts w:ascii="Consolas" w:hAnsi="Consolas"/>
          <w:color w:val="882222"/>
          <w:sz w:val="18"/>
        </w:rPr>
        <w:t>agent/krypto/marktscan.py</w:t>
      </w:r>
      <w:r>
        <w:t>), keine DB-Persistenz, kein automatischer LLM-Call - ein manueller "Jetzt scannen"-Klick liefert eine frische Kandidatenliste, "In Watchlist übernehmen" nutzt exakt dasselbe bereits etablierte Muster wie Marktscan (</w:t>
      </w:r>
      <w:r>
        <w:rPr>
          <w:rFonts w:ascii="Consolas" w:hAnsi="Consolas"/>
          <w:color w:val="882222"/>
          <w:sz w:val="18"/>
        </w:rPr>
        <w:t>config.py:: add_watchlist_entry()</w:t>
      </w:r>
      <w:r>
        <w:t xml:space="preserve">, Backup + Validierung + Rollback). Die eigentliche Bewertung übernommener Kandidaten läuft danach ganz regulär über den bereits bestehenden </w:t>
      </w:r>
      <w:r>
        <w:rPr>
          <w:rFonts w:ascii="Consolas" w:hAnsi="Consolas"/>
          <w:color w:val="882222"/>
          <w:sz w:val="18"/>
        </w:rPr>
        <w:t>multi_asset_batch_job</w:t>
      </w:r>
      <w:r>
        <w:t xml:space="preserve"> - kein Doppelbau.</w:t>
      </w:r>
    </w:p>
    <w:p>
      <w:pPr>
        <w:jc w:val="left"/>
      </w:pPr>
      <w:r>
        <w:rPr>
          <w:b/>
        </w:rPr>
        <w:t>Umgesetzt:</w:t>
      </w:r>
      <w:r>
        <w:t xml:space="preserve"> </w:t>
      </w:r>
      <w:r>
        <w:rPr>
          <w:rFonts w:ascii="Consolas" w:hAnsi="Consolas"/>
          <w:color w:val="882222"/>
          <w:sz w:val="18"/>
        </w:rPr>
        <w:t>agent/aktien/screener.py</w:t>
      </w:r>
      <w:r>
        <w:t xml:space="preserve"> (neu, </w:t>
      </w:r>
      <w:r>
        <w:rPr>
          <w:rFonts w:ascii="Consolas" w:hAnsi="Consolas"/>
          <w:color w:val="882222"/>
          <w:sz w:val="18"/>
        </w:rPr>
        <w:t>ScreenerCandidate</w:t>
      </w:r>
      <w:r>
        <w:t xml:space="preserve">- Dataclass, </w:t>
      </w:r>
      <w:r>
        <w:rPr>
          <w:rFonts w:ascii="Consolas" w:hAnsi="Consolas"/>
          <w:color w:val="882222"/>
          <w:sz w:val="18"/>
        </w:rPr>
        <w:t>scan_aktien_candidates()</w:t>
      </w:r>
      <w:r>
        <w:t xml:space="preserve">, </w:t>
      </w:r>
      <w:r>
        <w:rPr>
          <w:rFonts w:ascii="Consolas" w:hAnsi="Consolas"/>
          <w:color w:val="882222"/>
          <w:sz w:val="18"/>
        </w:rPr>
        <w:t>scan_etf_candidates()</w:t>
      </w:r>
      <w:r>
        <w:t xml:space="preserve">), </w:t>
      </w:r>
      <w:r>
        <w:rPr>
          <w:rFonts w:ascii="Consolas" w:hAnsi="Consolas"/>
          <w:color w:val="882222"/>
          <w:sz w:val="18"/>
        </w:rPr>
        <w:t>ui/ screener_view.py</w:t>
      </w:r>
      <w:r>
        <w:t xml:space="preserve"> (neu, Treeview + Scan-Button + Übernehmen-Button, Muster identisch zu </w:t>
      </w:r>
      <w:r>
        <w:rPr>
          <w:rFonts w:ascii="Consolas" w:hAnsi="Consolas"/>
          <w:color w:val="882222"/>
          <w:sz w:val="18"/>
        </w:rPr>
        <w:t>ui/marktscan_view.py</w:t>
      </w:r>
      <w:r>
        <w:t xml:space="preserve">, aber ohne Score-Spalte/Detail-Panel). </w:t>
      </w:r>
      <w:r>
        <w:rPr>
          <w:rFonts w:ascii="Consolas" w:hAnsi="Consolas"/>
          <w:color w:val="882222"/>
          <w:sz w:val="18"/>
        </w:rPr>
        <w:t>ui/app.py</w:t>
      </w:r>
      <w:r>
        <w:t>: neuer Tab "Screener" zwischen Marktscan und Hebel.</w:t>
      </w:r>
    </w:p>
    <w:p>
      <w:pPr>
        <w:jc w:val="left"/>
      </w:pPr>
      <w:r>
        <w:rPr>
          <w:b/>
        </w:rPr>
        <w:t>Verifiziert:</w:t>
      </w:r>
      <w:r>
        <w:t xml:space="preserve"> synthetische Tests (</w:t>
      </w:r>
      <w:r>
        <w:rPr>
          <w:rFonts w:ascii="Consolas" w:hAnsi="Consolas"/>
          <w:color w:val="882222"/>
          <w:sz w:val="18"/>
        </w:rPr>
        <w:t>_bereits_in_watchlist()</w:t>
      </w:r>
      <w:r>
        <w:t xml:space="preserve"> Groß-/ Kleinschreibung), echter Live-Lauf gegen beide Quellen (144 Aktien- Kandidaten aus 3 Screens, 209 ETF/ETC-Kandidaten aus Bitpandas Katalog, u.a. NVDA/TSM/AVGO mit korrektem Bitpanda-Listing-Flag), Tk-Smoke-Test der </w:t>
      </w:r>
      <w:r>
        <w:rPr>
          <w:rFonts w:ascii="Consolas" w:hAnsi="Consolas"/>
          <w:color w:val="882222"/>
          <w:sz w:val="18"/>
        </w:rPr>
        <w:t>ScreenerView</w:t>
      </w:r>
      <w:r>
        <w:t xml:space="preserve"> isoliert UND als Teil der vollständigen </w:t>
      </w:r>
      <w:r>
        <w:rPr>
          <w:rFonts w:ascii="Consolas" w:hAnsi="Consolas"/>
          <w:color w:val="882222"/>
          <w:sz w:val="18"/>
        </w:rPr>
        <w:t>App</w:t>
      </w:r>
      <w:r>
        <w:t xml:space="preserve"> (gegen eine Kopie der Produktions-DB, alle 7 Tabs inkl. "Screener" korrekt registriert). </w:t>
      </w:r>
      <w:r>
        <w:rPr>
          <w:rFonts w:ascii="Consolas" w:hAnsi="Consolas"/>
          <w:color w:val="882222"/>
          <w:sz w:val="18"/>
        </w:rPr>
        <w:t>config.add_watchlist_entry()</w:t>
      </w:r>
      <w:r>
        <w:t xml:space="preserve"> selbst wurde NICHT erneut gegen die echte </w:t>
      </w:r>
      <w:r>
        <w:rPr>
          <w:rFonts w:ascii="Consolas" w:hAnsi="Consolas"/>
          <w:color w:val="882222"/>
          <w:sz w:val="18"/>
        </w:rPr>
        <w:t>config.yaml</w:t>
      </w:r>
      <w:r>
        <w:t xml:space="preserve"> getestet (bereits durch die bestehende Marktscan-Nutzung etabliert/verifiziert, Signatur-Kompatibilität per Code-Review bestätigt) - kein ungewolltes Schreiben in die reale Datei während der Verifikation.</w:t>
      </w:r>
    </w:p>
    <w:p>
      <w:pPr>
        <w:pStyle w:val="Heading2"/>
      </w:pPr>
      <w:r>
        <w:t>Nachtrag (2026-07-19, gleicher Tag, Folge 4): Schwerpunkt-Feld + Diversifikations-Übersicht</w:t>
      </w:r>
    </w:p>
    <w:p>
      <w:pPr>
        <w:jc w:val="left"/>
      </w:pPr>
      <w:r>
        <w:rPr>
          <w:b/>
        </w:rPr>
        <w:t>Auslöser:</w:t>
      </w:r>
      <w:r>
        <w:t xml:space="preserve"> Nutzer bat um eine "konkrete Einordnung der Assets - z.B. Inhalt und Zweck damit wir dies z.B. bei der Diversifikation - Gold, Silber, Kupfer, seltene Erden, Güter, Energie korrekt einordnen können" und wollte diese Schwerpunkte selbst in der Oberfläche pflegen können.</w:t>
      </w:r>
    </w:p>
    <w:p>
      <w:pPr>
        <w:jc w:val="left"/>
      </w:pPr>
      <w:r>
        <w:rPr>
          <w:b/>
        </w:rPr>
        <w:t>Umgesetzt:</w:t>
      </w:r>
      <w:r>
        <w:t xml:space="preserve"> neues, optionales Freitext-Feld </w:t>
      </w:r>
      <w:r>
        <w:rPr>
          <w:rFonts w:ascii="Consolas" w:hAnsi="Consolas"/>
          <w:color w:val="882222"/>
          <w:sz w:val="18"/>
        </w:rPr>
        <w:t>schwerpunkt</w:t>
      </w:r>
      <w:r>
        <w:t xml:space="preserve"> auf </w:t>
      </w:r>
      <w:r>
        <w:rPr>
          <w:rFonts w:ascii="Consolas" w:hAnsi="Consolas"/>
          <w:color w:val="882222"/>
          <w:sz w:val="18"/>
        </w:rPr>
        <w:t>WatchlistAsset</w:t>
      </w:r>
      <w:r>
        <w:t xml:space="preserve"> (</w:t>
      </w:r>
      <w:r>
        <w:rPr>
          <w:rFonts w:ascii="Consolas" w:hAnsi="Consolas"/>
          <w:color w:val="882222"/>
          <w:sz w:val="18"/>
        </w:rPr>
        <w:t>config.py</w:t>
      </w:r>
      <w:r>
        <w:t xml:space="preserve">) - bewusst freier Text statt fester Enum-Liste, da die sinnvollen Kategorien vom konkreten Portfolio abhängen und nicht im Code vorgegeben werden sollen. Neue Funktion </w:t>
      </w:r>
      <w:r>
        <w:rPr>
          <w:rFonts w:ascii="Consolas" w:hAnsi="Consolas"/>
          <w:color w:val="882222"/>
          <w:sz w:val="18"/>
        </w:rPr>
        <w:t>update_watchlist_schwerpunkt()</w:t>
      </w:r>
      <w:r>
        <w:t xml:space="preserve"> (gleiches Backup+Validierung+Rollback- Muster wie </w:t>
      </w:r>
      <w:r>
        <w:rPr>
          <w:rFonts w:ascii="Consolas" w:hAnsi="Consolas"/>
          <w:color w:val="882222"/>
          <w:sz w:val="18"/>
        </w:rPr>
        <w:t>update_watchlist_coingecko_id()</w:t>
      </w:r>
      <w:r>
        <w:t xml:space="preserve">), ABER mit einer bewussten Abweichung: Einfügeposition ist das ENDE des Eintrags-Blocks statt einer festen Position - </w:t>
      </w:r>
      <w:r>
        <w:rPr>
          <w:rFonts w:ascii="Consolas" w:hAnsi="Consolas"/>
          <w:color w:val="882222"/>
          <w:sz w:val="18"/>
        </w:rPr>
        <w:t>schwerpunkt</w:t>
      </w:r>
      <w:r>
        <w:t xml:space="preserve"> ist das zuletzt hinzugekommene optionale Feld und soll bestehende Einträge mit bereits vorhandenen optionalen Feldern (coingecko_id/assetklasse/yfinance_symbol/ist_cash_aequivalent) nicht durcheinanderbringen. </w:t>
      </w:r>
      <w:r>
        <w:rPr>
          <w:rFonts w:ascii="Consolas" w:hAnsi="Consolas"/>
          <w:color w:val="882222"/>
          <w:sz w:val="18"/>
        </w:rPr>
        <w:t>add_watchlist_entry()</w:t>
      </w:r>
      <w:r>
        <w:t xml:space="preserve"> um den Parameter erweitert (Neuanlage).</w:t>
      </w:r>
    </w:p>
    <w:p>
      <w:pPr>
        <w:jc w:val="left"/>
      </w:pPr>
      <w:r>
        <w:rPr>
          <w:b/>
        </w:rPr>
        <w:t>GUI:</w:t>
      </w:r>
      <w:r>
        <w:t xml:space="preserve"> </w:t>
      </w:r>
      <w:r>
        <w:rPr>
          <w:rFonts w:ascii="Consolas" w:hAnsi="Consolas"/>
          <w:color w:val="882222"/>
          <w:sz w:val="18"/>
        </w:rPr>
        <w:t>AssetAddDialog</w:t>
      </w:r>
      <w:r>
        <w:t>/</w:t>
      </w:r>
      <w:r>
        <w:rPr>
          <w:rFonts w:ascii="Consolas" w:hAnsi="Consolas"/>
          <w:color w:val="882222"/>
          <w:sz w:val="18"/>
        </w:rPr>
        <w:t>AssetEditDialog</w:t>
      </w:r>
      <w:r>
        <w:t xml:space="preserve"> (</w:t>
      </w:r>
      <w:r>
        <w:rPr>
          <w:rFonts w:ascii="Consolas" w:hAnsi="Consolas"/>
          <w:color w:val="882222"/>
          <w:sz w:val="18"/>
        </w:rPr>
        <w:t>ui/app.py</w:t>
      </w:r>
      <w:r>
        <w:t>) um ein "Schwerpunkt"-Textfeld erweitert (analog zum bestehenden coingecko_id- Muster im Edit-Dialog). Watchlist-Tab-Treeview um eine neue Spalte "Schwerpunkt" ergänzt.</w:t>
      </w:r>
    </w:p>
    <w:p>
      <w:pPr>
        <w:jc w:val="left"/>
      </w:pPr>
      <w:r>
        <w:rPr>
          <w:b/>
        </w:rPr>
        <w:t>Diversifikations-Übersicht (`ui/portfolio.py`):</w:t>
      </w:r>
      <w:r>
        <w:t xml:space="preserve"> neue kompakte Tabelle unterhalb der Bestandsliste, gruppiert den aktuellen Portfoliowert (inkl. gestakter Anteile) nach </w:t>
      </w:r>
      <w:r>
        <w:rPr>
          <w:rFonts w:ascii="Consolas" w:hAnsi="Consolas"/>
          <w:color w:val="882222"/>
          <w:sz w:val="18"/>
        </w:rPr>
        <w:t>schwerpunkt</w:t>
      </w:r>
      <w:r>
        <w:t xml:space="preserve"> und zeigt EUR-Wert + Anteil-%. Assets ohne gesetzten Schwerpunkt fallen in einen Sammel-Eintrag "ohne Schwerpunkt", Fiat-Cash in "Cash/Sonstiges" - die Prozentwerte summieren sich dadurch sauber auf denselben </w:t>
      </w:r>
      <w:r>
        <w:rPr>
          <w:rFonts w:ascii="Consolas" w:hAnsi="Consolas"/>
          <w:color w:val="882222"/>
          <w:sz w:val="18"/>
        </w:rPr>
        <w:t>Gesamtwert:</w:t>
      </w:r>
      <w:r>
        <w:t xml:space="preserve"> wie in der bestehenden Anzeige. Bewusst als Tabelle statt Pie-Chart (kein bestehendes Chart-Vorbild für Verteilungsdarstellungen, </w:t>
      </w:r>
      <w:r>
        <w:rPr>
          <w:rFonts w:ascii="Consolas" w:hAnsi="Consolas"/>
          <w:color w:val="882222"/>
          <w:sz w:val="18"/>
        </w:rPr>
        <w:t>ui/charts.py</w:t>
      </w:r>
      <w:r>
        <w:t xml:space="preserve"> deckt nur Kursverlaufs-Liniencharts eines einzelnen Assets ab).</w:t>
      </w:r>
    </w:p>
    <w:p>
      <w:pPr>
        <w:jc w:val="left"/>
      </w:pPr>
      <w:r>
        <w:rPr>
          <w:b/>
        </w:rPr>
        <w:t>Direkt befüllt</w:t>
      </w:r>
      <w:r>
        <w:t xml:space="preserve"> für alle 13 bestehenden Nicht-Krypto-Watchlist- Einträge (Aktien/Rohstoffe/Themen-ETF) über die neue Funktion gegen die echte </w:t>
      </w:r>
      <w:r>
        <w:rPr>
          <w:rFonts w:ascii="Consolas" w:hAnsi="Consolas"/>
          <w:color w:val="882222"/>
          <w:sz w:val="18"/>
        </w:rPr>
        <w:t>config.yaml</w:t>
      </w:r>
      <w:r>
        <w:t>: VST → Energieversorger, PLTR → Software/KI- Datenanalyse, OD7N → Silber, OD7H → Gold, OD7C → Kupfer, OD7L → Erdgas/ Energie, VVMX → Seltene Erden &amp; strategische Metalle, X136 → Bioenergie, EXH3 → Nahrungsmittel &amp; Getränke, CEBS → Kupferminen (Aktien), ISOC → Agrarwirtschaft, DBPK/3QSS → Absicherung (S&amp;P 500/Nasdaq 100 Short). Krypto-Einträge bewusst NICHT befüllt (außerhalb des ursprünglichen Anfrage-Kontexts, kann der Nutzer bei Bedarf selbst über die GUI nachtragen).</w:t>
      </w:r>
    </w:p>
    <w:p>
      <w:pPr>
        <w:jc w:val="left"/>
      </w:pPr>
      <w:r>
        <w:rPr>
          <w:b/>
        </w:rPr>
        <w:t>Verifiziert:</w:t>
      </w:r>
      <w:r>
        <w:t xml:space="preserve"> synthetische Tests für </w:t>
      </w:r>
      <w:r>
        <w:rPr>
          <w:rFonts w:ascii="Consolas" w:hAnsi="Consolas"/>
          <w:color w:val="882222"/>
          <w:sz w:val="18"/>
        </w:rPr>
        <w:t>update_watchlist_schwerpunkt()</w:t>
      </w:r>
      <w:r>
        <w:t xml:space="preserve"> (neue Zeile einfügen/bestehende Zeile ändern/unveränderter Wert -&gt; kein Schreibvorgang/unbekanntes Symbol) - dabei ZUERST versehentlich gegen die echte </w:t>
      </w:r>
      <w:r>
        <w:rPr>
          <w:rFonts w:ascii="Consolas" w:hAnsi="Consolas"/>
          <w:color w:val="882222"/>
          <w:sz w:val="18"/>
        </w:rPr>
        <w:t>config.yaml</w:t>
      </w:r>
      <w:r>
        <w:t xml:space="preserve"> statt einer Kopie gelaufen (Testskript-Fehler, keine Datenverlust, siehe git diff danach leer), sofort per Backup-Restore korrigiert, danach sauber gegen eine echte Kopie wiederholt. Tk-Smoke-Test </w:t>
      </w:r>
      <w:r>
        <w:rPr>
          <w:rFonts w:ascii="Consolas" w:hAnsi="Consolas"/>
          <w:color w:val="882222"/>
          <w:sz w:val="18"/>
        </w:rPr>
        <w:t>PortfolioView</w:t>
      </w:r>
      <w:r>
        <w:t xml:space="preserve"> gegen eine Kopie der Produktions-DB (Diversifikations- Tabelle vor UND nach dem Befüllen der 13 Schwerpunkte geprüft - 13 korrekte Kategorien + "ohne Schwerpunkt"/"Cash/Sonstiges"-Sammeltöpfe), voller </w:t>
      </w:r>
      <w:r>
        <w:rPr>
          <w:rFonts w:ascii="Consolas" w:hAnsi="Consolas"/>
          <w:color w:val="882222"/>
          <w:sz w:val="18"/>
        </w:rPr>
        <w:t>TradingInfoToolApp</w:t>
      </w:r>
      <w:r>
        <w:t xml:space="preserve">-Smoke-Test (Watchlist-Tab zeigt die neue Spalte korrekt), </w:t>
      </w:r>
      <w:r>
        <w:rPr>
          <w:rFonts w:ascii="Consolas" w:hAnsi="Consolas"/>
          <w:color w:val="882222"/>
          <w:sz w:val="18"/>
        </w:rPr>
        <w:t>AssetEditDialog</w:t>
      </w:r>
      <w:r>
        <w:t>/</w:t>
      </w:r>
      <w:r>
        <w:rPr>
          <w:rFonts w:ascii="Consolas" w:hAnsi="Consolas"/>
          <w:color w:val="882222"/>
          <w:sz w:val="18"/>
        </w:rPr>
        <w:t>AssetAddDialog</w:t>
      </w:r>
      <w:r>
        <w:t xml:space="preserve">-Instanziierungstest. </w:t>
      </w:r>
      <w:r>
        <w:rPr>
          <w:rFonts w:ascii="Consolas" w:hAnsi="Consolas"/>
          <w:color w:val="882222"/>
          <w:sz w:val="18"/>
        </w:rPr>
        <w:t>git diff Basisinfos/config.yaml</w:t>
      </w:r>
      <w:r>
        <w:t xml:space="preserve"> vor dem Commit geprüft - ausschließlich 13 neue </w:t>
      </w:r>
      <w:r>
        <w:rPr>
          <w:rFonts w:ascii="Consolas" w:hAnsi="Consolas"/>
          <w:color w:val="882222"/>
          <w:sz w:val="18"/>
        </w:rPr>
        <w:t>schwerpunkt:</w:t>
      </w:r>
      <w:r>
        <w:t>-Zeilen, keine sonstigen Änderungen.</w:t>
      </w:r>
    </w:p>
    <w:p>
      <w:pPr>
        <w:pStyle w:val="Heading2"/>
      </w:pPr>
      <w:r>
        <w:t>Nachtrag (2026-07-19, gleicher Tag, Folge 5): Kategorie-Taxonomie ERSETZT das Freitext-Schwerpunkt-Feld (Release 1)</w:t>
      </w:r>
    </w:p>
    <w:p>
      <w:pPr>
        <w:jc w:val="left"/>
      </w:pPr>
      <w:r>
        <w:rPr>
          <w:b/>
        </w:rPr>
        <w:t>Auslöser - Nutzer-Korrektur:</w:t>
      </w:r>
      <w:r>
        <w:t xml:space="preserve"> der Freitext-</w:t>
      </w:r>
      <w:r>
        <w:rPr>
          <w:rFonts w:ascii="Consolas" w:hAnsi="Consolas"/>
          <w:color w:val="882222"/>
          <w:sz w:val="18"/>
        </w:rPr>
        <w:t>schwerpunkt</w:t>
      </w:r>
      <w:r>
        <w:t xml:space="preserve"> aus Folge 4 war ein Missverständnis. Nutzer-Originalzitat: *"du hast mich falsch verstanden</w:t>
      </w:r>
    </w:p>
    <w:p>
      <w:pPr>
        <w:pStyle w:val="ListBullet"/>
      </w:pPr>
      <w:r>
        <w:t>nicht ich will etwas manuell befüllen sondern schritt für schritt -</w:t>
      </w:r>
    </w:p>
    <w:p>
      <w:pPr>
        <w:jc w:val="left"/>
      </w:pPr>
      <w:r>
        <w:t>unabhängig von Krypto - 1. brauche eine Grundmenge an existierenden Hauptgruppen - z.B. ETF Gruppen - dann unterkategorien z.B. Energie, KI, Software etc, aus denen kann ich dann für den Marktscan und die Diversifikation Schwerpunkte selbst gestalten u.U. gestützt durch Vorschläge der KI [...] Das kann über einen Bereich komfortabel über die GUI und automatischen Prozessen gesteuert werden."</w:t>
      </w:r>
      <w:r>
        <w:rPr>
          <w:i/>
        </w:rPr>
        <w:t xml:space="preserve"> Kernpunkt: Freitext kann von automatischen Prozessen (Marktscan-Bias, KI-Vorschläge, Gruppierung) strukturell nicht zuverlässig ausgewertet werden - es braucht einen kontrollierten Vokabular-Baum. Auf Nachfrage (AskUserQuestion) präzisierte der Nutzer zwei weitere Anforderungen: (a) wo verfügbar, Detailinformationen zur Asset-Zusammensetzung zeigen (z.B. "wie setzt sich ein ETF zusammen"), (b) bei mehreren ähnlichen Bitpanda-Produkten die "Besseren" filtern helfen - explizite Motivation: </w:t>
      </w:r>
      <w:r>
        <w:t>"damit die Investition besser funktioniert und wir nicht wieder Produkte im Portfolio haben welche gleich wieder delisted werden oder sind."</w:t>
      </w:r>
      <w:r>
        <w:rPr>
          <w:i/>
        </w:rPr>
        <w:t xml:space="preserve"> Auf die Frage nach der Taxonomie-Quelle entschied der Nutzer: </w:t>
      </w:r>
      <w:r>
        <w:t>"Erst Bitpanda-Katalog systematisch auswerten"* statt einer vom Assistenten vorgeschlagenen Liste.</w:t>
      </w:r>
    </w:p>
    <w:p>
      <w:pPr>
        <w:jc w:val="left"/>
      </w:pPr>
      <w:r>
        <w:rPr>
          <w:b/>
        </w:rPr>
        <w:t>Umfang dieser Runde (Release 1):</w:t>
      </w:r>
      <w:r>
        <w:t xml:space="preserve"> die Taxonomie-Infrastruktur komplett (Kategorien-Datei, Datenmodell, GUI-Migration, Bestandsmigration, Kompositions-/Qualitätsmodul, Screener-Integration, Diversifikations- Umbau). Die aktive Schwerpunkt-Steuerung selbst (Prioritäten setzen, KI- Vorschläge, Marktscan-Bias) ist bewusst als "Release 2" zurückgestellt - noch nicht umgesetzt, siehe Ausblick am Ende dieses Nachtrags.</w:t>
      </w:r>
    </w:p>
    <w:p>
      <w:pPr>
        <w:pStyle w:val="Heading3"/>
      </w:pPr>
      <w:r>
        <w:t>Zwei echte Bitpanda-API-Bugs gefunden und behoben (betrifft die GESAMTE App, nicht nur dieses Feature)</w:t>
      </w:r>
    </w:p>
    <w:p>
      <w:pPr>
        <w:jc w:val="left"/>
      </w:pPr>
      <w:r>
        <w:t xml:space="preserve">Bei der Herleitung der Taxonomie aus dem echten </w:t>
      </w:r>
      <w:r>
        <w:rPr>
          <w:rFonts w:ascii="Consolas" w:hAnsi="Consolas"/>
          <w:color w:val="882222"/>
          <w:sz w:val="18"/>
        </w:rPr>
        <w:t>/v3/assets</w:t>
      </w:r>
      <w:r>
        <w:t>-Katalog (</w:t>
      </w:r>
      <w:r>
        <w:rPr>
          <w:rFonts w:ascii="Consolas" w:hAnsi="Consolas"/>
          <w:color w:val="882222"/>
          <w:sz w:val="18"/>
        </w:rPr>
        <w:t>api/bitpanda.py::_fetch_all_bitpanda_assets()</w:t>
      </w:r>
      <w:r>
        <w:t>) fiel auf, dass wiederholte Aufrufe im selben Moment gegen denselben Datensatz unterschiedliche Ergebnisanzahlen lieferten (209/187/228/213 ETF/ETC/ Metal-Einträge beobachtet) - das betraf JEDEN bisherigen Aufrufer der Funktion (Bitpanda-Listing-Prüfung in allen Signal-Pipelines, Screener, Watchlist-Konsistenzprüfung), nicht nur die neue Taxonomie-Arbeit.</w:t>
      </w:r>
    </w:p>
    <w:p>
      <w:pPr>
        <w:pStyle w:val="ListBullet"/>
      </w:pPr>
      <w:r>
        <w:rPr>
          <w:b/>
        </w:rPr>
        <w:t>Bugfix 1 (Duplikate über Seitengrenzen):</w:t>
      </w:r>
      <w:r>
        <w:t xml:space="preserve"> derselbe Symbol-Eintrag tauchte teils auf mehreren Paginierungsseiten gleichzeitig auf (bis zu 53 Duplikate bei </w:t>
      </w:r>
      <w:r>
        <w:rPr>
          <w:rFonts w:ascii="Consolas" w:hAnsi="Consolas"/>
          <w:color w:val="882222"/>
          <w:sz w:val="18"/>
        </w:rPr>
        <w:t>total_count=3238</w:t>
      </w:r>
      <w:r>
        <w:t xml:space="preserve"> gemessen). Erster Fix: Deduplizierung per Symbol beim Sammeln - reichte allein NICHT aus (siehe Bugfix 2/3).</w:t>
      </w:r>
    </w:p>
    <w:p>
      <w:pPr>
        <w:pStyle w:val="ListBullet"/>
      </w:pPr>
      <w:r>
        <w:rPr>
          <w:b/>
        </w:rPr>
        <w:t>Bugfix 2 (verworfen, aber dokumentiert):</w:t>
      </w:r>
      <w:r>
        <w:t xml:space="preserve"> die Vermutung, das ursprüngliche Abbruchkriterium </w:t>
      </w:r>
      <w:r>
        <w:rPr>
          <w:rFonts w:ascii="Consolas" w:hAnsi="Consolas"/>
          <w:color w:val="882222"/>
          <w:sz w:val="18"/>
        </w:rPr>
        <w:t>page_number * page_size &gt;= total_count</w:t>
      </w:r>
      <w:r>
        <w:t xml:space="preserve"> sei die Ursache (da </w:t>
      </w:r>
      <w:r>
        <w:rPr>
          <w:rFonts w:ascii="Consolas" w:hAnsi="Consolas"/>
          <w:color w:val="882222"/>
          <w:sz w:val="18"/>
        </w:rPr>
        <w:t>total_count</w:t>
      </w:r>
      <w:r>
        <w:t xml:space="preserve"> selbst instabil ist), führte zu einem Ersatz-Abbruchkriterium </w:t>
      </w:r>
      <w:r>
        <w:rPr>
          <w:rFonts w:ascii="Consolas" w:hAnsi="Consolas"/>
          <w:color w:val="882222"/>
          <w:sz w:val="18"/>
        </w:rPr>
        <w:t>len(page_data) &lt; page_size</w:t>
      </w:r>
      <w:r>
        <w:t>. Live-Test zeigte: das machte es NICHT robuster, sondern schlimmer (163/173/211 Einträge über 6 Wiederholungen, teils fehlte real ZINC/SXR8/WTI komplett) - auch NICHT-letzte Seiten kamen serverseitig manchmal unvollständig zurück.</w:t>
      </w:r>
    </w:p>
    <w:p>
      <w:pPr>
        <w:pStyle w:val="ListBullet"/>
      </w:pPr>
      <w:r>
        <w:rPr>
          <w:b/>
        </w:rPr>
        <w:t>Bugfix 3 (tatsächliche Lösung):</w:t>
      </w:r>
      <w:r>
        <w:t xml:space="preserve"> das Problem war die MEHRSEITIGE Paginierung selbst - der Datensatz verschiebt sich offenbar leicht zwischen einzelnen Roundtrips (Ursache serverseitig unbekannt). Live bestätigt: ein EINZELNER Request mit </w:t>
      </w:r>
      <w:r>
        <w:rPr>
          <w:rFonts w:ascii="Consolas" w:hAnsi="Consolas"/>
          <w:color w:val="882222"/>
          <w:sz w:val="18"/>
        </w:rPr>
        <w:t>page_size=10000</w:t>
      </w:r>
      <w:r>
        <w:t xml:space="preserve"> (deutlich über dem aktuellen </w:t>
      </w:r>
      <w:r>
        <w:rPr>
          <w:rFonts w:ascii="Consolas" w:hAnsi="Consolas"/>
          <w:color w:val="882222"/>
          <w:sz w:val="18"/>
        </w:rPr>
        <w:t>total_count=3238</w:t>
      </w:r>
      <w:r>
        <w:t xml:space="preserve">) liefert den kompletten Datensatz in einer Antwort - 6/6 Wiederholungen exakt stabil (3238 Einträge, 3185 eindeutige Symbole, alle 211 realen ETF/ETC/Metal-Symbole). Die Dedup-Notwendigkeit aus Bugfix 1 bleibt (der Datensatz selbst enthält echte Symbol-Kollisionen, ca. 53 Stück, keine Paginierungs-Artefakte) - die </w:t>
      </w:r>
      <w:r>
        <w:rPr>
          <w:rFonts w:ascii="Consolas" w:hAnsi="Consolas"/>
          <w:color w:val="882222"/>
          <w:sz w:val="18"/>
        </w:rPr>
        <w:t>while</w:t>
      </w:r>
      <w:r>
        <w:t xml:space="preserve">-Schleife bleibt nur noch als Sicherheitsnetz für ein zukünftiges Wachstum über 10.000 Einträge hinaus im Code, wird im Normalfall aber nie ein zweites Mal durchlaufen. </w:t>
      </w:r>
      <w:r>
        <w:rPr>
          <w:b/>
        </w:rPr>
        <w:t>Lektion:</w:t>
      </w:r>
      <w:r>
        <w:t xml:space="preserve"> bei unzuverlässigen Paginierungs-APIs mit überschaubarer Gesamtgröße ist "alles in einer Anfrage mit großzügigem </w:t>
      </w:r>
      <w:r>
        <w:rPr>
          <w:rFonts w:ascii="Consolas" w:hAnsi="Consolas"/>
          <w:color w:val="882222"/>
          <w:sz w:val="18"/>
        </w:rPr>
        <w:t>page_size</w:t>
      </w:r>
      <w:r>
        <w:t>" robuster als Mehrseiten-Konsistenz-Reparaturen.</w:t>
      </w:r>
    </w:p>
    <w:p>
      <w:pPr>
        <w:pStyle w:val="Heading3"/>
      </w:pPr>
      <w:r>
        <w:t>`Basisinfos/kategorien.yaml` (neu)</w:t>
      </w:r>
    </w:p>
    <w:p>
      <w:pPr>
        <w:jc w:val="left"/>
      </w:pPr>
      <w:r>
        <w:t xml:space="preserve">10 Hauptgruppen, 72 Unterkategorien, systematisch aus dem (nach obigen Bugfixes) stabilen Bitpanda-ETF/ETC/Edelmetall-Katalog hergeleitet: Edelmetalle (Gold/Silber/Platin&amp;Palladium/Diversifiziert), Industriemetalle, Energie, Agrarrohstoffe &amp; Nahrungsmittel, Technologie &amp; KI, Absicherung, Aktien - Regionen &amp; Länder, Aktien - Sektoren, Anleihen &amp; Geldmarkt, Sonstige. Jede Unterkategorie trägt eine </w:t>
      </w:r>
      <w:r>
        <w:rPr>
          <w:rFonts w:ascii="Consolas" w:hAnsi="Consolas"/>
          <w:color w:val="882222"/>
          <w:sz w:val="18"/>
        </w:rPr>
        <w:t>bitpanda_symbole</w:t>
      </w:r>
      <w:r>
        <w:t>-Liste zur automatischen Vor-Klassifikation neuer Kandidaten. Vollständigkeits-Check bestätigt: alle 211 realen Symbole sind genau einer Unterkategorie zugeordnet, keine Waisen, keine erfundenen Symbole (per Live-Test gegen den echten, jetzt stabilen Katalog reproduzierbar). Eigene Watchlist-Assets (auch nicht bei Bitpanda gelistete) speichern ihre Hauptgruppe/ Unterkategorie direkt am Asset, unabhängig von dieser Datei - die Datei ist nur die Vorschlagsquelle für neue Kandidaten.</w:t>
      </w:r>
    </w:p>
    <w:p>
      <w:pPr>
        <w:pStyle w:val="Heading3"/>
      </w:pPr>
      <w:r>
        <w:t>`config.py`: strukturelle Migration</w:t>
      </w:r>
    </w:p>
    <w:p>
      <w:pPr>
        <w:jc w:val="left"/>
      </w:pPr>
      <w:r>
        <w:rPr>
          <w:rFonts w:ascii="Consolas" w:hAnsi="Consolas"/>
          <w:color w:val="882222"/>
          <w:sz w:val="18"/>
        </w:rPr>
        <w:t>WatchlistAsset.schwerpunkt</w:t>
      </w:r>
      <w:r>
        <w:t xml:space="preserve"> (Freitext, Folge 4) ersetzt durch </w:t>
      </w:r>
      <w:r>
        <w:rPr>
          <w:rFonts w:ascii="Consolas" w:hAnsi="Consolas"/>
          <w:color w:val="882222"/>
          <w:sz w:val="18"/>
        </w:rPr>
        <w:t>hauptgruppe</w:t>
      </w:r>
      <w:r>
        <w:t>/</w:t>
      </w:r>
      <w:r>
        <w:rPr>
          <w:rFonts w:ascii="Consolas" w:hAnsi="Consolas"/>
          <w:color w:val="882222"/>
          <w:sz w:val="18"/>
        </w:rPr>
        <w:t>unterkategorie</w:t>
      </w:r>
      <w:r>
        <w:t xml:space="preserve"> (beide </w:t>
      </w:r>
      <w:r>
        <w:rPr>
          <w:rFonts w:ascii="Consolas" w:hAnsi="Consolas"/>
          <w:color w:val="882222"/>
          <w:sz w:val="18"/>
        </w:rPr>
        <w:t>str | None</w:t>
      </w:r>
      <w:r>
        <w:t xml:space="preserve">, IDs aus </w:t>
      </w:r>
      <w:r>
        <w:rPr>
          <w:rFonts w:ascii="Consolas" w:hAnsi="Consolas"/>
          <w:color w:val="882222"/>
          <w:sz w:val="18"/>
        </w:rPr>
        <w:t>kategorien.yaml</w:t>
      </w:r>
      <w:r>
        <w:t xml:space="preserve">). Neue Lookup-Funktionen: </w:t>
      </w:r>
      <w:r>
        <w:rPr>
          <w:rFonts w:ascii="Consolas" w:hAnsi="Consolas"/>
          <w:color w:val="882222"/>
          <w:sz w:val="18"/>
        </w:rPr>
        <w:t>get_kategorien()</w:t>
      </w:r>
      <w:r>
        <w:t xml:space="preserve"> (gecached), </w:t>
      </w:r>
      <w:r>
        <w:rPr>
          <w:rFonts w:ascii="Consolas" w:hAnsi="Consolas"/>
          <w:color w:val="882222"/>
          <w:sz w:val="18"/>
        </w:rPr>
        <w:t>find_kategorie_fuer_bitpanda_symbol()</w:t>
      </w:r>
      <w:r>
        <w:t xml:space="preserve">, </w:t>
      </w:r>
      <w:r>
        <w:rPr>
          <w:rFonts w:ascii="Consolas" w:hAnsi="Consolas"/>
          <w:color w:val="882222"/>
          <w:sz w:val="18"/>
        </w:rPr>
        <w:t>get_hauptgruppe_name()</w:t>
      </w:r>
      <w:r>
        <w:t xml:space="preserve">, </w:t>
      </w:r>
      <w:r>
        <w:rPr>
          <w:rFonts w:ascii="Consolas" w:hAnsi="Consolas"/>
          <w:color w:val="882222"/>
          <w:sz w:val="18"/>
        </w:rPr>
        <w:t>get_kategorie_name()</w:t>
      </w:r>
      <w:r>
        <w:t xml:space="preserve">. </w:t>
      </w:r>
      <w:r>
        <w:rPr>
          <w:rFonts w:ascii="Consolas" w:hAnsi="Consolas"/>
          <w:color w:val="882222"/>
          <w:sz w:val="18"/>
        </w:rPr>
        <w:t>update_watchlist_kategorie(symbol, hauptgruppe, unterkategorie)</w:t>
      </w:r>
      <w:r>
        <w:t xml:space="preserve"> ersetzt </w:t>
      </w:r>
      <w:r>
        <w:rPr>
          <w:rFonts w:ascii="Consolas" w:hAnsi="Consolas"/>
          <w:color w:val="882222"/>
          <w:sz w:val="18"/>
        </w:rPr>
        <w:t>update_watchlist_schwerpunkt()</w:t>
      </w:r>
      <w:r>
        <w:t xml:space="preserve"> - schreibt beide Felder ATOMAR (beide oder keins), validiert beide IDs gegen </w:t>
      </w:r>
      <w:r>
        <w:rPr>
          <w:rFonts w:ascii="Consolas" w:hAnsi="Consolas"/>
          <w:color w:val="882222"/>
          <w:sz w:val="18"/>
        </w:rPr>
        <w:t>kategorien.yaml</w:t>
      </w:r>
      <w:r>
        <w:t xml:space="preserve"> VOR jedem Schreibvorgang (Fail-Fast, nie ein ungültiger Halbzustand in </w:t>
      </w:r>
      <w:r>
        <w:rPr>
          <w:rFonts w:ascii="Consolas" w:hAnsi="Consolas"/>
          <w:color w:val="882222"/>
          <w:sz w:val="18"/>
        </w:rPr>
        <w:t>config.yaml</w:t>
      </w:r>
      <w:r>
        <w:t xml:space="preserve">). Alle 13 bestehenden Nicht-Krypto-Assets wurden auf die neue Struktur migriert, die alten </w:t>
      </w:r>
      <w:r>
        <w:rPr>
          <w:rFonts w:ascii="Consolas" w:hAnsi="Consolas"/>
          <w:color w:val="882222"/>
          <w:sz w:val="18"/>
        </w:rPr>
        <w:t>schwerpunkt:</w:t>
      </w:r>
      <w:r>
        <w:t>-Zeilen entfernt (</w:t>
      </w:r>
      <w:r>
        <w:rPr>
          <w:rFonts w:ascii="Consolas" w:hAnsi="Consolas"/>
          <w:color w:val="882222"/>
          <w:sz w:val="18"/>
        </w:rPr>
        <w:t>git diff</w:t>
      </w:r>
      <w:r>
        <w:t xml:space="preserve"> bestätigt: nur die erwarteten Zeilenänderungen).</w:t>
      </w:r>
    </w:p>
    <w:p>
      <w:pPr>
        <w:pStyle w:val="Heading3"/>
      </w:pPr>
      <w:r>
        <w:t>GUI-Migration (`ui/app.py`)</w:t>
      </w:r>
    </w:p>
    <w:p>
      <w:pPr>
        <w:jc w:val="left"/>
      </w:pPr>
      <w:r>
        <w:t xml:space="preserve">Freitext-Feld in </w:t>
      </w:r>
      <w:r>
        <w:rPr>
          <w:rFonts w:ascii="Consolas" w:hAnsi="Consolas"/>
          <w:color w:val="882222"/>
          <w:sz w:val="18"/>
        </w:rPr>
        <w:t>AssetAddDialog</w:t>
      </w:r>
      <w:r>
        <w:t>/</w:t>
      </w:r>
      <w:r>
        <w:rPr>
          <w:rFonts w:ascii="Consolas" w:hAnsi="Consolas"/>
          <w:color w:val="882222"/>
          <w:sz w:val="18"/>
        </w:rPr>
        <w:t>AssetEditDialog</w:t>
      </w:r>
      <w:r>
        <w:t xml:space="preserve"> ersetzt durch kaskadierende Hauptgruppe→Unterkategorie-Comboboxen (</w:t>
      </w:r>
      <w:r>
        <w:rPr>
          <w:rFonts w:ascii="Consolas" w:hAnsi="Consolas"/>
          <w:color w:val="882222"/>
          <w:sz w:val="18"/>
        </w:rPr>
        <w:t>_build_kategorie_selector()</w:t>
      </w:r>
      <w:r>
        <w:t xml:space="preserve">). Watchlist-Tab-Spalte zeigt jetzt </w:t>
      </w:r>
      <w:r>
        <w:rPr>
          <w:rFonts w:ascii="Consolas" w:hAnsi="Consolas"/>
          <w:color w:val="882222"/>
          <w:sz w:val="18"/>
        </w:rPr>
        <w:t>config.get_kategorie_name(...)</w:t>
      </w:r>
      <w:r>
        <w:t>. Diversifikations-Tabelle (</w:t>
      </w:r>
      <w:r>
        <w:rPr>
          <w:rFonts w:ascii="Consolas" w:hAnsi="Consolas"/>
          <w:color w:val="882222"/>
          <w:sz w:val="18"/>
        </w:rPr>
        <w:t>ui/portfolio.py</w:t>
      </w:r>
      <w:r>
        <w:t xml:space="preserve">) gruppiert entsprechend nach Hauptgruppe um (Fix eines dabei live gefundenen </w:t>
      </w:r>
      <w:r>
        <w:rPr>
          <w:rFonts w:ascii="Consolas" w:hAnsi="Consolas"/>
          <w:color w:val="882222"/>
          <w:sz w:val="18"/>
        </w:rPr>
        <w:t>AttributeError</w:t>
      </w:r>
      <w:r>
        <w:t xml:space="preserve"> durch die Feldumbenennung).</w:t>
      </w:r>
    </w:p>
    <w:p>
      <w:pPr>
        <w:pStyle w:val="Heading3"/>
      </w:pPr>
      <w:r>
        <w:t>Asset-Qualitäts-/Kompositionsmodul (`api/asset_quality.py`, neu) - "wie setzt sich zusammen"</w:t>
      </w:r>
    </w:p>
    <w:p>
      <w:pPr>
        <w:jc w:val="left"/>
      </w:pPr>
      <w:r>
        <w:rPr>
          <w:rFonts w:ascii="Consolas" w:hAnsi="Consolas"/>
          <w:color w:val="882222"/>
          <w:sz w:val="18"/>
        </w:rPr>
        <w:t>get_asset_quality(yfinance_symbol)</w:t>
      </w:r>
      <w:r>
        <w:t xml:space="preserve"> liefert über </w:t>
      </w:r>
      <w:r>
        <w:rPr>
          <w:rFonts w:ascii="Consolas" w:hAnsi="Consolas"/>
          <w:color w:val="882222"/>
          <w:sz w:val="18"/>
        </w:rPr>
        <w:t>yfinance</w:t>
      </w:r>
      <w:r>
        <w:t xml:space="preserve">s </w:t>
      </w:r>
      <w:r>
        <w:rPr>
          <w:rFonts w:ascii="Consolas" w:hAnsi="Consolas"/>
          <w:color w:val="882222"/>
          <w:sz w:val="18"/>
        </w:rPr>
        <w:t>Ticker.info</w:t>
      </w:r>
      <w:r>
        <w:t>/</w:t>
      </w:r>
      <w:r>
        <w:rPr>
          <w:rFonts w:ascii="Consolas" w:hAnsi="Consolas"/>
          <w:color w:val="882222"/>
          <w:sz w:val="18"/>
        </w:rPr>
        <w:t>Ticker.funds_data</w:t>
      </w:r>
      <w:r>
        <w:t xml:space="preserve"> Top-10-Holdings, Sektorgewichtung, AUM (</w:t>
      </w:r>
      <w:r>
        <w:rPr>
          <w:rFonts w:ascii="Consolas" w:hAnsi="Consolas"/>
          <w:color w:val="882222"/>
          <w:sz w:val="18"/>
        </w:rPr>
        <w:t>totalAssets</w:t>
      </w:r>
      <w:r>
        <w:t>) und Kostenquote (</w:t>
      </w:r>
      <w:r>
        <w:rPr>
          <w:rFonts w:ascii="Consolas" w:hAnsi="Consolas"/>
          <w:color w:val="882222"/>
          <w:sz w:val="18"/>
        </w:rPr>
        <w:t>netExpenseRatio</w:t>
      </w:r>
      <w:r>
        <w:t xml:space="preserve">) für Assets mit echtem Börsenticker - live verifiziert (VVMX.DE/EXH3.DE/VST/PLTR). Neuer Watchlist-Toolbar-Button "Zusammensetzung anzeigen…" öffnet </w:t>
      </w:r>
      <w:r>
        <w:rPr>
          <w:rFonts w:ascii="Consolas" w:hAnsi="Consolas"/>
          <w:color w:val="882222"/>
          <w:sz w:val="18"/>
        </w:rPr>
        <w:t>AssetQualityDialog</w:t>
      </w:r>
      <w:r>
        <w:t xml:space="preserve">. </w:t>
      </w:r>
      <w:r>
        <w:rPr>
          <w:b/>
        </w:rPr>
        <w:t>Bewusste, dokumentierte Grenze (P-10):</w:t>
      </w:r>
      <w:r>
        <w:t xml:space="preserve"> Bitpandas EIGENE synthetische ETF/ETC-Themenkörbe (z.B. "COPPERMINE") haben KEINEN echten Börsenticker und damit strukturell KEINE öffentliche AUM/ Kostenquote - für diese Kandidaten bleibt </w:t>
      </w:r>
      <w:r>
        <w:rPr>
          <w:rFonts w:ascii="Consolas" w:hAnsi="Consolas"/>
          <w:color w:val="882222"/>
          <w:sz w:val="18"/>
        </w:rPr>
        <w:t>get_asset_quality()</w:t>
      </w:r>
      <w:r>
        <w:t xml:space="preserve"> </w:t>
      </w:r>
      <w:r>
        <w:rPr>
          <w:rFonts w:ascii="Consolas" w:hAnsi="Consolas"/>
          <w:color w:val="882222"/>
          <w:sz w:val="18"/>
        </w:rPr>
        <w:t>None</w:t>
      </w:r>
      <w:r>
        <w:t>, ein "besseres Produkt"-Vergleich ist dort nicht möglich. Die AUM-basierte Delisting-Risiko-Einschätzung (kleine Fonds werden häufiger geschlossen) funktioniert NUR für echte Fonds mit Ticker.</w:t>
      </w:r>
    </w:p>
    <w:p>
      <w:pPr>
        <w:pStyle w:val="Heading3"/>
      </w:pPr>
      <w:r>
        <w:t>Screener-Integration (`agent/aktien/screener.py`, `ui/screener_view.py`)</w:t>
      </w:r>
    </w:p>
    <w:p>
      <w:pPr>
        <w:jc w:val="left"/>
      </w:pPr>
      <w:r>
        <w:rPr>
          <w:rFonts w:ascii="Consolas" w:hAnsi="Consolas"/>
          <w:color w:val="882222"/>
          <w:sz w:val="18"/>
        </w:rPr>
        <w:t>ScreenerCandidate</w:t>
      </w:r>
      <w:r>
        <w:t xml:space="preserve"> um </w:t>
      </w:r>
      <w:r>
        <w:rPr>
          <w:rFonts w:ascii="Consolas" w:hAnsi="Consolas"/>
          <w:color w:val="882222"/>
          <w:sz w:val="18"/>
        </w:rPr>
        <w:t>hauptgruppe</w:t>
      </w:r>
      <w:r>
        <w:t>/</w:t>
      </w:r>
      <w:r>
        <w:rPr>
          <w:rFonts w:ascii="Consolas" w:hAnsi="Consolas"/>
          <w:color w:val="882222"/>
          <w:sz w:val="18"/>
        </w:rPr>
        <w:t>unterkategorie</w:t>
      </w:r>
      <w:r>
        <w:t xml:space="preserve"> erweitert. </w:t>
      </w:r>
      <w:r>
        <w:rPr>
          <w:rFonts w:ascii="Consolas" w:hAnsi="Consolas"/>
          <w:color w:val="882222"/>
          <w:sz w:val="18"/>
        </w:rPr>
        <w:t>scan_etf_candidates()</w:t>
      </w:r>
      <w:r>
        <w:t xml:space="preserve"> taggt jeden Bitpanda-Katalog-Kandidaten automatisch per </w:t>
      </w:r>
      <w:r>
        <w:rPr>
          <w:rFonts w:ascii="Consolas" w:hAnsi="Consolas"/>
          <w:color w:val="882222"/>
          <w:sz w:val="18"/>
        </w:rPr>
        <w:t>config.find_kategorie_fuer_bitpanda_symbol()</w:t>
      </w:r>
      <w:r>
        <w:t xml:space="preserve"> (204 von 204 aktuellen Kandidaten live erfolgreich zugeordnet - alle 211 Katalog-Symbole sind ja per Definition in der Taxonomie erfasst). Neue "Kategorie"-Spalte im Screener-Tab. Bei "In Watchlist übernehmen" wird die erkannte Kategorie gleich mit übernommen, damit der Nutzer sie nicht nochmal manuell setzen muss. </w:t>
      </w:r>
      <w:r>
        <w:rPr>
          <w:b/>
        </w:rPr>
        <w:t>Kein Qualitätsvergleich für diese Kandidaten</w:t>
      </w:r>
      <w:r>
        <w:t xml:space="preserve"> (siehe Grenze oben, dokumentiert im Modul-Docstring mit Querverweis auf </w:t>
      </w:r>
      <w:r>
        <w:rPr>
          <w:rFonts w:ascii="Consolas" w:hAnsi="Consolas"/>
          <w:color w:val="882222"/>
          <w:sz w:val="18"/>
        </w:rPr>
        <w:t>asset_quality.py</w:t>
      </w:r>
      <w:r>
        <w:t xml:space="preserve">) - </w:t>
      </w:r>
      <w:r>
        <w:rPr>
          <w:rFonts w:ascii="Consolas" w:hAnsi="Consolas"/>
          <w:color w:val="882222"/>
          <w:sz w:val="18"/>
        </w:rPr>
        <w:t>scan_aktien_candidates()</w:t>
      </w:r>
      <w:r>
        <w:t xml:space="preserve"> (Einzelaktien) bewusst NICHT um Kategorie-Tagging erweitert, da die Taxonomie nur ETF/ETC/Edelmetall-Gruppen abbildet, keine Einzeltitel.</w:t>
      </w:r>
    </w:p>
    <w:p>
      <w:pPr>
        <w:pStyle w:val="Heading3"/>
      </w:pPr>
      <w:r>
        <w:t>Verifikation</w:t>
      </w:r>
    </w:p>
    <w:p>
      <w:pPr>
        <w:jc w:val="left"/>
      </w:pPr>
      <w:r>
        <w:t xml:space="preserve">Synthetisch: </w:t>
      </w:r>
      <w:r>
        <w:rPr>
          <w:rFonts w:ascii="Consolas" w:hAnsi="Consolas"/>
          <w:color w:val="882222"/>
          <w:sz w:val="18"/>
        </w:rPr>
        <w:t>kategorien.yaml</w:t>
      </w:r>
      <w:r>
        <w:t xml:space="preserve">-Vollständigkeit (211=211, 0 Waisen, 0 erfunden) über 10 Wiederholungen NACH Bugfix 3 stabil (VORHER, mit den verworfenen Fixes, war das nicht der Fall - siehe Bugfix-Historie oben). Echt: </w:t>
      </w:r>
      <w:r>
        <w:rPr>
          <w:rFonts w:ascii="Consolas" w:hAnsi="Consolas"/>
          <w:color w:val="882222"/>
          <w:sz w:val="18"/>
        </w:rPr>
        <w:t>_fetch_all_bitpanda_assets()</w:t>
      </w:r>
      <w:r>
        <w:t>/</w:t>
      </w:r>
      <w:r>
        <w:rPr>
          <w:rFonts w:ascii="Consolas" w:hAnsi="Consolas"/>
          <w:color w:val="882222"/>
          <w:sz w:val="18"/>
        </w:rPr>
        <w:t>get_listed_assets()</w:t>
      </w:r>
      <w:r>
        <w:t xml:space="preserve">/ </w:t>
      </w:r>
      <w:r>
        <w:rPr>
          <w:rFonts w:ascii="Consolas" w:hAnsi="Consolas"/>
          <w:color w:val="882222"/>
          <w:sz w:val="18"/>
        </w:rPr>
        <w:t>get_listed_non_crypto_assets()</w:t>
      </w:r>
      <w:r>
        <w:t xml:space="preserve"> je 5-10x wiederholt gegen die echte API, alle stabil (822 Krypto/2363 Nicht-Krypto/3185 eindeutige Symbole gesamt). </w:t>
      </w:r>
      <w:r>
        <w:rPr>
          <w:rFonts w:ascii="Consolas" w:hAnsi="Consolas"/>
          <w:color w:val="882222"/>
          <w:sz w:val="18"/>
        </w:rPr>
        <w:t>get_asset_quality()</w:t>
      </w:r>
      <w:r>
        <w:t xml:space="preserve"> live gegen mehrere echte Ticker + einen erfundenen Ticker (korrektes </w:t>
      </w:r>
      <w:r>
        <w:rPr>
          <w:rFonts w:ascii="Consolas" w:hAnsi="Consolas"/>
          <w:color w:val="882222"/>
          <w:sz w:val="18"/>
        </w:rPr>
        <w:t>None</w:t>
      </w:r>
      <w:r>
        <w:t xml:space="preserve">). Voller </w:t>
      </w:r>
      <w:r>
        <w:rPr>
          <w:rFonts w:ascii="Consolas" w:hAnsi="Consolas"/>
          <w:color w:val="882222"/>
          <w:sz w:val="18"/>
        </w:rPr>
        <w:t>TradingInfoToolApp</w:t>
      </w:r>
      <w:r>
        <w:t xml:space="preserve">-Smoke-Test: </w:t>
      </w:r>
      <w:r>
        <w:rPr>
          <w:rFonts w:ascii="Consolas" w:hAnsi="Consolas"/>
          <w:color w:val="882222"/>
          <w:sz w:val="18"/>
        </w:rPr>
        <w:t>PortfolioView.refresh()</w:t>
      </w:r>
      <w:r>
        <w:t xml:space="preserve">, </w:t>
      </w:r>
      <w:r>
        <w:rPr>
          <w:rFonts w:ascii="Consolas" w:hAnsi="Consolas"/>
          <w:color w:val="882222"/>
          <w:sz w:val="18"/>
        </w:rPr>
        <w:t>ScreenerView</w:t>
      </w:r>
      <w:r>
        <w:t xml:space="preserve">-Aufbau, </w:t>
      </w:r>
      <w:r>
        <w:rPr>
          <w:rFonts w:ascii="Consolas" w:hAnsi="Consolas"/>
          <w:color w:val="882222"/>
          <w:sz w:val="18"/>
        </w:rPr>
        <w:t>AssetAddDialog</w:t>
      </w:r>
      <w:r>
        <w:t xml:space="preserve">/ </w:t>
      </w:r>
      <w:r>
        <w:rPr>
          <w:rFonts w:ascii="Consolas" w:hAnsi="Consolas"/>
          <w:color w:val="882222"/>
          <w:sz w:val="18"/>
        </w:rPr>
        <w:t>AssetEditDialog</w:t>
      </w:r>
      <w:r>
        <w:t xml:space="preserve">-Instanziierung mit echten Produktionsdaten - keine Exceptions. </w:t>
      </w:r>
      <w:r>
        <w:rPr>
          <w:rFonts w:ascii="Consolas" w:hAnsi="Consolas"/>
          <w:color w:val="882222"/>
          <w:sz w:val="18"/>
        </w:rPr>
        <w:t>git status</w:t>
      </w:r>
      <w:r>
        <w:t>/</w:t>
      </w:r>
      <w:r>
        <w:rPr>
          <w:rFonts w:ascii="Consolas" w:hAnsi="Consolas"/>
          <w:color w:val="882222"/>
          <w:sz w:val="18"/>
        </w:rPr>
        <w:t>git diff</w:t>
      </w:r>
      <w:r>
        <w:t xml:space="preserve"> vor dem Commit geprüft.</w:t>
      </w:r>
    </w:p>
    <w:p>
      <w:pPr>
        <w:pStyle w:val="Heading3"/>
      </w:pPr>
      <w:r>
        <w:t>Ausblick: Release 2 (noch NICHT umgesetzt, separate Runde)</w:t>
      </w:r>
    </w:p>
    <w:p>
      <w:pPr>
        <w:jc w:val="left"/>
      </w:pPr>
      <w:r>
        <w:t xml:space="preserve">Schwerpunkte/Thesen-Verwaltung (GUI zum Setzen von Prioritäten/ Zielgewichtungen pro Kategorie mit Begründung+Datum), ein periodischer KI-Vorschläge-Job (Muster wie </w:t>
      </w:r>
      <w:r>
        <w:rPr>
          <w:rFonts w:ascii="Consolas" w:hAnsi="Consolas"/>
          <w:color w:val="882222"/>
          <w:sz w:val="18"/>
        </w:rPr>
        <w:t>makro_analog.py</w:t>
      </w:r>
      <w:r>
        <w:t>, schlägt Kategorie- Schwerpunkte basierend auf bestehenden Makro-Fakten vor, Nutzer akzeptiert/verwirft), sowie Marktscan-/Screener-Bias (Kandidaten aus priorisierten Kategorien höher gewichten) - alle drei bewusst zurückgestellt, bis die Taxonomie-Infrastruktur (dieser Nachtrag) im laufenden Betrieb bestätigt ist.</w:t>
      </w:r>
    </w:p>
    <w:p>
      <w:pPr>
        <w:pStyle w:val="Heading2"/>
      </w:pPr>
      <w:r>
        <w:t>Nachtrag (2026-07-19, gleicher Tag, Folge 6): Release 2 (Schwerpunkte/Thesen-Verwaltung) - Konzeptionsrunde</w:t>
      </w:r>
    </w:p>
    <w:p>
      <w:pPr>
        <w:jc w:val="left"/>
      </w:pPr>
      <w:r>
        <w:rPr>
          <w:b/>
        </w:rPr>
        <w:t>Status dieses Nachtrags:</w:t>
      </w:r>
      <w:r>
        <w:t xml:space="preserve"> reine Konzeption/Entscheidungsfindung, kein Code zum Zeitpunkt dieses Eintrags. Vollständige Ausarbeitung liegt in </w:t>
      </w:r>
      <w:r>
        <w:rPr>
          <w:rFonts w:ascii="Consolas" w:hAnsi="Consolas"/>
          <w:color w:val="882222"/>
          <w:sz w:val="18"/>
        </w:rPr>
        <w:t>Basisinfos/Kategorie_Basisinformationen_Release2.md</w:t>
      </w:r>
      <w:r>
        <w:t>/</w:t>
      </w:r>
      <w:r>
        <w:rPr>
          <w:rFonts w:ascii="Consolas" w:hAnsi="Consolas"/>
          <w:color w:val="882222"/>
          <w:sz w:val="18"/>
        </w:rPr>
        <w:t>.docx</w:t>
      </w:r>
      <w:r>
        <w:t xml:space="preserve"> - dieser Eintrag hält nur die wichtigsten Entscheidungen und Funde fest, damit sie auch ohne die separate Datei nachvollziehbar bleiben. </w:t>
      </w:r>
      <w:r>
        <w:rPr>
          <w:b/>
        </w:rPr>
        <w:t>Umsetzung folgte noch am selben Tag, siehe Nachtrag Folge 7 weiter unten</w:t>
      </w:r>
      <w:r>
        <w:t xml:space="preserve"> - die Konzeptionsrunde und die Implementierungsrunde fielen beide auf den 2026-07-19/2026-07-20-Übergang.</w:t>
      </w:r>
    </w:p>
    <w:p>
      <w:pPr>
        <w:jc w:val="left"/>
      </w:pPr>
      <w:r>
        <w:rPr>
          <w:b/>
        </w:rPr>
        <w:t>Datenmodell einer "These":</w:t>
      </w:r>
      <w:r>
        <w:t xml:space="preserve"> </w:t>
      </w:r>
      <w:r>
        <w:rPr>
          <w:rFonts w:ascii="Consolas" w:hAnsi="Consolas"/>
          <w:color w:val="882222"/>
          <w:sz w:val="18"/>
        </w:rPr>
        <w:t>hauptgruppe</w:t>
      </w:r>
      <w:r>
        <w:t>/</w:t>
      </w:r>
      <w:r>
        <w:rPr>
          <w:rFonts w:ascii="Consolas" w:hAnsi="Consolas"/>
          <w:color w:val="882222"/>
          <w:sz w:val="18"/>
        </w:rPr>
        <w:t>unterkategorie</w:t>
      </w:r>
      <w:r>
        <w:t xml:space="preserve"> (beide Ebenen erlaubt, GUI zeigt bei Hauptgruppen-These transparent die darunter konsolidierten Unterkategorien), </w:t>
      </w:r>
      <w:r>
        <w:rPr>
          <w:rFonts w:ascii="Consolas" w:hAnsi="Consolas"/>
          <w:color w:val="882222"/>
          <w:sz w:val="18"/>
        </w:rPr>
        <w:t>richtung</w:t>
      </w:r>
      <w:r>
        <w:t xml:space="preserve"> (Übergewichten/Neutral/Meiden), </w:t>
      </w:r>
      <w:r>
        <w:rPr>
          <w:rFonts w:ascii="Consolas" w:hAnsi="Consolas"/>
          <w:color w:val="882222"/>
          <w:sz w:val="18"/>
        </w:rPr>
        <w:t>staerke</w:t>
      </w:r>
      <w:r>
        <w:t xml:space="preserve">, </w:t>
      </w:r>
      <w:r>
        <w:rPr>
          <w:rFonts w:ascii="Consolas" w:hAnsi="Consolas"/>
          <w:color w:val="882222"/>
          <w:sz w:val="18"/>
        </w:rPr>
        <w:t>begruendung</w:t>
      </w:r>
      <w:r>
        <w:t xml:space="preserve"> (Freitext), </w:t>
      </w:r>
      <w:r>
        <w:rPr>
          <w:rFonts w:ascii="Consolas" w:hAnsi="Consolas"/>
          <w:color w:val="882222"/>
          <w:sz w:val="18"/>
        </w:rPr>
        <w:t>pruef_mechanismus</w:t>
      </w:r>
      <w:r>
        <w:t xml:space="preserve"> (strukturiert, siehe unten), </w:t>
      </w:r>
      <w:r>
        <w:rPr>
          <w:rFonts w:ascii="Consolas" w:hAnsi="Consolas"/>
          <w:color w:val="882222"/>
          <w:sz w:val="18"/>
        </w:rPr>
        <w:t>gesetzt_am</w:t>
      </w:r>
      <w:r>
        <w:t xml:space="preserve">, </w:t>
      </w:r>
      <w:r>
        <w:rPr>
          <w:rFonts w:ascii="Consolas" w:hAnsi="Consolas"/>
          <w:color w:val="882222"/>
          <w:sz w:val="18"/>
        </w:rPr>
        <w:t>review_am</w:t>
      </w:r>
      <w:r>
        <w:t xml:space="preserve">, </w:t>
      </w:r>
      <w:r>
        <w:rPr>
          <w:rFonts w:ascii="Consolas" w:hAnsi="Consolas"/>
          <w:color w:val="882222"/>
          <w:sz w:val="18"/>
        </w:rPr>
        <w:t>status</w:t>
      </w:r>
      <w:r>
        <w:t xml:space="preserve">, </w:t>
      </w:r>
      <w:r>
        <w:rPr>
          <w:rFonts w:ascii="Consolas" w:hAnsi="Consolas"/>
          <w:color w:val="882222"/>
          <w:sz w:val="18"/>
        </w:rPr>
        <w:t>quelle</w:t>
      </w:r>
      <w:r>
        <w:t xml:space="preserve"> (manuell/KI-Vorschlag). Neue DB-Tabelle, nicht </w:t>
      </w:r>
      <w:r>
        <w:rPr>
          <w:rFonts w:ascii="Consolas" w:hAnsi="Consolas"/>
          <w:color w:val="882222"/>
          <w:sz w:val="18"/>
        </w:rPr>
        <w:t>config.yaml</w:t>
      </w:r>
      <w:r>
        <w:t>.</w:t>
      </w:r>
    </w:p>
    <w:p>
      <w:pPr>
        <w:jc w:val="left"/>
      </w:pPr>
      <w:r>
        <w:rPr>
          <w:b/>
        </w:rPr>
        <w:t>#334 (Marktscan-/Screener-Bias) zweistufig entschieden - wichtigster Punkt dieser Runde:</w:t>
      </w:r>
    </w:p>
    <w:p>
      <w:pPr>
        <w:pStyle w:val="ListBullet"/>
      </w:pPr>
      <w:r>
        <w:t>Stufe 1 (Teil der ersten Umsetzungsrunde): NUR Hervorhebung/Sortierung, KEINE Scoring-Gewichtung. Grund: eine aktive These spiegelt die subjektive, aktuelle Einschätzung des Nutzers - würde sie das Scoring gewichten, entstünde bei trendgetriebenen Themen (Beispiel Technologie &amp; KI) eine prozyklische Verstärkung ("KI ist im Trend" → System zeigt mehr KI-Aktien → verstärkt die Wahrnehmung, obwohl das Thema evtl. bereits überhitzt ist) - direkter Widerspruch zur bestehenden antizyklischen Risikogate-Philosophie im Projekt (Retail-Konsens-Deckel, siehe Nachtrag vom 2026-07-19 weiter oben).</w:t>
      </w:r>
    </w:p>
    <w:p>
      <w:pPr>
        <w:pStyle w:val="ListBullet"/>
      </w:pPr>
      <w:r>
        <w:t xml:space="preserve">Zusatz, Teil der ersten Runde: neuer Fakt </w:t>
      </w:r>
      <w:r>
        <w:rPr>
          <w:rFonts w:ascii="Consolas" w:hAnsi="Consolas"/>
          <w:color w:val="882222"/>
          <w:sz w:val="18"/>
        </w:rPr>
        <w:t>these_abgleich</w:t>
      </w:r>
      <w:r>
        <w:t xml:space="preserve"> je Signal - prüft die These NICHT gegen ihre eigene Beliebtheit, sondern gegen unabhängige, bereits im Projekt vorhandene objektive Daten (M2-/ Liquiditätsregime für Edelmetalle, CFTC-COT-Positionierung für Industriemetalle/Energie, Zinskurve für Finanzsektor-Aktien, Dollar-Index für Emerging Markets). Kann eine hypebasierte These sogar als "objektiv nicht gestützt" kennzeichnen - das eingebaute Gegenmittel zum Bubble-/Trend-Chasing-Risiko.</w:t>
      </w:r>
    </w:p>
    <w:p>
      <w:pPr>
        <w:pStyle w:val="ListBullet"/>
      </w:pPr>
      <w:r>
        <w:t>Stufe 2 (später, vorsichtig): echte Scoring-Gewichtung nur für strukturelle/langsame Kategorien (Edelmetalle, Industriemetalle, Energie, Anleihen), nie für Technologie &amp; KI.</w:t>
      </w:r>
    </w:p>
    <w:p>
      <w:pPr>
        <w:jc w:val="left"/>
      </w:pPr>
      <w:r>
        <w:rPr>
          <w:b/>
        </w:rPr>
        <w:t>Acht Kandidaten-Thesen mit Mechanik durchgearbeitet</w:t>
      </w:r>
      <w:r>
        <w:t xml:space="preserve"> (Energie, Edelmetalle, Industriemetalle/Kupfer, Erneuerbare &amp; Clean Energy, Anleihen/ TIPS, Aktien-Sektoren/Finanzen, Aktien-Regionen/Emerging Markets, Absicherung) - für jede die zugrundeliegende ökonomische Mechanik ("wann funktioniert das grundsätzlich") plus echter Live-Datenabgleich (yfinance, CFTC COT, FRED M2/Fed Funds, EIA), nicht nur Trainingswissen. Bewusst als Mechanik-Erklärung + aktuelle Datenlage kommuniziert, NICHT als Kaufempfehlung (siehe Modul-Docstring-Stil im restlichen Projekt).</w:t>
      </w:r>
    </w:p>
    <w:p>
      <w:pPr>
        <w:jc w:val="left"/>
      </w:pPr>
      <w:r>
        <w:rPr>
          <w:b/>
        </w:rPr>
        <w:t>Echter Fund dabei (Dollar-Index-Trend):</w:t>
      </w:r>
      <w:r>
        <w:t xml:space="preserve"> für die Emerging-Markets-These zeigte eine Momentaufnahme des Dollar-Index (100,69) zunächst nichts Eindeutiges - erst der 12-Monats-Verlauf (yfinance, monatliche Kerzen) zeigte einen klaren Aufwärtstrend seit Jahresbeginn 2026 (96,99 im Januar auf Höchststand 101,19 im Juni) - das ist ein Gegenwind für eine EM-Übergewichtungs-These, kein Rückenwind, obwohl die Fed erkennbar lockert. Lektion: ein einzelner aktueller Wert reicht bei makroökonomischen Indikatoren oft nicht, der Trend über mehrere Monate ist aussagekräftiger.</w:t>
      </w:r>
    </w:p>
    <w:p>
      <w:pPr>
        <w:jc w:val="left"/>
      </w:pPr>
      <w:r>
        <w:rPr>
          <w:b/>
        </w:rPr>
        <w:t>Lücken-Prüfung (auf Nutzer-Wunsch, sieben Funde, Details in der Basisinformationen-Datei):</w:t>
      </w:r>
    </w:p>
    <w:p>
      <w:pPr>
        <w:pStyle w:val="ListNumber"/>
      </w:pPr>
      <w:r>
        <w:t>CFTC-COT deckt kein Rohöl ab (</w:t>
      </w:r>
      <w:r>
        <w:rPr>
          <w:rFonts w:ascii="Consolas" w:hAnsi="Consolas"/>
          <w:color w:val="882222"/>
          <w:sz w:val="18"/>
        </w:rPr>
        <w:t>COT_MARKET_NAMES</w:t>
      </w:r>
      <w:r>
        <w:t xml:space="preserve"> in </w:t>
      </w:r>
      <w:r>
        <w:rPr>
          <w:rFonts w:ascii="Consolas" w:hAnsi="Consolas"/>
          <w:color w:val="882222"/>
          <w:sz w:val="18"/>
        </w:rPr>
        <w:t>api/cftc_cot.py</w:t>
      </w:r>
      <w:r>
        <w:t xml:space="preserve"> hat nur Gold/Silber/Kupfer/Erdgas) - Energie-These fehlt damit die Positionierungs-Perspektive für WTI/Brent.</w:t>
      </w:r>
    </w:p>
    <w:p>
      <w:pPr>
        <w:pStyle w:val="ListNumber"/>
      </w:pPr>
      <w:r>
        <w:t xml:space="preserve">Dollar-Index und Zinskurve (10J vs. kurzfristig) sind NICHT als eigene, </w:t>
      </w:r>
      <w:r>
        <w:rPr>
          <w:rFonts w:ascii="Consolas" w:hAnsi="Consolas"/>
          <w:color w:val="882222"/>
          <w:sz w:val="18"/>
        </w:rPr>
        <w:t>@track_api_health</w:t>
      </w:r>
      <w:r>
        <w:t xml:space="preserve">-überwachte Datenquellen im Projekt vorhanden - für heutige Zwecke ad-hoc direkt über yfinance abgefragt, für einen verlässlichen </w:t>
      </w:r>
      <w:r>
        <w:rPr>
          <w:rFonts w:ascii="Consolas" w:hAnsi="Consolas"/>
          <w:color w:val="882222"/>
          <w:sz w:val="18"/>
        </w:rPr>
        <w:t>these_abgleich</w:t>
      </w:r>
      <w:r>
        <w:t>-Fakt müssten das richtige, abgesicherte Funktionen werden.</w:t>
      </w:r>
    </w:p>
    <w:p>
      <w:pPr>
        <w:pStyle w:val="ListNumber"/>
      </w:pPr>
      <w:r>
        <w:t xml:space="preserve">Absicherung/Hedge passt nicht sauber ins Standard-Datenmodell (Feld </w:t>
      </w:r>
      <w:r>
        <w:rPr>
          <w:rFonts w:ascii="Consolas" w:hAnsi="Consolas"/>
          <w:color w:val="882222"/>
          <w:sz w:val="18"/>
        </w:rPr>
        <w:t>richtung</w:t>
      </w:r>
      <w:r>
        <w:t xml:space="preserve"> ergibt bei einer Versicherungs-Logik wenig Sinn) - eigene GUI-Darstellung (Aktiv/Inaktiv) vermutlich nötig.</w:t>
      </w:r>
    </w:p>
    <w:p>
      <w:pPr>
        <w:pStyle w:val="ListNumber"/>
      </w:pPr>
      <w:r>
        <w:t>Krypto ist komplett außen vor (</w:t>
      </w:r>
      <w:r>
        <w:rPr>
          <w:rFonts w:ascii="Consolas" w:hAnsi="Consolas"/>
          <w:color w:val="882222"/>
          <w:sz w:val="18"/>
        </w:rPr>
        <w:t>kategorien.yaml</w:t>
      </w:r>
      <w:r>
        <w:t xml:space="preserve"> deckt bewusst keine Kryptowerte ab) - der </w:t>
      </w:r>
      <w:r>
        <w:rPr>
          <w:rFonts w:ascii="Consolas" w:hAnsi="Consolas"/>
          <w:color w:val="882222"/>
          <w:sz w:val="18"/>
        </w:rPr>
        <w:t>these_abgleich</w:t>
      </w:r>
      <w:r>
        <w:t>-Fakt erscheint deshalb nie bei Krypto-Signalen, muss in GUI/Doku klar kommuniziert werden.</w:t>
      </w:r>
    </w:p>
    <w:p>
      <w:pPr>
        <w:pStyle w:val="ListNumber"/>
      </w:pPr>
      <w:r>
        <w:t xml:space="preserve">Kein automatisches Verhalten bei Ablauf von </w:t>
      </w:r>
      <w:r>
        <w:rPr>
          <w:rFonts w:ascii="Consolas" w:hAnsi="Consolas"/>
          <w:color w:val="882222"/>
          <w:sz w:val="18"/>
        </w:rPr>
        <w:t>review_am</w:t>
      </w:r>
      <w:r>
        <w:t xml:space="preserve"> definiert.</w:t>
      </w:r>
    </w:p>
    <w:p>
      <w:pPr>
        <w:pStyle w:val="ListNumber"/>
      </w:pPr>
      <w:r>
        <w:t>Keine Verbindung zur Diversifikations-Tabelle (Portfolio-Tab) vorgesehen.</w:t>
      </w:r>
    </w:p>
    <w:p>
      <w:pPr>
        <w:pStyle w:val="ListNumber"/>
      </w:pPr>
      <w:r>
        <w:t>Synergie mit dem Screener (</w:t>
      </w:r>
      <w:r>
        <w:rPr>
          <w:rFonts w:ascii="Consolas" w:hAnsi="Consolas"/>
          <w:color w:val="882222"/>
          <w:sz w:val="18"/>
        </w:rPr>
        <w:t>scan_etf_candidates()</w:t>
      </w:r>
      <w:r>
        <w:t xml:space="preserve"> taggt Kandidaten schon heute mit Hauptgruppe/Unterkategorie, Release 1) noch nicht genutzt - Kandidaten aus Kategorien mit aktiver, aber in der Watchlist noch nicht vertretener These könnten hervorgehoben werden.</w:t>
      </w:r>
    </w:p>
    <w:p>
      <w:pPr>
        <w:jc w:val="left"/>
      </w:pPr>
      <w:r>
        <w:rPr>
          <w:b/>
        </w:rPr>
        <w:t>Weitere Entscheidungen:</w:t>
      </w:r>
      <w:r>
        <w:t xml:space="preserve"> Granularität beide Ebenen erlaubt; 3-6 gleichzeitig aktive Thesen als weiche Richtgröße, kein Hard-Limit; KI-Vorschläge-Job (#333) täglich wie </w:t>
      </w:r>
      <w:r>
        <w:rPr>
          <w:rFonts w:ascii="Consolas" w:hAnsi="Consolas"/>
          <w:color w:val="882222"/>
          <w:sz w:val="18"/>
        </w:rPr>
        <w:t>makro_analog_job</w:t>
      </w:r>
      <w:r>
        <w:t xml:space="preserve"> (06:30 Uhr), Rhythmus-Optimierung vorgemerkt für später.</w:t>
      </w:r>
    </w:p>
    <w:p>
      <w:pPr>
        <w:jc w:val="left"/>
      </w:pPr>
      <w:r>
        <w:rPr>
          <w:b/>
        </w:rPr>
        <w:t>Nachtrag zum Nachtrag, gleicher Tag - drei weitere Punkte auf Nutzer-Wunsch ergänzt:</w:t>
      </w:r>
    </w:p>
    <w:p>
      <w:pPr>
        <w:pStyle w:val="ListBullet"/>
      </w:pPr>
      <w:r>
        <w:rPr>
          <w:b/>
        </w:rPr>
        <w:t>Haltedauer/Zeithorizont:</w:t>
      </w:r>
      <w:r>
        <w:t xml:space="preserve"> die Prüf-Mechanismen haben unterschiedliche natürliche Zeithorizonte (COT wöchentlich → kürzer, M2/Zinskurve/ Dollar-Index-Trend brauchen Monate → länger) - der </w:t>
      </w:r>
      <w:r>
        <w:rPr>
          <w:rFonts w:ascii="Consolas" w:hAnsi="Consolas"/>
          <w:color w:val="882222"/>
          <w:sz w:val="18"/>
        </w:rPr>
        <w:t>review_am</w:t>
      </w:r>
      <w:r>
        <w:t>-Vorschlag in der GUI orientiert sich daran (z. B. 4 Wochen bei COT-gestützten Thesen, 3 Monate bei M2-gestützten). Ein zusätzlicher Mismatch-Check zwischen dem Zeithorizont der These und der Haltedauer-Empfehlung des konkreten Signals (</w:t>
      </w:r>
      <w:r>
        <w:rPr>
          <w:rFonts w:ascii="Consolas" w:hAnsi="Consolas"/>
          <w:color w:val="882222"/>
          <w:sz w:val="18"/>
        </w:rPr>
        <w:t>holding_duration</w:t>
      </w:r>
      <w:r>
        <w:t>/</w:t>
      </w:r>
      <w:r>
        <w:rPr>
          <w:rFonts w:ascii="Consolas" w:hAnsi="Consolas"/>
          <w:color w:val="882222"/>
          <w:sz w:val="18"/>
        </w:rPr>
        <w:t>halte_kriterium_bucket</w:t>
      </w:r>
      <w:r>
        <w:t xml:space="preserve">) war hier angedacht, ist aber bei der Umsetzung (Folge 7) bewusst NICHT eingebaut worden: dieses Feld entsteht erst als LLM-OUTPUT, ein Vorab-Abgleich vor dem LLM-Aufruf ist strukturell nicht möglich - das wäre ein Post-Check nach der Antwort (analog </w:t>
      </w:r>
      <w:r>
        <w:rPr>
          <w:rFonts w:ascii="Consolas" w:hAnsi="Consolas"/>
          <w:color w:val="882222"/>
          <w:sz w:val="18"/>
        </w:rPr>
        <w:t>risk_gate.py::post_check()</w:t>
      </w:r>
      <w:r>
        <w:t xml:space="preserve">), siehe </w:t>
      </w:r>
      <w:r>
        <w:rPr>
          <w:rFonts w:ascii="Consolas" w:hAnsi="Consolas"/>
          <w:color w:val="882222"/>
          <w:sz w:val="18"/>
        </w:rPr>
        <w:t>agent/kategorie_thesen.py::build_these_abgleich_fact()</w:t>
      </w:r>
      <w:r>
        <w:t>-Docstring für den dokumentierten, offenen Nachrüstpunkt.</w:t>
      </w:r>
    </w:p>
    <w:p>
      <w:pPr>
        <w:pStyle w:val="ListBullet"/>
      </w:pPr>
      <w:r>
        <w:rPr>
          <w:b/>
        </w:rPr>
        <w:t>Gehaltene Assets erhalten Priorität:</w:t>
      </w:r>
      <w:r>
        <w:t xml:space="preserve"> innerhalb einer Kategorie mit aktiver These werden in der Stufe-1-Hervorhebung zuerst bereits gehaltene Assets (</w:t>
      </w:r>
      <w:r>
        <w:rPr>
          <w:rFonts w:ascii="Consolas" w:hAnsi="Consolas"/>
          <w:color w:val="882222"/>
          <w:sz w:val="18"/>
        </w:rPr>
        <w:t>wird_aktuell_gehalten</w:t>
      </w:r>
      <w:r>
        <w:t>) angezeigt, dann neue Watchlist-/ Screener-Kandidaten, dann alles Übrige - unterschiedliche Dringlichkeit (echte Entscheidung vs. "einen Blick wert").</w:t>
      </w:r>
    </w:p>
    <w:p>
      <w:pPr>
        <w:pStyle w:val="ListBullet"/>
      </w:pPr>
      <w:r>
        <w:rPr>
          <w:b/>
        </w:rPr>
        <w:t>Transparenz-Prinzip, ausdrücklicher Nutzer-Wunsch, gilt durchgängig:</w:t>
      </w:r>
      <w:r>
        <w:t xml:space="preserve"> jede automatische Wirkung einer These (Sortierung, Hervorhebung, Review-Datum-Vorschlag, </w:t>
      </w:r>
      <w:r>
        <w:rPr>
          <w:rFonts w:ascii="Consolas" w:hAnsi="Consolas"/>
          <w:color w:val="882222"/>
          <w:sz w:val="18"/>
        </w:rPr>
        <w:t>these_abgleich</w:t>
      </w:r>
      <w:r>
        <w:t>-Text) muss ihre konkrete Begründung sichtbar mitliefern, minimaler Interpretationsaufwand für den Nutzer - keine stille Umsortierung, kein Badge ohne Klartext-Erklärung.</w:t>
      </w:r>
    </w:p>
    <w:p>
      <w:pPr>
        <w:jc w:val="left"/>
      </w:pPr>
      <w:r>
        <w:rPr>
          <w:b/>
        </w:rPr>
        <w:t>Nächster Schritt:</w:t>
      </w:r>
      <w:r>
        <w:t xml:space="preserve"> die sieben Lücken-Punkte (plus die drei Ergänzungen oben) sind kleinere Ausbau-Entscheidungen, kein Blocker für den Start der Umsetzung von #332 - Implementierung kann beginnen, offene Punkte während der Umsetzung nach und nach klären.</w:t>
      </w:r>
    </w:p>
    <w:p>
      <w:pPr>
        <w:pStyle w:val="Heading2"/>
      </w:pPr>
      <w:r>
        <w:t>Nachtrag (2026-07-20, Folge 7): Release 2 (Schwerpunkte/Thesen-Verwaltung) - Umsetzung #332/#343</w:t>
      </w:r>
    </w:p>
    <w:p>
      <w:pPr>
        <w:jc w:val="left"/>
      </w:pPr>
      <w:r>
        <w:t>Direkte Fortsetzung von Folge 6 (Nutzer-Anweisung "starten wir hier") - die komplette Backend- + GUI-Infrastruktur für #332 sowie die Stufe-1- Hervorhebung aus #343 wurden implementiert und verifiziert. #333 (KI-Vorschläge-Job) und die eigentliche Stufe 2 von #334 (Scoring-Gewichtung für strukturelle Kategorien) sind bewusst NICHT Teil dieser Runde, siehe Folge 6.</w:t>
      </w:r>
    </w:p>
    <w:p>
      <w:pPr>
        <w:jc w:val="left"/>
      </w:pPr>
      <w:r>
        <w:rPr>
          <w:b/>
        </w:rPr>
        <w:t>Backend:</w:t>
      </w:r>
    </w:p>
    <w:p>
      <w:pPr>
        <w:pStyle w:val="ListBullet"/>
      </w:pPr>
      <w:r>
        <w:rPr>
          <w:rFonts w:ascii="Consolas" w:hAnsi="Consolas"/>
          <w:color w:val="882222"/>
          <w:sz w:val="18"/>
        </w:rPr>
        <w:t>database/models.py::These</w:t>
      </w:r>
      <w:r>
        <w:t xml:space="preserve">-Dataclass + </w:t>
      </w:r>
      <w:r>
        <w:rPr>
          <w:rFonts w:ascii="Consolas" w:hAnsi="Consolas"/>
          <w:color w:val="882222"/>
          <w:sz w:val="18"/>
        </w:rPr>
        <w:t>database/db.py</w:t>
      </w:r>
      <w:r>
        <w:t xml:space="preserve">: </w:t>
      </w:r>
      <w:r>
        <w:rPr>
          <w:rFonts w:ascii="Consolas" w:hAnsi="Consolas"/>
          <w:color w:val="882222"/>
          <w:sz w:val="18"/>
        </w:rPr>
        <w:t>thesen</w:t>
      </w:r>
      <w:r>
        <w:t>-Tabelle (2 Indizes) + volles CRUD (</w:t>
      </w:r>
      <w:r>
        <w:rPr>
          <w:rFonts w:ascii="Consolas" w:hAnsi="Consolas"/>
          <w:color w:val="882222"/>
          <w:sz w:val="18"/>
        </w:rPr>
        <w:t>create_these</w:t>
      </w:r>
      <w:r>
        <w:t>/</w:t>
      </w:r>
      <w:r>
        <w:rPr>
          <w:rFonts w:ascii="Consolas" w:hAnsi="Consolas"/>
          <w:color w:val="882222"/>
          <w:sz w:val="18"/>
        </w:rPr>
        <w:t>update_these</w:t>
      </w:r>
      <w:r>
        <w:t xml:space="preserve">/ </w:t>
      </w:r>
      <w:r>
        <w:rPr>
          <w:rFonts w:ascii="Consolas" w:hAnsi="Consolas"/>
          <w:color w:val="882222"/>
          <w:sz w:val="18"/>
        </w:rPr>
        <w:t>set_these_status</w:t>
      </w:r>
      <w:r>
        <w:t>/</w:t>
      </w:r>
      <w:r>
        <w:rPr>
          <w:rFonts w:ascii="Consolas" w:hAnsi="Consolas"/>
          <w:color w:val="882222"/>
          <w:sz w:val="18"/>
        </w:rPr>
        <w:t>get_these</w:t>
      </w:r>
      <w:r>
        <w:t>/</w:t>
      </w:r>
      <w:r>
        <w:rPr>
          <w:rFonts w:ascii="Consolas" w:hAnsi="Consolas"/>
          <w:color w:val="882222"/>
          <w:sz w:val="18"/>
        </w:rPr>
        <w:t>get_aktive_thesen</w:t>
      </w:r>
      <w:r>
        <w:t>/</w:t>
      </w:r>
      <w:r>
        <w:rPr>
          <w:rFonts w:ascii="Consolas" w:hAnsi="Consolas"/>
          <w:color w:val="882222"/>
          <w:sz w:val="18"/>
        </w:rPr>
        <w:t>get_alle_thesen</w:t>
      </w:r>
      <w:r>
        <w:t xml:space="preserve">/ </w:t>
      </w:r>
      <w:r>
        <w:rPr>
          <w:rFonts w:ascii="Consolas" w:hAnsi="Consolas"/>
          <w:color w:val="882222"/>
          <w:sz w:val="18"/>
        </w:rPr>
        <w:t>get_aktive_these_fuer_kategorie()</w:t>
      </w:r>
      <w:r>
        <w:t xml:space="preserve"> - Unterkategorie-spezifische These hat Vorrang vor einer Hauptgruppen-weiten, identische Priorität überall wo Thesen nachgeschlagen werden).</w:t>
      </w:r>
    </w:p>
    <w:p>
      <w:pPr>
        <w:pStyle w:val="ListBullet"/>
      </w:pPr>
      <w:r>
        <w:rPr>
          <w:rFonts w:ascii="Consolas" w:hAnsi="Consolas"/>
          <w:color w:val="882222"/>
          <w:sz w:val="18"/>
        </w:rPr>
        <w:t>config.py::PRUEF_MECHANISMUS_MAPPING</w:t>
      </w:r>
      <w:r>
        <w:t>/</w:t>
      </w:r>
      <w:r>
        <w:rPr>
          <w:rFonts w:ascii="Consolas" w:hAnsi="Consolas"/>
          <w:color w:val="882222"/>
          <w:sz w:val="18"/>
        </w:rPr>
        <w:t>get_pruef_mechanismus()</w:t>
      </w:r>
      <w:r>
        <w:t xml:space="preserve"> - welcher objektive Check (m2_liquiditaet/cot_positionierung/zinskurve/dollar_index/ baerenmarkt_overlay) für welche Hauptgruppe/Unterkategorie gilt, inkl. </w:t>
      </w:r>
      <w:r>
        <w:rPr>
          <w:rFonts w:ascii="Consolas" w:hAnsi="Consolas"/>
          <w:color w:val="882222"/>
          <w:sz w:val="18"/>
        </w:rPr>
        <w:t>review_tage_vorschlag</w:t>
      </w:r>
      <w:r>
        <w:t xml:space="preserve"> + </w:t>
      </w:r>
      <w:r>
        <w:rPr>
          <w:rFonts w:ascii="Consolas" w:hAnsi="Consolas"/>
          <w:color w:val="882222"/>
          <w:sz w:val="18"/>
        </w:rPr>
        <w:t>review_begruendung</w:t>
      </w:r>
      <w:r>
        <w:t xml:space="preserve"> fürs Transparenz-Prinzip.</w:t>
      </w:r>
    </w:p>
    <w:p>
      <w:pPr>
        <w:pStyle w:val="ListBullet"/>
      </w:pPr>
      <w:r>
        <w:t xml:space="preserve">Lücke 1 (CFTC-COT ohne Rohöl) geschlossen: </w:t>
      </w:r>
      <w:r>
        <w:rPr>
          <w:rFonts w:ascii="Consolas" w:hAnsi="Consolas"/>
          <w:color w:val="882222"/>
          <w:sz w:val="18"/>
        </w:rPr>
        <w:t>api/cftc_cot.py:: COT_MARKET_NAMES</w:t>
      </w:r>
      <w:r>
        <w:t xml:space="preserve"> um </w:t>
      </w:r>
      <w:r>
        <w:rPr>
          <w:rFonts w:ascii="Consolas" w:hAnsi="Consolas"/>
          <w:color w:val="882222"/>
          <w:sz w:val="18"/>
        </w:rPr>
        <w:t>rohoel_wti</w:t>
      </w:r>
      <w:r>
        <w:t>/</w:t>
      </w:r>
      <w:r>
        <w:rPr>
          <w:rFonts w:ascii="Consolas" w:hAnsi="Consolas"/>
          <w:color w:val="882222"/>
          <w:sz w:val="18"/>
        </w:rPr>
        <w:t>rohoel_brent</w:t>
      </w:r>
      <w:r>
        <w:t xml:space="preserve"> erweitert (echte Marktnamen live über die CFTC-API mit </w:t>
      </w:r>
      <w:r>
        <w:rPr>
          <w:rFonts w:ascii="Consolas" w:hAnsi="Consolas"/>
          <w:color w:val="882222"/>
          <w:sz w:val="18"/>
        </w:rPr>
        <w:t>LIKE</w:t>
      </w:r>
      <w:r>
        <w:t>-Filtern ermittelt, nicht geraten).</w:t>
      </w:r>
    </w:p>
    <w:p>
      <w:pPr>
        <w:pStyle w:val="ListBullet"/>
      </w:pPr>
      <w:r>
        <w:t xml:space="preserve">Lücke 2 (Dollar-Index/Zinskurve ohne überwachte Datenquelle) geschlossen: </w:t>
      </w:r>
      <w:r>
        <w:rPr>
          <w:rFonts w:ascii="Consolas" w:hAnsi="Consolas"/>
          <w:color w:val="882222"/>
          <w:sz w:val="18"/>
        </w:rPr>
        <w:t>api/macro.py::get_zinskurve()</w:t>
      </w:r>
      <w:r>
        <w:t>/</w:t>
      </w:r>
      <w:r>
        <w:rPr>
          <w:rFonts w:ascii="Consolas" w:hAnsi="Consolas"/>
          <w:color w:val="882222"/>
          <w:sz w:val="18"/>
        </w:rPr>
        <w:t>get_dollar_index_trend()</w:t>
      </w:r>
      <w:r>
        <w:t xml:space="preserve">, beide </w:t>
      </w:r>
      <w:r>
        <w:rPr>
          <w:rFonts w:ascii="Consolas" w:hAnsi="Consolas"/>
          <w:color w:val="882222"/>
          <w:sz w:val="18"/>
        </w:rPr>
        <w:t>@track_api_health("yfinance")</w:t>
      </w:r>
      <w:r>
        <w:t xml:space="preserve"> (kein neuer API_HEALTH_GROUPS-Eintrag nötig, teilen sich den bestehenden yfinance-Block). </w:t>
      </w:r>
      <w:r>
        <w:rPr>
          <w:rFonts w:ascii="Consolas" w:hAnsi="Consolas"/>
          <w:color w:val="882222"/>
          <w:sz w:val="18"/>
        </w:rPr>
        <w:t>get_dollar_index_trend()</w:t>
      </w:r>
      <w:r>
        <w:t xml:space="preserve"> liefert IMMER den 12-Monats-Verlauf, nie nur eine Momentaufnahme (siehe der echte DXY-Fund in Folge 6).</w:t>
      </w:r>
    </w:p>
    <w:p>
      <w:pPr>
        <w:pStyle w:val="ListBullet"/>
      </w:pPr>
      <w:r>
        <w:rPr>
          <w:rFonts w:ascii="Consolas" w:hAnsi="Consolas"/>
          <w:color w:val="882222"/>
          <w:sz w:val="18"/>
        </w:rPr>
        <w:t>agent/kategorie_thesen.py</w:t>
      </w:r>
      <w:r>
        <w:t xml:space="preserve"> (neu): </w:t>
      </w:r>
      <w:r>
        <w:rPr>
          <w:rFonts w:ascii="Consolas" w:hAnsi="Consolas"/>
          <w:color w:val="882222"/>
          <w:sz w:val="18"/>
        </w:rPr>
        <w:t>these_abgleich</w:t>
      </w:r>
      <w:r>
        <w:t xml:space="preserve">-Berechnungsmodul. </w:t>
      </w:r>
      <w:r>
        <w:rPr>
          <w:rFonts w:ascii="Consolas" w:hAnsi="Consolas"/>
          <w:color w:val="882222"/>
          <w:sz w:val="18"/>
        </w:rPr>
        <w:t>compute_these_abgleich()</w:t>
      </w:r>
      <w:r>
        <w:t xml:space="preserve"> + 4 </w:t>
      </w:r>
      <w:r>
        <w:rPr>
          <w:rFonts w:ascii="Consolas" w:hAnsi="Consolas"/>
          <w:color w:val="882222"/>
          <w:sz w:val="18"/>
        </w:rPr>
        <w:t>_abgleich_*()</w:t>
      </w:r>
      <w:r>
        <w:t xml:space="preserve">-Funktionen (M2/COT/ Zinskurve/Dollar-Index) plus </w:t>
      </w:r>
      <w:r>
        <w:rPr>
          <w:rFonts w:ascii="Consolas" w:hAnsi="Consolas"/>
          <w:color w:val="882222"/>
          <w:sz w:val="18"/>
        </w:rPr>
        <w:t>_abgleich_baerenmarkt_overlay()</w:t>
      </w:r>
      <w:r>
        <w:t xml:space="preserve">, die ehrlich </w:t>
      </w:r>
      <w:r>
        <w:rPr>
          <w:rFonts w:ascii="Consolas" w:hAnsi="Consolas"/>
          <w:color w:val="882222"/>
          <w:sz w:val="18"/>
        </w:rPr>
        <w:t>"nicht_pruefbar"</w:t>
      </w:r>
      <w:r>
        <w:t xml:space="preserve"> zurückgibt (P-10, Absicherung-Check bleibt bewusst Lücke 3/unimplementiert, siehe Folge 6). </w:t>
      </w:r>
      <w:r>
        <w:rPr>
          <w:rFonts w:ascii="Consolas" w:hAnsi="Consolas"/>
          <w:color w:val="882222"/>
          <w:sz w:val="18"/>
        </w:rPr>
        <w:t>build_these_abgleich_fact()</w:t>
      </w:r>
      <w:r>
        <w:t xml:space="preserve"> als gemeinsamer, in allen 4 Nicht-Krypto-Pipelines (Aktien/Rohstoffe/Hedge/ Themen-ETF) wiederverwendeter Fact-Baustein (Muster wie </w:t>
      </w:r>
      <w:r>
        <w:rPr>
          <w:rFonts w:ascii="Consolas" w:hAnsi="Consolas"/>
          <w:color w:val="882222"/>
          <w:sz w:val="18"/>
        </w:rPr>
        <w:t>agent.krypto.wiederholungs_erkennung.build_wiederholung_fact()</w:t>
      </w:r>
      <w:r>
        <w:t>) - je ein neuer SYSTEM_PROMPT-Regel-Eintrag in den 4 Analysten, der die KI anweist, den Abgleich zu kommentieren, aber NIE die Action über das hinaus zu schieben, was die übrigen Fakten hergeben (Stufe-1-Prinzip: Hervorhebung, kein Scoring-Einfluss).</w:t>
      </w:r>
    </w:p>
    <w:p>
      <w:pPr>
        <w:pStyle w:val="ListBullet"/>
      </w:pPr>
      <w:r>
        <w:rPr>
          <w:rFonts w:ascii="Consolas" w:hAnsi="Consolas"/>
          <w:color w:val="882222"/>
          <w:sz w:val="18"/>
        </w:rPr>
        <w:t>index_aktive_thesen()</w:t>
      </w:r>
      <w:r>
        <w:t>/</w:t>
      </w:r>
      <w:r>
        <w:rPr>
          <w:rFonts w:ascii="Consolas" w:hAnsi="Consolas"/>
          <w:color w:val="882222"/>
          <w:sz w:val="18"/>
        </w:rPr>
        <w:t>lookup_these()</w:t>
      </w:r>
      <w:r>
        <w:t xml:space="preserve"> (selbes Modul) - In-Memory-Index für wiederholte Lookups über viele Assets/Kandidaten (Watchlist-Tab, Screener), vermeidet einen SQL-Query pro Zeile, identische Prioritäts-Logik wie </w:t>
      </w:r>
      <w:r>
        <w:rPr>
          <w:rFonts w:ascii="Consolas" w:hAnsi="Consolas"/>
          <w:color w:val="882222"/>
          <w:sz w:val="18"/>
        </w:rPr>
        <w:t>get_aktive_these_fuer_kategorie()</w:t>
      </w:r>
      <w:r>
        <w:t>.</w:t>
      </w:r>
    </w:p>
    <w:p>
      <w:pPr>
        <w:jc w:val="left"/>
      </w:pPr>
      <w:r>
        <w:rPr>
          <w:b/>
        </w:rPr>
        <w:t>GUI Task #342 - neuer Tab "Schwerpunkte":</w:t>
      </w:r>
      <w:r>
        <w:t xml:space="preserve"> </w:t>
      </w:r>
      <w:r>
        <w:rPr>
          <w:rFonts w:ascii="Consolas" w:hAnsi="Consolas"/>
          <w:color w:val="882222"/>
          <w:sz w:val="18"/>
        </w:rPr>
        <w:t>ui/thesen_view.py</w:t>
      </w:r>
      <w:r>
        <w:t xml:space="preserve"> (neu). Liste aller Thesen (Kategorie/Richtung/Stärke/Prüf-Mechanismus/Status/ Termine) + Add/Edit-Dialog. Eigener, lokaler Kategorie-Selector (nicht der aus </w:t>
      </w:r>
      <w:r>
        <w:rPr>
          <w:rFonts w:ascii="Consolas" w:hAnsi="Consolas"/>
          <w:color w:val="882222"/>
          <w:sz w:val="18"/>
        </w:rPr>
        <w:t>ui.app</w:t>
      </w:r>
      <w:r>
        <w:t xml:space="preserve"> wiederverwendet - eine These kann sich auf eine GANZE Hauptgruppe beziehen, zeigt dabei live alle darunter konsolidierten Unterkategorien, Nutzer-Entscheidung #1 aus Folge 6). Absicherung-Sonderfall sauber gelöst: Richtung-Feld zeigt bei </w:t>
      </w:r>
      <w:r>
        <w:rPr>
          <w:rFonts w:ascii="Consolas" w:hAnsi="Consolas"/>
          <w:color w:val="882222"/>
          <w:sz w:val="18"/>
        </w:rPr>
        <w:t>hauptgruppe=absicherung</w:t>
      </w:r>
      <w:r>
        <w:t xml:space="preserve"> automatisch Aktiv/Inaktiv statt Übergewichten/Neutral/Meiden (schließt Lücke 3 aus Folge 6 GUI-seitig). Transparenz-Prinzip live umgesetzt: der </w:t>
      </w:r>
      <w:r>
        <w:rPr>
          <w:rFonts w:ascii="Consolas" w:hAnsi="Consolas"/>
          <w:color w:val="882222"/>
          <w:sz w:val="18"/>
        </w:rPr>
        <w:t>review_am</w:t>
      </w:r>
      <w:r>
        <w:t>-Vorschlag erscheint direkt neben dem Feld mit konkretem Datum UND Begründungstext (z. B. "Vorschlag: 2026-08-17 (heute + 28 Tage) - CFTC-COT-Berichte erscheinen wöchentlich..."), nie eine stille Vorbelegung. Statuswechsel (aktiv → erledigt/verworfen) über eigene Listen-Buttons, nicht im Dialog (eine neue These startet immer aktiv/manuell).</w:t>
      </w:r>
    </w:p>
    <w:p>
      <w:pPr>
        <w:jc w:val="left"/>
      </w:pPr>
      <w:r>
        <w:rPr>
          <w:b/>
        </w:rPr>
        <w:t>GUI Task #343 - Stufe-1-Hervorhebung, schließt Lücken 6+7 aus Folge 6:</w:t>
      </w:r>
      <w:r>
        <w:t xml:space="preserve"> alle drei Stellen nutzen dieselben Marker (▲ Übergewichten/Aktiv, ▼ Meiden, ● Neutral/Inaktiv) mit denselben drei Farb-Tags (</w:t>
      </w:r>
      <w:r>
        <w:rPr>
          <w:rFonts w:ascii="Consolas" w:hAnsi="Consolas"/>
          <w:color w:val="882222"/>
          <w:sz w:val="18"/>
        </w:rPr>
        <w:t>these_positiv</w:t>
      </w:r>
      <w:r>
        <w:t xml:space="preserve">/ </w:t>
      </w:r>
      <w:r>
        <w:rPr>
          <w:rFonts w:ascii="Consolas" w:hAnsi="Consolas"/>
          <w:color w:val="882222"/>
          <w:sz w:val="18"/>
        </w:rPr>
        <w:t>these_negativ</w:t>
      </w:r>
      <w:r>
        <w:t>/</w:t>
      </w:r>
      <w:r>
        <w:rPr>
          <w:rFonts w:ascii="Consolas" w:hAnsi="Consolas"/>
          <w:color w:val="882222"/>
          <w:sz w:val="18"/>
        </w:rPr>
        <w:t>these_neutral</w:t>
      </w:r>
      <w:r>
        <w:t>) und demselben Prinzip: sichtbarer Marker + Zeilen-Tooltip mit der konkreten These-Begründung, NIE eine stille Umsortierung (Transparenz-Prinzip).</w:t>
      </w:r>
    </w:p>
    <w:p>
      <w:pPr>
        <w:pStyle w:val="ListBullet"/>
      </w:pPr>
      <w:r>
        <w:rPr>
          <w:b/>
        </w:rPr>
        <w:t>Watchlist-Tab</w:t>
      </w:r>
      <w:r>
        <w:t xml:space="preserve"> (</w:t>
      </w:r>
      <w:r>
        <w:rPr>
          <w:rFonts w:ascii="Consolas" w:hAnsi="Consolas"/>
          <w:color w:val="882222"/>
          <w:sz w:val="18"/>
        </w:rPr>
        <w:t>ui/app.py</w:t>
      </w:r>
      <w:r>
        <w:t>): Sortier-Priorität nur bei der initialen Einsortierung (Gruppe 0 = gehalten + aktive These, 1 = nicht gehalten + aktive These, 2 = Rest, jeweils alphabetisch), greift NICHT in eine manuelle Spaltensortierung ein (Nutzer-Entscheidung "gehaltene Assets sollten Priorität erhalten" aus Folge 6). Marker an die Schwerpunkt-Spalte angehängt, Zeilen-Tooltip erweitert (zeigt aktive These VOR dem letzten Signal, falls beides vorhanden).</w:t>
      </w:r>
    </w:p>
    <w:p>
      <w:pPr>
        <w:pStyle w:val="ListBullet"/>
      </w:pPr>
      <w:r>
        <w:rPr>
          <w:b/>
        </w:rPr>
        <w:t>Diversifikations-Tabelle</w:t>
      </w:r>
      <w:r>
        <w:t xml:space="preserve"> (</w:t>
      </w:r>
      <w:r>
        <w:rPr>
          <w:rFonts w:ascii="Consolas" w:hAnsi="Consolas"/>
          <w:color w:val="882222"/>
          <w:sz w:val="18"/>
        </w:rPr>
        <w:t>ui/portfolio.py</w:t>
      </w:r>
      <w:r>
        <w:t>): Marker je Hauptgruppen-Zeile, wenn irgendeine aktive These (Hauptgruppen-weit ODER eine ihrer Unterkategorien) zutrifft - bei mehreren Treffern bestimmt die "stärkste" Richtung den Marker (Übergewichten/Aktiv vor Meiden vor Neutral), der Tooltip listet trotzdem ALLE Treffer einzeln auf. Bewusst KEIN Eingriff in die bestehende Wert-Sortierung (größte Position bleibt oben - das ist die eigentlich nützliche Ordnung für diese Tabelle), nur der Marker.</w:t>
      </w:r>
    </w:p>
    <w:p>
      <w:pPr>
        <w:pStyle w:val="ListBullet"/>
      </w:pPr>
      <w:r>
        <w:rPr>
          <w:b/>
        </w:rPr>
        <w:t>Screener-Tab</w:t>
      </w:r>
      <w:r>
        <w:t xml:space="preserve"> (</w:t>
      </w:r>
      <w:r>
        <w:rPr>
          <w:rFonts w:ascii="Consolas" w:hAnsi="Consolas"/>
          <w:color w:val="882222"/>
          <w:sz w:val="18"/>
        </w:rPr>
        <w:t>ui/screener_view.py</w:t>
      </w:r>
      <w:r>
        <w:t xml:space="preserve">): Sortier-Priorität (Treffer vor Nicht-Treffer, sonst Scan-Reihenfolge unverändert) - ohne gehalten-Priorität, Screener-Kandidaten sind per Definition noch nicht in der Watchlist. Neu: </w:t>
      </w:r>
      <w:r>
        <w:rPr>
          <w:rFonts w:ascii="Consolas" w:hAnsi="Consolas"/>
          <w:color w:val="882222"/>
          <w:sz w:val="18"/>
        </w:rPr>
        <w:t>add_row_tooltips()</w:t>
      </w:r>
      <w:r>
        <w:t xml:space="preserve"> für diesen Tab (gab es vorher nicht).</w:t>
      </w:r>
    </w:p>
    <w:p>
      <w:pPr>
        <w:jc w:val="left"/>
      </w:pPr>
      <w:r>
        <w:rPr>
          <w:b/>
        </w:rPr>
        <w:t>Verifikation:</w:t>
      </w:r>
      <w:r>
        <w:t xml:space="preserve"> drei synthetische Tk-Smoke-Test-Skripte gegen Kopien der Produktions-DB (nie die echte DB) - </w:t>
      </w:r>
      <w:r>
        <w:rPr>
          <w:rFonts w:ascii="Consolas" w:hAnsi="Consolas"/>
          <w:color w:val="882222"/>
          <w:sz w:val="18"/>
        </w:rPr>
        <w:t>ThesenView</w:t>
      </w:r>
      <w:r>
        <w:t xml:space="preserve"> (Liste/Filter/Add-Dialog inkl. Absicherung-Sonderfall/Edit-Dialog-Vorbelegung/Statuswechsel, alle Assertions bestanden), Watchlist-Sortier-/Marker-Logik (isoliert nachgebaut, exakt dieselbe </w:t>
      </w:r>
      <w:r>
        <w:rPr>
          <w:rFonts w:ascii="Consolas" w:hAnsi="Consolas"/>
          <w:color w:val="882222"/>
          <w:sz w:val="18"/>
        </w:rPr>
        <w:t>index_aktive_thesen()</w:t>
      </w:r>
      <w:r>
        <w:t>/</w:t>
      </w:r>
      <w:r>
        <w:rPr>
          <w:rFonts w:ascii="Consolas" w:hAnsi="Consolas"/>
          <w:color w:val="882222"/>
          <w:sz w:val="18"/>
        </w:rPr>
        <w:t>lookup_these()</w:t>
      </w:r>
      <w:r>
        <w:t xml:space="preserve">-Funktion wie im echten Code), Portfolio-Diversifikation + Screener (beide mit echten Tk-Widgets, </w:t>
      </w:r>
      <w:r>
        <w:rPr>
          <w:rFonts w:ascii="Consolas" w:hAnsi="Consolas"/>
          <w:color w:val="882222"/>
          <w:sz w:val="18"/>
        </w:rPr>
        <w:t>PortfolioView</w:t>
      </w:r>
      <w:r>
        <w:t>/</w:t>
      </w:r>
      <w:r>
        <w:rPr>
          <w:rFonts w:ascii="Consolas" w:hAnsi="Consolas"/>
          <w:color w:val="882222"/>
          <w:sz w:val="18"/>
        </w:rPr>
        <w:t>ScreenerView</w:t>
      </w:r>
      <w:r>
        <w:t xml:space="preserve"> direkt instanziiert, Marker/Tags/ Tooltips/Sortierreihenfolge geprüft). Zusätzlich ein kombinierter Import-Regressionstest über alle geänderten/neuen Module (</w:t>
      </w:r>
      <w:r>
        <w:rPr>
          <w:rFonts w:ascii="Consolas" w:hAnsi="Consolas"/>
          <w:color w:val="882222"/>
          <w:sz w:val="18"/>
        </w:rPr>
        <w:t>ui.app</w:t>
      </w:r>
      <w:r>
        <w:t xml:space="preserve">, </w:t>
      </w:r>
      <w:r>
        <w:rPr>
          <w:rFonts w:ascii="Consolas" w:hAnsi="Consolas"/>
          <w:color w:val="882222"/>
          <w:sz w:val="18"/>
        </w:rPr>
        <w:t>ui.portfolio</w:t>
      </w:r>
      <w:r>
        <w:t xml:space="preserve">, </w:t>
      </w:r>
      <w:r>
        <w:rPr>
          <w:rFonts w:ascii="Consolas" w:hAnsi="Consolas"/>
          <w:color w:val="882222"/>
          <w:sz w:val="18"/>
        </w:rPr>
        <w:t>ui.screener_view</w:t>
      </w:r>
      <w:r>
        <w:t xml:space="preserve">, </w:t>
      </w:r>
      <w:r>
        <w:rPr>
          <w:rFonts w:ascii="Consolas" w:hAnsi="Consolas"/>
          <w:color w:val="882222"/>
          <w:sz w:val="18"/>
        </w:rPr>
        <w:t>ui.thesen_view</w:t>
      </w:r>
      <w:r>
        <w:t xml:space="preserve">, </w:t>
      </w:r>
      <w:r>
        <w:rPr>
          <w:rFonts w:ascii="Consolas" w:hAnsi="Consolas"/>
          <w:color w:val="882222"/>
          <w:sz w:val="18"/>
        </w:rPr>
        <w:t>agent. kategorie_thesen</w:t>
      </w:r>
      <w:r>
        <w:t xml:space="preserve">, alle 4 Nicht-Krypto-Pipelines, </w:t>
      </w:r>
      <w:r>
        <w:rPr>
          <w:rFonts w:ascii="Consolas" w:hAnsi="Consolas"/>
          <w:color w:val="882222"/>
          <w:sz w:val="18"/>
        </w:rPr>
        <w:t>main</w:t>
      </w:r>
      <w:r>
        <w:t>) - keine Fehler.</w:t>
      </w:r>
    </w:p>
    <w:p>
      <w:pPr>
        <w:jc w:val="left"/>
      </w:pPr>
      <w:r>
        <w:rPr>
          <w:b/>
        </w:rPr>
        <w:t>Verbleibend offen (bewusst nicht Teil dieser Runde):</w:t>
      </w:r>
    </w:p>
    <w:p>
      <w:pPr>
        <w:pStyle w:val="ListBullet"/>
      </w:pPr>
      <w:r>
        <w:t>#333: täglicher KI-Vorschläge-Job für neue Thesen-Kandidaten.</w:t>
      </w:r>
    </w:p>
    <w:p>
      <w:pPr>
        <w:pStyle w:val="ListBullet"/>
      </w:pPr>
      <w:r>
        <w:t>#334, Stufe 2: echte Scoring-Gewichtung für strukturelle Kategorien (Edelmetalle, Industriemetalle, Energie, Anleihen) - erst nach einer Beobachtungsphase mit Stufe 1.</w:t>
      </w:r>
    </w:p>
    <w:p>
      <w:pPr>
        <w:pStyle w:val="ListBullet"/>
      </w:pPr>
      <w:r>
        <w:t xml:space="preserve">Lücke 5 aus Folge 6: kein automatisches Verhalten, wenn </w:t>
      </w:r>
      <w:r>
        <w:rPr>
          <w:rFonts w:ascii="Consolas" w:hAnsi="Consolas"/>
          <w:color w:val="882222"/>
          <w:sz w:val="18"/>
        </w:rPr>
        <w:t>review_am</w:t>
      </w:r>
      <w:r>
        <w:t xml:space="preserve"> in der Vergangenheit liegt (weder Benachrichtigung noch visuelle Markierung) - bisher rein manuell im Schwerpunkte-Tab einsehbar.</w:t>
      </w:r>
    </w:p>
    <w:p>
      <w:pPr>
        <w:pStyle w:val="ListBullet"/>
      </w:pPr>
      <w:r>
        <w:t>Der in Folge 6 angedachte Haltedauer-Mismatch-Check (These-Zeithorizont gegen die Haltedauer-Empfehlung eines konkreten Signals) bleibt aus dem oben genannten strukturellen Grund unimplementiert (</w:t>
      </w:r>
      <w:r>
        <w:rPr>
          <w:rFonts w:ascii="Consolas" w:hAnsi="Consolas"/>
          <w:color w:val="882222"/>
          <w:sz w:val="18"/>
        </w:rPr>
        <w:t>agent/ kategorie_thesen.py::build_these_abgleich_fact()</w:t>
      </w:r>
      <w:r>
        <w:t>-Docstring).</w:t>
      </w:r>
    </w:p>
    <w:p>
      <w:pPr>
        <w:pStyle w:val="ListBullet"/>
      </w:pPr>
      <w:r>
        <w:t>Absicherung/Hedge-</w:t>
      </w:r>
      <w:r>
        <w:rPr>
          <w:rFonts w:ascii="Consolas" w:hAnsi="Consolas"/>
          <w:color w:val="882222"/>
          <w:sz w:val="18"/>
        </w:rPr>
        <w:t>these_abgleich</w:t>
      </w:r>
      <w:r>
        <w:t xml:space="preserve"> bleibt </w:t>
      </w:r>
      <w:r>
        <w:rPr>
          <w:rFonts w:ascii="Consolas" w:hAnsi="Consolas"/>
          <w:color w:val="882222"/>
          <w:sz w:val="18"/>
        </w:rPr>
        <w:t>"nicht_pruefbar"</w:t>
      </w:r>
      <w:r>
        <w:t xml:space="preserve"> (Lücke 3 aus Folge 6, Bärenmarkt-Overlay-Indikator ist noch keine eigenständig aufrufbare Funktion).</w:t>
      </w:r>
    </w:p>
    <w:p>
      <w:pPr>
        <w:pStyle w:val="Heading2"/>
      </w:pPr>
      <w:r>
        <w:t>Nachtrag (2026-07-20, Folge 8): Screener-Auto-Scan + Mouseover-Tooltips fuer Tabs/Aktionen</w:t>
      </w:r>
    </w:p>
    <w:p>
      <w:pPr>
        <w:jc w:val="left"/>
      </w:pPr>
      <w:r>
        <w:t>Nutzer-Feedback nach dem ersten Test der Folge-7-Neuerungen: der Screener-Tab war leer, weil er ausschliesslich manuell scannt, und die neuen Elemente (Schwerpunkte-Tab, Screener-Auto-Scan) hatten keine erklaerenden Tooltips. Zwei kleine, in sich abgeschlossene Nachbesserungen.</w:t>
      </w:r>
    </w:p>
    <w:p>
      <w:pPr>
        <w:jc w:val="left"/>
      </w:pPr>
      <w:r>
        <w:rPr>
          <w:b/>
        </w:rPr>
        <w:t>Screener-Auto-Scan</w:t>
      </w:r>
      <w:r>
        <w:t xml:space="preserve"> (Nutzer-Wunsch "Auto-Screen beim Start bzw. regelmaessige Updates", Nutzer-Bestaetigung "60 Minuten passt"): bewusst ein GUI-lokaler, selbstverlaengernder </w:t>
      </w:r>
      <w:r>
        <w:rPr>
          <w:rFonts w:ascii="Consolas" w:hAnsi="Consolas"/>
          <w:color w:val="882222"/>
          <w:sz w:val="18"/>
        </w:rPr>
        <w:t>self.after()</w:t>
      </w:r>
      <w:r>
        <w:t xml:space="preserve">-Timer in </w:t>
      </w:r>
      <w:r>
        <w:rPr>
          <w:rFonts w:ascii="Consolas" w:hAnsi="Consolas"/>
          <w:color w:val="882222"/>
          <w:sz w:val="18"/>
        </w:rPr>
        <w:t>ui/screener_view.py</w:t>
      </w:r>
      <w:r>
        <w:t xml:space="preserve"> (Muster wie </w:t>
      </w:r>
      <w:r>
        <w:rPr>
          <w:rFonts w:ascii="Consolas" w:hAnsi="Consolas"/>
          <w:color w:val="882222"/>
          <w:sz w:val="18"/>
        </w:rPr>
        <w:t>ui/app.py::_poll_prices()</w:t>
      </w:r>
      <w:r>
        <w:t xml:space="preserve">), KEIN neuer Scheduler-Job - der Screener persistiert bewusst nichts in die DB (siehe Folge-Ur-Docstring "keine DB-Persistenz"), ein Scheduler-Job haette dafuer eine neue Tabelle gebraucht, nur damit die GUI sie wieder ausliest. Erster Scan kurz nach dem Tab-Aufbau, danach alle </w:t>
      </w:r>
      <w:r>
        <w:rPr>
          <w:rFonts w:ascii="Consolas" w:hAnsi="Consolas"/>
          <w:color w:val="882222"/>
          <w:sz w:val="18"/>
        </w:rPr>
        <w:t>Basisinfos/config.yaml:: screener.auto_scan_intervall_minuten</w:t>
      </w:r>
      <w:r>
        <w:t xml:space="preserve"> (Default 60) Minuten erneut - der Folge-Timer wird IMMER ab dem letzten tatsaechlichen Scan neu geplant (egal ob manuell oder automatisch ausgeloest), mit Schutz gegen doppelte Timer-Ketten (</w:t>
      </w:r>
      <w:r>
        <w:rPr>
          <w:rFonts w:ascii="Consolas" w:hAnsi="Consolas"/>
          <w:color w:val="882222"/>
          <w:sz w:val="18"/>
        </w:rPr>
        <w:t>after_cancel()</w:t>
      </w:r>
      <w:r>
        <w:t xml:space="preserve"> vor jedem Neuplanen) und gegen ueberlappende Scans (Guard: ein Aufruf waehrend </w:t>
      </w:r>
      <w:r>
        <w:rPr>
          <w:rFonts w:ascii="Consolas" w:hAnsi="Consolas"/>
          <w:color w:val="882222"/>
          <w:sz w:val="18"/>
        </w:rPr>
        <w:t>scan_button</w:t>
      </w:r>
      <w:r>
        <w:t xml:space="preserve"> disabled ist, wird ignoriert). 60 Minuten bewusst zurueckhaltend gewaehlt: Yahoo- Finance-</w:t>
      </w:r>
      <w:r>
        <w:rPr>
          <w:rFonts w:ascii="Consolas" w:hAnsi="Consolas"/>
          <w:color w:val="882222"/>
          <w:sz w:val="18"/>
        </w:rPr>
        <w:t>day_gainers</w:t>
      </w:r>
      <w:r>
        <w:t xml:space="preserve"> ist zwar echt intraday-dynamisch, aber Bitpandas ETF/ETC-Katalog aendert sich kaum, und das Notebook hatte bereits einen echten yfinance-Haenger (siehe Memory </w:t>
      </w:r>
      <w:r>
        <w:rPr>
          <w:rFonts w:ascii="Consolas" w:hAnsi="Consolas"/>
          <w:color w:val="882222"/>
          <w:sz w:val="18"/>
        </w:rPr>
        <w:t>project_multi_asset_yfinance_symbols</w:t>
      </w:r>
      <w:r>
        <w:t>).</w:t>
      </w:r>
    </w:p>
    <w:p>
      <w:pPr>
        <w:jc w:val="left"/>
      </w:pPr>
      <w:r>
        <w:rPr>
          <w:b/>
        </w:rPr>
        <w:t>Mouseover-Tooltips fuer Tabs/Aktionen</w:t>
      </w:r>
      <w:r>
        <w:t xml:space="preserve"> (Nutzer-Wunsch: "fuer die Primaerseiten - Tabs und Aktionen - eine konkrete Kurzbeschreibung bei Mouseover was diese bewirken/nutzung und optional [...] was sie nicht koennen"): neues Modul </w:t>
      </w:r>
      <w:r>
        <w:rPr>
          <w:rFonts w:ascii="Consolas" w:hAnsi="Consolas"/>
          <w:color w:val="882222"/>
          <w:sz w:val="18"/>
        </w:rPr>
        <w:t>ui/widget_tooltip.py</w:t>
      </w:r>
      <w:r>
        <w:t xml:space="preserve"> - Ergaenzung zu den bestehenden </w:t>
      </w:r>
      <w:r>
        <w:rPr>
          <w:rFonts w:ascii="Consolas" w:hAnsi="Consolas"/>
          <w:color w:val="882222"/>
          <w:sz w:val="18"/>
        </w:rPr>
        <w:t>ui/heading_tooltip.py</w:t>
      </w:r>
      <w:r>
        <w:t xml:space="preserve"> (Treeview-Spaltenkoepfe) und </w:t>
      </w:r>
      <w:r>
        <w:rPr>
          <w:rFonts w:ascii="Consolas" w:hAnsi="Consolas"/>
          <w:color w:val="882222"/>
          <w:sz w:val="18"/>
        </w:rPr>
        <w:t>ui/row_tooltip.py</w:t>
      </w:r>
      <w:r>
        <w:t xml:space="preserve"> (Treeview-Zeilen), die beide NICHT auf normale Widgets oder Notebook-Tab-Kopfzeilen anwendbar sind. Zwei neue Funktionen: </w:t>
      </w:r>
      <w:r>
        <w:rPr>
          <w:rFonts w:ascii="Consolas" w:hAnsi="Consolas"/>
          <w:color w:val="882222"/>
          <w:sz w:val="18"/>
        </w:rPr>
        <w:t>add_widget_tooltip(widget, text)</w:t>
      </w:r>
      <w:r>
        <w:t xml:space="preserve"> (statischer Tooltip fuer z.B. einen Button) und </w:t>
      </w:r>
      <w:r>
        <w:rPr>
          <w:rFonts w:ascii="Consolas" w:hAnsi="Consolas"/>
          <w:color w:val="882222"/>
          <w:sz w:val="18"/>
        </w:rPr>
        <w:t>add_notebook_tab_tooltips(notebook, {index: text})</w:t>
      </w:r>
      <w:r>
        <w:t xml:space="preserve"> (ueber </w:t>
      </w:r>
      <w:r>
        <w:rPr>
          <w:rFonts w:ascii="Consolas" w:hAnsi="Consolas"/>
          <w:color w:val="882222"/>
          <w:sz w:val="18"/>
        </w:rPr>
        <w:t>notebook.identify()</w:t>
      </w:r>
      <w:r>
        <w:t>/</w:t>
      </w:r>
      <w:r>
        <w:rPr>
          <w:rFonts w:ascii="Consolas" w:hAnsi="Consolas"/>
          <w:color w:val="882222"/>
          <w:sz w:val="18"/>
        </w:rPr>
        <w:t>notebook.index("@x,y")</w:t>
      </w:r>
      <w:r>
        <w:t>). Bewusst eingegrenzter Scope fuer diese Runde: NUR die beiden Tabs, deren Verhalten sich neu geaendert hat (Schwerpunkte: neuer Tab; Screener: neuer Auto-Scan) - Tab-Kopf-Tooltip fuer beide (</w:t>
      </w:r>
      <w:r>
        <w:rPr>
          <w:rFonts w:ascii="Consolas" w:hAnsi="Consolas"/>
          <w:color w:val="882222"/>
          <w:sz w:val="18"/>
        </w:rPr>
        <w:t>ui/app.py</w:t>
      </w:r>
      <w:r>
        <w:t>) + Aktions-Tooltip fuer jeden Button/jede Checkbox im Schwerpunkte-Toolbar (</w:t>
      </w:r>
      <w:r>
        <w:rPr>
          <w:rFonts w:ascii="Consolas" w:hAnsi="Consolas"/>
          <w:color w:val="882222"/>
          <w:sz w:val="18"/>
        </w:rPr>
        <w:t>ui/thesen_view.py</w:t>
      </w:r>
      <w:r>
        <w:t>) und im Screener-Toolbar (</w:t>
      </w:r>
      <w:r>
        <w:rPr>
          <w:rFonts w:ascii="Consolas" w:hAnsi="Consolas"/>
          <w:color w:val="882222"/>
          <w:sz w:val="18"/>
        </w:rPr>
        <w:t>ui/screener_view.py</w:t>
      </w:r>
      <w:r>
        <w:t>), jeweils inkl. explizitem Hinweis auf fehlenden Automatismus wo relevant (z.B. "Uebernimmt NICHTS automatisch in die Watchlist"). Die uebrigen, bereits laenger bestehenden Tabs (Watchlist/Portfolio/Signale/Marktscan/Hebel/Regime) sind bewusst NICHT Teil dieser Runde - koennten im selben Muster nachgeruestet werden, falls gewuenscht.</w:t>
      </w:r>
    </w:p>
    <w:p>
      <w:pPr>
        <w:jc w:val="left"/>
      </w:pPr>
      <w:r>
        <w:rPr>
          <w:b/>
        </w:rPr>
        <w:t>Lesbarkeits-Check der neuen Marker-Farben (▲/▼/●, `these_positiv`/ `these_negativ`/`these_neutral`):</w:t>
      </w:r>
      <w:r>
        <w:t xml:space="preserve"> WCAG-Kontrastverhaeltnis berechnet gegen Standard- UND Zebra-Streifen-Hintergrund, beide Modi. Echter, bereits VORHANDENER Befund (nicht durch diese Runde neu verursacht - die drei Marker-Tags nutzen die laengst etablierten </w:t>
      </w:r>
      <w:r>
        <w:rPr>
          <w:rFonts w:ascii="Consolas" w:hAnsi="Consolas"/>
          <w:color w:val="882222"/>
          <w:sz w:val="18"/>
        </w:rPr>
        <w:t>theme.success_color()</w:t>
      </w:r>
      <w:r>
        <w:t xml:space="preserve">/ </w:t>
      </w:r>
      <w:r>
        <w:rPr>
          <w:rFonts w:ascii="Consolas" w:hAnsi="Consolas"/>
          <w:color w:val="882222"/>
          <w:sz w:val="18"/>
        </w:rPr>
        <w:t>danger_color()</w:t>
      </w:r>
      <w:r>
        <w:t>/</w:t>
      </w:r>
      <w:r>
        <w:rPr>
          <w:rFonts w:ascii="Consolas" w:hAnsi="Consolas"/>
          <w:color w:val="882222"/>
          <w:sz w:val="18"/>
        </w:rPr>
        <w:t>info_color()</w:t>
      </w:r>
      <w:r>
        <w:t xml:space="preserve">, dieselben Farben wie z.B. </w:t>
      </w:r>
      <w:r>
        <w:rPr>
          <w:rFonts w:ascii="Consolas" w:hAnsi="Consolas"/>
          <w:color w:val="882222"/>
          <w:sz w:val="18"/>
        </w:rPr>
        <w:t>pl_positive</w:t>
      </w:r>
      <w:r>
        <w:t xml:space="preserve">/ </w:t>
      </w:r>
      <w:r>
        <w:rPr>
          <w:rFonts w:ascii="Consolas" w:hAnsi="Consolas"/>
          <w:color w:val="882222"/>
          <w:sz w:val="18"/>
        </w:rPr>
        <w:t>pl_negative</w:t>
      </w:r>
      <w:r>
        <w:t xml:space="preserve"> im Portfolio-Tab): im Light Mode liegen alle drei knapp an oder leicht unter der WCAG-AA-Schwelle (4,5:1) auf dem Zebra-Streifen (4,26-4,82:1); im Dark Mode ist der Kontrast auf normalem Hintergrund gut (5,2-6,0:1), faellt aber auf dem dunklen Zebra-Streifen (</w:t>
      </w:r>
      <w:r>
        <w:rPr>
          <w:rFonts w:ascii="Consolas" w:hAnsi="Consolas"/>
          <w:color w:val="882222"/>
          <w:sz w:val="18"/>
        </w:rPr>
        <w:t>#404040</w:t>
      </w:r>
      <w:r>
        <w:t xml:space="preserve">) auf 3,2-3,7:1 - unter der AA-Schwelle fuer normalen Text. Da dies ein projektweites, bereits lange bestehendes Theme-Farbthema betrifft (nicht nur die neuen Marker) und eine Korrektur alle Stellen mit </w:t>
      </w:r>
      <w:r>
        <w:rPr>
          <w:rFonts w:ascii="Consolas" w:hAnsi="Consolas"/>
          <w:color w:val="882222"/>
          <w:sz w:val="18"/>
        </w:rPr>
        <w:t>pl_positive</w:t>
      </w:r>
      <w:r>
        <w:t xml:space="preserve">/ </w:t>
      </w:r>
      <w:r>
        <w:rPr>
          <w:rFonts w:ascii="Consolas" w:hAnsi="Consolas"/>
          <w:color w:val="882222"/>
          <w:sz w:val="18"/>
        </w:rPr>
        <w:t>pl_negative</w:t>
      </w:r>
      <w:r>
        <w:t>/</w:t>
      </w:r>
      <w:r>
        <w:rPr>
          <w:rFonts w:ascii="Consolas" w:hAnsi="Consolas"/>
          <w:color w:val="882222"/>
          <w:sz w:val="18"/>
        </w:rPr>
        <w:t>bitpanda_fehlt</w:t>
      </w:r>
      <w:r>
        <w:t>/etc. gleichermassen beeinflussen wuerde, wurde dem Nutzer der Befund zunaechst nur gemeldet statt am Theme-System vorbeizukorrigieren.</w:t>
      </w:r>
    </w:p>
    <w:p>
      <w:pPr>
        <w:jc w:val="left"/>
      </w:pPr>
      <w:r>
        <w:rPr>
          <w:b/>
        </w:rPr>
        <w:t>Nachtrag zum Nachtrag, gleicher Tag - Nutzer bestaetigte den Fix nach einem echten Screenshot</w:t>
      </w:r>
      <w:r>
        <w:t xml:space="preserve"> (Screener-Tab, Dark Mode: die "AGRICULTURE"/ "SOFTS"-Zeilen kaum lesbar grau auf dunkelgrauem Zebra-Streifen): bewusst NICHT die Text-Farben selbst geaendert (haette die etablierte Bedeutung von success/danger/warn/swap/info ueberall im Projekt angefasst), sondern NUR </w:t>
      </w:r>
      <w:r>
        <w:rPr>
          <w:rFonts w:ascii="Consolas" w:hAnsi="Consolas"/>
          <w:color w:val="882222"/>
          <w:sz w:val="18"/>
        </w:rPr>
        <w:t>theme.py::_LIGHT["zebra_odd"]</w:t>
      </w:r>
      <w:r>
        <w:t>/</w:t>
      </w:r>
      <w:r>
        <w:rPr>
          <w:rFonts w:ascii="Consolas" w:hAnsi="Consolas"/>
          <w:color w:val="882222"/>
          <w:sz w:val="18"/>
        </w:rPr>
        <w:t>_DARK["zebra_odd"]</w:t>
      </w:r>
      <w:r>
        <w:t xml:space="preserve"> selbst justiert - ein einziger, zentraler Wert, den </w:t>
      </w:r>
      <w:r>
        <w:rPr>
          <w:rFonts w:ascii="Consolas" w:hAnsi="Consolas"/>
          <w:color w:val="882222"/>
          <w:sz w:val="18"/>
        </w:rPr>
        <w:t>restripe_treeview()</w:t>
      </w:r>
      <w:r>
        <w:t xml:space="preserve"> ohnehin bei jedem Aufruf dynamisch nachschlaegt (</w:t>
      </w:r>
      <w:r>
        <w:rPr>
          <w:rFonts w:ascii="Consolas" w:hAnsi="Consolas"/>
          <w:color w:val="882222"/>
          <w:sz w:val="18"/>
        </w:rPr>
        <w:t>_palette()["zebra_odd"]</w:t>
      </w:r>
      <w:r>
        <w:t xml:space="preserve">), also automatisch ueberall wirksam ohne weitere Codeaenderung. Dark Mode: </w:t>
      </w:r>
      <w:r>
        <w:rPr>
          <w:rFonts w:ascii="Consolas" w:hAnsi="Consolas"/>
          <w:color w:val="882222"/>
          <w:sz w:val="18"/>
        </w:rPr>
        <w:t>#404040</w:t>
      </w:r>
      <w:r>
        <w:t xml:space="preserve"> -&gt; </w:t>
      </w:r>
      <w:r>
        <w:rPr>
          <w:rFonts w:ascii="Consolas" w:hAnsi="Consolas"/>
          <w:color w:val="882222"/>
          <w:sz w:val="18"/>
        </w:rPr>
        <w:t>#2d2d2d</w:t>
      </w:r>
      <w:r>
        <w:t xml:space="preserve"> (bewusst der bereits etablierte </w:t>
      </w:r>
      <w:r>
        <w:rPr>
          <w:rFonts w:ascii="Consolas" w:hAnsi="Consolas"/>
          <w:color w:val="882222"/>
          <w:sz w:val="18"/>
        </w:rPr>
        <w:t>entry_bg</w:t>
      </w:r>
      <w:r>
        <w:t xml:space="preserve">-Ton wiederverwendet, keine neue, ungetestete Farbe) - success/danger/info/muted/warn/swap jetzt bei 4,0-6,5:1 (vorher 3,0-4,9:1), die meisten ueber der AA-Schwelle, der Rest deutlich naeher dran. Light Mode: </w:t>
      </w:r>
      <w:r>
        <w:rPr>
          <w:rFonts w:ascii="Consolas" w:hAnsi="Consolas"/>
          <w:color w:val="882222"/>
          <w:sz w:val="18"/>
        </w:rPr>
        <w:t>#ebebeb</w:t>
      </w:r>
      <w:r>
        <w:t xml:space="preserve"> -&gt; </w:t>
      </w:r>
      <w:r>
        <w:rPr>
          <w:rFonts w:ascii="Consolas" w:hAnsi="Consolas"/>
          <w:color w:val="882222"/>
          <w:sz w:val="18"/>
        </w:rPr>
        <w:t>#f2f2f2</w:t>
      </w:r>
      <w:r>
        <w:t xml:space="preserve"> (naeher an </w:t>
      </w:r>
      <w:r>
        <w:rPr>
          <w:rFonts w:ascii="Consolas" w:hAnsi="Consolas"/>
          <w:color w:val="882222"/>
          <w:sz w:val="18"/>
        </w:rPr>
        <w:t>bg</w:t>
      </w:r>
      <w:r>
        <w:t>) - success/danger/info jetzt bei 4,5-5,1:1 (vorher 4,3-4,8:1), alle drei jetzt ueber der Schwelle.</w:t>
      </w:r>
    </w:p>
    <w:p>
      <w:pPr>
        <w:jc w:val="left"/>
      </w:pPr>
      <w:r>
        <w:rPr>
          <w:b/>
        </w:rPr>
        <w:t>Verifikation:</w:t>
      </w:r>
      <w:r>
        <w:t xml:space="preserve"> synthetischer Tk-Test gegen eine DB-Kopie (kein echter Produktivstart) mit gemockten </w:t>
      </w:r>
      <w:r>
        <w:rPr>
          <w:rFonts w:ascii="Consolas" w:hAnsi="Consolas"/>
          <w:color w:val="882222"/>
          <w:sz w:val="18"/>
        </w:rPr>
        <w:t>scan_aktien_candidates()</w:t>
      </w:r>
      <w:r>
        <w:t xml:space="preserve">/ </w:t>
      </w:r>
      <w:r>
        <w:rPr>
          <w:rFonts w:ascii="Consolas" w:hAnsi="Consolas"/>
          <w:color w:val="882222"/>
          <w:sz w:val="18"/>
        </w:rPr>
        <w:t>scan_etf_candidates()</w:t>
      </w:r>
      <w:r>
        <w:t>/</w:t>
      </w:r>
      <w:r>
        <w:rPr>
          <w:rFonts w:ascii="Consolas" w:hAnsi="Consolas"/>
          <w:color w:val="882222"/>
          <w:sz w:val="18"/>
        </w:rPr>
        <w:t>get_listed_non_crypto_assets()</w:t>
      </w:r>
      <w:r>
        <w:t xml:space="preserve"> (kein echter Netzwerkzugriff im Test) - Auto-Scan-Ausloesung beim Tab-Aufbau, korrekt geladenes Intervall aus </w:t>
      </w:r>
      <w:r>
        <w:rPr>
          <w:rFonts w:ascii="Consolas" w:hAnsi="Consolas"/>
          <w:color w:val="882222"/>
          <w:sz w:val="18"/>
        </w:rPr>
        <w:t>config.yaml</w:t>
      </w:r>
      <w:r>
        <w:t xml:space="preserve">, Folge-Timer-Planung nach Scan-Abschluss, Doppel-Scan-Guard, doppelter </w:t>
      </w:r>
      <w:r>
        <w:rPr>
          <w:rFonts w:ascii="Consolas" w:hAnsi="Consolas"/>
          <w:color w:val="882222"/>
          <w:sz w:val="18"/>
        </w:rPr>
        <w:t>_schedule_next_auto_scan()</w:t>
      </w:r>
      <w:r>
        <w:t>- Aufruf ohne Fehler, sowie die Tooltip-Bindung an allen neuen Widgets (2 Screener-Buttons, 4 Schwerpunkte-Buttons + 1 Checkbox, Notebook-Tab-Helper)</w:t>
      </w:r>
    </w:p>
    <w:p>
      <w:pPr>
        <w:pStyle w:val="ListBullet"/>
      </w:pPr>
      <w:r>
        <w:t>alle 9 Testfaelle bestanden. Kombinierter Import-Regressionstest von</w:t>
      </w:r>
    </w:p>
    <w:p>
      <w:pPr>
        <w:jc w:val="left"/>
      </w:pPr>
      <w:r>
        <w:rPr>
          <w:rFonts w:ascii="Consolas" w:hAnsi="Consolas"/>
          <w:color w:val="882222"/>
          <w:sz w:val="18"/>
        </w:rPr>
        <w:t>ui.app</w:t>
      </w:r>
      <w:r>
        <w:t xml:space="preserve"> weiterhin fehlerfrei.</w:t>
      </w:r>
    </w:p>
    <w:p>
      <w:pPr>
        <w:pStyle w:val="Heading2"/>
      </w:pPr>
      <w:r>
        <w:t>Nachtrag (2026-07-20): `key_risks` bei Hebel-Signalen wurde bei</w:t>
      </w:r>
    </w:p>
    <w:p>
      <w:pPr>
        <w:jc w:val="left"/>
      </w:pPr>
      <w:r>
        <w:t>gleichem Regime/gleicher Aktion praktisch wortgleich wiederholt</w:t>
      </w:r>
    </w:p>
    <w:p>
      <w:pPr>
        <w:jc w:val="left"/>
      </w:pPr>
      <w:r>
        <w:rPr>
          <w:b/>
        </w:rPr>
        <w:t>Auslöser:</w:t>
      </w:r>
      <w:r>
        <w:t xml:space="preserve"> Nutzer verglich zwei echte Hebel-ERÖFFNEN-E-Mails (ONDO, KAIA) und bemerkte, dass die "Risiken:"-Liste vor dem Halte-Kriterium bei beiden fast wortidentisch war ("Liquidationsrisiko bei schnellen Kursbewegungen", "laufende Finanzierungsgebühr bei längerer Haltedauer", "Gegen-Trend-Position ... Bärenregime").</w:t>
      </w:r>
    </w:p>
    <w:p>
      <w:pPr>
        <w:jc w:val="left"/>
      </w:pPr>
      <w:r>
        <w:rPr>
          <w:b/>
        </w:rPr>
        <w:t>Root Cause:</w:t>
      </w:r>
      <w:r>
        <w:t xml:space="preserve"> anders als bei den Top-5-Gründen (Regel 8, verweist explizit auf konkrete Indikatorwerte) gab Regel 9 dem Modell fuer </w:t>
      </w:r>
      <w:r>
        <w:rPr>
          <w:rFonts w:ascii="Consolas" w:hAnsi="Consolas"/>
          <w:color w:val="882222"/>
          <w:sz w:val="18"/>
        </w:rPr>
        <w:t>key_risks</w:t>
      </w:r>
      <w:r>
        <w:t xml:space="preserve"> bisher fast woertlich die Zielformulierung als Beispiel vor ("Liquidationsrisiko bei schnellen Kursbewegungen, laufende Finanzierungsgebühr bei längerer Haltedauer") - das Modell übernahm diese Beispielsätze praktisch unveraendert statt sie nur als Kategorie-Vorgabe zu behandeln. Der dritte, ebenfalls wiederkehrende Punkt stammt aus einer strukturell identischen Formulierung in der Regime-Konflikt-Anweisung (Regel 2, </w:t>
      </w:r>
      <w:r>
        <w:rPr>
          <w:rFonts w:ascii="Consolas" w:hAnsi="Consolas"/>
          <w:color w:val="882222"/>
          <w:sz w:val="18"/>
        </w:rPr>
        <w:t>regime.richtungs_konflikt_mit_trigger</w:t>
      </w:r>
      <w:r>
        <w:t>).</w:t>
      </w:r>
    </w:p>
    <w:p>
      <w:pPr>
        <w:jc w:val="left"/>
      </w:pPr>
      <w:r>
        <w:rPr>
          <w:b/>
        </w:rPr>
        <w:t>Fix (Nutzer-Entscheidung: Textbausteine behalten, aber um Zahlen ergaenzen - minimal-invasiv statt Neuformulierung):</w:t>
      </w:r>
      <w:r>
        <w:t xml:space="preserve"> beide Prompt-Stellen in </w:t>
      </w:r>
      <w:r>
        <w:rPr>
          <w:rFonts w:ascii="Consolas" w:hAnsi="Consolas"/>
          <w:color w:val="882222"/>
          <w:sz w:val="18"/>
        </w:rPr>
        <w:t>agent/krypto/hebel_analyst.py</w:t>
      </w:r>
      <w:r>
        <w:t xml:space="preserve"> fordern jetzt explizit, die Beispielformulierungen mit den KONKRETEN Werten dieses Signals zu ergaenzen - bei </w:t>
      </w:r>
      <w:r>
        <w:rPr>
          <w:rFonts w:ascii="Consolas" w:hAnsi="Consolas"/>
          <w:color w:val="882222"/>
          <w:sz w:val="18"/>
        </w:rPr>
        <w:t>key_risks</w:t>
      </w:r>
      <w:r>
        <w:t xml:space="preserve"> der eigene </w:t>
      </w:r>
      <w:r>
        <w:rPr>
          <w:rFonts w:ascii="Consolas" w:hAnsi="Consolas"/>
          <w:color w:val="882222"/>
          <w:sz w:val="18"/>
        </w:rPr>
        <w:t>hebel_vorschlag</w:t>
      </w:r>
      <w:r>
        <w:t xml:space="preserve">-Wert (je hoeher, desto groesser das Liquidationsrisiko bei gleicher Kursbewegung) sowie die aktuelle </w:t>
      </w:r>
      <w:r>
        <w:rPr>
          <w:rFonts w:ascii="Consolas" w:hAnsi="Consolas"/>
          <w:color w:val="882222"/>
          <w:sz w:val="18"/>
        </w:rPr>
        <w:t>funding_rate_aktuell</w:t>
      </w:r>
      <w:r>
        <w:t xml:space="preserve"> aus den Fakten; beim Regime-Konflikt-Punkt das konkrete </w:t>
      </w:r>
      <w:r>
        <w:rPr>
          <w:rFonts w:ascii="Consolas" w:hAnsi="Consolas"/>
          <w:color w:val="882222"/>
          <w:sz w:val="18"/>
        </w:rPr>
        <w:t>regime.regime</w:t>
      </w:r>
      <w:r>
        <w:t xml:space="preserve"> und die eigene Gegenszenario-Wahrscheinlichkeit aus </w:t>
      </w:r>
      <w:r>
        <w:rPr>
          <w:rFonts w:ascii="Consolas" w:hAnsi="Consolas"/>
          <w:color w:val="882222"/>
          <w:sz w:val="18"/>
        </w:rPr>
        <w:t>forecast</w:t>
      </w:r>
      <w:r>
        <w:t>. Eine reine Wortwiederholung ohne Zahlen ist damit explizit als nicht ausreichend markiert.</w:t>
      </w:r>
    </w:p>
    <w:p>
      <w:pPr>
        <w:jc w:val="left"/>
      </w:pPr>
      <w:r>
        <w:rPr>
          <w:b/>
        </w:rPr>
        <w:t>Bewusst NICHT angefasst:</w:t>
      </w:r>
      <w:r>
        <w:t xml:space="preserve"> die deterministische Risikofaktoren-Liste ("3. KONKLUSION", farbige Punkte) ist von diesem Fund nicht betroffen - die wird NICHT vom LLM generiert (siehe </w:t>
      </w:r>
      <w:r>
        <w:rPr>
          <w:rFonts w:ascii="Consolas" w:hAnsi="Consolas"/>
          <w:color w:val="882222"/>
          <w:sz w:val="18"/>
        </w:rPr>
        <w:t>hebel_risk_gate.py:: compute_risikofaktoren_hebel()</w:t>
      </w:r>
      <w:r>
        <w:t>-Docstring), sondern rein regelbasiert berechnet.</w:t>
      </w:r>
    </w:p>
    <w:p>
      <w:pPr>
        <w:jc w:val="left"/>
      </w:pPr>
      <w:r>
        <w:rPr>
          <w:b/>
        </w:rPr>
        <w:t>Verifikation:</w:t>
      </w:r>
      <w:r>
        <w:t xml:space="preserve"> reine Prompt-Textaenderung, keine Schema-/Code-Logik- Aenderung - per Syntax-/Import-Check sowie manueller Sichtpruefung des zusammengesetzten </w:t>
      </w:r>
      <w:r>
        <w:rPr>
          <w:rFonts w:ascii="Consolas" w:hAnsi="Consolas"/>
          <w:color w:val="882222"/>
          <w:sz w:val="18"/>
        </w:rPr>
        <w:t>SYSTEM_PROMPT</w:t>
      </w:r>
      <w:r>
        <w:t>-Strings verifiziert. Kein echter LLM-Testaufruf in dieser Runde (Wirkung zeigt sich erst am naechsten echten Hebel-ERÖFFNEN-Signal auf dem Notebook).</w:t>
      </w:r>
    </w:p>
    <w:p>
      <w:pPr>
        <w:pStyle w:val="Heading2"/>
      </w:pPr>
      <w:r>
        <w:t>Nachtrag (2026-07-20): Risikofaktoren-Legende + drei kleine Bugfixes</w:t>
      </w:r>
    </w:p>
    <w:p>
      <w:pPr>
        <w:jc w:val="left"/>
      </w:pPr>
      <w:r>
        <w:t>aus der Notebook-Nachtanalyse</w:t>
      </w:r>
    </w:p>
    <w:p>
      <w:pPr>
        <w:jc w:val="left"/>
      </w:pPr>
      <w:r>
        <w:rPr>
          <w:b/>
        </w:rPr>
        <w:t>Risikofaktoren-Legende:</w:t>
      </w:r>
      <w:r>
        <w:t xml:space="preserve"> Nutzer-Fund per Screenshot - das weisse Neutral-Emoji (</w:t>
      </w:r>
      <w:r>
        <w:rPr>
          <w:rFonts w:ascii="Consolas" w:hAnsi="Consolas"/>
          <w:color w:val="882222"/>
          <w:sz w:val="18"/>
        </w:rPr>
        <w:t>_RISIKOFAKTOR_SYMBOL["neutral"]</w:t>
      </w:r>
      <w:r>
        <w:t xml:space="preserve">) wird in manchen E-Mail-Clients (Gmail-Web) blass-lila statt eindeutig grau gerendert, was zu einer falschen Vermutung ueber die Farblogik fuehrte (tatsaechlich: gruen = unterstuetzt die Empfehlung, rot = Warnsignal/Risiko). Neue </w:t>
      </w:r>
      <w:r>
        <w:rPr>
          <w:rFonts w:ascii="Consolas" w:hAnsi="Consolas"/>
          <w:color w:val="882222"/>
          <w:sz w:val="18"/>
        </w:rPr>
        <w:t>RISIKOFAKTOREN_LEGENDE</w:t>
      </w:r>
      <w:r>
        <w:t>-Konstante (</w:t>
      </w:r>
      <w:r>
        <w:rPr>
          <w:rFonts w:ascii="Consolas" w:hAnsi="Consolas"/>
          <w:color w:val="882222"/>
          <w:sz w:val="18"/>
        </w:rPr>
        <w:t>ui/formatting.py</w:t>
      </w:r>
      <w:r>
        <w:t xml:space="preserve"> fuer App-Kontext, eigene Kopie in </w:t>
      </w:r>
      <w:r>
        <w:rPr>
          <w:rFonts w:ascii="Consolas" w:hAnsi="Consolas"/>
          <w:color w:val="882222"/>
          <w:sz w:val="18"/>
        </w:rPr>
        <w:t>scheduler/background.py</w:t>
      </w:r>
      <w:r>
        <w:t xml:space="preserve"> fuer E-Mail-Kontext, gleiches Muster wie </w:t>
      </w:r>
      <w:r>
        <w:rPr>
          <w:rFonts w:ascii="Consolas" w:hAnsi="Consolas"/>
          <w:color w:val="882222"/>
          <w:sz w:val="18"/>
        </w:rPr>
        <w:t>_formatiere_risikofaktoren()</w:t>
      </w:r>
      <w:r>
        <w:t>) direkt ueber der Liste in Detail-Panel UND allen drei E-Mail-Vorlagen (Spot/Hebel/Multi-Asset).</w:t>
      </w:r>
    </w:p>
    <w:p>
      <w:pPr>
        <w:jc w:val="left"/>
      </w:pPr>
      <w:r>
        <w:rPr>
          <w:b/>
        </w:rPr>
        <w:t>Drei kleine Bugfixes</w:t>
      </w:r>
      <w:r>
        <w:t>, alle aus derselben Notebook-Diagnose-Auswertung:</w:t>
      </w:r>
    </w:p>
    <w:p>
      <w:pPr>
        <w:pStyle w:val="ListNumber"/>
      </w:pPr>
      <w:r>
        <w:rPr>
          <w:rFonts w:ascii="Consolas" w:hAnsi="Consolas"/>
          <w:color w:val="882222"/>
          <w:sz w:val="18"/>
        </w:rPr>
        <w:t>api/history.py::backfill_history()</w:t>
      </w:r>
      <w:r>
        <w:t xml:space="preserve"> - Guard fuer fehlende </w:t>
      </w:r>
      <w:r>
        <w:rPr>
          <w:rFonts w:ascii="Consolas" w:hAnsi="Consolas"/>
          <w:color w:val="882222"/>
          <w:sz w:val="18"/>
        </w:rPr>
        <w:t>coingecko_id</w:t>
      </w:r>
      <w:r>
        <w:t xml:space="preserve"> (verursachte taeglich einen sinnlosen </w:t>
      </w:r>
      <w:r>
        <w:rPr>
          <w:rFonts w:ascii="Consolas" w:hAnsi="Consolas"/>
          <w:color w:val="882222"/>
          <w:sz w:val="18"/>
        </w:rPr>
        <w:t>.../coins/None/market_chart</w:t>
      </w:r>
      <w:r>
        <w:t>-404, im API-Health-Log sichtbar).</w:t>
      </w:r>
    </w:p>
    <w:p>
      <w:pPr>
        <w:pStyle w:val="ListNumber"/>
      </w:pPr>
      <w:r>
        <w:rPr>
          <w:rFonts w:ascii="Consolas" w:hAnsi="Consolas"/>
          <w:color w:val="882222"/>
          <w:sz w:val="18"/>
        </w:rPr>
        <w:t>api/yfinance_history.py::get_full_ohlc_history()</w:t>
      </w:r>
      <w:r>
        <w:t xml:space="preserve"> - bekannte "nur fast_info"-Ticker (</w:t>
      </w:r>
      <w:r>
        <w:rPr>
          <w:rFonts w:ascii="Consolas" w:hAnsi="Consolas"/>
          <w:color w:val="882222"/>
          <w:sz w:val="18"/>
        </w:rPr>
        <w:t>YFINANCE_HISTORY_UNRELIABLE_TICKERS</w:t>
      </w:r>
      <w:r>
        <w:t>, z.B. X136.BE/IS0C.DE) wurden im taeglichen OHLC-Job bisher nicht beruecksichtigt (nur im 15-Min-Live-Preis-Pfad) - yfinance wirft dort hart "Period 'max' is invalid, must be one of: 1d, 5d" statt nur zu loggen. Jetzt zentraler Skip vor dem Call.</w:t>
      </w:r>
    </w:p>
    <w:p>
      <w:pPr>
        <w:pStyle w:val="ListNumber"/>
      </w:pPr>
      <w:r>
        <w:rPr>
          <w:rFonts w:ascii="Consolas" w:hAnsi="Consolas"/>
          <w:color w:val="882222"/>
          <w:sz w:val="18"/>
        </w:rPr>
        <w:t>api/onchain.py</w:t>
      </w:r>
      <w:r>
        <w:t xml:space="preserve"> - neue </w:t>
      </w:r>
      <w:r>
        <w:rPr>
          <w:rFonts w:ascii="Consolas" w:hAnsi="Consolas"/>
          <w:color w:val="882222"/>
          <w:sz w:val="18"/>
        </w:rPr>
        <w:t>MissingOnChainMetricError</w:t>
      </w:r>
      <w:r>
        <w:t xml:space="preserve"> statt rohem </w:t>
      </w:r>
      <w:r>
        <w:rPr>
          <w:rFonts w:ascii="Consolas" w:hAnsi="Consolas"/>
          <w:color w:val="882222"/>
          <w:sz w:val="18"/>
        </w:rPr>
        <w:t>TypeError: float() argument ... not 'NoneType'</w:t>
      </w:r>
      <w:r>
        <w:t xml:space="preserve">, wenn CoinMetrics fuer den neuesten Tag eine einzelne Metrik noch nicht nachgetragen hat (bekannter Anbieter-Lag). Muster identisch zu </w:t>
      </w:r>
      <w:r>
        <w:rPr>
          <w:rFonts w:ascii="Consolas" w:hAnsi="Consolas"/>
          <w:color w:val="882222"/>
          <w:sz w:val="18"/>
        </w:rPr>
        <w:t>api/derivatives.py::NoOpenInterestDataError</w:t>
      </w:r>
      <w:r>
        <w:t>.</w:t>
      </w:r>
    </w:p>
    <w:p>
      <w:pPr>
        <w:jc w:val="left"/>
      </w:pPr>
      <w:r>
        <w:t>Alle drei per synthetischem Test verifiziert (kein echter API-Call noetig, da jeweils reines Verhalten bei fehlenden/fehlerhaften Rohdaten getestet).</w:t>
      </w:r>
    </w:p>
    <w:p>
      <w:pPr>
        <w:pStyle w:val="Heading2"/>
      </w:pPr>
      <w:r>
        <w:t>Nachtrag (2026-07-20): Risikofaktoren-Symbole von farbigen Emoji auf Form-Marker umgestellt</w:t>
      </w:r>
    </w:p>
    <w:p>
      <w:pPr>
        <w:jc w:val="left"/>
      </w:pPr>
      <w:r>
        <w:t xml:space="preserve">Fortsetzung des obigen Legende-Fixes - Nutzer schickte einen Screenshot des LIVE laufenden Detail-Panels am Notebook (12:30 Uhr, Hebel-Tab): die farbigen Kreis-Emoji (🟢/🔴) rendern in Tkinters Standardfont unter Windows NICHT farblich unterscheidbar - beide fallen auf denselben Ersatzglyph ("⊘") zurueck, nur das weisse Neutral-Emoji (⚪) blieb als "○" sichtbar unterscheidbar. Damit beschrieb die gerade erst hinzugefuegte </w:t>
      </w:r>
      <w:r>
        <w:rPr>
          <w:rFonts w:ascii="Consolas" w:hAnsi="Consolas"/>
          <w:color w:val="882222"/>
          <w:sz w:val="18"/>
        </w:rPr>
        <w:t>RISIKOFAKTOREN_LEGENDE</w:t>
      </w:r>
      <w:r>
        <w:t xml:space="preserve"> eine Farbunterscheidung, die auf dem Bildschirm gar nicht existierte - Ursache: </w:t>
      </w:r>
      <w:r>
        <w:rPr>
          <w:rFonts w:ascii="Consolas" w:hAnsi="Consolas"/>
          <w:color w:val="882222"/>
          <w:sz w:val="18"/>
        </w:rPr>
        <w:t>_set_detail_text()</w:t>
      </w:r>
      <w:r>
        <w:t xml:space="preserve"> (</w:t>
      </w:r>
      <w:r>
        <w:rPr>
          <w:rFonts w:ascii="Consolas" w:hAnsi="Consolas"/>
          <w:color w:val="882222"/>
          <w:sz w:val="18"/>
        </w:rPr>
        <w:t>ui/hebel_view.py</w:t>
      </w:r>
      <w:r>
        <w:t xml:space="preserve">, </w:t>
      </w:r>
      <w:r>
        <w:rPr>
          <w:rFonts w:ascii="Consolas" w:hAnsi="Consolas"/>
          <w:color w:val="882222"/>
          <w:sz w:val="18"/>
        </w:rPr>
        <w:t>ui/signals_view.py</w:t>
      </w:r>
      <w:r>
        <w:t xml:space="preserve">) ist ein reiner </w:t>
      </w:r>
      <w:r>
        <w:rPr>
          <w:rFonts w:ascii="Consolas" w:hAnsi="Consolas"/>
          <w:color w:val="882222"/>
          <w:sz w:val="18"/>
        </w:rPr>
        <w:t>tk.Text.insert()</w:t>
      </w:r>
      <w:r>
        <w:t xml:space="preserve">-Aufruf ohne jedes </w:t>
      </w:r>
      <w:r>
        <w:rPr>
          <w:rFonts w:ascii="Consolas" w:hAnsi="Consolas"/>
          <w:color w:val="882222"/>
          <w:sz w:val="18"/>
        </w:rPr>
        <w:t>tag_configure(foreground=...)</w:t>
      </w:r>
      <w:r>
        <w:t>, die Farbwirkung haengt komplett vom (nicht vorhandenen) Emoji-Farb-Support des Fonts ab.</w:t>
      </w:r>
    </w:p>
    <w:p>
      <w:pPr>
        <w:jc w:val="left"/>
      </w:pPr>
      <w:r>
        <w:rPr>
          <w:b/>
        </w:rPr>
        <w:t>Fix:</w:t>
      </w:r>
      <w:r>
        <w:t xml:space="preserve"> </w:t>
      </w:r>
      <w:r>
        <w:rPr>
          <w:rFonts w:ascii="Consolas" w:hAnsi="Consolas"/>
          <w:color w:val="882222"/>
          <w:sz w:val="18"/>
        </w:rPr>
        <w:t>_RISIKOFAKTOR_SYMBOL</w:t>
      </w:r>
      <w:r>
        <w:t xml:space="preserve"> in </w:t>
      </w:r>
      <w:r>
        <w:rPr>
          <w:rFonts w:ascii="Consolas" w:hAnsi="Consolas"/>
          <w:color w:val="882222"/>
          <w:sz w:val="18"/>
        </w:rPr>
        <w:t>ui/formatting.py</w:t>
      </w:r>
      <w:r>
        <w:t xml:space="preserve"> UND der parallelen Kopie in </w:t>
      </w:r>
      <w:r>
        <w:rPr>
          <w:rFonts w:ascii="Consolas" w:hAnsi="Consolas"/>
          <w:color w:val="882222"/>
          <w:sz w:val="18"/>
        </w:rPr>
        <w:t>scheduler/background.py</w:t>
      </w:r>
      <w:r>
        <w:t xml:space="preserve"> von </w:t>
      </w:r>
      <w:r>
        <w:rPr>
          <w:rFonts w:ascii="Consolas" w:hAnsi="Consolas"/>
          <w:color w:val="882222"/>
          <w:sz w:val="18"/>
        </w:rPr>
        <w:t>{"positiv": "🟢", "neutral": "⚪", "negativ": "🔴"}</w:t>
      </w:r>
      <w:r>
        <w:t xml:space="preserve"> auf </w:t>
      </w:r>
      <w:r>
        <w:rPr>
          <w:rFonts w:ascii="Consolas" w:hAnsi="Consolas"/>
          <w:color w:val="882222"/>
          <w:sz w:val="18"/>
        </w:rPr>
        <w:t>{"positiv": "▲", "neutral": "●", "negativ": "▼"}</w:t>
      </w:r>
      <w:r>
        <w:t xml:space="preserve"> umgestellt - dieselben Form-Marker (unterschiedliche Glyphen, nicht nur unterschiedliche Farbe), die bereits fuer die These-Marker im Schwerpunkte- Tab etabliert sind (</w:t>
      </w:r>
      <w:r>
        <w:rPr>
          <w:rFonts w:ascii="Consolas" w:hAnsi="Consolas"/>
          <w:color w:val="882222"/>
          <w:sz w:val="18"/>
        </w:rPr>
        <w:t>ui/app.py</w:t>
      </w:r>
      <w:r>
        <w:t>/</w:t>
      </w:r>
      <w:r>
        <w:rPr>
          <w:rFonts w:ascii="Consolas" w:hAnsi="Consolas"/>
          <w:color w:val="882222"/>
          <w:sz w:val="18"/>
        </w:rPr>
        <w:t>portfolio.py</w:t>
      </w:r>
      <w:r>
        <w:t>/</w:t>
      </w:r>
      <w:r>
        <w:rPr>
          <w:rFonts w:ascii="Consolas" w:hAnsi="Consolas"/>
          <w:color w:val="882222"/>
          <w:sz w:val="18"/>
        </w:rPr>
        <w:t>screener_view.py</w:t>
      </w:r>
      <w:r>
        <w:t xml:space="preserve">, gleiche Semantik: ▲ positiv/unterstuetzend, ▼ negativ/Warnung, ● neutral). Form statt Farbe macht die Unterscheidung robust sowohl gegen Tkinter- Emoji-Rendering (App) als auch gegen E-Mail-Client-Eigenheiten (bereits der Ausloeser des vorherigen Legende-Fixes). </w:t>
      </w:r>
      <w:r>
        <w:rPr>
          <w:rFonts w:ascii="Consolas" w:hAnsi="Consolas"/>
          <w:color w:val="882222"/>
          <w:sz w:val="18"/>
        </w:rPr>
        <w:t>RISIKOFAKTOREN_LEGENDE</w:t>
      </w:r>
      <w:r>
        <w:t xml:space="preserve">-Text in beiden Dateien entsprechend angepasst. Bewusst KEINE echten Tk-Farb-Tags zusaetzlich eingefuehrt (haette eine Restrukturierung von </w:t>
      </w:r>
      <w:r>
        <w:rPr>
          <w:rFonts w:ascii="Consolas" w:hAnsi="Consolas"/>
          <w:color w:val="882222"/>
          <w:sz w:val="18"/>
        </w:rPr>
        <w:t>_set_detail_text()</w:t>
      </w:r>
      <w:r>
        <w:t xml:space="preserve"> auf zeilenweises Einfuegen mit Tags erfordert) - die Form-Marker loesen das gemeldete Problem bereits vollstaendig und bleiben minimal-invasiv.</w:t>
      </w:r>
    </w:p>
    <w:p>
      <w:pPr>
        <w:jc w:val="left"/>
      </w:pPr>
      <w:r>
        <w:t xml:space="preserve">Verifikation: synthetischer Test der Beispielszenerie aus dem Nutzer- Screenshot (Regime-Konflikt=negativ, Retail-Konsens-Risiko=positiv) gegen beide Formatierungsfunktionen, Tk-Smoke-Test bestaetigt, dass </w:t>
      </w:r>
      <w:r>
        <w:rPr>
          <w:rFonts w:ascii="Consolas" w:hAnsi="Consolas"/>
          <w:color w:val="882222"/>
          <w:sz w:val="18"/>
        </w:rPr>
        <w:t>tk.Text</w:t>
      </w:r>
      <w:r>
        <w:t xml:space="preserve"> die drei Zeichen (U+25B2/U+25CF/U+25BC) unveraendert speichert/liefert.</w:t>
      </w:r>
    </w:p>
    <w:p>
      <w:pPr>
        <w:pStyle w:val="Heading2"/>
      </w:pPr>
      <w:r>
        <w:t>Nachtrag (2026-07-20): Dark-Mode-Comboboxen kaum lesbar (TCombobox-Styling-Luecke)</w:t>
      </w:r>
    </w:p>
    <w:p>
      <w:pPr>
        <w:jc w:val="left"/>
      </w:pPr>
      <w:r>
        <w:t xml:space="preserve">Nutzer-Screenshot vom "These bearbeiten"-Dialog (Schwerpunkte-Tab, live am Notebook): alle vier readonly-Comboboxen (Hauptgruppe, Unterkategorie, Richtung, Staerke) erschienen hell/kaum lesbar - sahen aus wie deaktivierte Felder, obwohl </w:t>
      </w:r>
      <w:r>
        <w:rPr>
          <w:rFonts w:ascii="Consolas" w:hAnsi="Consolas"/>
          <w:color w:val="882222"/>
          <w:sz w:val="18"/>
        </w:rPr>
        <w:t>state="readonly"</w:t>
      </w:r>
      <w:r>
        <w:t xml:space="preserve"> (der Standard-Zustand fuer feste Auswahllisten im gesamten Projekt) korrekt und normal editierbar ist.</w:t>
      </w:r>
    </w:p>
    <w:p>
      <w:pPr>
        <w:jc w:val="left"/>
      </w:pPr>
      <w:r>
        <w:t xml:space="preserve">Root Cause: </w:t>
      </w:r>
      <w:r>
        <w:rPr>
          <w:rFonts w:ascii="Consolas" w:hAnsi="Consolas"/>
          <w:color w:val="882222"/>
          <w:sz w:val="18"/>
        </w:rPr>
        <w:t>ui/theme.py::apply_dark_mode()</w:t>
      </w:r>
      <w:r>
        <w:t xml:space="preserve"> konfigurierte </w:t>
      </w:r>
      <w:r>
        <w:rPr>
          <w:rFonts w:ascii="Consolas" w:hAnsi="Consolas"/>
          <w:color w:val="882222"/>
          <w:sz w:val="18"/>
        </w:rPr>
        <w:t>TCombobox</w:t>
      </w:r>
      <w:r>
        <w:t xml:space="preserve"> nur generisch mit </w:t>
      </w:r>
      <w:r>
        <w:rPr>
          <w:rFonts w:ascii="Consolas" w:hAnsi="Consolas"/>
          <w:color w:val="882222"/>
          <w:sz w:val="18"/>
        </w:rPr>
        <w:t>background</w:t>
      </w:r>
      <w:r>
        <w:t>/</w:t>
      </w:r>
      <w:r>
        <w:rPr>
          <w:rFonts w:ascii="Consolas" w:hAnsi="Consolas"/>
          <w:color w:val="882222"/>
          <w:sz w:val="18"/>
        </w:rPr>
        <w:t>foreground</w:t>
      </w:r>
      <w:r>
        <w:t xml:space="preserve">, setzte aber nie </w:t>
      </w:r>
      <w:r>
        <w:rPr>
          <w:rFonts w:ascii="Consolas" w:hAnsi="Consolas"/>
          <w:color w:val="882222"/>
          <w:sz w:val="18"/>
        </w:rPr>
        <w:t>fieldbackground</w:t>
      </w:r>
      <w:r>
        <w:t xml:space="preserve"> (die eigentliche Textfeld-Flaeche im 'clam'-Theme, getrennt von </w:t>
      </w:r>
      <w:r>
        <w:rPr>
          <w:rFonts w:ascii="Consolas" w:hAnsi="Consolas"/>
          <w:color w:val="882222"/>
          <w:sz w:val="18"/>
        </w:rPr>
        <w:t>background</w:t>
      </w:r>
      <w:r>
        <w:t xml:space="preserve">) und keinen </w:t>
      </w:r>
      <w:r>
        <w:rPr>
          <w:rFonts w:ascii="Consolas" w:hAnsi="Consolas"/>
          <w:color w:val="882222"/>
          <w:sz w:val="18"/>
        </w:rPr>
        <w:t>style.map()</w:t>
      </w:r>
      <w:r>
        <w:t xml:space="preserve"> fuer den </w:t>
      </w:r>
      <w:r>
        <w:rPr>
          <w:rFonts w:ascii="Consolas" w:hAnsi="Consolas"/>
          <w:color w:val="882222"/>
          <w:sz w:val="18"/>
        </w:rPr>
        <w:t>readonly</w:t>
      </w:r>
      <w:r>
        <w:t xml:space="preserve">-Zustand - 'clam' fiel dadurch im geschlossenen Zustand auf seine eingebaute helle Systemfarbe zurueck. Zusaetzlich ist das aufklappende Popdown einer ttk.Combobox intern ein klassisches Tk-Listbox-Widget, das </w:t>
      </w:r>
      <w:r>
        <w:rPr>
          <w:rFonts w:ascii="Consolas" w:hAnsi="Consolas"/>
          <w:color w:val="882222"/>
          <w:sz w:val="18"/>
        </w:rPr>
        <w:t>ttk.Style</w:t>
      </w:r>
      <w:r>
        <w:t xml:space="preserve"> gar nicht erreicht und eigene </w:t>
      </w:r>
      <w:r>
        <w:rPr>
          <w:rFonts w:ascii="Consolas" w:hAnsi="Consolas"/>
          <w:color w:val="882222"/>
          <w:sz w:val="18"/>
        </w:rPr>
        <w:t>option_add()</w:t>
      </w:r>
      <w:r>
        <w:t>-Zeilen braucht.</w:t>
      </w:r>
    </w:p>
    <w:p>
      <w:pPr>
        <w:jc w:val="left"/>
      </w:pPr>
      <w:r>
        <w:rPr>
          <w:b/>
        </w:rPr>
        <w:t>Fix:</w:t>
      </w:r>
      <w:r>
        <w:t xml:space="preserve"> </w:t>
      </w:r>
      <w:r>
        <w:rPr>
          <w:rFonts w:ascii="Consolas" w:hAnsi="Consolas"/>
          <w:color w:val="882222"/>
          <w:sz w:val="18"/>
        </w:rPr>
        <w:t>style.configure("TCombobox", fieldbackground=..., arrowcolor=...)</w:t>
      </w:r>
    </w:p>
    <w:p>
      <w:pPr>
        <w:pStyle w:val="ListBullet"/>
      </w:pPr>
      <w:r>
        <w:t>`style.map("TCombobox", fieldbackground=[("readonly", ...), ("disabled",</w:t>
      </w:r>
    </w:p>
    <w:p>
      <w:pPr>
        <w:jc w:val="left"/>
      </w:pPr>
      <w:r>
        <w:t>...)], foreground=[("readonly", ...), ("disabled", ...)], ...)</w:t>
      </w:r>
      <w:r>
        <w:rPr>
          <w:rFonts w:ascii="Consolas" w:hAnsi="Consolas"/>
          <w:color w:val="882222"/>
          <w:sz w:val="18"/>
        </w:rPr>
        <w:t xml:space="preserve"> sowie vier neue </w:t>
      </w:r>
      <w:r>
        <w:t>root.option_add("</w:t>
      </w:r>
      <w:r>
        <w:rPr>
          <w:i/>
        </w:rPr>
        <w:t>TCombobox</w:t>
      </w:r>
      <w:r>
        <w:t>Listbox...")`-Zeilen fuer das Popdown. Betrifft alle Comboboxen im Dark Mode projektweit (nicht nur den Schwerpunkte-Tab) - reiner Style-Fix in der zentralen Theme-Datei, keine Aenderung an einzelnen Dialogen noetig.</w:t>
      </w:r>
    </w:p>
    <w:p>
      <w:pPr>
        <w:jc w:val="left"/>
      </w:pPr>
      <w:r>
        <w:t xml:space="preserve">Verifikation: </w:t>
      </w:r>
      <w:r>
        <w:rPr>
          <w:rFonts w:ascii="Consolas" w:hAnsi="Consolas"/>
          <w:color w:val="882222"/>
          <w:sz w:val="18"/>
        </w:rPr>
        <w:t>ttk.Style.lookup("TCombobox", "fieldbackground"/"foreground", state=["readonly"])</w:t>
      </w:r>
      <w:r>
        <w:t xml:space="preserve"> nach </w:t>
      </w:r>
      <w:r>
        <w:rPr>
          <w:rFonts w:ascii="Consolas" w:hAnsi="Consolas"/>
          <w:color w:val="882222"/>
          <w:sz w:val="18"/>
        </w:rPr>
        <w:t>apply_dark_mode()</w:t>
      </w:r>
      <w:r>
        <w:t xml:space="preserve"> liefert die erwarteten Dark-Palette-Werte (vorher lieferte die Style-Lookup keinen expliziten Override, </w:t>
      </w:r>
      <w:r>
        <w:rPr>
          <w:rFonts w:ascii="Consolas" w:hAnsi="Consolas"/>
          <w:color w:val="882222"/>
          <w:sz w:val="18"/>
        </w:rPr>
        <w:t>clam</w:t>
      </w:r>
      <w:r>
        <w:t xml:space="preserve"> nutzte seine Vorgabe); Tk-Smoke-Test baut den echten </w:t>
      </w:r>
      <w:r>
        <w:rPr>
          <w:rFonts w:ascii="Consolas" w:hAnsi="Consolas"/>
          <w:color w:val="882222"/>
          <w:sz w:val="18"/>
        </w:rPr>
        <w:t>TheseDialog</w:t>
      </w:r>
      <w:r>
        <w:t xml:space="preserve"> fehlerfrei unter Dark Mode auf. Light Mode unveraendert (ruft </w:t>
      </w:r>
      <w:r>
        <w:rPr>
          <w:rFonts w:ascii="Consolas" w:hAnsi="Consolas"/>
          <w:color w:val="882222"/>
          <w:sz w:val="18"/>
        </w:rPr>
        <w:t>apply_dark_mode()</w:t>
      </w:r>
      <w:r>
        <w:t xml:space="preserve"> gar nicht auf).</w:t>
      </w:r>
    </w:p>
    <w:p>
      <w:pPr>
        <w:pStyle w:val="Heading2"/>
      </w:pPr>
      <w:r>
        <w:t>Nachtrag (2026-07-20): Bitpanda-Gelistet-Override fuer Aktien/ETF/Rohstoffe</w:t>
      </w:r>
    </w:p>
    <w:p>
      <w:pPr>
        <w:jc w:val="left"/>
      </w:pPr>
      <w:r>
        <w:rPr>
          <w:b/>
        </w:rPr>
        <w:t>Ausloeser:</w:t>
      </w:r>
      <w:r>
        <w:t xml:space="preserve"> Nutzer bemerkte im Signale-Detail-Panel und im laufenden Notebook, dass mehrere gehaltene Rohstoff-/Themen-ETF-Positionen (CEBS, EXH3, ISOC, VVMX, X136, OD7C/H/L/N, DBPK, 3QSS) durchgaengig als "nicht bei Bitpanda gelistet" markiert wurden, obwohl er sie real haelt und handeln kann - belegt mit zwei echten Bitpanda-Screenshots (DBPK = "S&amp;P 500 2X Inverse", ISOC = "iShares Agribusiness"), beide mit aktiven Kaufen/ Verkaufen/Tauschen-Buttons und real gehaltenen Anteilen.</w:t>
      </w:r>
    </w:p>
    <w:p>
      <w:pPr>
        <w:jc w:val="left"/>
      </w:pPr>
      <w:r>
        <w:rPr>
          <w:b/>
        </w:rPr>
        <w:t>Root Cause (live verifiziert):</w:t>
      </w:r>
      <w:r>
        <w:t xml:space="preserve"> </w:t>
      </w:r>
      <w:r>
        <w:rPr>
          <w:rFonts w:ascii="Consolas" w:hAnsi="Consolas"/>
          <w:color w:val="882222"/>
          <w:sz w:val="18"/>
        </w:rPr>
        <w:t>api/bitpanda.py</w:t>
      </w:r>
      <w:r>
        <w:t xml:space="preserve">s </w:t>
      </w:r>
      <w:r>
        <w:rPr>
          <w:rFonts w:ascii="Consolas" w:hAnsi="Consolas"/>
          <w:color w:val="882222"/>
          <w:sz w:val="18"/>
        </w:rPr>
        <w:t>/v3/assets</w:t>
      </w:r>
      <w:r>
        <w:t xml:space="preserve">- Endpunkt fand fuer keines der genannten Symbole einen Treffer - weder per Symbol- noch per Namensvergleich (Volltextsuche nach "Copper Miners"/ "Food &amp; Beverage"/"Agribusiness" ueber den kompletten Katalog, 3185 Eintraege inkl. 177 "etf" + 30 "etc", ergab null Treffer). Der Endpunkt ist fuer Bitpandas "Bitpanda Stocks"-Fractional-ETF/ETC-Produktlinie offenbar keine vollstaendige Quelle - PLTR/VST (echte Aktien) werden dagegen korrekt gefunden. Reine Datenquellen-Luecke, kein Logikfehler in </w:t>
      </w:r>
      <w:r>
        <w:rPr>
          <w:rFonts w:ascii="Consolas" w:hAnsi="Consolas"/>
          <w:color w:val="882222"/>
          <w:sz w:val="18"/>
        </w:rPr>
        <w:t>is_listed()</w:t>
      </w:r>
      <w:r>
        <w:t>.</w:t>
      </w:r>
    </w:p>
    <w:p>
      <w:pPr>
        <w:jc w:val="left"/>
      </w:pPr>
      <w:r>
        <w:rPr>
          <w:b/>
        </w:rPr>
        <w:t>Konkreter Schaden:</w:t>
      </w:r>
      <w:r>
        <w:t xml:space="preserve"> </w:t>
      </w:r>
      <w:r>
        <w:rPr>
          <w:rFonts w:ascii="Consolas" w:hAnsi="Consolas"/>
          <w:color w:val="882222"/>
          <w:sz w:val="18"/>
        </w:rPr>
        <w:t>pre_check()</w:t>
      </w:r>
      <w:r>
        <w:t xml:space="preserve"> setzt </w:t>
      </w:r>
      <w:r>
        <w:rPr>
          <w:rFonts w:ascii="Consolas" w:hAnsi="Consolas"/>
          <w:color w:val="882222"/>
          <w:sz w:val="18"/>
        </w:rPr>
        <w:t>kauf_erlaubt = len(veto_reasons) == 0</w:t>
      </w:r>
      <w:r>
        <w:t xml:space="preserve">, </w:t>
      </w:r>
      <w:r>
        <w:rPr>
          <w:rFonts w:ascii="Consolas" w:hAnsi="Consolas"/>
          <w:color w:val="882222"/>
          <w:sz w:val="18"/>
        </w:rPr>
        <w:t>bitpanda_gelistet is False</w:t>
      </w:r>
      <w:r>
        <w:t xml:space="preserve"> landet in </w:t>
      </w:r>
      <w:r>
        <w:rPr>
          <w:rFonts w:ascii="Consolas" w:hAnsi="Consolas"/>
          <w:color w:val="882222"/>
          <w:sz w:val="18"/>
        </w:rPr>
        <w:t>veto_reasons</w:t>
      </w:r>
      <w:r>
        <w:t xml:space="preserve">. In </w:t>
      </w:r>
      <w:r>
        <w:rPr>
          <w:rFonts w:ascii="Consolas" w:hAnsi="Consolas"/>
          <w:color w:val="882222"/>
          <w:sz w:val="18"/>
        </w:rPr>
        <w:t>post_check()</w:t>
      </w:r>
      <w:r>
        <w:t xml:space="preserve"> erzwingt das bei jedem KAUFEN/NACHKAUFEN-Vorschlag automatisch </w:t>
      </w:r>
      <w:r>
        <w:rPr>
          <w:rFonts w:ascii="Consolas" w:hAnsi="Consolas"/>
          <w:color w:val="882222"/>
          <w:sz w:val="18"/>
        </w:rPr>
        <w:t>risk_veto=True</w:t>
      </w:r>
      <w:r>
        <w:t xml:space="preserve"> -&gt; </w:t>
      </w:r>
      <w:r>
        <w:rPr>
          <w:rFonts w:ascii="Consolas" w:hAnsi="Consolas"/>
          <w:color w:val="882222"/>
          <w:sz w:val="18"/>
        </w:rPr>
        <w:t>action="HALTEN"</w:t>
      </w:r>
      <w:r>
        <w:t xml:space="preserve"> (siehe RM-Bitpanda, Kap. 3/Abschnitt 100/101 in diesem Manual). Fuer die betroffenen Assets konnte die App also strukturell NIE einen (Nach-)Kauf empfehlen, unabhaengig von der eigentlichen Analyse. VERKAUFEN/TAUSCHEN sind nicht betroffen (der Veto greift nur bei </w:t>
      </w:r>
      <w:r>
        <w:rPr>
          <w:rFonts w:ascii="Consolas" w:hAnsi="Consolas"/>
          <w:color w:val="882222"/>
          <w:sz w:val="18"/>
        </w:rPr>
        <w:t>_BUY_ACTIONS</w:t>
      </w:r>
      <w:r>
        <w:t>).</w:t>
      </w:r>
    </w:p>
    <w:p>
      <w:pPr>
        <w:jc w:val="left"/>
      </w:pPr>
      <w:r>
        <w:rPr>
          <w:b/>
        </w:rPr>
        <w:t>Fix: manueller Override statt Abschaltung der Pruefung.</w:t>
      </w:r>
      <w:r>
        <w:t xml:space="preserve"> Neue Tabelle </w:t>
      </w:r>
      <w:r>
        <w:rPr>
          <w:rFonts w:ascii="Consolas" w:hAnsi="Consolas"/>
          <w:color w:val="882222"/>
          <w:sz w:val="18"/>
        </w:rPr>
        <w:t>asset_bitpanda_override</w:t>
      </w:r>
      <w:r>
        <w:t xml:space="preserve"> (</w:t>
      </w:r>
      <w:r>
        <w:rPr>
          <w:rFonts w:ascii="Consolas" w:hAnsi="Consolas"/>
          <w:color w:val="882222"/>
          <w:sz w:val="18"/>
        </w:rPr>
        <w:t>database/db.py</w:t>
      </w:r>
      <w:r>
        <w:t xml:space="preserve">, analog </w:t>
      </w:r>
      <w:r>
        <w:rPr>
          <w:rFonts w:ascii="Consolas" w:hAnsi="Consolas"/>
          <w:color w:val="882222"/>
          <w:sz w:val="18"/>
        </w:rPr>
        <w:t>asset_hebel_settings</w:t>
      </w:r>
      <w:r>
        <w:t>)</w:t>
      </w:r>
    </w:p>
    <w:p>
      <w:pPr>
        <w:pStyle w:val="ListBullet"/>
      </w:pPr>
      <w:r>
        <w:rPr>
          <w:rFonts w:ascii="Consolas" w:hAnsi="Consolas"/>
          <w:color w:val="882222"/>
          <w:sz w:val="18"/>
        </w:rPr>
        <w:t>get_bitpanda_gelistet_override()</w:t>
      </w:r>
      <w:r>
        <w:t>/</w:t>
      </w:r>
      <w:r>
        <w:rPr>
          <w:rFonts w:ascii="Consolas" w:hAnsi="Consolas"/>
          <w:color w:val="882222"/>
          <w:sz w:val="18"/>
        </w:rPr>
        <w:t>set_bitpanda_gelistet_override()</w:t>
      </w:r>
      <w:r>
        <w:t>.</w:t>
      </w:r>
    </w:p>
    <w:p>
      <w:pPr>
        <w:jc w:val="left"/>
      </w:pPr>
      <w:r>
        <w:t>Default (keine Zeile): kein Override, der Live-Check gilt unveraendert - keine Verhaltensaenderung fuer alle anderen Assets, insbesondere echtes Krypto (CANTON/CC-Fall bleibt korrekt erfasst). Alle 4 Spot-family- Pipelines (</w:t>
      </w:r>
      <w:r>
        <w:rPr>
          <w:rFonts w:ascii="Consolas" w:hAnsi="Consolas"/>
          <w:color w:val="882222"/>
          <w:sz w:val="18"/>
        </w:rPr>
        <w:t>agent/krypto/pipeline.py</w:t>
      </w:r>
      <w:r>
        <w:t xml:space="preserve">, </w:t>
      </w:r>
      <w:r>
        <w:rPr>
          <w:rFonts w:ascii="Consolas" w:hAnsi="Consolas"/>
          <w:color w:val="882222"/>
          <w:sz w:val="18"/>
        </w:rPr>
        <w:t>agent/aktien/pipeline.py</w:t>
      </w:r>
      <w:r>
        <w:t xml:space="preserve">, </w:t>
      </w:r>
      <w:r>
        <w:rPr>
          <w:rFonts w:ascii="Consolas" w:hAnsi="Consolas"/>
          <w:color w:val="882222"/>
          <w:sz w:val="18"/>
        </w:rPr>
        <w:t>agent/rohstoff/pipeline.py</w:t>
      </w:r>
      <w:r>
        <w:t xml:space="preserve">, </w:t>
      </w:r>
      <w:r>
        <w:rPr>
          <w:rFonts w:ascii="Consolas" w:hAnsi="Consolas"/>
          <w:color w:val="882222"/>
          <w:sz w:val="18"/>
        </w:rPr>
        <w:t>agent/themen_etf/pipeline.py</w:t>
      </w:r>
      <w:r>
        <w:t xml:space="preserve">) pruefen den Override direkt nach dem Live-Check: </w:t>
      </w:r>
      <w:r>
        <w:rPr>
          <w:rFonts w:ascii="Consolas" w:hAnsi="Consolas"/>
          <w:color w:val="882222"/>
          <w:sz w:val="18"/>
        </w:rPr>
        <w:t>if not bitpanda_gelistet and db.get_bitpanda_gelistet_override(conn, asset.symbol): bitpanda_gelistet = True</w:t>
      </w:r>
      <w:r>
        <w:t>. Neuer Button "Bitpanda-Override umschalten" im Watchlist-Tab (gleiches Auswahl-Toggle-Muster wie "Hebel-Pruefung umschalten", aber fuer JEDE Assetklasse verfuegbar, nicht nur Krypto). Die Bitpanda-Spalte zeigt bei aktivem Override "✓ (M)" statt "✗" - macht den effektiven Wert, den die Pipelines tatsaechlich verwenden, transparent sichtbar.</w:t>
      </w:r>
    </w:p>
    <w:p>
      <w:pPr>
        <w:jc w:val="left"/>
      </w:pPr>
      <w:r>
        <w:rPr>
          <w:b/>
        </w:rPr>
        <w:t>Nutzer-Vorgabe:</w:t>
      </w:r>
      <w:r>
        <w:t xml:space="preserve"> fuer zukuenftige Assets soll der Override manuell in der App setzbar sein, nicht nur fuer die aktuell elf identifizierten Symbole - deshalb ein generischer Toggle statt einer Hardcoded-Ausnahme- liste im Code. Der Nutzer aktiviert den Override selbst am Notebook fuer die von ihm bestaetigten Symbole (Desktop darf keine Produktivdaten schreiben, siehe </w:t>
      </w:r>
      <w:r>
        <w:rPr>
          <w:rFonts w:ascii="Consolas" w:hAnsi="Consolas"/>
          <w:color w:val="882222"/>
          <w:sz w:val="18"/>
        </w:rPr>
        <w:t>feedback_desktop_kein_produktivstart</w:t>
      </w:r>
      <w:r>
        <w:t>).</w:t>
      </w:r>
    </w:p>
    <w:p>
      <w:pPr>
        <w:jc w:val="left"/>
      </w:pPr>
      <w:r>
        <w:t xml:space="preserve">Verifikation: synthetischer Test von </w:t>
      </w:r>
      <w:r>
        <w:rPr>
          <w:rFonts w:ascii="Consolas" w:hAnsi="Consolas"/>
          <w:color w:val="882222"/>
          <w:sz w:val="18"/>
        </w:rPr>
        <w:t>get_/set_bitpanda_gelistet_override()</w:t>
      </w:r>
      <w:r>
        <w:t xml:space="preserve"> (Default False, Toggle, ON-CONFLICT-Update ohne Fehler); Tk-Smoke-Test der kompletten </w:t>
      </w:r>
      <w:r>
        <w:rPr>
          <w:rFonts w:ascii="Consolas" w:hAnsi="Consolas"/>
          <w:color w:val="882222"/>
          <w:sz w:val="18"/>
        </w:rPr>
        <w:t>TradingInfoToolApp</w:t>
      </w:r>
      <w:r>
        <w:t xml:space="preserve"> (In-Memory-DB, synthetisches CEBS-Asset) - Watchlist-Spalte zeigt vor Override "✗", nach Klick auf den neuen Button "✓ (M)", nach erneutem Klick wieder "✗", </w:t>
      </w:r>
      <w:r>
        <w:rPr>
          <w:rFonts w:ascii="Consolas" w:hAnsi="Consolas"/>
          <w:color w:val="882222"/>
          <w:sz w:val="18"/>
        </w:rPr>
        <w:t>get_bitpanda_gelistet_override()</w:t>
      </w:r>
      <w:r>
        <w:t xml:space="preserve"> spiegelt den DB-Zustand exakt; Import-Check aller 4 Pipelines + </w:t>
      </w:r>
      <w:r>
        <w:rPr>
          <w:rFonts w:ascii="Consolas" w:hAnsi="Consolas"/>
          <w:color w:val="882222"/>
          <w:sz w:val="18"/>
        </w:rPr>
        <w:t>ui/app.py</w:t>
      </w:r>
      <w:r>
        <w:t xml:space="preserve"> fehlerfrei.</w:t>
      </w:r>
    </w:p>
    <w:p>
      <w:pPr>
        <w:pStyle w:val="Heading2"/>
      </w:pPr>
      <w:r>
        <w:t>Nachtrag (2026-07-20): Bitpanda-Katalog-Dedup verwarf Krypto-Token bei Ticker-Kollision mit Aktien</w:t>
      </w:r>
    </w:p>
    <w:p>
      <w:pPr>
        <w:jc w:val="left"/>
      </w:pPr>
      <w:r>
        <w:rPr>
          <w:b/>
        </w:rPr>
        <w:t>Ausloeser:</w:t>
      </w:r>
      <w:r>
        <w:t xml:space="preserve"> Nutzer bemerkte im Watchlist-Screenshot, dass mehrere Krypto- Assets (SUI, W/Wormhole, BIO/Bio Protocol, CAT/Simon's Cat) - darunter SUI als </w:t>
      </w:r>
      <w:r>
        <w:rPr>
          <w:rFonts w:ascii="Consolas" w:hAnsi="Consolas"/>
          <w:color w:val="882222"/>
          <w:sz w:val="18"/>
        </w:rPr>
        <w:t>core</w:t>
      </w:r>
      <w:r>
        <w:t>-Position - ploetzlich rot/"nicht bei Bitpanda gelistet" zeigten, obwohl es sich um bekannte, real gehandelte Token handelt.</w:t>
      </w:r>
    </w:p>
    <w:p>
      <w:pPr>
        <w:jc w:val="left"/>
      </w:pPr>
      <w:r>
        <w:rPr>
          <w:b/>
        </w:rPr>
        <w:t>Root Cause (live bestaetigt):</w:t>
      </w:r>
      <w:r>
        <w:t xml:space="preserve"> </w:t>
      </w:r>
      <w:r>
        <w:rPr>
          <w:rFonts w:ascii="Consolas" w:hAnsi="Consolas"/>
          <w:color w:val="882222"/>
          <w:sz w:val="18"/>
        </w:rPr>
        <w:t>api/bitpanda.py::_fetch_all_bitpanda_assets()</w:t>
      </w:r>
      <w:r>
        <w:t xml:space="preserve"> dedupliziert seit dem 2026-07-19-Bugfix ("erstes Vorkommen gewinnt") per </w:t>
      </w:r>
      <w:r>
        <w:rPr>
          <w:rFonts w:ascii="Consolas" w:hAnsi="Consolas"/>
          <w:color w:val="882222"/>
          <w:sz w:val="18"/>
        </w:rPr>
        <w:t>symbol</w:t>
      </w:r>
      <w:r>
        <w:t xml:space="preserve"> UEBER ALLE Anlageklassen hinweg. Der Rohdatensatz enthaelt aber echte Ticker-Kollisionen ZWISCHEN unterschiedlichen Klassen: Krypto-Token "SUI" koexistiert mit der Aktie "Sun Communities" (REIT), "BIO" mit "Bio-Rad Laboratories", "W" mit "Wayfair", "CAT" mit "Caterpillar" - live im Rohdatensatz (vor Dedup) bestaetigt: beide Eintraege sind vorhanden. Da die Aktien-Eintraege im Rohdatensatz vor den Krypto-Eintraegen auftraten, "gewann" jeweils die Aktie den Dedup-Slot, der echte Krypto-Token wurde schon VOR der gruppenspezifischen Filterung (</w:t>
      </w:r>
      <w:r>
        <w:rPr>
          <w:rFonts w:ascii="Consolas" w:hAnsi="Consolas"/>
          <w:color w:val="882222"/>
          <w:sz w:val="18"/>
        </w:rPr>
        <w:t>get_listed_assets()</w:t>
      </w:r>
      <w:r>
        <w:t>) still- schweigend verworfen. Der urspruengliche Bugfix vom 19.07. hatte diese ca. 53 "echten Symbol-Duplikate" bereits im eigenen Docstring korrekt als "vermutlich verschiedene interne Assets mit kollidierendem Ticker" identifiziert - aber trotzdem pauschal dedupliziert, ohne die Assetklassen- uebergreifende Konsequenz zu bedenken.</w:t>
      </w:r>
    </w:p>
    <w:p>
      <w:pPr>
        <w:jc w:val="left"/>
      </w:pPr>
      <w:r>
        <w:rPr>
          <w:b/>
        </w:rPr>
        <w:t>Fix:</w:t>
      </w:r>
      <w:r>
        <w:t xml:space="preserve"> Dedup-Schluessel von </w:t>
      </w:r>
      <w:r>
        <w:rPr>
          <w:rFonts w:ascii="Consolas" w:hAnsi="Consolas"/>
          <w:color w:val="882222"/>
          <w:sz w:val="18"/>
        </w:rPr>
        <w:t>symbol</w:t>
      </w:r>
      <w:r>
        <w:t xml:space="preserve"> auf </w:t>
      </w:r>
      <w:r>
        <w:rPr>
          <w:rFonts w:ascii="Consolas" w:hAnsi="Consolas"/>
          <w:color w:val="882222"/>
          <w:sz w:val="18"/>
        </w:rPr>
        <w:t>(symbol, group)</w:t>
      </w:r>
      <w:r>
        <w:t xml:space="preserve"> geaendert - entfernt weiterhin echte Innerhalb-derselben-Gruppe-Duplikate (der urspruengliche Zweck), behaelt aber Eintraege aus unterschiedlichen Gruppen mit zufaellig gleichem Ticker als eigenstaendige Assets. Betrifft nur </w:t>
      </w:r>
      <w:r>
        <w:rPr>
          <w:rFonts w:ascii="Consolas" w:hAnsi="Consolas"/>
          <w:color w:val="882222"/>
          <w:sz w:val="18"/>
        </w:rPr>
        <w:t>api/bitpanda.py</w:t>
      </w:r>
      <w:r>
        <w:t>, keine Aenderung an Aufrufern noetig (</w:t>
      </w:r>
      <w:r>
        <w:rPr>
          <w:rFonts w:ascii="Consolas" w:hAnsi="Consolas"/>
          <w:color w:val="882222"/>
          <w:sz w:val="18"/>
        </w:rPr>
        <w:t>is_listed()</w:t>
      </w:r>
      <w:r>
        <w:t xml:space="preserve"> bekommt ohnehin schon gruppen-gefilterte Listen).</w:t>
      </w:r>
    </w:p>
    <w:p>
      <w:pPr>
        <w:jc w:val="left"/>
      </w:pPr>
      <w:r>
        <w:rPr>
          <w:b/>
        </w:rPr>
        <w:t>Vollstaendigkeits-Check:</w:t>
      </w:r>
      <w:r>
        <w:t xml:space="preserve"> alle 56 Watchlist-Symbole gegen den echten Katalog geprueft - genau die 4 vom Nutzer gefundenen Symbole betroffen, keine weiteren Kollisionen. Verifikation: Live-Check bestaetigt SUI/BIO/W/ CAT jetzt korrekt als gelistetes Krypto-Asset; Regressionstest bestaetigt PLTR/VST (Aktien) weiterhin korrekt, die vier Kollisions-Symbole bleiben auf der Aktien-Seite ebenfalls korrekt vorhanden (Sun Communities/Bio-Rad/ Wayfair/Caterpillar), CANTON/CC-Namens-Fallback weiterhin funktionsfaehig; Tk-Smoke-Test der Watchlist-Spalte zeigt SUI/W jetzt "✓" statt "✗".</w:t>
      </w:r>
    </w:p>
    <w:p>
      <w:pPr>
        <w:pStyle w:val="Heading2"/>
      </w:pPr>
      <w:r>
        <w:t>Nachtrag (2026-07-20): Groq als Primär-LLM abgeloest - Mistral vor Groq + DB-persistente Erschoepfungs-Erkennung</w:t>
      </w:r>
    </w:p>
    <w:p>
      <w:pPr>
        <w:jc w:val="left"/>
      </w:pPr>
      <w:r>
        <w:rPr>
          <w:b/>
        </w:rPr>
        <w:t>Ausloeser:</w:t>
      </w:r>
      <w:r>
        <w:t xml:space="preserve"> Nutzer bewertete Groq nach Auswertung der heutigen echten LLM-Aufrufe als Primär-LLM "relativ unbrauchbar" - reale Zahlen bestaetigten das: nur 9 von 79 echten Calls (~11%) liefen ueber Groq, </w:t>
      </w:r>
      <w:r>
        <w:rPr>
          <w:rFonts w:ascii="Consolas" w:hAnsi="Consolas"/>
          <w:color w:val="882222"/>
          <w:sz w:val="18"/>
        </w:rPr>
        <w:t>api_health</w:t>
      </w:r>
      <w:r>
        <w:t xml:space="preserve"> zeigte echte </w:t>
      </w:r>
      <w:r>
        <w:rPr>
          <w:rFonts w:ascii="Consolas" w:hAnsi="Consolas"/>
          <w:color w:val="882222"/>
          <w:sz w:val="18"/>
        </w:rPr>
        <w:t>429 Too Many Requests</w:t>
      </w:r>
      <w:r>
        <w:t>-Fehler. Zusaetzlich bestand seit dem 2026-07-18-Fund (siehe Nachtrag "Groq-Erschoepfungs-Erkennung") eine offene Schwaeche: die In-Memory-Erschoepfungssperre wurde bei jedem App-Neustart zurueckgesetzt - in der aktiven Entwicklungsphase (Notebook startet bei jedem Git-Pull neu, ~8x/Tag beobachtet) lief Groq dadurch wiederholt binnen Minuten erneut in dieselben 429-Fehlschlaege, bevor die Sperre erneut greifen konnte.</w:t>
      </w:r>
    </w:p>
    <w:p>
      <w:pPr>
        <w:jc w:val="left"/>
      </w:pPr>
      <w:r>
        <w:rPr>
          <w:b/>
        </w:rPr>
        <w:t>Fix 1 - Reihenfolge umgedreht:</w:t>
      </w:r>
      <w:r>
        <w:t xml:space="preserve"> </w:t>
      </w:r>
      <w:r>
        <w:rPr>
          <w:rFonts w:ascii="Consolas" w:hAnsi="Consolas"/>
          <w:color w:val="882222"/>
          <w:sz w:val="18"/>
        </w:rPr>
        <w:t>agent/krypto/budget_allocator.py</w:t>
      </w:r>
      <w:r>
        <w:t xml:space="preserve"> versucht fuer jeden Kandidaten (Hebel/Marktscan/Spot) jetzt zuerst Mistral (falls </w:t>
      </w:r>
      <w:r>
        <w:rPr>
          <w:rFonts w:ascii="Consolas" w:hAnsi="Consolas"/>
          <w:color w:val="882222"/>
          <w:sz w:val="18"/>
        </w:rPr>
        <w:t>mistral_client</w:t>
      </w:r>
      <w:r>
        <w:t xml:space="preserve"> gesetzt), erst bei dessen Fehlschlag Groq, dann Gemini. Mistrals echt verifizierte Kapazitaet (2.250.000 TPM/300 RPM, siehe Nachtrag Mistral-Integration) macht es zur zuverlaessigeren ersten Stufe; Groq bleibt als kostenlose zweite Stufe erhalten (schlaegt gelegentlich noch erfolgreich an), Gemini bleibt bewusst am Ende der Kette (ungueenstigste Vertragsbedingungen, siehe Modul-Docstring).</w:t>
      </w:r>
    </w:p>
    <w:p>
      <w:pPr>
        <w:jc w:val="left"/>
      </w:pPr>
      <w:r>
        <w:rPr>
          <w:b/>
        </w:rPr>
        <w:t>Fix 2 - DB-persistente Erschoepfungs-Erkennung:</w:t>
      </w:r>
      <w:r>
        <w:t xml:space="preserve"> neue Tabelle </w:t>
      </w:r>
      <w:r>
        <w:rPr>
          <w:rFonts w:ascii="Consolas" w:hAnsi="Consolas"/>
          <w:color w:val="882222"/>
          <w:sz w:val="18"/>
        </w:rPr>
        <w:t>groq_exhaustion_status</w:t>
      </w:r>
      <w:r>
        <w:t xml:space="preserve"> (Einzeilen-Tabelle, </w:t>
      </w:r>
      <w:r>
        <w:rPr>
          <w:rFonts w:ascii="Consolas" w:hAnsi="Consolas"/>
          <w:color w:val="882222"/>
          <w:sz w:val="18"/>
        </w:rPr>
        <w:t>datum</w:t>
      </w:r>
      <w:r>
        <w:t>/</w:t>
      </w:r>
      <w:r>
        <w:rPr>
          <w:rFonts w:ascii="Consolas" w:hAnsi="Consolas"/>
          <w:color w:val="882222"/>
          <w:sz w:val="18"/>
        </w:rPr>
        <w:t>fehlschlaege</w:t>
      </w:r>
      <w:r>
        <w:t xml:space="preserve">/ </w:t>
      </w:r>
      <w:r>
        <w:rPr>
          <w:rFonts w:ascii="Consolas" w:hAnsi="Consolas"/>
          <w:color w:val="882222"/>
          <w:sz w:val="18"/>
        </w:rPr>
        <w:t>erschoepft</w:t>
      </w:r>
      <w:r>
        <w:t xml:space="preserve">) in </w:t>
      </w:r>
      <w:r>
        <w:rPr>
          <w:rFonts w:ascii="Consolas" w:hAnsi="Consolas"/>
          <w:color w:val="882222"/>
          <w:sz w:val="18"/>
        </w:rPr>
        <w:t>database/db.py</w:t>
      </w:r>
      <w:r>
        <w:t xml:space="preserve">, mit </w:t>
      </w:r>
      <w:r>
        <w:rPr>
          <w:rFonts w:ascii="Consolas" w:hAnsi="Consolas"/>
          <w:color w:val="882222"/>
          <w:sz w:val="18"/>
        </w:rPr>
        <w:t>is_groq_exhausted_today(conn)</w:t>
      </w:r>
      <w:r>
        <w:t xml:space="preserve">/ </w:t>
      </w:r>
      <w:r>
        <w:rPr>
          <w:rFonts w:ascii="Consolas" w:hAnsi="Consolas"/>
          <w:color w:val="882222"/>
          <w:sz w:val="18"/>
        </w:rPr>
        <w:t>record_groq_failure(conn, schwelle)</w:t>
      </w:r>
      <w:r>
        <w:t>/</w:t>
      </w:r>
      <w:r>
        <w:rPr>
          <w:rFonts w:ascii="Consolas" w:hAnsi="Consolas"/>
          <w:color w:val="882222"/>
          <w:sz w:val="18"/>
        </w:rPr>
        <w:t>record_groq_success(conn)</w:t>
      </w:r>
      <w:r>
        <w:t xml:space="preserve"> - ersetzen 1:1 die bisherigen modul-globalen In-Memory-Variablen (gleiche Kalendertag-Semantik: N Fehlschlaege in Folge am selben Kalendertag -&gt; erschoepft, Erfolg setzt zurueck), ueberleben aber jetzt einen App-Neustart, da der Zustand direkt aus der DB gelesen/geschrieben wird statt aus einer Prozess-Variable. </w:t>
      </w:r>
      <w:r>
        <w:rPr>
          <w:rFonts w:ascii="Consolas" w:hAnsi="Consolas"/>
          <w:color w:val="882222"/>
          <w:sz w:val="18"/>
        </w:rPr>
        <w:t>_mit_fallback_chain()</w:t>
      </w:r>
      <w:r>
        <w:t xml:space="preserve"> in </w:t>
      </w:r>
      <w:r>
        <w:rPr>
          <w:rFonts w:ascii="Consolas" w:hAnsi="Consolas"/>
          <w:color w:val="882222"/>
          <w:sz w:val="18"/>
        </w:rPr>
        <w:t>budget_allocator.py</w:t>
      </w:r>
      <w:r>
        <w:t xml:space="preserve"> ruft diese drei Funktionen ueber eine kurzlebige </w:t>
      </w:r>
      <w:r>
        <w:rPr>
          <w:rFonts w:ascii="Consolas" w:hAnsi="Consolas"/>
          <w:color w:val="882222"/>
          <w:sz w:val="18"/>
        </w:rPr>
        <w:t>conn_factory()</w:t>
      </w:r>
      <w:r>
        <w:t xml:space="preserve">-Verbindung auf (gleiches Muster wie der bestehende </w:t>
      </w:r>
      <w:r>
        <w:rPr>
          <w:rFonts w:ascii="Consolas" w:hAnsi="Consolas"/>
          <w:color w:val="882222"/>
          <w:sz w:val="18"/>
        </w:rPr>
        <w:t>_mit_conn()</w:t>
      </w:r>
      <w:r>
        <w:t>-Helfer fuer die LLM-Calls selbst).</w:t>
      </w:r>
    </w:p>
    <w:p>
      <w:pPr>
        <w:jc w:val="left"/>
      </w:pPr>
      <w:r>
        <w:rPr>
          <w:b/>
        </w:rPr>
        <w:t>Verifikation:</w:t>
      </w:r>
      <w:r>
        <w:t xml:space="preserve"> synthetischer Test bestaetigt DB-Persistenz (Erschoepfung ueberlebt einen simulierten "Neustart", d.h. eine neue Connection auf dieselbe DB-Datei, Erfolg setzt korrekt zurueck) sowie die neue Fallback-Reihenfolge in </w:t>
      </w:r>
      <w:r>
        <w:rPr>
          <w:rFonts w:ascii="Consolas" w:hAnsi="Consolas"/>
          <w:color w:val="882222"/>
          <w:sz w:val="18"/>
        </w:rPr>
        <w:t>run_budget_allocator()</w:t>
      </w:r>
      <w:r>
        <w:t xml:space="preserve"> gegen eine echte In-Memory-SQLite-Kopie mit Fake-Clients: (1) Mistral erfolgreich -&gt; Groq wird gar nicht erst aufgerufen, (2) Mistral schlaegt fehl -&gt; Fallback auf Groq greift korrekt, (3) Groq DB-seitig als erschoepft markiert -&gt; wird bei einem Mistral-Fehlschlag korrekt uebersprungen (kein Aufruf, </w:t>
      </w:r>
      <w:r>
        <w:rPr>
          <w:rFonts w:ascii="Consolas" w:hAnsi="Consolas"/>
          <w:color w:val="882222"/>
          <w:sz w:val="18"/>
        </w:rPr>
        <w:t>result. groq_erschoepft_erkannt=True</w:t>
      </w:r>
      <w:r>
        <w:t xml:space="preserve">). Import-/Syntax-Check von </w:t>
      </w:r>
      <w:r>
        <w:rPr>
          <w:rFonts w:ascii="Consolas" w:hAnsi="Consolas"/>
          <w:color w:val="882222"/>
          <w:sz w:val="18"/>
        </w:rPr>
        <w:t>agent/krypto/budget_allocator.py</w:t>
      </w:r>
      <w:r>
        <w:t xml:space="preserve"> und </w:t>
      </w:r>
      <w:r>
        <w:rPr>
          <w:rFonts w:ascii="Consolas" w:hAnsi="Consolas"/>
          <w:color w:val="882222"/>
          <w:sz w:val="18"/>
        </w:rPr>
        <w:t>scheduler/background.py</w:t>
      </w:r>
      <w:r>
        <w:t xml:space="preserve"> bestaetigt keine verwaisten Referenzen mehr auf die entfernten In-Memory-Funktionen.</w:t>
      </w:r>
    </w:p>
    <w:p>
      <w:pPr>
        <w:jc w:val="left"/>
      </w:pPr>
      <w:r>
        <w:rPr>
          <w:b/>
        </w:rPr>
        <w:t>Offen (bewusst nicht Teil dieser Runde):</w:t>
      </w:r>
      <w:r>
        <w:t xml:space="preserve"> </w:t>
      </w:r>
      <w:r>
        <w:rPr>
          <w:rFonts w:ascii="Consolas" w:hAnsi="Consolas"/>
          <w:color w:val="882222"/>
          <w:sz w:val="18"/>
        </w:rPr>
        <w:t>agent/multi_asset_batch.py</w:t>
      </w:r>
      <w:r>
        <w:t xml:space="preserve"> (separater Cron fuer Aktien/Rohstoffe/Themen-ETF) hat weiterhin keinerlei Groq-Erschoepfungs-Bewusstsein (kein Skip-Check, keine Erfolg-/Fehlschlag- Aufzeichnung), obwohl es denselben Groq-Rate-Limit-Pool teilt - eine natuerliche Erweiterung fuer Konsistenz, aber nicht Teil dieses expliziten Nutzer-Auftrags ("ja mach beides" bezog sich nur auf die zwei oben genannten Punkte).</w:t>
      </w:r>
    </w:p>
    <w:p>
      <w:pPr>
        <w:pStyle w:val="Heading2"/>
      </w:pPr>
      <w:r>
        <w:t>Nachtrag (2026-07-20): Provider-Performance-Karte nach Assetklasse aufgeschluesselt (Krypto/Aktien/Rohstoffe/ETF getrennt statt gepoolter "Spot"-Topf)</w:t>
      </w:r>
    </w:p>
    <w:p>
      <w:pPr>
        <w:jc w:val="left"/>
      </w:pPr>
      <w:r>
        <w:rPr>
          <w:b/>
        </w:rPr>
        <w:t>Ausloeser:</w:t>
      </w:r>
      <w:r>
        <w:t xml:space="preserve"> Nutzer fragte nach dem Status von Backward-Tracking bei Nicht-Krypto-Assetklassen anhand eines Remote-Status-Screenshots ("Provider- Performance (Spot): noch keine Daten"). Antwort: Backward-Tracking selbst lief fuer Aktien/Rohstoffe/Hedge/Themen-ETF bereits automatisch mit (alle 4 Spot-family-Pipelines schreiben ueber </w:t>
      </w:r>
      <w:r>
        <w:rPr>
          <w:rFonts w:ascii="Consolas" w:hAnsi="Consolas"/>
          <w:color w:val="882222"/>
          <w:sz w:val="18"/>
        </w:rPr>
        <w:t>db.insert_signal()</w:t>
      </w:r>
      <w:r>
        <w:t xml:space="preserve"> in dieselbe </w:t>
      </w:r>
      <w:r>
        <w:rPr>
          <w:rFonts w:ascii="Consolas" w:hAnsi="Consolas"/>
          <w:color w:val="882222"/>
          <w:sz w:val="18"/>
        </w:rPr>
        <w:t>signals</w:t>
      </w:r>
      <w:r>
        <w:t xml:space="preserve">-Tabelle, </w:t>
      </w:r>
      <w:r>
        <w:rPr>
          <w:rFonts w:ascii="Consolas" w:hAnsi="Consolas"/>
          <w:color w:val="882222"/>
          <w:sz w:val="18"/>
        </w:rPr>
        <w:t>run_backward_tracking()</w:t>
      </w:r>
      <w:r>
        <w:t xml:space="preserve"> liest diese Tabelle OHNE Assetklassen-Filter) - das war kein Luecken-Fund. Die eigentliche Luecke: </w:t>
      </w:r>
      <w:r>
        <w:rPr>
          <w:rFonts w:ascii="Consolas" w:hAnsi="Consolas"/>
          <w:color w:val="882222"/>
          <w:sz w:val="18"/>
        </w:rPr>
        <w:t>compute_provider_performance()</w:t>
      </w:r>
      <w:r>
        <w:t xml:space="preserve"> poolte ALLE Spot-Assetklassen (Krypto, Aktien, Rohstoffe, Hedge, Themen-ETF) unter einem einzigen "spot"- Schluessel in der Anzeige-Karte, wodurch nicht sichtbar war, ob eine spaetere Win-Rate von Krypto oder z.B. Rohstoffen kommt - derselbe Pooling-Fehler, der fuer den internen Win-Rate-Prompt-Fakt (</w:t>
      </w:r>
      <w:r>
        <w:rPr>
          <w:rFonts w:ascii="Consolas" w:hAnsi="Consolas"/>
          <w:color w:val="882222"/>
          <w:sz w:val="18"/>
        </w:rPr>
        <w:t>compute_win_rate_fact()</w:t>
      </w:r>
      <w:r>
        <w:t>) schon am 2026-07-18 behoben worden war, aber fuer diese Anzeige-Karte nie nachgezogen wurde.</w:t>
      </w:r>
    </w:p>
    <w:p>
      <w:pPr>
        <w:jc w:val="left"/>
      </w:pPr>
      <w:r>
        <w:rPr>
          <w:b/>
        </w:rPr>
        <w:t>Fix:</w:t>
      </w:r>
      <w:r>
        <w:t xml:space="preserve"> </w:t>
      </w:r>
      <w:r>
        <w:rPr>
          <w:rFonts w:ascii="Consolas" w:hAnsi="Consolas"/>
          <w:color w:val="882222"/>
          <w:sz w:val="18"/>
        </w:rPr>
        <w:t>agent/krypto/backward_tracking.py::compute_provider_performance()</w:t>
      </w:r>
      <w:r>
        <w:t xml:space="preserve"> bekommt einen neuen optionalen Parameter </w:t>
      </w:r>
      <w:r>
        <w:rPr>
          <w:rFonts w:ascii="Consolas" w:hAnsi="Consolas"/>
          <w:color w:val="882222"/>
          <w:sz w:val="18"/>
        </w:rPr>
        <w:t>watchlist</w:t>
      </w:r>
      <w:r>
        <w:t xml:space="preserve"> (Default </w:t>
      </w:r>
      <w:r>
        <w:rPr>
          <w:rFonts w:ascii="Consolas" w:hAnsi="Consolas"/>
          <w:color w:val="882222"/>
          <w:sz w:val="18"/>
        </w:rPr>
        <w:t>None</w:t>
      </w:r>
      <w:r>
        <w:t xml:space="preserve"> = altes Verhalten, ein gepoolter "spot"-Schluessel - erhaelt </w:t>
      </w:r>
      <w:r>
        <w:rPr>
          <w:rFonts w:ascii="Consolas" w:hAnsi="Consolas"/>
          <w:color w:val="882222"/>
          <w:sz w:val="18"/>
        </w:rPr>
        <w:t>extract_notebook_ diagnose.py</w:t>
      </w:r>
      <w:r>
        <w:t xml:space="preserve"> unveraendert funktionsfaehig, das ohne Watchlist aufruft). Ist </w:t>
      </w:r>
      <w:r>
        <w:rPr>
          <w:rFonts w:ascii="Consolas" w:hAnsi="Consolas"/>
          <w:color w:val="882222"/>
          <w:sz w:val="18"/>
        </w:rPr>
        <w:t>watchlist</w:t>
      </w:r>
      <w:r>
        <w:t xml:space="preserve"> gesetzt, wird jedes aufgeloeste Spot-Signal ueber sein Symbol der </w:t>
      </w:r>
      <w:r>
        <w:rPr>
          <w:rFonts w:ascii="Consolas" w:hAnsi="Consolas"/>
          <w:color w:val="882222"/>
          <w:sz w:val="18"/>
        </w:rPr>
        <w:t>asset.assetklasse</w:t>
      </w:r>
      <w:r>
        <w:t xml:space="preserve"> (krypto/aktien/rohstoffe/etf) zugeordnet statt pauschal "spot" - bewusst FEINER als </w:t>
      </w:r>
      <w:r>
        <w:rPr>
          <w:rFonts w:ascii="Consolas" w:hAnsi="Consolas"/>
          <w:color w:val="882222"/>
          <w:sz w:val="18"/>
        </w:rPr>
        <w:t>compute_win_rate_fact()</w:t>
      </w:r>
      <w:r>
        <w:t xml:space="preserve">s Pooling (das Krypto+Aktien fuer die Prompt-Kalibrierung bewusst zusammenlegt), weil diese Anzeige-Karte dem Nutzer Sichtbarkeit PRO Assetklasse geben soll, nicht ein Modell kalibrieren. </w:t>
      </w:r>
      <w:r>
        <w:rPr>
          <w:rFonts w:ascii="Consolas" w:hAnsi="Consolas"/>
          <w:color w:val="882222"/>
          <w:sz w:val="18"/>
        </w:rPr>
        <w:t>remote/status.py::_get_provider_ performance()</w:t>
      </w:r>
      <w:r>
        <w:t xml:space="preserve"> reicht die Watchlist jetzt durch. </w:t>
      </w:r>
      <w:r>
        <w:rPr>
          <w:rFonts w:ascii="Consolas" w:hAnsi="Consolas"/>
          <w:color w:val="882222"/>
          <w:sz w:val="18"/>
        </w:rPr>
        <w:t>remote/server.py</w:t>
      </w:r>
      <w:r>
        <w:t xml:space="preserve"> rendert die Spot-Seite ueber eine neue Funktion </w:t>
      </w:r>
      <w:r>
        <w:rPr>
          <w:rFonts w:ascii="Consolas" w:hAnsi="Consolas"/>
          <w:color w:val="882222"/>
          <w:sz w:val="18"/>
        </w:rPr>
        <w:t>renderSpotProviderPerformanceByAssetklasse()</w:t>
      </w:r>
      <w:r>
        <w:t xml:space="preserve"> mit fester Reihenfolge/Beschriftung (Krypto/Aktien/Rohstoffe/ETF - Themen-ETF und Hedge teilen sich die Watchlist-Assetklasse "etf" und werden hier bewusst nicht weiter unterschieden), damit auch eine noch leere Assetklasse sichtbar "noch keine Daten" zeigt statt stillschweigend zu fehlen. Die Hebel-Karte bleibt unveraendert (Hebel ist ohnehin krypto-exklusiv).</w:t>
      </w:r>
    </w:p>
    <w:p>
      <w:pPr>
        <w:jc w:val="left"/>
      </w:pPr>
      <w:r>
        <w:rPr>
          <w:b/>
        </w:rPr>
        <w:t>Verifikation:</w:t>
      </w:r>
      <w:r>
        <w:t xml:space="preserve"> synthetischer Test mit 4 synthetischen, ueber den echten Schreibpfad (</w:t>
      </w:r>
      <w:r>
        <w:rPr>
          <w:rFonts w:ascii="Consolas" w:hAnsi="Consolas"/>
          <w:color w:val="882222"/>
          <w:sz w:val="18"/>
        </w:rPr>
        <w:t>db.insert_signal()</w:t>
      </w:r>
      <w:r>
        <w:t xml:space="preserve"> + </w:t>
      </w:r>
      <w:r>
        <w:rPr>
          <w:rFonts w:ascii="Consolas" w:hAnsi="Consolas"/>
          <w:color w:val="882222"/>
          <w:sz w:val="18"/>
        </w:rPr>
        <w:t>db.update_signal_outcome()</w:t>
      </w:r>
      <w:r>
        <w:t xml:space="preserve">) erzeugten Signalen (je eins pro Assetklasse, je ein anderer Provider) bestaetigt: (1) mit </w:t>
      </w:r>
      <w:r>
        <w:rPr>
          <w:rFonts w:ascii="Consolas" w:hAnsi="Consolas"/>
          <w:color w:val="882222"/>
          <w:sz w:val="18"/>
        </w:rPr>
        <w:t>watchlist</w:t>
      </w:r>
      <w:r>
        <w:t xml:space="preserve"> werden Krypto/Aktien/Rohstoffe/ETF korrekt getrennt ausgewiesen, kein gepoolter "spot"-Schluessel mehr vorhanden; (2) ohne </w:t>
      </w:r>
      <w:r>
        <w:rPr>
          <w:rFonts w:ascii="Consolas" w:hAnsi="Consolas"/>
          <w:color w:val="882222"/>
          <w:sz w:val="18"/>
        </w:rPr>
        <w:t>watchlist</w:t>
      </w:r>
      <w:r>
        <w:t xml:space="preserve"> (Legacy-Aufruf wie in </w:t>
      </w:r>
      <w:r>
        <w:rPr>
          <w:rFonts w:ascii="Consolas" w:hAnsi="Consolas"/>
          <w:color w:val="882222"/>
          <w:sz w:val="18"/>
        </w:rPr>
        <w:t>extract_notebook_diagnose.py</w:t>
      </w:r>
      <w:r>
        <w:t>) bleiben alle Spot-Signale weiterhin unter einem gemeinsamen "spot"-Schluessel gepoolt, exakt wie vor der Aenderung. Syntax-Check aller 3 geaenderten Dateien bestanden.</w:t>
      </w:r>
    </w:p>
    <w:p>
      <w:pPr>
        <w:pStyle w:val="Heading2"/>
      </w:pPr>
      <w:r>
        <w:t>Nachtrag (2026-07-20): Z.ai (Zhipu AI) testweise als vierte, unverifizierte Fallback-Stufe VOR Mistral eingehaengt</w:t>
      </w:r>
    </w:p>
    <w:p>
      <w:pPr>
        <w:jc w:val="left"/>
      </w:pPr>
      <w:r>
        <w:rPr>
          <w:b/>
        </w:rPr>
        <w:t>Ausloeser:</w:t>
      </w:r>
      <w:r>
        <w:t xml:space="preserve"> Direkte Fortsetzung der Groq-Alternative-Recherche (siehe [[project_groq_alternative_recherche_2026-07-20]] und [[reference_llm_provider_recherche_uebersicht]]) - Z.ai/Zhipu GLM-4.5-Flash wurde als echtes, dauerhaftes Free-Tier-Modell identifiziert (kein Trial- Guthaben, OpenAI-kompatibler Endpunkt, gute Vertragsbedingungen fuer API- Kunden: keine Speicherung, keine Trainings-Nutzung). Einzige offene Luecke: die exakten Rate-Limits sind oeffentlich nicht dokumentiert (nur ein Concurrency-Limit von 2 im Nutzer-Dashboard sichtbar, keine RPM/TPM/RPD- Zahl). Nutzer-Entscheidung, trotzdem sofort produktiv zu testen: "kein Grund nicht auf ein bestimmtes hoeheres Limit zu gehen, wenn diese Quelle blockiert wird passiert auch nichts fuer diese eine Nacht".</w:t>
      </w:r>
    </w:p>
    <w:p>
      <w:pPr>
        <w:jc w:val="left"/>
      </w:pPr>
      <w:r>
        <w:rPr>
          <w:b/>
        </w:rPr>
        <w:t>Umgesetzt:</w:t>
      </w:r>
    </w:p>
    <w:p>
      <w:pPr>
        <w:pStyle w:val="ListBullet"/>
      </w:pPr>
      <w:r>
        <w:rPr>
          <w:rFonts w:ascii="Consolas" w:hAnsi="Consolas"/>
          <w:color w:val="882222"/>
          <w:sz w:val="18"/>
        </w:rPr>
        <w:t>api/zai.py</w:t>
      </w:r>
      <w:r>
        <w:t xml:space="preserve"> (neu) - </w:t>
      </w:r>
      <w:r>
        <w:rPr>
          <w:rFonts w:ascii="Consolas" w:hAnsi="Consolas"/>
          <w:color w:val="882222"/>
          <w:sz w:val="18"/>
        </w:rPr>
        <w:t>ZaiClient</w:t>
      </w:r>
      <w:r>
        <w:t xml:space="preserve">, identisches </w:t>
      </w:r>
      <w:r>
        <w:rPr>
          <w:rFonts w:ascii="Consolas" w:hAnsi="Consolas"/>
          <w:color w:val="882222"/>
          <w:sz w:val="18"/>
        </w:rPr>
        <w:t>.chat()</w:t>
      </w:r>
      <w:r>
        <w:t xml:space="preserve">-Interface wie Groq/Mistral/Gemini (OpenAI-kompatibel, </w:t>
      </w:r>
      <w:r>
        <w:rPr>
          <w:rFonts w:ascii="Consolas" w:hAnsi="Consolas"/>
          <w:color w:val="882222"/>
          <w:sz w:val="18"/>
        </w:rPr>
        <w:t>https://api.z.ai/api/paas/v4/ chat/completions</w:t>
      </w:r>
      <w:r>
        <w:t xml:space="preserve">, Modell </w:t>
      </w:r>
      <w:r>
        <w:rPr>
          <w:rFonts w:ascii="Consolas" w:hAnsi="Consolas"/>
          <w:color w:val="882222"/>
          <w:sz w:val="18"/>
        </w:rPr>
        <w:t>glm-4.5-flash</w:t>
      </w:r>
      <w:r>
        <w:t>). Bewusst KEIN konservativer Rate-Limiter wie bei Mistral (</w:t>
      </w:r>
      <w:r>
        <w:rPr>
          <w:rFonts w:ascii="Consolas" w:hAnsi="Consolas"/>
          <w:color w:val="882222"/>
          <w:sz w:val="18"/>
        </w:rPr>
        <w:t>RATE_LIMIT_PER_MINUTE = 120</w:t>
      </w:r>
      <w:r>
        <w:t xml:space="preserve"> ist nur ein grobes Sicherheitsnetz, keine Kapazitaetsschaetzung) - Nutzer-Vorgabe.</w:t>
      </w:r>
    </w:p>
    <w:p>
      <w:pPr>
        <w:pStyle w:val="ListBullet"/>
      </w:pPr>
      <w:r>
        <w:rPr>
          <w:rFonts w:ascii="Consolas" w:hAnsi="Consolas"/>
          <w:color w:val="882222"/>
          <w:sz w:val="18"/>
        </w:rPr>
        <w:t>agent/krypto/budget_allocator.py</w:t>
      </w:r>
      <w:r>
        <w:t xml:space="preserve">: neuer optionaler Parameter </w:t>
      </w:r>
      <w:r>
        <w:rPr>
          <w:rFonts w:ascii="Consolas" w:hAnsi="Consolas"/>
          <w:color w:val="882222"/>
          <w:sz w:val="18"/>
        </w:rPr>
        <w:t>zai_client</w:t>
      </w:r>
      <w:r>
        <w:t>, eigener Tagesbudget-Zaehler (</w:t>
      </w:r>
      <w:r>
        <w:rPr>
          <w:rFonts w:ascii="Consolas" w:hAnsi="Consolas"/>
          <w:color w:val="882222"/>
          <w:sz w:val="18"/>
        </w:rPr>
        <w:t>zai_taegliches_budget</w:t>
      </w:r>
      <w:r>
        <w:t xml:space="preserve">, Default 300 in </w:t>
      </w:r>
      <w:r>
        <w:rPr>
          <w:rFonts w:ascii="Consolas" w:hAnsi="Consolas"/>
          <w:color w:val="882222"/>
          <w:sz w:val="18"/>
        </w:rPr>
        <w:t>config.yaml</w:t>
      </w:r>
      <w:r>
        <w:t xml:space="preserve">), neue </w:t>
      </w:r>
      <w:r>
        <w:rPr>
          <w:rFonts w:ascii="Consolas" w:hAnsi="Consolas"/>
          <w:color w:val="882222"/>
          <w:sz w:val="18"/>
        </w:rPr>
        <w:t>AllocationResult</w:t>
      </w:r>
      <w:r>
        <w:t>-Felder (</w:t>
      </w:r>
      <w:r>
        <w:rPr>
          <w:rFonts w:ascii="Consolas" w:hAnsi="Consolas"/>
          <w:color w:val="882222"/>
          <w:sz w:val="18"/>
        </w:rPr>
        <w:t>zai_calls_verbraucht</w:t>
      </w:r>
      <w:r>
        <w:t>/</w:t>
      </w:r>
      <w:r>
        <w:rPr>
          <w:rFonts w:ascii="Consolas" w:hAnsi="Consolas"/>
          <w:color w:val="882222"/>
          <w:sz w:val="18"/>
        </w:rPr>
        <w:t>zai_budget_erschoepft</w:t>
      </w:r>
      <w:r>
        <w:t>). Alle 3 Tiers (Hebel/ Marktscan/Spot) versuchen jetzt Z.ai VOR Mistral/Groq - testweise, NICHT final, siehe Modul-Docstring.</w:t>
      </w:r>
    </w:p>
    <w:p>
      <w:pPr>
        <w:pStyle w:val="ListBullet"/>
      </w:pPr>
      <w:r>
        <w:rPr>
          <w:rFonts w:ascii="Consolas" w:hAnsi="Consolas"/>
          <w:color w:val="882222"/>
          <w:sz w:val="18"/>
        </w:rPr>
        <w:t>main.py</w:t>
      </w:r>
      <w:r>
        <w:t xml:space="preserve">: </w:t>
      </w:r>
      <w:r>
        <w:rPr>
          <w:rFonts w:ascii="Consolas" w:hAnsi="Consolas"/>
          <w:color w:val="882222"/>
          <w:sz w:val="18"/>
        </w:rPr>
        <w:t>ZAI_API_KEY</w:t>
      </w:r>
      <w:r>
        <w:t xml:space="preserve"> gelesen, </w:t>
      </w:r>
      <w:r>
        <w:rPr>
          <w:rFonts w:ascii="Consolas" w:hAnsi="Consolas"/>
          <w:color w:val="882222"/>
          <w:sz w:val="18"/>
        </w:rPr>
        <w:t>ZaiClient</w:t>
      </w:r>
      <w:r>
        <w:t xml:space="preserve"> konstruiert (P-8-optional), an </w:t>
      </w:r>
      <w:r>
        <w:rPr>
          <w:rFonts w:ascii="Consolas" w:hAnsi="Consolas"/>
          <w:color w:val="882222"/>
          <w:sz w:val="18"/>
        </w:rPr>
        <w:t>build_scheduler()</w:t>
      </w:r>
      <w:r>
        <w:t>/</w:t>
      </w:r>
      <w:r>
        <w:rPr>
          <w:rFonts w:ascii="Consolas" w:hAnsi="Consolas"/>
          <w:color w:val="882222"/>
          <w:sz w:val="18"/>
        </w:rPr>
        <w:t>app.run_app()</w:t>
      </w:r>
      <w:r>
        <w:t xml:space="preserve"> durchgereicht.</w:t>
      </w:r>
    </w:p>
    <w:p>
      <w:pPr>
        <w:pStyle w:val="ListBullet"/>
      </w:pPr>
      <w:r>
        <w:rPr>
          <w:rFonts w:ascii="Consolas" w:hAnsi="Consolas"/>
          <w:color w:val="882222"/>
          <w:sz w:val="18"/>
        </w:rPr>
        <w:t>scheduler/background.py</w:t>
      </w:r>
      <w:r>
        <w:t xml:space="preserve">: </w:t>
      </w:r>
      <w:r>
        <w:rPr>
          <w:rFonts w:ascii="Consolas" w:hAnsi="Consolas"/>
          <w:color w:val="882222"/>
          <w:sz w:val="18"/>
        </w:rPr>
        <w:t>hebel_screening_job()</w:t>
      </w:r>
      <w:r>
        <w:t>/</w:t>
      </w:r>
      <w:r>
        <w:rPr>
          <w:rFonts w:ascii="Consolas" w:hAnsi="Consolas"/>
          <w:color w:val="882222"/>
          <w:sz w:val="18"/>
        </w:rPr>
        <w:t>build_scheduler()</w:t>
      </w:r>
      <w:r>
        <w:t xml:space="preserve"> reichen </w:t>
      </w:r>
      <w:r>
        <w:rPr>
          <w:rFonts w:ascii="Consolas" w:hAnsi="Consolas"/>
          <w:color w:val="882222"/>
          <w:sz w:val="18"/>
        </w:rPr>
        <w:t>zai_client</w:t>
      </w:r>
      <w:r>
        <w:t xml:space="preserve"> durch.</w:t>
      </w:r>
    </w:p>
    <w:p>
      <w:pPr>
        <w:pStyle w:val="ListBullet"/>
      </w:pPr>
      <w:r>
        <w:t xml:space="preserve">UI-Wiring: </w:t>
      </w:r>
      <w:r>
        <w:rPr>
          <w:rFonts w:ascii="Consolas" w:hAnsi="Consolas"/>
          <w:color w:val="882222"/>
          <w:sz w:val="18"/>
        </w:rPr>
        <w:t>ui/app.py</w:t>
      </w:r>
      <w:r>
        <w:t xml:space="preserve">, </w:t>
      </w:r>
      <w:r>
        <w:rPr>
          <w:rFonts w:ascii="Consolas" w:hAnsi="Consolas"/>
          <w:color w:val="882222"/>
          <w:sz w:val="18"/>
        </w:rPr>
        <w:t>ui/hebel_view.py</w:t>
      </w:r>
      <w:r>
        <w:t xml:space="preserve">, </w:t>
      </w:r>
      <w:r>
        <w:rPr>
          <w:rFonts w:ascii="Consolas" w:hAnsi="Consolas"/>
          <w:color w:val="882222"/>
          <w:sz w:val="18"/>
        </w:rPr>
        <w:t>ui/signals_view.py</w:t>
      </w:r>
      <w:r>
        <w:t xml:space="preserve"> - neuer </w:t>
      </w:r>
      <w:r>
        <w:rPr>
          <w:rFonts w:ascii="Consolas" w:hAnsi="Consolas"/>
          <w:color w:val="882222"/>
          <w:sz w:val="18"/>
        </w:rPr>
        <w:t>zai_client</w:t>
      </w:r>
      <w:r>
        <w:t xml:space="preserve">-Parameter, </w:t>
      </w:r>
      <w:r>
        <w:rPr>
          <w:rFonts w:ascii="Consolas" w:hAnsi="Consolas"/>
          <w:color w:val="882222"/>
          <w:sz w:val="18"/>
        </w:rPr>
        <w:t>_any_llm_client_available()</w:t>
      </w:r>
      <w:r>
        <w:t xml:space="preserve"> erweitert, die manuellen Einzel-Klick-Fallback-Tupel (Hebel-Tab + Signale-Tab, alle Assetklassen) versuchen Z.ai ebenfalls zuerst.</w:t>
      </w:r>
    </w:p>
    <w:p>
      <w:pPr>
        <w:pStyle w:val="ListBullet"/>
      </w:pPr>
      <w:r>
        <w:rPr>
          <w:rFonts w:ascii="Consolas" w:hAnsi="Consolas"/>
          <w:color w:val="882222"/>
          <w:sz w:val="18"/>
        </w:rPr>
        <w:t>agent/krypto/llm_provider.py</w:t>
      </w:r>
      <w:r>
        <w:t xml:space="preserve">: neuer </w:t>
      </w:r>
      <w:r>
        <w:rPr>
          <w:rFonts w:ascii="Consolas" w:hAnsi="Consolas"/>
          <w:color w:val="882222"/>
          <w:sz w:val="18"/>
        </w:rPr>
        <w:t>zai</w:t>
      </w:r>
      <w:r>
        <w:t xml:space="preserve">-Zweig in </w:t>
      </w:r>
      <w:r>
        <w:rPr>
          <w:rFonts w:ascii="Consolas" w:hAnsi="Consolas"/>
          <w:color w:val="882222"/>
          <w:sz w:val="18"/>
        </w:rPr>
        <w:t>llm_model_label()</w:t>
      </w:r>
      <w:r>
        <w:t>.</w:t>
      </w:r>
    </w:p>
    <w:p>
      <w:pPr>
        <w:pStyle w:val="ListBullet"/>
      </w:pPr>
      <w:r>
        <w:rPr>
          <w:rFonts w:ascii="Consolas" w:hAnsi="Consolas"/>
          <w:color w:val="882222"/>
          <w:sz w:val="18"/>
        </w:rPr>
        <w:t>remote/server.py</w:t>
      </w:r>
      <w:r>
        <w:t xml:space="preserve">: </w:t>
      </w:r>
      <w:r>
        <w:rPr>
          <w:rFonts w:ascii="Consolas" w:hAnsi="Consolas"/>
          <w:color w:val="882222"/>
          <w:sz w:val="18"/>
        </w:rPr>
        <w:t>"zai"</w:t>
      </w:r>
      <w:r>
        <w:t xml:space="preserve"> zu </w:t>
      </w:r>
      <w:r>
        <w:rPr>
          <w:rFonts w:ascii="Consolas" w:hAnsi="Consolas"/>
          <w:color w:val="882222"/>
          <w:sz w:val="18"/>
        </w:rPr>
        <w:t>API_HEALTH_GROUPS["api-health-llm"]</w:t>
      </w:r>
      <w:r>
        <w:t xml:space="preserve"> ergaenzt.</w:t>
      </w:r>
    </w:p>
    <w:p>
      <w:pPr>
        <w:pStyle w:val="ListBullet"/>
      </w:pPr>
      <w:r>
        <w:rPr>
          <w:rFonts w:ascii="Consolas" w:hAnsi="Consolas"/>
          <w:color w:val="882222"/>
          <w:sz w:val="18"/>
        </w:rPr>
        <w:t>.env.example</w:t>
      </w:r>
      <w:r>
        <w:t>/</w:t>
      </w:r>
      <w:r>
        <w:rPr>
          <w:rFonts w:ascii="Consolas" w:hAnsi="Consolas"/>
          <w:color w:val="882222"/>
          <w:sz w:val="18"/>
        </w:rPr>
        <w:t>.env</w:t>
      </w:r>
      <w:r>
        <w:t xml:space="preserve">: </w:t>
      </w:r>
      <w:r>
        <w:rPr>
          <w:rFonts w:ascii="Consolas" w:hAnsi="Consolas"/>
          <w:color w:val="882222"/>
          <w:sz w:val="18"/>
        </w:rPr>
        <w:t>ZAI_API_KEY</w:t>
      </w:r>
      <w:r>
        <w:t>-Platzhalter mit vollem Recherche-Kontext als Kommentar (gleiches Muster wie Mistral).</w:t>
      </w:r>
    </w:p>
    <w:p>
      <w:pPr>
        <w:jc w:val="left"/>
      </w:pPr>
      <w:r>
        <w:rPr>
          <w:b/>
        </w:rPr>
        <w:t>Bewusst NICHT Teil dieser Runde:</w:t>
      </w:r>
      <w:r>
        <w:t xml:space="preserve"> </w:t>
      </w:r>
      <w:r>
        <w:rPr>
          <w:rFonts w:ascii="Consolas" w:hAnsi="Consolas"/>
          <w:color w:val="882222"/>
          <w:sz w:val="18"/>
        </w:rPr>
        <w:t>agent/multi_asset_batch.py</w:t>
      </w:r>
      <w:r>
        <w:t xml:space="preserve"> (Aktien/ Rohstoffe/Themen-ETF-Cron) - gleiche Scope-Entscheidung wie beim Groq- Erschoepfungs-Fix, Z.ai bleibt vorerst auf die Krypto-Kette beschraenkt.</w:t>
      </w:r>
    </w:p>
    <w:p>
      <w:pPr>
        <w:jc w:val="left"/>
      </w:pPr>
      <w:r>
        <w:rPr>
          <w:b/>
        </w:rPr>
        <w:t>Verifikation:</w:t>
      </w:r>
      <w:r>
        <w:t xml:space="preserve"> (1) echter Testaufruf gegen die echte Z.ai-API - einfacher Chat-Call UND JSON-Mode (</w:t>
      </w:r>
      <w:r>
        <w:rPr>
          <w:rFonts w:ascii="Consolas" w:hAnsi="Consolas"/>
          <w:color w:val="882222"/>
          <w:sz w:val="18"/>
        </w:rPr>
        <w:t>response_format={"type": "json_object"}</w:t>
      </w:r>
      <w:r>
        <w:t>) beide erfolgreich, bestaetigt volle OpenAI-Kompatibilitaet. (2) Import-/Syntax- Check aller 9 geaenderten Dateien fehlerfrei. (3) Synthetischer Test der kompletten Fallback-Kette mit Fake-Clients gegen eine echte In-Memory- SQLite-Kopie: Z.ai erfolgreich -&gt; Mistral/Groq werden nicht gerufen; Z.ai schlaegt fehl -&gt; Fallback auf Mistral korrekt; Z.ai-Tagesbudget erschoepft -&gt; wird korrekt uebersprungen, Kette faellt auf Mistral zurueck.</w:t>
      </w:r>
    </w:p>
    <w:p>
      <w:pPr>
        <w:jc w:val="left"/>
      </w:pPr>
      <w:r>
        <w:rPr>
          <w:b/>
        </w:rPr>
        <w:t>Offen:</w:t>
      </w:r>
      <w:r>
        <w:t xml:space="preserve"> Reihenfolge ist testweise, nicht final - sobald genug echte Betriebsdaten (api_health-429-Rate, Provider-Performance) vorliegen, wird neu entschieden, ob Z.ai vor Groq bleibt, dahinter wandert, oder bei schlechten Ergebnissen wieder entfernt wird.</w:t>
      </w:r>
    </w:p>
    <w:p>
      <w:pPr>
        <w:pStyle w:val="Heading2"/>
      </w:pPr>
      <w:r>
        <w:t>Nachtrag (2026-07-20, spaet abends): Z.ai auf letzte Fallback-Stufe zurueckgestuft + Budget-Neukalibrierung</w:t>
      </w:r>
    </w:p>
    <w:p>
      <w:pPr>
        <w:jc w:val="left"/>
      </w:pPr>
      <w:r>
        <w:rPr>
          <w:b/>
        </w:rPr>
        <w:t>Ausloeser:</w:t>
      </w:r>
      <w:r>
        <w:t xml:space="preserve"> Erste echte Testnacht mit Z.ai an erster Stelle (siehe Nachtrag oben) lieferte sofort 2/2 </w:t>
      </w:r>
      <w:r>
        <w:rPr>
          <w:rFonts w:ascii="Consolas" w:hAnsi="Consolas"/>
          <w:color w:val="882222"/>
          <w:sz w:val="18"/>
        </w:rPr>
        <w:t>Read timed out</w:t>
      </w:r>
      <w:r>
        <w:t>-Fehlschlaege (hebel:NEAR:LONG, hebel:SUI:LONG, je nach ~80-100s) auf dem Notebook. Root-Cause-Diagnose ueber mehrere Schritte:</w:t>
      </w:r>
    </w:p>
    <w:p>
      <w:pPr>
        <w:pStyle w:val="ListNumber"/>
      </w:pPr>
      <w:r>
        <w:t>Notebook-Log gruendlich durchsucht (</w:t>
      </w:r>
      <w:r>
        <w:rPr>
          <w:rFonts w:ascii="Consolas" w:hAnsi="Consolas"/>
          <w:color w:val="882222"/>
          <w:sz w:val="18"/>
        </w:rPr>
        <w:t>zai-Call für ... fehlgeschlagen</w:t>
      </w:r>
      <w:r>
        <w:t xml:space="preserve">- Zeilen gefunden) - kein Haenger, sondern echte </w:t>
      </w:r>
      <w:r>
        <w:rPr>
          <w:rFonts w:ascii="Consolas" w:hAnsi="Consolas"/>
          <w:color w:val="882222"/>
          <w:sz w:val="18"/>
        </w:rPr>
        <w:t>ReadTimeout</w:t>
      </w:r>
      <w:r>
        <w:t>-Exceptions.</w:t>
      </w:r>
    </w:p>
    <w:p>
      <w:pPr>
        <w:pStyle w:val="ListNumber"/>
      </w:pPr>
      <w:r>
        <w:t>Live-Test vom Desktop aus mit trivialem Prompt ("Antworte nur mit OK"): 3/3 Erfolge in 4.6-10.2s - Z.ai grundsaetzlich erreichbar und schnell.</w:t>
      </w:r>
    </w:p>
    <w:p>
      <w:pPr>
        <w:pStyle w:val="ListNumber"/>
      </w:pPr>
      <w:r>
        <w:t xml:space="preserve">Live-Test vom Desktop mit REALISTISCHER Payload (echter </w:t>
      </w:r>
      <w:r>
        <w:rPr>
          <w:rFonts w:ascii="Consolas" w:hAnsi="Consolas"/>
          <w:color w:val="882222"/>
          <w:sz w:val="18"/>
        </w:rPr>
        <w:t>SYSTEM_PROMPT</w:t>
      </w:r>
      <w:r>
        <w:t xml:space="preserve"> aus </w:t>
      </w:r>
      <w:r>
        <w:rPr>
          <w:rFonts w:ascii="Consolas" w:hAnsi="Consolas"/>
          <w:color w:val="882222"/>
          <w:sz w:val="18"/>
        </w:rPr>
        <w:t>hebel_analyst.py</w:t>
      </w:r>
      <w:r>
        <w:t>, 11.761 Zeichen + synthetisches Facts-JSON, JSON-Mode wie in der echten Pipeline): Timeout nach exakt 60.4s - reproduziert unabhaengig vom Notebook, also ein echtes Kapazitaets- problem der Payload-Groesse, kein Notebook-Netzwerk-/Hardware-Problem.</w:t>
      </w:r>
    </w:p>
    <w:p>
      <w:pPr>
        <w:pStyle w:val="ListNumber"/>
      </w:pPr>
      <w:r>
        <w:t>Vergleichstest beider echter Free-Tier-Modelle mit 150s-Timeout: GLM-4.5-Flash antwortete nach 109.2s korrekt und vollstaendig (valides JSON gemaess Schema) - GLM-4.7-Flash lieferte auch nach vollen 150s keine Antwort (Concurrency-Limit 1 statt 2, damit endgueltig verworfen).</w:t>
      </w:r>
    </w:p>
    <w:p>
      <w:pPr>
        <w:jc w:val="left"/>
      </w:pPr>
      <w:r>
        <w:rPr>
          <w:b/>
        </w:rPr>
        <w:t>Fazit:</w:t>
      </w:r>
      <w:r>
        <w:t xml:space="preserve"> GLM-4.5-Flash ist nicht kaputt/unerreichbar, sondern schlicht zu langsam fuer eine FRUEHE Fallback-Stufe (~110s realistische Antwortzeit, der bisherige 60s-Timeout war strukturell zu knapp). Als erste Stufe wuerde das jeden einzelnen Kandidaten um bis zu 2 Minuten verzoegern, bevor der Fallback ueberhaupt greift - direkt gegensaetzlich zum parallel dokumentierten Delta-Thema (siehe [[project_delta_berechnung_llm_abfrage_timing]]).</w:t>
      </w:r>
    </w:p>
    <w:p>
      <w:pPr>
        <w:jc w:val="left"/>
      </w:pPr>
      <w:r>
        <w:rPr>
          <w:b/>
        </w:rPr>
        <w:t>Umgesetzt:</w:t>
      </w:r>
    </w:p>
    <w:p>
      <w:pPr>
        <w:pStyle w:val="ListBullet"/>
      </w:pPr>
      <w:r>
        <w:rPr>
          <w:rFonts w:ascii="Consolas" w:hAnsi="Consolas"/>
          <w:color w:val="882222"/>
          <w:sz w:val="18"/>
        </w:rPr>
        <w:t>agent/krypto/budget_allocator.py</w:t>
      </w:r>
      <w:r>
        <w:t>: alle 3 Tiers (Hebel/Marktscan/Spot) neu geordnet auf Mistral -&gt; Groq -&gt; Gemini -&gt; Z.ai (Z.ai jetzt echte letzte Stufe statt erste).</w:t>
      </w:r>
    </w:p>
    <w:p>
      <w:pPr>
        <w:pStyle w:val="ListBullet"/>
      </w:pPr>
      <w:r>
        <w:rPr>
          <w:rFonts w:ascii="Consolas" w:hAnsi="Consolas"/>
          <w:color w:val="882222"/>
          <w:sz w:val="18"/>
        </w:rPr>
        <w:t>api/zai.py</w:t>
      </w:r>
      <w:r>
        <w:t xml:space="preserve">: neue Konstante </w:t>
      </w:r>
      <w:r>
        <w:rPr>
          <w:rFonts w:ascii="Consolas" w:hAnsi="Consolas"/>
          <w:color w:val="882222"/>
          <w:sz w:val="18"/>
        </w:rPr>
        <w:t>REQUEST_TIMEOUT_SECONDS = 150</w:t>
      </w:r>
      <w:r>
        <w:t xml:space="preserve"> (vorher hart codiert 60s) - als letzte Stufe faellt die laengere Wartezeit kaum ins Gewicht, da nur genutzt wenn Mistral/Groq/Gemini alle drei fehlschlagen.</w:t>
      </w:r>
    </w:p>
    <w:p>
      <w:pPr>
        <w:pStyle w:val="ListBullet"/>
      </w:pPr>
      <w:r>
        <w:t xml:space="preserve">Docstrings/Log-Zeilen in </w:t>
      </w:r>
      <w:r>
        <w:rPr>
          <w:rFonts w:ascii="Consolas" w:hAnsi="Consolas"/>
          <w:color w:val="882222"/>
          <w:sz w:val="18"/>
        </w:rPr>
        <w:t>main.py</w:t>
      </w:r>
      <w:r>
        <w:t xml:space="preserve">, </w:t>
      </w:r>
      <w:r>
        <w:rPr>
          <w:rFonts w:ascii="Consolas" w:hAnsi="Consolas"/>
          <w:color w:val="882222"/>
          <w:sz w:val="18"/>
        </w:rPr>
        <w:t>budget_allocator.py</w:t>
      </w:r>
      <w:r>
        <w:t xml:space="preserve">, </w:t>
      </w:r>
      <w:r>
        <w:rPr>
          <w:rFonts w:ascii="Consolas" w:hAnsi="Consolas"/>
          <w:color w:val="882222"/>
          <w:sz w:val="18"/>
        </w:rPr>
        <w:t>api/zai.py</w:t>
      </w:r>
      <w:r>
        <w:t xml:space="preserve">, </w:t>
      </w:r>
      <w:r>
        <w:rPr>
          <w:rFonts w:ascii="Consolas" w:hAnsi="Consolas"/>
          <w:color w:val="882222"/>
          <w:sz w:val="18"/>
        </w:rPr>
        <w:t>config.yaml</w:t>
      </w:r>
      <w:r>
        <w:t xml:space="preserve"> auf die neue Reihenfolge korrigiert (vorher ueberall "testweise VOR Mistral").</w:t>
      </w:r>
    </w:p>
    <w:p>
      <w:pPr>
        <w:pStyle w:val="ListBullet"/>
      </w:pPr>
      <w:r>
        <w:rPr>
          <w:b/>
        </w:rPr>
        <w:t>Budget-Neukalibrierung</w:t>
      </w:r>
      <w:r>
        <w:t xml:space="preserve"> (Nutzer-Vorgabe: "flachere Budgetkurve, Glaettung, vernuenftige Last auf die ersten Quellen, dann sehen wir wo wir liegen" - Ziel: reale Kapazitaetsgrenzen von Mistral/Groq/Gemini ueber echte Nutzung sichtbar machen, UND beobachtete "1h-Leerlaufphasen" reduzieren, bei denen das Tagesbudget B schon frueh erschoepft war und fuer den Rest des Tages kein neuer Kandidat mehr einen LLM-Versuch bekam):</w:t>
      </w:r>
    </w:p>
    <w:p>
      <w:pPr>
        <w:pStyle w:val="ListBullet2"/>
      </w:pPr>
      <w:r>
        <w:rPr>
          <w:rFonts w:ascii="Consolas" w:hAnsi="Consolas"/>
          <w:color w:val="882222"/>
          <w:sz w:val="18"/>
        </w:rPr>
        <w:t>mistral_taegliches_budget</w:t>
      </w:r>
      <w:r>
        <w:t>: 150 -&gt; 400 (weiterhin klar unter der echt verifizierten ~300/Min-Kapazitaet).</w:t>
      </w:r>
    </w:p>
    <w:p>
      <w:pPr>
        <w:pStyle w:val="ListBullet2"/>
      </w:pPr>
      <w:r>
        <w:rPr>
          <w:rFonts w:ascii="Consolas" w:hAnsi="Consolas"/>
          <w:color w:val="882222"/>
          <w:sz w:val="18"/>
        </w:rPr>
        <w:t>gemini_taegliches_budget</w:t>
      </w:r>
      <w:r>
        <w:t>: 200 -&gt; 500 (weiterhin unter der recherchierten ~1.000-1.500/Tag-Kapazitaet).</w:t>
      </w:r>
    </w:p>
    <w:p>
      <w:pPr>
        <w:pStyle w:val="ListBullet2"/>
      </w:pPr>
      <w:r>
        <w:rPr>
          <w:rFonts w:ascii="Consolas" w:hAnsi="Consolas"/>
          <w:color w:val="882222"/>
          <w:sz w:val="18"/>
        </w:rPr>
        <w:t>taegliches_budget_gesamt</w:t>
      </w:r>
      <w:r>
        <w:t xml:space="preserve"> (B): 90 -&gt; 180 - deutlich mehr Puffer ueber dem rein rechnerischen Spot-Rotation-Bedarf (84/Tag bei 8h/15h- Cooldown), bleibt aber weiterhin unter Mistrals neuem 400er-Deckel, damit echte Ausreissertage kontrolliert in Gemini/Zai ueberlaufen statt den ganzen Tag ungebremst durchzuschlagen.</w:t>
      </w:r>
    </w:p>
    <w:p>
      <w:pPr>
        <w:pStyle w:val="ListBullet2"/>
      </w:pPr>
      <w:r>
        <w:rPr>
          <w:rFonts w:ascii="Consolas" w:hAnsi="Consolas"/>
          <w:color w:val="882222"/>
          <w:sz w:val="18"/>
        </w:rPr>
        <w:t>spot_rotation_reserve</w:t>
      </w:r>
      <w:r>
        <w:t xml:space="preserve"> (F): 30 -&gt; 60 (Verhaeltnis F/B ≈ 33% beibehalten).</w:t>
      </w:r>
    </w:p>
    <w:p>
      <w:pPr>
        <w:pStyle w:val="ListBullet2"/>
      </w:pPr>
      <w:r>
        <w:t>Groq hat weiterhin keinen Tages-Deckel (nur echte 429- Erschoepfungserkennung) - laeuft also bereits "unter Last".</w:t>
      </w:r>
    </w:p>
    <w:p>
      <w:pPr>
        <w:jc w:val="left"/>
      </w:pPr>
      <w:r>
        <w:rPr>
          <w:b/>
        </w:rPr>
        <w:t>Verifikation:</w:t>
      </w:r>
      <w:r>
        <w:t xml:space="preserve"> Reihenfolge-Aenderung per </w:t>
      </w:r>
      <w:r>
        <w:rPr>
          <w:rFonts w:ascii="Consolas" w:hAnsi="Consolas"/>
          <w:color w:val="882222"/>
          <w:sz w:val="18"/>
        </w:rPr>
        <w:t>grep</w:t>
      </w:r>
      <w:r>
        <w:t xml:space="preserve"> in allen 3 Tiers bestaetigt (Mistral-&gt;Groq-&gt;Gemini-&gt;Zai). Syntax-Check aller 4 geaenderten Python-/YAML-Dateien fehlerfrei. </w:t>
      </w:r>
      <w:r>
        <w:rPr>
          <w:rFonts w:ascii="Consolas" w:hAnsi="Consolas"/>
          <w:color w:val="882222"/>
          <w:sz w:val="18"/>
        </w:rPr>
        <w:t>_verteile_budget()</w:t>
      </w:r>
      <w:r>
        <w:t xml:space="preserve"> mit einem synthetischen Ausreissertag getestet (20 Hebel + 15 Marktscan + 84 faellige Spot-Kandidaten = 119 gesamt): mit dem alten B=90 waeren Spot-Kandidaten auf 55 gekappt worden, mit B=180 bekommen alle 119 einen LLM-Versuch.</w:t>
      </w:r>
    </w:p>
    <w:p>
      <w:pPr>
        <w:jc w:val="left"/>
      </w:pPr>
      <w:r>
        <w:rPr>
          <w:b/>
        </w:rPr>
        <w:t>Offen:</w:t>
      </w:r>
      <w:r>
        <w:t xml:space="preserve"> Erst nach einem echten Notebook-Neustart (config.yaml wird nur einmal pro Prozess gelesen) wirksam. Weiterhin zu beobachten: ob die neuen, grosszuegigeren Budgets zu mehr echten 429-Fehlern bei Mistral/Gemini fuehren (dann waere die reale Kapazitaetsgrenze gefunden), und ob die "1h-Leerlaufphasen" durch B=180 tatsaechlich seltener werden.</w:t>
      </w:r>
    </w:p>
    <w:p>
      <w:pPr>
        <w:pStyle w:val="Heading2"/>
      </w:pPr>
      <w:r>
        <w:t>Nachtrag (2026-07-21, Vormittag): Erste Nacht-Auswertung + BUGFIX Zeitzonen-Anzeige in Signal-E-Mails + zweiter Zai-Datenpunkt</w:t>
      </w:r>
    </w:p>
    <w:p>
      <w:pPr>
        <w:jc w:val="left"/>
      </w:pPr>
      <w:r>
        <w:rPr>
          <w:b/>
        </w:rPr>
        <w:t>Nacht-Auswertung (frischer `extract_notebook_diagnose.py`-Export, ca. 9,5 Std. nach dem Neustart, Fokus letzte 6 Std.):</w:t>
      </w:r>
      <w:r>
        <w:t xml:space="preserve"> Die Umstellung wirkt wie gedacht. Letzter </w:t>
      </w:r>
      <w:r>
        <w:rPr>
          <w:rFonts w:ascii="Consolas" w:hAnsi="Consolas"/>
          <w:color w:val="882222"/>
          <w:sz w:val="18"/>
        </w:rPr>
        <w:t>zai-Call</w:t>
      </w:r>
      <w:r>
        <w:t>-Fehlschlag im gesamten Log war um 21:57 Uhr</w:t>
      </w:r>
    </w:p>
    <w:p>
      <w:pPr>
        <w:pStyle w:val="ListBullet"/>
      </w:pPr>
      <w:r>
        <w:t>noch mit dem ALTEN Code (Timeout=60, Zai zuerst). Danach: kein einziger</w:t>
      </w:r>
    </w:p>
    <w:p>
      <w:pPr>
        <w:jc w:val="left"/>
      </w:pPr>
      <w:r>
        <w:t xml:space="preserve">Zai-Versuch mehr trotz durchgehender Aktivitaet, weil Zai jetzt hinten steht und Mistral seither JEDEN Kandidaten sofort erfolgreich bedient (alle stichprobenartig geprueften Hebel-/Spot-Signale der letzten 6 Std. zeigen </w:t>
      </w:r>
      <w:r>
        <w:rPr>
          <w:rFonts w:ascii="Consolas" w:hAnsi="Consolas"/>
          <w:color w:val="882222"/>
          <w:sz w:val="18"/>
        </w:rPr>
        <w:t>llm_model: mistral:mistral-small-2506</w:t>
      </w:r>
      <w:r>
        <w:t xml:space="preserve">, keine Mistral-Fehlschlaege, kein 429, Tageszaehler von 3 - nach UTC-Mitternachts-Reset - auf 25 bis 06:18 Uhr, deutlich unter dem neuen 400er-Deckel). Groq/Gemini: 0 Calls, nicht wegen Erschoepfung sondern weil Mistral nie fehlschlaegt. Keine 1h-Leerlaufphasen mehr sichtbar - alle </w:t>
      </w:r>
      <w:r>
        <w:rPr>
          <w:rFonts w:ascii="Consolas" w:hAnsi="Consolas"/>
          <w:color w:val="882222"/>
          <w:sz w:val="18"/>
        </w:rPr>
        <w:t>Budget-Allocator:</w:t>
      </w:r>
      <w:r>
        <w:t>-Zusammenfassungs- zeilen liegen durchgehend ~15 Minuten auseinander.</w:t>
      </w:r>
    </w:p>
    <w:p>
      <w:pPr>
        <w:jc w:val="left"/>
      </w:pPr>
      <w:r>
        <w:rPr>
          <w:b/>
        </w:rPr>
        <w:t>BUGFIX - Zeitzonen-Anzeige in Signal-E-Mails (Nutzer-Fund):</w:t>
      </w:r>
      <w:r>
        <w:t xml:space="preserve"> eine Hebel-E-Mail (KAIA ERÖFFNEN) zeigte </w:t>
      </w:r>
      <w:r>
        <w:rPr>
          <w:rFonts w:ascii="Consolas" w:hAnsi="Consolas"/>
          <w:color w:val="882222"/>
          <w:sz w:val="18"/>
        </w:rPr>
        <w:t>"Berechnet: 2026-07-21 01:17"</w:t>
      </w:r>
      <w:r>
        <w:t xml:space="preserve"> im Mail-Body, waehrend der Gmail-Header den Empfang um </w:t>
      </w:r>
      <w:r>
        <w:rPr>
          <w:rFonts w:ascii="Consolas" w:hAnsi="Consolas"/>
          <w:color w:val="882222"/>
          <w:sz w:val="18"/>
        </w:rPr>
        <w:t>03:18 Uhr</w:t>
      </w:r>
      <w:r>
        <w:t xml:space="preserve"> (lokale Zeit) auswies - wirkte wie eine 2-Stunden-Verzoegerung zwischen Berechnung und Versand. Tatsaechlich war </w:t>
      </w:r>
      <w:r>
        <w:rPr>
          <w:rFonts w:ascii="Consolas" w:hAnsi="Consolas"/>
          <w:color w:val="882222"/>
          <w:sz w:val="18"/>
        </w:rPr>
        <w:t>signal.created_at</w:t>
      </w:r>
      <w:r>
        <w:t xml:space="preserve"> in der DB korrekt als UTC gespeichert (</w:t>
      </w:r>
      <w:r>
        <w:rPr>
          <w:rFonts w:ascii="Consolas" w:hAnsi="Consolas"/>
          <w:color w:val="882222"/>
          <w:sz w:val="18"/>
        </w:rPr>
        <w:t>01:17:44+00:00</w:t>
      </w:r>
      <w:r>
        <w:t xml:space="preserve"> = </w:t>
      </w:r>
      <w:r>
        <w:rPr>
          <w:rFonts w:ascii="Consolas" w:hAnsi="Consolas"/>
          <w:color w:val="882222"/>
          <w:sz w:val="18"/>
        </w:rPr>
        <w:t>03:17:44</w:t>
      </w:r>
      <w:r>
        <w:t xml:space="preserve"> lokal, CEST = UTC+2) - der Mail-Text zeigte aber den rohen UTC-String OHNE Umrechnung (</w:t>
      </w:r>
      <w:r>
        <w:rPr>
          <w:rFonts w:ascii="Consolas" w:hAnsi="Consolas"/>
          <w:color w:val="882222"/>
          <w:sz w:val="18"/>
        </w:rPr>
        <w:t>signal.created_at[:16].replace("T", " ")</w:t>
      </w:r>
      <w:r>
        <w:t xml:space="preserve">, an 3 Stellen in </w:t>
      </w:r>
      <w:r>
        <w:rPr>
          <w:rFonts w:ascii="Consolas" w:hAnsi="Consolas"/>
          <w:color w:val="882222"/>
          <w:sz w:val="18"/>
        </w:rPr>
        <w:t>scheduler/background.py</w:t>
      </w:r>
      <w:r>
        <w:t xml:space="preserve"> identisch). Kein echtes Latenzproblem, reiner Anzeige-Bug. </w:t>
      </w:r>
      <w:r>
        <w:rPr>
          <w:b/>
        </w:rPr>
        <w:t>Fix:</w:t>
      </w:r>
      <w:r>
        <w:t xml:space="preserve"> neue Funktion </w:t>
      </w:r>
      <w:r>
        <w:rPr>
          <w:rFonts w:ascii="Consolas" w:hAnsi="Consolas"/>
          <w:color w:val="882222"/>
          <w:sz w:val="18"/>
        </w:rPr>
        <w:t>_formatiere_zeitpunkt_lokal()</w:t>
      </w:r>
      <w:r>
        <w:t xml:space="preserve"> (</w:t>
      </w:r>
      <w:r>
        <w:rPr>
          <w:rFonts w:ascii="Consolas" w:hAnsi="Consolas"/>
          <w:color w:val="882222"/>
          <w:sz w:val="18"/>
        </w:rPr>
        <w:t>datetime.fromisoformat(...).astimezone().strftime(...)</w:t>
      </w:r>
      <w:r>
        <w:t>, konvertiert auf die lokale Systemzeitzone) ersetzt alle 3 Vorkommen. Wichtig: dieser Fund betrifft NICHT die andere, echte Beobachtung vom Vorabend (Marktscan- Discovery 16:00 Uhr vs. Signal 19:30 Uhr, siehe [[project_delta_berechnung_llm_abfrage_timing]]) - das ist ein separater, weiterhin ungeloester Mechanismus (Warteschlange im Budget-Allocator), kein Zeitzonen-Darstellungsfehler.</w:t>
      </w:r>
    </w:p>
    <w:p>
      <w:pPr>
        <w:jc w:val="left"/>
      </w:pPr>
      <w:r>
        <w:rPr>
          <w:b/>
        </w:rPr>
        <w:t>Zweiter Zai-Realdaten-Punkt (Desktop-Live-Test, gleiche realistische Payload wie am Vorabend):</w:t>
      </w:r>
      <w:r>
        <w:t xml:space="preserve"> GLM-4.5-Flash, das am Vorabend noch nach 109,2s erfolgreich geantwortet hatte, schaffte es diesmal NICHT innerhalb von 150s (</w:t>
      </w:r>
      <w:r>
        <w:rPr>
          <w:rFonts w:ascii="Consolas" w:hAnsi="Consolas"/>
          <w:color w:val="882222"/>
          <w:sz w:val="18"/>
        </w:rPr>
        <w:t>ReadTimeout</w:t>
      </w:r>
      <w:r>
        <w:t xml:space="preserve"> nach 150,8s). GLM-4.7-Flash ebenfalls Timeout nach 150,6s. Die Antwortzeiten sind also nicht stabiler/schneller geworden, eher volatiler - bestaetigt die Entscheidung, Zai nur noch als letzte, selten erreichte Stufe zu fuehren.</w:t>
      </w:r>
    </w:p>
    <w:p>
      <w:pPr>
        <w:jc w:val="left"/>
      </w:pPr>
      <w:r>
        <w:rPr>
          <w:b/>
        </w:rPr>
        <w:t>Verifikation:</w:t>
      </w:r>
      <w:r>
        <w:t xml:space="preserve"> </w:t>
      </w:r>
      <w:r>
        <w:rPr>
          <w:rFonts w:ascii="Consolas" w:hAnsi="Consolas"/>
          <w:color w:val="882222"/>
          <w:sz w:val="18"/>
        </w:rPr>
        <w:t>_formatiere_zeitpunkt_lokal()</w:t>
      </w:r>
      <w:r>
        <w:t xml:space="preserve"> funktional getestet (UTC </w:t>
      </w:r>
      <w:r>
        <w:rPr>
          <w:rFonts w:ascii="Consolas" w:hAnsi="Consolas"/>
          <w:color w:val="882222"/>
          <w:sz w:val="18"/>
        </w:rPr>
        <w:t>2026-07-21T01:17:44...+00:00</w:t>
      </w:r>
      <w:r>
        <w:t xml:space="preserve"> -&gt; lokal </w:t>
      </w:r>
      <w:r>
        <w:rPr>
          <w:rFonts w:ascii="Consolas" w:hAnsi="Consolas"/>
          <w:color w:val="882222"/>
          <w:sz w:val="18"/>
        </w:rPr>
        <w:t>2026-07-21 03:17</w:t>
      </w:r>
      <w:r>
        <w:t xml:space="preserve">, </w:t>
      </w:r>
      <w:r>
        <w:rPr>
          <w:rFonts w:ascii="Consolas" w:hAnsi="Consolas"/>
          <w:color w:val="882222"/>
          <w:sz w:val="18"/>
        </w:rPr>
        <w:t>None</w:t>
      </w:r>
      <w:r>
        <w:t xml:space="preserve"> -&gt; </w:t>
      </w:r>
      <w:r>
        <w:rPr>
          <w:rFonts w:ascii="Consolas" w:hAnsi="Consolas"/>
          <w:color w:val="882222"/>
          <w:sz w:val="18"/>
        </w:rPr>
        <w:t>"-"</w:t>
      </w:r>
      <w:r>
        <w:t xml:space="preserve">, kaputter String -&gt; Fallback auf alte Slicing-Logik). Syntax-Check von </w:t>
      </w:r>
      <w:r>
        <w:rPr>
          <w:rFonts w:ascii="Consolas" w:hAnsi="Consolas"/>
          <w:color w:val="882222"/>
          <w:sz w:val="18"/>
        </w:rPr>
        <w:t>scheduler/background.py</w:t>
      </w:r>
      <w:r>
        <w:t xml:space="preserve"> fehlerfrei.</w:t>
      </w:r>
    </w:p>
    <w:p>
      <w:pPr>
        <w:pStyle w:val="Heading2"/>
      </w:pPr>
      <w:r>
        <w:t>Nachtrag (2026-07-21): Groq-Alternative-Recherche Runde 3+4 abgeschlossen - 32 Kandidaten insgesamt verworfen, Suche vorerst beendet</w:t>
      </w:r>
    </w:p>
    <w:p>
      <w:pPr>
        <w:jc w:val="left"/>
      </w:pPr>
      <w:r>
        <w:t>Ausgeloest durch Zais enttaeuschende erste Nacht, vom Nutzer bewusst NICHT nach dem ersten Fehlschlag abgebrochen ("Runde nicht vorbei, nur durch Fehlschlag unterbrochen"), spaeter fortgesetzt bis zu einem selbst gesetzten Budget ("noch ca. 5 Kandidaten, dann Schluss fuer heute"). Runde 3 (7 Kandidaten: Vercel AI Gateway, OpenCode Zen, OVHcloud AI Endpoints, SambaNova-Re-Check, Moonshot/Kimi, MiniMax, SiliconFlow) und Runde 4 (10 Kandidaten: xAI-Re-Check, Scaleway, AI21 Labs, Fireworks AI, Nebius AI Studio, StepFun, 01.AI/Yi, Poe API, Reka AI, Baidu Qianfan/ERNIE) - alle Details in Memory [[project_groq_alternative_recherche_2026-07-20]].</w:t>
      </w:r>
    </w:p>
    <w:p>
      <w:pPr>
        <w:jc w:val="left"/>
      </w:pPr>
      <w:r>
        <w:rPr>
          <w:b/>
        </w:rPr>
        <w:t>Bemerkenswertester Fund: Nebius AI Studio</w:t>
      </w:r>
      <w:r>
        <w:t xml:space="preserve"> (Nebius B.V., Amsterdam, Nasdaq-gelistet) - qualitativ die besten Vertragsbedingungen der gesamten Recherche: automatische Rate-Limit-Skalierung basierend auf echter Nutzung statt Bezahlung (Dokumentation: "wenn Nutzung in einem 15-Min-Fenster &gt;=80% des Limits erreicht, steigt das Limit um 20%"), GDPR-nativ, ToS woertlich "Nebius will not use Customer Content to train Nebius Models". Scheiterte trotzdem am selben harten Ausschlusskriterium wie fast alle anderen Kandidaten dieser beiden Runden: eine Kreditkarte ist fuer den Signup zwingend ("$0 authorization to verify the card"). Nutzer hat den Schritt bewusst abgebrochen, keine Kartendaten eingegeben.</w:t>
      </w:r>
    </w:p>
    <w:p>
      <w:pPr>
        <w:jc w:val="left"/>
      </w:pPr>
      <w:r>
        <w:rPr>
          <w:b/>
        </w:rPr>
        <w:t>Durchgaengiges Muster ueber beide Runden:</w:t>
      </w:r>
      <w:r>
        <w:t xml:space="preserve"> praktisch jeder gepruefte Kandidat gehoert zu einer von drei Kategorien - (1) reiner Einmal-Trial statt dauerhaftem Free-Tier (Scaleway, AI21, Fireworks, StepFun, Reka, Moonshot), (2) Kreditkarte/Zahlungsmethode zwingend fuer brauchbare Limits (Vercel, OVHcloud, SiliconFlow, Nebius), oder (3) struktureller Zugangs- Ausschluss (Baidu: chinesische Mobilfunknummer noetig, wie schon Alibaba/ Qwen in Runde 2).</w:t>
      </w:r>
    </w:p>
    <w:p>
      <w:pPr>
        <w:jc w:val="left"/>
      </w:pPr>
      <w:r>
        <w:rPr>
          <w:b/>
        </w:rPr>
        <w:t>Status:</w:t>
      </w:r>
      <w:r>
        <w:t xml:space="preserve"> Kette bleibt Mistral -&gt; Groq -&gt; Gemini -&gt; Z.ai. Suche fuer diese Session auf Nutzer-Wunsch beendet. Revisit-Bedingung siehe Memory: entweder ein Anbieter mit echtem Dauer-Free-Tier ohne Kreditkarte/China- Telefon/Umsatzschwelle taucht auf, oder Nebius bietet irgendwann einen Signup-Pfad ohne Kreditkarten-Pflicht an.</w:t>
      </w:r>
    </w:p>
    <w:p>
      <w:pPr>
        <w:pStyle w:val="Heading2"/>
      </w:pPr>
      <w:r>
        <w:t>Nachtrag (2026-07-21, Nachmittag): Zai-Root-Cause endgueltig geklaert - Kontextlaengen-Drosselung &gt;8K Token</w:t>
      </w:r>
    </w:p>
    <w:p>
      <w:pPr>
        <w:jc w:val="left"/>
      </w:pPr>
      <w:r>
        <w:t>Nutzer entdeckte auf der Z.ai-"Rate Limits"-Dashboardseite einen bisher uebersehenen Erklaerungstext: "To ensure stable access to GLM-4-Flash during the free trial, requests with context lengths over 8K will be throttled to 1% of the standard concurrency limit." Das erklaert die seit zwei Tagen beobachteten Zai-Probleme (2/2 Timeouts erste Nacht, 109,2s- Erfolg vs. 150s-Doppel-Timeout am naechsten Vormittag) potenziell vollstaendig</w:t>
      </w:r>
    </w:p>
    <w:p>
      <w:pPr>
        <w:pStyle w:val="ListBullet"/>
      </w:pPr>
      <w:r>
        <w:t>keine allgemeine Modell-Langsamkeit, sondern eine gezielte Drosselung ab</w:t>
      </w:r>
    </w:p>
    <w:p>
      <w:pPr>
        <w:jc w:val="left"/>
      </w:pPr>
      <w:r>
        <w:t>einer bestimmten Kontextgroesse.</w:t>
      </w:r>
    </w:p>
    <w:p>
      <w:pPr>
        <w:jc w:val="left"/>
      </w:pPr>
      <w:r>
        <w:rPr>
          <w:b/>
        </w:rPr>
        <w:t>Gezielter Vergleichstest</w:t>
      </w:r>
      <w:r>
        <w:t xml:space="preserve"> (</w:t>
      </w:r>
      <w:r>
        <w:rPr>
          <w:rFonts w:ascii="Consolas" w:hAnsi="Consolas"/>
          <w:color w:val="882222"/>
          <w:sz w:val="18"/>
        </w:rPr>
        <w:t>test_zai_context_length_hypothesis.py</w:t>
      </w:r>
      <w:r>
        <w:t xml:space="preserve">, identischer echter </w:t>
      </w:r>
      <w:r>
        <w:rPr>
          <w:rFonts w:ascii="Consolas" w:hAnsi="Consolas"/>
          <w:color w:val="882222"/>
          <w:sz w:val="18"/>
        </w:rPr>
        <w:t>SYSTEM_PROMPT</w:t>
      </w:r>
      <w:r>
        <w:t xml:space="preserve"> aus </w:t>
      </w:r>
      <w:r>
        <w:rPr>
          <w:rFonts w:ascii="Consolas" w:hAnsi="Consolas"/>
          <w:color w:val="882222"/>
          <w:sz w:val="18"/>
        </w:rPr>
        <w:t>hebel_analyst.py</w:t>
      </w:r>
      <w:r>
        <w:t>, einmal mit kleinem, einmal mit auf &gt;8K Token aufgeblaehtem Facts-Payload, glm-4.5-flash, 150s Timeout) bestaetigt die These eindeutig:</w:t>
      </w:r>
    </w:p>
    <w:p>
      <w:pPr>
        <w:pStyle w:val="ListBullet"/>
      </w:pPr>
      <w:r>
        <w:t>Klein (echte 3.910 Prompt-Tokens laut API-</w:t>
      </w:r>
      <w:r>
        <w:rPr>
          <w:rFonts w:ascii="Consolas" w:hAnsi="Consolas"/>
          <w:color w:val="882222"/>
          <w:sz w:val="18"/>
        </w:rPr>
        <w:t>usage</w:t>
      </w:r>
      <w:r>
        <w:t>-Feld, unter 8K): Erfolg nach 105,9s (2.184 Zeichen Antwort, 3.387 Completion-Tokens) - deckt sich mit dem 109,2s-Erfolgswert vom Vorabend.</w:t>
      </w:r>
    </w:p>
    <w:p>
      <w:pPr>
        <w:pStyle w:val="ListBullet"/>
      </w:pPr>
      <w:r>
        <w:t xml:space="preserve">Gross (&gt;8K Token): kompletter </w:t>
      </w:r>
      <w:r>
        <w:rPr>
          <w:rFonts w:ascii="Consolas" w:hAnsi="Consolas"/>
          <w:color w:val="882222"/>
          <w:sz w:val="18"/>
        </w:rPr>
        <w:t>ReadTimeout</w:t>
      </w:r>
      <w:r>
        <w:t xml:space="preserve"> nach den vollen 150s, keine Antwort.</w:t>
      </w:r>
    </w:p>
    <w:p>
      <w:pPr>
        <w:jc w:val="left"/>
      </w:pPr>
      <w:r>
        <w:rPr>
          <w:b/>
        </w:rPr>
        <w:t>Praktische Einordnung:</w:t>
      </w:r>
      <w:r>
        <w:t xml:space="preserve"> Unser Hebel-</w:t>
      </w:r>
      <w:r>
        <w:rPr>
          <w:rFonts w:ascii="Consolas" w:hAnsi="Consolas"/>
          <w:color w:val="882222"/>
          <w:sz w:val="18"/>
        </w:rPr>
        <w:t>SYSTEM_PROMPT</w:t>
      </w:r>
      <w:r>
        <w:t xml:space="preserve"> allein ist bereits ~11.761 Zeichen (~3.360 Token geschaetzt), der Spot-</w:t>
      </w:r>
      <w:r>
        <w:rPr>
          <w:rFonts w:ascii="Consolas" w:hAnsi="Consolas"/>
          <w:color w:val="882222"/>
          <w:sz w:val="18"/>
        </w:rPr>
        <w:t>SYSTEM_PROMPT</w:t>
      </w:r>
      <w:r>
        <w:t xml:space="preserve"> sogar ~18.119 Zeichen (~5.177 Token geschaetzt) - bei echten (nicht synthetischen) Facts-Payloads mit vollem Kontext (Historie, Risikofaktoren, Makro-Analog- Vergleich) rutscht man damit speziell bei Spot- und bei umfangreicheren Hebel-Signalen plausibel regelmaessig ueber die 8K-Grenze.</w:t>
      </w:r>
    </w:p>
    <w:p>
      <w:pPr>
        <w:jc w:val="left"/>
      </w:pPr>
      <w:r>
        <w:rPr>
          <w:b/>
        </w:rPr>
        <w:t>Entscheidung:</w:t>
      </w:r>
      <w:r>
        <w:t xml:space="preserve"> keine Code-Aenderung. Ein Zai-spezifischer gekuerzter Prompt wuerde den Aufwand nicht rechtfertigen, da Zai ohnehin nur die seltenste letzte Rueckfallstufe ist (Mistral bedient real praktisch die gesamte Last). Root-Cause-Recherche hiermit abgeschlossen.</w:t>
      </w:r>
    </w:p>
    <w:p>
      <w:pPr>
        <w:jc w:val="left"/>
      </w:pPr>
      <w:r>
        <w:rPr>
          <w:b/>
        </w:rPr>
        <w:t>Nebenbefund - Dashboard-Anomalie "Last used: Not used" geklaert:</w:t>
      </w:r>
      <w:r>
        <w:t xml:space="preserve"> Der API-Key ("TIT") zeigte durchgehend "Last used: Not used", obwohl mehrfach echte, erfolgreich abgeschlossene Testcalls liefen (inkl. des obigen Kleinpayload-Calls mit echten </w:t>
      </w:r>
      <w:r>
        <w:rPr>
          <w:rFonts w:ascii="Consolas" w:hAnsi="Consolas"/>
          <w:color w:val="882222"/>
          <w:sz w:val="18"/>
        </w:rPr>
        <w:t>usage</w:t>
      </w:r>
      <w:r>
        <w:t>-Daten in der Antwort). Komplette Dashboard-Seitenleiste durchgeprueft (Account, Rate Limits, GLM Coding Plan/My Plan/Usage, API Keys, Billing) plus oberer "API"-Navigationspunkt - "My Plan"/"Usage" gehoeren nachweislich zu einem anderen Produkt (GLM Coding Plan, IDE-Abo, "You don't have any subscription"), "Billing" zeigt nur $0-Bilanz. Auch nach dem definitiv erfolgreichen Testcall weiterhin "Not used" - damit endgueltig als kosmetische Z.ai-Dashboard-Einschraenkung eingeordnet (vermutlich rein Billing-Event-basierte Anzeige, die fuer kostenlose Flash-Modell-Calls ohne Zahlungsereignis nie aktualisiert wird), OHNE Auswirkung auf unser eigenes (DB-basiertes) Budget-Tracking. Investigation abgeschlossen.</w:t>
      </w:r>
    </w:p>
    <w:p>
      <w:pPr>
        <w:jc w:val="left"/>
      </w:pPr>
      <w:r>
        <w:rPr>
          <w:b/>
        </w:rPr>
        <w:t>Nachtrag - Isolationstest bestaetigt zweite, unabhaengige Bremse: Generierungsgeschwindigkeit selbst.</w:t>
      </w:r>
      <w:r>
        <w:t xml:space="preserve"> Nutzer hinterfragte zurecht, warum selbst der erfolgreiche Kleinpayload-Call (unter 8K) noch 105,9s brauchte. Gezielter Isolationstest (</w:t>
      </w:r>
      <w:r>
        <w:rPr>
          <w:rFonts w:ascii="Consolas" w:hAnsi="Consolas"/>
          <w:color w:val="882222"/>
          <w:sz w:val="18"/>
        </w:rPr>
        <w:t>test_zai_speed_isolation.py</w:t>
      </w:r>
      <w:r>
        <w:t xml:space="preserve">, identischer Prompt ~3.866 Token, aber </w:t>
      </w:r>
      <w:r>
        <w:rPr>
          <w:rFonts w:ascii="Consolas" w:hAnsi="Consolas"/>
          <w:color w:val="882222"/>
          <w:sz w:val="18"/>
        </w:rPr>
        <w:t>max_tokens=20</w:t>
      </w:r>
      <w:r>
        <w:t xml:space="preserve"> erzwungen statt voller Antwort): Erfolg nach nur 5,1s. Damit klar getrennt: Prompt-Verarbeitung/Warteschlange ist schnell (~5s fuer ~3.900 Token Input), die reine Text-Generierung ist der Flaschenhals (~34-35 Tokens/Sekunde). Das heisst: selbst ein perfekt unter 8K gehaltener Prompt waere bei uns real weiterhin ~100s+ langsam, weil unser Signal-Schema lange strukturierte JSON-Antworten verlangt - die Langsamkeit ist NICHT nur kontextlaengenabhaengig, sondern eine zweite, unabhaengige Bremse der Generierungsgeschwindigkeit auf dem kostenlosen Tier. Bestaetigt die Entscheidung (Zai bleibt letzte, selten gebrauchte Rueckfallstufe) noch eindeutiger - Prompt-Kuerzung allein wuerde das Problem nicht loesen.</w:t>
      </w:r>
    </w:p>
    <w:p>
      <w:pPr>
        <w:jc w:val="left"/>
      </w:pPr>
      <w:r>
        <w:rPr>
          <w:b/>
        </w:rPr>
        <w:t>Bestaetigung durch offizielle Z.ai-FAQ</w:t>
      </w:r>
      <w:r>
        <w:t xml:space="preserve"> (docs.z.ai/help/faq), Frage "Why hasn't my account balance changed after I used the API?": "The billing history reflect daily consumption records, and therefore display the billing status from the previous day (n-1). Current day consumption will not be immediately visible in the billing details" (zusaetzlich: "there is currently a processing delay in our billing system"). Offizielle Bestaetigung einer generellen n-1-Verzoegerung im gesamten Billing-/ Nutzungssystem - unser Key wurde erst 2026-07-20 abends angelegt, "Not used" ist damit die dokumentierte Verzoegerung, kein Fehler.</w:t>
      </w:r>
    </w:p>
    <w:p>
      <w:pPr>
        <w:pStyle w:val="Heading2"/>
      </w:pPr>
      <w:r>
        <w:t>Nachtrag (2026-07-21): Marktscan-Dedup-Bug behoben - "immer dieselben Coins" (APE/EIGEN)</w:t>
      </w:r>
    </w:p>
    <w:p>
      <w:pPr>
        <w:jc w:val="left"/>
      </w:pPr>
      <w:r>
        <w:t xml:space="preserve">Im Rahmen der Budget-Allocator-Neuplanung (siehe Plan-Datei swift-napping-muffin.md) fiel beim historischen Backtest auf, dass ueber 12 Tage/24 Scan-Laeufe nur 8 verschiedene Coins je als </w:t>
      </w:r>
      <w:r>
        <w:rPr>
          <w:rFonts w:ascii="Consolas" w:hAnsi="Consolas"/>
          <w:color w:val="882222"/>
          <w:sz w:val="18"/>
        </w:rPr>
        <w:t>kaufkandidat</w:t>
      </w:r>
      <w:r>
        <w:t xml:space="preserve"> auftauchten. Nutzer-Skepsis ("immer dieselben Ergebnisse sehe ich eher negativ als positiv") war berechtigt und deckte einen echten, eigenstaendigen Bug auf - getrennt vom SLA-/Warteschlangen-Thema.</w:t>
      </w:r>
    </w:p>
    <w:p>
      <w:pPr>
        <w:jc w:val="left"/>
      </w:pPr>
      <w:r>
        <w:rPr>
          <w:b/>
        </w:rPr>
        <w:t>Root Cause:</w:t>
      </w:r>
      <w:r>
        <w:t xml:space="preserve"> </w:t>
      </w:r>
      <w:r>
        <w:rPr>
          <w:rFonts w:ascii="Consolas" w:hAnsi="Consolas"/>
          <w:color w:val="882222"/>
          <w:sz w:val="18"/>
        </w:rPr>
        <w:t>agent/krypto/marktscan.py::_duplicate_should_skip()</w:t>
      </w:r>
      <w:r>
        <w:t xml:space="preserve"> prueft bisher nur, ob ein Coin bereits auf der echten Watchlist ist oder final entschieden wurde (</w:t>
      </w:r>
      <w:r>
        <w:rPr>
          <w:rFonts w:ascii="Consolas" w:hAnsi="Consolas"/>
          <w:color w:val="882222"/>
          <w:sz w:val="18"/>
        </w:rPr>
        <w:t>nutzer_verworfen</w:t>
      </w:r>
      <w:r>
        <w:t>/</w:t>
      </w:r>
      <w:r>
        <w:rPr>
          <w:rFonts w:ascii="Consolas" w:hAnsi="Consolas"/>
          <w:color w:val="882222"/>
          <w:sz w:val="18"/>
        </w:rPr>
        <w:t>nutzer_behalten_manuell_ uebernommen</w:t>
      </w:r>
      <w:r>
        <w:t xml:space="preserve">). Ein Coin mit Status </w:t>
      </w:r>
      <w:r>
        <w:rPr>
          <w:rFonts w:ascii="Consolas" w:hAnsi="Consolas"/>
          <w:color w:val="882222"/>
          <w:sz w:val="18"/>
        </w:rPr>
        <w:t>neu</w:t>
      </w:r>
      <w:r>
        <w:t xml:space="preserve"> (unbearbeitete Kaufkandidat-Zeile) oder </w:t>
      </w:r>
      <w:r>
        <w:rPr>
          <w:rFonts w:ascii="Consolas" w:hAnsi="Consolas"/>
          <w:color w:val="882222"/>
          <w:sz w:val="18"/>
        </w:rPr>
        <w:t>verfallen</w:t>
      </w:r>
      <w:r>
        <w:t xml:space="preserve"> wurde NICHT uebersprungen - da jeder der zwei taeglichen Scan-Laeufe eine komplett neue Zeile anlegt (eigene </w:t>
      </w:r>
      <w:r>
        <w:rPr>
          <w:rFonts w:ascii="Consolas" w:hAnsi="Consolas"/>
          <w:color w:val="882222"/>
          <w:sz w:val="18"/>
        </w:rPr>
        <w:t>scan_run_id</w:t>
      </w:r>
      <w:r>
        <w:t xml:space="preserve">, </w:t>
      </w:r>
      <w:r>
        <w:rPr>
          <w:rFonts w:ascii="Consolas" w:hAnsi="Consolas"/>
          <w:color w:val="882222"/>
          <w:sz w:val="18"/>
        </w:rPr>
        <w:t>UNIQUE(coingecko_id, scan_run_id)</w:t>
      </w:r>
      <w:r>
        <w:t>), wurde derselbe, laengst entdeckte Coin bei jedem Lauf erneut dupliziert. Historischer Beleg aus der lokalen DB: APE und EIGEN bekamen am 2026-07-09 acht frische 'neu'-Zeilen innerhalb weniger Stunden, bevor der Nutzer reagierte - dieselben zwei Coins dominierten zwei Wochen spaeter noch immer die Stichprobe.</w:t>
      </w:r>
    </w:p>
    <w:p>
      <w:pPr>
        <w:jc w:val="left"/>
      </w:pPr>
      <w:r>
        <w:rPr>
          <w:b/>
        </w:rPr>
        <w:t>Einordnung:</w:t>
      </w:r>
      <w:r>
        <w:t xml:space="preserve"> Zwei getrennte Effekte. (1) Beabsichtigt/gesund: die Kaufkandidat-Schwelle (Score &gt;=70) ist bewusst eng - von 468 historischen Rohkandidaten-Zeilen erreichten nur 3,8% je "kaufkandidat", 84 verschiedene Coins wurden aber roh entdeckt (Filter A filtert 86% vorher raus, siehe </w:t>
      </w:r>
      <w:r>
        <w:rPr>
          <w:rFonts w:ascii="Consolas" w:hAnsi="Consolas"/>
          <w:color w:val="882222"/>
          <w:sz w:val="18"/>
        </w:rPr>
        <w:t>apply_stufe_a_filters()</w:t>
      </w:r>
      <w:r>
        <w:t>). (2) Echter Bug obendrauf: das fehlende Dedup liess denselben Coin immer wieder dieselben knappen Plaetze belegen, statt echten neuen Tages-Kandidaten eine faire Chance zu geben.</w:t>
      </w:r>
    </w:p>
    <w:p>
      <w:pPr>
        <w:jc w:val="left"/>
      </w:pPr>
      <w:r>
        <w:rPr>
          <w:b/>
        </w:rPr>
        <w:t>Fix:</w:t>
      </w:r>
    </w:p>
    <w:p>
      <w:pPr>
        <w:pStyle w:val="ListBullet"/>
      </w:pPr>
      <w:r>
        <w:rPr>
          <w:rFonts w:ascii="Consolas" w:hAnsi="Consolas"/>
          <w:color w:val="882222"/>
          <w:sz w:val="18"/>
        </w:rPr>
        <w:t>database/db.py</w:t>
      </w:r>
      <w:r>
        <w:t xml:space="preserve">: </w:t>
      </w:r>
      <w:r>
        <w:rPr>
          <w:rFonts w:ascii="Consolas" w:hAnsi="Consolas"/>
          <w:color w:val="882222"/>
          <w:sz w:val="18"/>
        </w:rPr>
        <w:t>has_pending_marktscan_kaufkandidat()</w:t>
      </w:r>
      <w:r>
        <w:t xml:space="preserve"> (existenzielle Pruefung: gibt es IRGENDWO in der Historie eine unbearbeitete Kaufkandidat-Zeile fuer diesen Coin?) + </w:t>
      </w:r>
      <w:r>
        <w:rPr>
          <w:rFonts w:ascii="Consolas" w:hAnsi="Consolas"/>
          <w:color w:val="882222"/>
          <w:sz w:val="18"/>
        </w:rPr>
        <w:t>get_letzter_marktscan_verfall_am()</w:t>
      </w:r>
      <w:r>
        <w:t xml:space="preserve"> (juengster Verfallszeitpunkt fuer die Abklingzeit-Pruefung).</w:t>
      </w:r>
    </w:p>
    <w:p>
      <w:pPr>
        <w:pStyle w:val="ListBullet"/>
      </w:pPr>
      <w:r>
        <w:rPr>
          <w:rFonts w:ascii="Consolas" w:hAnsi="Consolas"/>
          <w:color w:val="882222"/>
          <w:sz w:val="18"/>
        </w:rPr>
        <w:t>_duplicate_should_skip()</w:t>
      </w:r>
      <w:r>
        <w:t xml:space="preserve"> erweitert: ueberspringt jetzt zusaetzlich (a) Coins mit bereits unbearbeiteter Kaufkandidat-Zeile (unabhaengig von einer Zeitschwelle - die bestehende Zeile wartet einfach in Ruhe weiter) und (b) kuerzlich (&lt; </w:t>
      </w:r>
      <w:r>
        <w:rPr>
          <w:rFonts w:ascii="Consolas" w:hAnsi="Consolas"/>
          <w:color w:val="882222"/>
          <w:sz w:val="18"/>
        </w:rPr>
        <w:t>verfallen_abklingzeit_stunden</w:t>
      </w:r>
      <w:r>
        <w:t>) verfallene Coins (verhindert sofortiges Wiederauftauchen, gibt der Marktlage aber nach einer Abklingzeit eine neue Chance).</w:t>
      </w:r>
    </w:p>
    <w:p>
      <w:pPr>
        <w:pStyle w:val="ListBullet"/>
      </w:pPr>
      <w:r>
        <w:rPr>
          <w:rFonts w:ascii="Consolas" w:hAnsi="Consolas"/>
          <w:color w:val="882222"/>
          <w:sz w:val="18"/>
        </w:rPr>
        <w:t>config.yaml::marktscan.verfallen_abklingzeit_stunden</w:t>
      </w:r>
      <w:r>
        <w:t xml:space="preserve"> (neu, Default 24h).</w:t>
      </w:r>
    </w:p>
    <w:p>
      <w:pPr>
        <w:jc w:val="left"/>
      </w:pPr>
      <w:r>
        <w:rPr>
          <w:b/>
        </w:rPr>
        <w:t>Verifikation:</w:t>
      </w:r>
      <w:r>
        <w:t xml:space="preserve"> 5 synthetische Testfaelle (unbearbeiteter Kaufkandidat, kuerzlich verfallen, lange verfallen, nutzer_verworfen, nie gesehener Coin)</w:t>
      </w:r>
    </w:p>
    <w:p>
      <w:pPr>
        <w:pStyle w:val="ListBullet"/>
      </w:pPr>
      <w:r>
        <w:t>alle bestanden. Smoke-Test gegen die lokale Desktop-DB reproduziert den</w:t>
      </w:r>
    </w:p>
    <w:p>
      <w:pPr>
        <w:jc w:val="left"/>
      </w:pPr>
      <w:r>
        <w:t>echten APE-Fall (</w:t>
      </w:r>
      <w:r>
        <w:rPr>
          <w:rFonts w:ascii="Consolas" w:hAnsi="Consolas"/>
          <w:color w:val="882222"/>
          <w:sz w:val="18"/>
        </w:rPr>
        <w:t>has_pending_marktscan_kaufkandidat</w:t>
      </w:r>
      <w:r>
        <w:t xml:space="preserve"> liefert korrekt </w:t>
      </w:r>
      <w:r>
        <w:rPr>
          <w:rFonts w:ascii="Consolas" w:hAnsi="Consolas"/>
          <w:color w:val="882222"/>
          <w:sz w:val="18"/>
        </w:rPr>
        <w:t>True</w:t>
      </w:r>
      <w:r>
        <w:t>).</w:t>
      </w:r>
    </w:p>
    <w:p>
      <w:pPr>
        <w:pStyle w:val="Heading2"/>
      </w:pPr>
      <w:r>
        <w:t>Nachtrag (2026-07-21): Budget-Allocator neu gedacht - SLA-Reservierung statt Score-Ranking (Abschnitt 2+3 umgesetzt)</w:t>
      </w:r>
    </w:p>
    <w:p>
      <w:pPr>
        <w:jc w:val="left"/>
      </w:pPr>
      <w:r>
        <w:t xml:space="preserve">Umsetzung der in </w:t>
      </w:r>
      <w:r>
        <w:rPr>
          <w:rFonts w:ascii="Consolas" w:hAnsi="Consolas"/>
          <w:color w:val="882222"/>
          <w:sz w:val="18"/>
        </w:rPr>
        <w:t>docs/budget_queue_design.md</w:t>
      </w:r>
      <w:r>
        <w:t xml:space="preserve"> (Nachtrag) revidierten Design-Entscheidung, nach vollstaendiger Genehmigung des Plans (swift-napping-muffin.md) inkl. historischem Backtest VOR jeder Code- Aenderung (siehe eigener Nachtrag oben zu "Wahre Wartezeit-Erkennung").</w:t>
      </w:r>
    </w:p>
    <w:p>
      <w:pPr>
        <w:jc w:val="left"/>
      </w:pPr>
      <w:r>
        <w:rPr>
          <w:b/>
        </w:rPr>
        <w:t>Kernaenderung:</w:t>
      </w:r>
      <w:r>
        <w:t xml:space="preserve"> </w:t>
      </w:r>
      <w:r>
        <w:rPr>
          <w:rFonts w:ascii="Consolas" w:hAnsi="Consolas"/>
          <w:color w:val="882222"/>
          <w:sz w:val="18"/>
        </w:rPr>
        <w:t>agent/krypto/budget_allocator.py::_priorisiere_nach_ wartezeit()</w:t>
      </w:r>
      <w:r>
        <w:t xml:space="preserve"> teilt jede Kandidatenliste (Hebel-Trigger, Marktscan- Kaufkandidaten - beide bereits DB-seitig </w:t>
      </w:r>
      <w:r>
        <w:rPr>
          <w:rFonts w:ascii="Consolas" w:hAnsi="Consolas"/>
          <w:color w:val="882222"/>
          <w:sz w:val="18"/>
        </w:rPr>
        <w:t>score_gesamt DESC</w:t>
      </w:r>
      <w:r>
        <w:t xml:space="preserve"> sortiert) in "ueberfaellig" (wahre Wartezeit seit Erstkandidatur &gt;= effektiver SLA- Schwelle) und "normal". Ueberfaellige werden IMMER zuerst eingereiht (FIFO untereinander, nach Wartezeit absteigend), Normale behalten die bestehende Score-Reihenfolge. Der bestehende </w:t>
      </w:r>
      <w:r>
        <w:rPr>
          <w:rFonts w:ascii="Consolas" w:hAnsi="Consolas"/>
          <w:color w:val="882222"/>
          <w:sz w:val="18"/>
        </w:rPr>
        <w:t>[:tier_n]</w:t>
      </w:r>
      <w:r>
        <w:t xml:space="preserve">-Deckel aus </w:t>
      </w:r>
      <w:r>
        <w:rPr>
          <w:rFonts w:ascii="Consolas" w:hAnsi="Consolas"/>
          <w:color w:val="882222"/>
          <w:sz w:val="18"/>
        </w:rPr>
        <w:t>_verteile_budget()</w:t>
      </w:r>
      <w:r>
        <w:t xml:space="preserve"> bleibt unveraendert - echte Garantie statt Soft-Boost, wie vom Nutzer gefordert.</w:t>
      </w:r>
    </w:p>
    <w:p>
      <w:pPr>
        <w:jc w:val="left"/>
      </w:pPr>
      <w:r>
        <w:rPr>
          <w:b/>
        </w:rPr>
        <w:t>Portfolio-Bezug</w:t>
      </w:r>
      <w:r>
        <w:t xml:space="preserve"> (</w:t>
      </w:r>
      <w:r>
        <w:rPr>
          <w:rFonts w:ascii="Consolas" w:hAnsi="Consolas"/>
          <w:color w:val="882222"/>
          <w:sz w:val="18"/>
        </w:rPr>
        <w:t>database/db.py::get_portfolio_prioritaets_bonus_ je_symbol()</w:t>
      </w:r>
      <w:r>
        <w:t xml:space="preserve">): die effektive SLA-Schwelle wird pro Symbol reduziert, wenn es bereits gehalten wird (Spot ODER offene Hebel-Position, 12h Bonus) oder </w:t>
      </w:r>
      <w:r>
        <w:rPr>
          <w:rFonts w:ascii="Consolas" w:hAnsi="Consolas"/>
          <w:color w:val="882222"/>
          <w:sz w:val="18"/>
        </w:rPr>
        <w:t>WatchlistAsset.rolle=='core'</w:t>
      </w:r>
      <w:r>
        <w:t xml:space="preserve"> ist (6h Bonus - deckt den Fall "noch nie gehalten, aber bewusster Erstkauf-Kandidat" ab). Bewusst NICHT These- basiert - Krypto ist von der Kategorie-Taxonomie ausgeschlossen (siehe Marktscan-Dedup-Nachtrag oben).</w:t>
      </w:r>
    </w:p>
    <w:p>
      <w:pPr>
        <w:jc w:val="left"/>
      </w:pPr>
      <w:r>
        <w:rPr>
          <w:b/>
        </w:rPr>
        <w:t>Neue config.yaml-Schluessel:</w:t>
      </w:r>
      <w:r>
        <w:t xml:space="preserve"> </w:t>
      </w:r>
      <w:r>
        <w:rPr>
          <w:rFonts w:ascii="Consolas" w:hAnsi="Consolas"/>
          <w:color w:val="882222"/>
          <w:sz w:val="18"/>
        </w:rPr>
        <w:t>budget_allocator.hebel_kandidat_sla_ stunden</w:t>
      </w:r>
      <w:r>
        <w:t xml:space="preserve"> (6), </w:t>
      </w:r>
      <w:r>
        <w:rPr>
          <w:rFonts w:ascii="Consolas" w:hAnsi="Consolas"/>
          <w:color w:val="882222"/>
          <w:sz w:val="18"/>
        </w:rPr>
        <w:t>marktscan_kandidat_sla_stunden</w:t>
      </w:r>
      <w:r>
        <w:t xml:space="preserve"> (30), </w:t>
      </w:r>
      <w:r>
        <w:rPr>
          <w:rFonts w:ascii="Consolas" w:hAnsi="Consolas"/>
          <w:color w:val="882222"/>
          <w:sz w:val="18"/>
        </w:rPr>
        <w:t>bonus_gehalten_ stunden</w:t>
      </w:r>
      <w:r>
        <w:t xml:space="preserve"> (12), </w:t>
      </w:r>
      <w:r>
        <w:rPr>
          <w:rFonts w:ascii="Consolas" w:hAnsi="Consolas"/>
          <w:color w:val="882222"/>
          <w:sz w:val="18"/>
        </w:rPr>
        <w:t>bonus_kern_rolle_stunden</w:t>
      </w:r>
      <w:r>
        <w:t xml:space="preserve"> (6), </w:t>
      </w:r>
      <w:r>
        <w:rPr>
          <w:rFonts w:ascii="Consolas" w:hAnsi="Consolas"/>
          <w:color w:val="882222"/>
          <w:sz w:val="18"/>
        </w:rPr>
        <w:t>marktscan_kandidat_ luecken_toleranz_stunden</w:t>
      </w:r>
      <w:r>
        <w:t xml:space="preserve"> (20), </w:t>
      </w:r>
      <w:r>
        <w:rPr>
          <w:rFonts w:ascii="Consolas" w:hAnsi="Consolas"/>
          <w:color w:val="882222"/>
          <w:sz w:val="18"/>
        </w:rPr>
        <w:t>marktscan_wartezeit_lookback_tage_cap</w:t>
      </w:r>
      <w:r>
        <w:t xml:space="preserve"> (14); </w:t>
      </w:r>
      <w:r>
        <w:rPr>
          <w:rFonts w:ascii="Consolas" w:hAnsi="Consolas"/>
          <w:color w:val="882222"/>
          <w:sz w:val="18"/>
        </w:rPr>
        <w:t>hebel_screening.hebel_kandidat_luecken_toleranz_stunden</w:t>
      </w:r>
      <w:r>
        <w:t xml:space="preserve"> (1.5), </w:t>
      </w:r>
      <w:r>
        <w:rPr>
          <w:rFonts w:ascii="Consolas" w:hAnsi="Consolas"/>
          <w:color w:val="882222"/>
          <w:sz w:val="18"/>
        </w:rPr>
        <w:t>hebel_wartezeit_lookback_tage_cap</w:t>
      </w:r>
      <w:r>
        <w:t xml:space="preserve"> (14).</w:t>
      </w:r>
    </w:p>
    <w:p>
      <w:pPr>
        <w:jc w:val="left"/>
      </w:pPr>
      <w:r>
        <w:rPr>
          <w:b/>
        </w:rPr>
        <w:t>Verfall-Backstop korrigiert:</w:t>
      </w:r>
      <w:r>
        <w:t xml:space="preserve"> </w:t>
      </w:r>
      <w:r>
        <w:rPr>
          <w:rFonts w:ascii="Consolas" w:hAnsi="Consolas"/>
          <w:color w:val="882222"/>
          <w:sz w:val="18"/>
        </w:rPr>
        <w:t>expire_stale_hebel_candidates()</w:t>
      </w:r>
      <w:r>
        <w:t xml:space="preserve">/ </w:t>
      </w:r>
      <w:r>
        <w:rPr>
          <w:rFonts w:ascii="Consolas" w:hAnsi="Consolas"/>
          <w:color w:val="882222"/>
          <w:sz w:val="18"/>
        </w:rPr>
        <w:t>expire_stale_marktscan_candidates()</w:t>
      </w:r>
      <w:r>
        <w:t xml:space="preserve"> pruefen jetzt die wahre Kandidatur- Dauer statt des Alters der (immer frischen) einzelnen Zeile - der 48h- Verfall wirkt damit erstmals tatsaechlich als Backstop (siehe eigener Nachtrag oben).</w:t>
      </w:r>
    </w:p>
    <w:p>
      <w:pPr>
        <w:jc w:val="left"/>
      </w:pPr>
      <w:r>
        <w:rPr>
          <w:b/>
        </w:rPr>
        <w:t>Verifikation:</w:t>
      </w:r>
      <w:r>
        <w:t xml:space="preserve"> Unit-Test </w:t>
      </w:r>
      <w:r>
        <w:rPr>
          <w:rFonts w:ascii="Consolas" w:hAnsi="Consolas"/>
          <w:color w:val="882222"/>
          <w:sz w:val="18"/>
        </w:rPr>
        <w:t>_priorisiere_nach_wartezeit()</w:t>
      </w:r>
      <w:r>
        <w:t xml:space="preserve"> (Ueberfaellige zuerst, Normale behalten Reihenfolge, keine Kandidaten verloren). Info- Leichen-Regressionstest (Paar mit 60h durchgehender Requalifizierung, 241 Zeilen) - verfaellt jetzt korrekt, waere mit der alten Logik nie verfallen. End-to-End-Trockenlauf gegen die echte Desktop-DB-Kopie (alle LLM-/ Netzwerk-Clients=None, garantiert kein echter Call) - kompletter Durchlauf ohne Exception, neue Log-Zeile zeigt korrekt "ueberfaellig=1" fuer den einzigen vorhandenen Hebel-Kandidaten (FLOKI SHORT).</w:t>
      </w:r>
    </w:p>
    <w:p>
      <w:pPr>
        <w:jc w:val="left"/>
      </w:pPr>
      <w:r>
        <w:rPr>
          <w:b/>
        </w:rPr>
        <w:t>Methodik dieser Runde (als Vorgehens-Standard fuer kuenftige aehnliche Faelle festgehalten):</w:t>
      </w:r>
    </w:p>
    <w:p>
      <w:pPr>
        <w:pStyle w:val="ListNumber"/>
      </w:pPr>
      <w:r>
        <w:rPr>
          <w:b/>
        </w:rPr>
        <w:t>Harte Garantie statt Soft-Boost bei systemischen Verzoegerungs-/ Fairness-Problemen.</w:t>
      </w:r>
      <w:r>
        <w:t xml:space="preserve"> Ein "Prioritaet nach Wartezeit leicht erhoehen"- Vorschlag wurde vom Nutzer explizit verworfen, weil er das Problem nur abschwaecht, nicht strukturell begrenzt (weiterhin von noch hoeher gescorten/frischeren Kandidaten verdraengbar). Stattdessen: die Kandidatenliste strukturell in "ueberfaellig" (immer zuerst, FIFO untereinander) und "normal" (unveraenderte Reihenfolge) teilen - das ist eine echte Obergrenze, kein Wahrscheinlichkeits-Vorteil. Gilt als Leitplanke fuer jede kuenftige Priorisierungs-/Scheduling-Aenderung in diesem Projekt: bei einer echten Deadline-/Fairness-Anforderung ein strukturelles Zwei-Klassen-Modell pruefen, bevor ein Score-Zuschlag vorgeschlagen wird.</w:t>
      </w:r>
    </w:p>
    <w:p>
      <w:pPr>
        <w:pStyle w:val="ListNumber"/>
      </w:pPr>
      <w:r>
        <w:rPr>
          <w:b/>
        </w:rPr>
        <w:t>Historischer Backtest gegen echte Produktionsdaten ist ein verpflichtendes Gate VOR jeder Aenderung an produktivem Entscheidungs- code</w:t>
      </w:r>
      <w:r>
        <w:t xml:space="preserve"> (Budget-Allocator, Risk-Gate, Scoring o.ae.) - nicht optional und nicht nachtraeglich. Erst nach Ruecksprache zu den Backtest- Ergebnissen wurde ueberhaupt mit der eigentlichen Code-Aenderung begonnen (siehe Ablauf im Plan </w:t>
      </w:r>
      <w:r>
        <w:rPr>
          <w:rFonts w:ascii="Consolas" w:hAnsi="Consolas"/>
          <w:color w:val="882222"/>
          <w:sz w:val="18"/>
        </w:rPr>
        <w:t>swift-napping-muffin.md</w:t>
      </w:r>
      <w:r>
        <w:t>).</w:t>
      </w:r>
    </w:p>
    <w:p>
      <w:pPr>
        <w:pStyle w:val="ListNumber"/>
      </w:pPr>
      <w:r>
        <w:rPr>
          <w:b/>
        </w:rPr>
        <w:t>Eine einzige Quelle der Wahrheit fuer Backtest und Live-Betrieb</w:t>
      </w:r>
      <w:r>
        <w:t>: die neuen Wartezeit-Funktionen (</w:t>
      </w:r>
      <w:r>
        <w:rPr>
          <w:rFonts w:ascii="Consolas" w:hAnsi="Consolas"/>
          <w:color w:val="882222"/>
          <w:sz w:val="18"/>
        </w:rPr>
        <w:t>get_hebel_wartezeit_stunden_je_paar()</w:t>
      </w:r>
      <w:r>
        <w:t xml:space="preserve">/ </w:t>
      </w:r>
      <w:r>
        <w:rPr>
          <w:rFonts w:ascii="Consolas" w:hAnsi="Consolas"/>
          <w:color w:val="882222"/>
          <w:sz w:val="18"/>
        </w:rPr>
        <w:t>get_marktscan_wartezeit_stunden_je_coin()</w:t>
      </w:r>
      <w:r>
        <w:t xml:space="preserve">) bekamen einen optionalen </w:t>
      </w:r>
      <w:r>
        <w:rPr>
          <w:rFonts w:ascii="Consolas" w:hAnsi="Consolas"/>
          <w:color w:val="882222"/>
          <w:sz w:val="18"/>
        </w:rPr>
        <w:t>as_of</w:t>
      </w:r>
      <w:r>
        <w:t>-Parameter, damit der Backtest exakt dieselbe Produktionslogik mit einem Zeitpunkt aus der Vergangenheit aufruft - kein separat gepflegter Simulations-Nachbau derselben Regel, der unbemerkt auseinanderlaufen koennte.</w:t>
      </w:r>
    </w:p>
    <w:p>
      <w:pPr>
        <w:pStyle w:val="ListNumber"/>
      </w:pPr>
      <w:r>
        <w:rPr>
          <w:b/>
        </w:rPr>
        <w:t>Nutzer-Skepsis gegenueber einer "harmlosen" Erklaerung ernst nehmen und tiefer graben, statt sie als Datensparsamkeit abzutun.</w:t>
      </w:r>
      <w:r>
        <w:t xml:space="preserve"> Die Beobachtung "immer dieselben Coins (APE/EIGEN)" wurde zunaechst als plausible Folge duenner Marktscan-Historie eingeordnet - der Nutzer wies das explizit als "eher negativ als positiv" zurueck und verlangte eine echte Mechanik-Pruefung. Das deckte den zweiten, unabhaengigen Dedup-Bug auf (siehe eigener Nachtrag oben). Bestaetigt/erweitert [[feedback_thorough_diagnosis_before_conclusion]]: gilt auch, wenn die erste Erklaerung technisch plausibel klingt, aber der Nutzer aus Erfahrung/Beobachtung widerspricht.</w:t>
      </w:r>
    </w:p>
    <w:p>
      <w:pPr>
        <w:pStyle w:val="Heading2"/>
      </w:pPr>
      <w:r>
        <w:t>Nachtrag (2026-07-21): Abschnitt 4 - Wartezeit-Transparenz in UI + E-Mail</w:t>
      </w:r>
    </w:p>
    <w:p>
      <w:pPr>
        <w:jc w:val="left"/>
      </w:pPr>
      <w:r>
        <w:t>Letzter Baustein des Plans (</w:t>
      </w:r>
      <w:r>
        <w:rPr>
          <w:rFonts w:ascii="Consolas" w:hAnsi="Consolas"/>
          <w:color w:val="882222"/>
          <w:sz w:val="18"/>
        </w:rPr>
        <w:t>swift-napping-muffin.md</w:t>
      </w:r>
      <w:r>
        <w:t>): der Nutzer soll die neue SLA-Logik nicht nur an weniger Verzoegerung erkennen, sondern die wahre Wartezeit auch direkt einsehen koennen - konsistent mit dem bereits etablierten Anzeige-Prinzip (</w:t>
      </w:r>
      <w:r>
        <w:rPr>
          <w:rFonts w:ascii="Consolas" w:hAnsi="Consolas"/>
          <w:color w:val="882222"/>
          <w:sz w:val="18"/>
        </w:rPr>
        <w:t>_formatiere_zeitpunkt_lokal()</w:t>
      </w:r>
      <w:r>
        <w:t>): reine Anzeige, nie ein neuer LLM-Fakt.</w:t>
      </w:r>
    </w:p>
    <w:p>
      <w:pPr>
        <w:pStyle w:val="ListBullet"/>
      </w:pPr>
      <w:r>
        <w:rPr>
          <w:rFonts w:ascii="Consolas" w:hAnsi="Consolas"/>
          <w:color w:val="882222"/>
          <w:sz w:val="18"/>
        </w:rPr>
        <w:t>ui/hebel_view.py</w:t>
      </w:r>
      <w:r>
        <w:t>/</w:t>
      </w:r>
      <w:r>
        <w:rPr>
          <w:rFonts w:ascii="Consolas" w:hAnsi="Consolas"/>
          <w:color w:val="882222"/>
          <w:sz w:val="18"/>
        </w:rPr>
        <w:t>ui/marktscan_view.py</w:t>
      </w:r>
      <w:r>
        <w:t xml:space="preserve">: Mouseover-Tooltip (nicht neue Spalte, </w:t>
      </w:r>
      <w:r>
        <w:rPr>
          <w:rFonts w:ascii="Consolas" w:hAnsi="Consolas"/>
          <w:color w:val="882222"/>
          <w:sz w:val="18"/>
        </w:rPr>
        <w:t>ui/row_tooltip.py</w:t>
      </w:r>
      <w:r>
        <w:t xml:space="preserve">-Muster wie in </w:t>
      </w:r>
      <w:r>
        <w:rPr>
          <w:rFonts w:ascii="Consolas" w:hAnsi="Consolas"/>
          <w:color w:val="882222"/>
          <w:sz w:val="18"/>
        </w:rPr>
        <w:t>regime_view.py</w:t>
      </w:r>
      <w:r>
        <w:t>/</w:t>
      </w:r>
      <w:r>
        <w:rPr>
          <w:rFonts w:ascii="Consolas" w:hAnsi="Consolas"/>
          <w:color w:val="882222"/>
          <w:sz w:val="18"/>
        </w:rPr>
        <w:t>thesen_view.py</w:t>
      </w:r>
      <w:r>
        <w:t xml:space="preserve">) auf noch unbearbeiteten Kandidaten-Zeilen, live berechnet bei jedem </w:t>
      </w:r>
      <w:r>
        <w:rPr>
          <w:rFonts w:ascii="Consolas" w:hAnsi="Consolas"/>
          <w:color w:val="882222"/>
          <w:sz w:val="18"/>
        </w:rPr>
        <w:t>refresh()</w:t>
      </w:r>
      <w:r>
        <w:t>/</w:t>
      </w:r>
      <w:r>
        <w:rPr>
          <w:rFonts w:ascii="Consolas" w:hAnsi="Consolas"/>
          <w:color w:val="882222"/>
          <w:sz w:val="18"/>
        </w:rPr>
        <w:t>_refresh_list()</w:t>
      </w:r>
      <w:r>
        <w:t xml:space="preserve"> ueber </w:t>
      </w:r>
      <w:r>
        <w:rPr>
          <w:rFonts w:ascii="Consolas" w:hAnsi="Consolas"/>
          <w:color w:val="882222"/>
          <w:sz w:val="18"/>
        </w:rPr>
        <w:t>get_hebel_wartezeit_stunden_je_paar()</w:t>
      </w:r>
      <w:r>
        <w:t xml:space="preserve">/ </w:t>
      </w:r>
      <w:r>
        <w:rPr>
          <w:rFonts w:ascii="Consolas" w:hAnsi="Consolas"/>
          <w:color w:val="882222"/>
          <w:sz w:val="18"/>
        </w:rPr>
        <w:t>get_marktscan_wartezeit_stunden_je_coin()</w:t>
      </w:r>
      <w:r>
        <w:t xml:space="preserve"> - kein neues DB-Feld.</w:t>
      </w:r>
    </w:p>
    <w:p>
      <w:pPr>
        <w:pStyle w:val="ListBullet"/>
      </w:pPr>
      <w:r>
        <w:rPr>
          <w:rFonts w:ascii="Consolas" w:hAnsi="Consolas"/>
          <w:color w:val="882222"/>
          <w:sz w:val="18"/>
        </w:rPr>
        <w:t>scheduler/background.py::_notify_hebel_signal()</w:t>
      </w:r>
      <w:r>
        <w:t xml:space="preserve">: neuer optionaler </w:t>
      </w:r>
      <w:r>
        <w:rPr>
          <w:rFonts w:ascii="Consolas" w:hAnsi="Consolas"/>
          <w:color w:val="882222"/>
          <w:sz w:val="18"/>
        </w:rPr>
        <w:t>conn_factory</w:t>
      </w:r>
      <w:r>
        <w:t xml:space="preserve">-Parameter, Zeile "· Wartezeit seit Erstkandidatur: Xh" neben "Berechnet: ... · Anbieter: ...". </w:t>
      </w:r>
      <w:r>
        <w:rPr>
          <w:b/>
        </w:rPr>
        <w:t>Bewusst NICHT</w:t>
      </w:r>
      <w:r>
        <w:t xml:space="preserve"> in </w:t>
      </w:r>
      <w:r>
        <w:rPr>
          <w:rFonts w:ascii="Consolas" w:hAnsi="Consolas"/>
          <w:color w:val="882222"/>
          <w:sz w:val="18"/>
        </w:rPr>
        <w:t>_notify_spot_signal()</w:t>
      </w:r>
      <w:r>
        <w:t xml:space="preserve"> ergaenzt (Abweichung von der urspruenglichen Plan-Formulierung, nach Code-Pruefung korrigiert): Tier 3 (Spot-Rotation) hat keine Kandidatur-Historie wie Hebel/Marktscan (keine wiederholt eingefuegten "ist_kandidat"-Zeilen, nur Cooldown-Intervalle) - eine Wartezeit-seit-Erstkandidatur ist dort konzeptionell nicht definiert. Marktscan-Kaufkandidaten (Tier 2) erzeugen ohnehin kein Signal-Objekt (nur eine Kurzbegruendung/"Writeup", siehe </w:t>
      </w:r>
      <w:r>
        <w:rPr>
          <w:rFonts w:ascii="Consolas" w:hAnsi="Consolas"/>
          <w:color w:val="882222"/>
          <w:sz w:val="18"/>
        </w:rPr>
        <w:t>budget_allocator.py</w:t>
      </w:r>
      <w:r>
        <w:t xml:space="preserve">s </w:t>
      </w:r>
      <w:r>
        <w:rPr>
          <w:rFonts w:ascii="Consolas" w:hAnsi="Consolas"/>
          <w:color w:val="882222"/>
          <w:sz w:val="18"/>
        </w:rPr>
        <w:t>marktscan:</w:t>
      </w:r>
      <w:r>
        <w:t>-Zweig) und werden daher schon bisher gar nicht per E-Mail benachrichtigt - unveraendert, kein Teil dieser Aenderung.</w:t>
      </w:r>
    </w:p>
    <w:p>
      <w:pPr>
        <w:jc w:val="left"/>
      </w:pPr>
      <w:r>
        <w:rPr>
          <w:b/>
        </w:rPr>
        <w:t>Verifikation:</w:t>
      </w:r>
      <w:r>
        <w:t xml:space="preserve"> Tk-Smoke-Test beider Views gegen eine echte DB-Kopie (FLOKI/SHORT-Tooltip zeigt korrekt 177,8h, identisch zum direkt per </w:t>
      </w:r>
      <w:r>
        <w:rPr>
          <w:rFonts w:ascii="Consolas" w:hAnsi="Consolas"/>
          <w:color w:val="882222"/>
          <w:sz w:val="18"/>
        </w:rPr>
        <w:t>db.py</w:t>
      </w:r>
      <w:r>
        <w:t>-Funktion berechneten Wert) + synthetischer E-Mail-Test (</w:t>
      </w:r>
      <w:r>
        <w:rPr>
          <w:rFonts w:ascii="Consolas" w:hAnsi="Consolas"/>
          <w:color w:val="882222"/>
          <w:sz w:val="18"/>
        </w:rPr>
        <w:t>_notify_hebel_signal()</w:t>
      </w:r>
      <w:r>
        <w:t xml:space="preserve"> mit echtem CAT/SHORT-Wartezeitwert, Zeile erscheint korrekt im Mail-Body).</w:t>
      </w:r>
    </w:p>
    <w:p>
      <w:pPr>
        <w:jc w:val="left"/>
      </w:pPr>
      <w:r>
        <w:rPr>
          <w:b/>
        </w:rPr>
        <w:t>Nebenbefund waehrend der Verifikation:</w:t>
      </w:r>
      <w:r>
        <w:t xml:space="preserve"> der End-to-End-Trockenlauf aus Abschnitt 2+3 (</w:t>
      </w:r>
      <w:r>
        <w:rPr>
          <w:rFonts w:ascii="Consolas" w:hAnsi="Consolas"/>
          <w:color w:val="882222"/>
          <w:sz w:val="18"/>
        </w:rPr>
        <w:t>test_budget_allocator_dry_run.py</w:t>
      </w:r>
      <w:r>
        <w:t xml:space="preserve">) hatte </w:t>
      </w:r>
      <w:r>
        <w:rPr>
          <w:rFonts w:ascii="Consolas" w:hAnsi="Consolas"/>
          <w:color w:val="882222"/>
          <w:sz w:val="18"/>
        </w:rPr>
        <w:t>db.DB_PATH</w:t>
      </w:r>
      <w:r>
        <w:t xml:space="preserve"> nie auf eine Kopie umgebogen und dadurch versehentlich einen echten Gate-Fail-HALTEN-Datensatz (FLOKI/SHORT, "Preis veraltet oder nicht vorhanden", kein LLM-Call/keine Kosten) in die echte lokale Desktop-DB geschrieben - dasselbe Muster wie bei den Desktop-Produktivstart-Vorfaellen zuvor, diesmal durch ein Test-Skript statt die App selbst. Nutzer entschied sich fuer Bereinigung, Zeile wurde nach Bestaetigung geloescht. Lehre: Verifikationsskripte gegen Produktivdaten IMMER </w:t>
      </w:r>
      <w:r>
        <w:rPr>
          <w:rFonts w:ascii="Consolas" w:hAnsi="Consolas"/>
          <w:color w:val="882222"/>
          <w:sz w:val="18"/>
        </w:rPr>
        <w:t>db.DB_PATH</w:t>
      </w:r>
      <w:r>
        <w:t xml:space="preserve"> explizit auf eine Kopie umbiegen, nie den Default-Pfad implizit verwenden.</w:t>
      </w:r>
    </w:p>
    <w:p>
      <w:pPr>
        <w:pStyle w:val="Heading2"/>
      </w:pPr>
      <w:r>
        <w:t>Nachtrag (2026-07-21): Historische-Trefferquote-Risikofaktor + Provider-Performance-Karte verstaendlicher</w:t>
      </w:r>
    </w:p>
    <w:p>
      <w:pPr>
        <w:jc w:val="left"/>
      </w:pPr>
      <w:r>
        <w:t xml:space="preserve">Echter Anlass: erstes BTC-LONG-Hebel-Signal, dessen Gegenargument die historische Erfolgsquote (0%) nannte, aber den mitgelieferten Stichprobengroessen-Hinweis (nur 5 aufgeloeste Hebel-Signale bisher, alle 5 Stop-Loss) NICHT erwaehnte - obwohl </w:t>
      </w:r>
      <w:r>
        <w:rPr>
          <w:rFonts w:ascii="Consolas" w:hAnsi="Consolas"/>
          <w:color w:val="882222"/>
          <w:sz w:val="18"/>
        </w:rPr>
        <w:t>hebel_analyst.py</w:t>
      </w:r>
      <w:r>
        <w:t>s SYSTEM_PROMPT Regel 14 das Modell explizit dazu anweist. Genau das gleiche Prinzip wie beim AVAX-Fund (Modell-Interpretationsfehler nicht dem Modell ueberlassen):</w:t>
      </w:r>
    </w:p>
    <w:p>
      <w:pPr>
        <w:pStyle w:val="ListBullet"/>
      </w:pPr>
      <w:r>
        <w:rPr>
          <w:rFonts w:ascii="Consolas" w:hAnsi="Consolas"/>
          <w:color w:val="882222"/>
          <w:sz w:val="18"/>
        </w:rPr>
        <w:t>hebel_risk_gate.py::compute_risikofaktoren_hebel()</w:t>
      </w:r>
      <w:r>
        <w:t xml:space="preserve">: neuer Parameter </w:t>
      </w:r>
      <w:r>
        <w:rPr>
          <w:rFonts w:ascii="Consolas" w:hAnsi="Consolas"/>
          <w:color w:val="882222"/>
          <w:sz w:val="18"/>
        </w:rPr>
        <w:t>historische_erfolgsquote</w:t>
      </w:r>
      <w:r>
        <w:t xml:space="preserve"> (+ </w:t>
      </w:r>
      <w:r>
        <w:rPr>
          <w:rFonts w:ascii="Consolas" w:hAnsi="Consolas"/>
          <w:color w:val="882222"/>
          <w:sz w:val="18"/>
        </w:rPr>
        <w:t>min_sample_fuer_aussage</w:t>
      </w:r>
      <w:r>
        <w:t xml:space="preserve">, Default 15, identisch zu </w:t>
      </w:r>
      <w:r>
        <w:rPr>
          <w:rFonts w:ascii="Consolas" w:hAnsi="Consolas"/>
          <w:color w:val="882222"/>
          <w:sz w:val="18"/>
        </w:rPr>
        <w:t>backward_tracking.py::_MIN_SAMPLE_FUER_AUSSAGE</w:t>
      </w:r>
      <w:r>
        <w:t xml:space="preserve">). Bei </w:t>
      </w:r>
      <w:r>
        <w:rPr>
          <w:rFonts w:ascii="Consolas" w:hAnsi="Consolas"/>
          <w:color w:val="882222"/>
          <w:sz w:val="18"/>
        </w:rPr>
        <w:t>anzahl_ausgewertete_signale &lt; 15</w:t>
      </w:r>
      <w:r>
        <w:t xml:space="preserve"> erscheint IMMER ein neutraler Risikofaktor "Historische Trefferquote X% (n=Y)" mit explizitem Stichproben-Hinweis - unabhaengig davon, ob das LLM es im freien Gegenargument-Text erwaehnt. Bei ausreichender Stichprobe wird die Quote stattdessen als positiv/neutral/negativ bewertet (Schwellen 30%/60%). </w:t>
      </w:r>
      <w:r>
        <w:rPr>
          <w:rFonts w:ascii="Consolas" w:hAnsi="Consolas"/>
          <w:color w:val="882222"/>
          <w:sz w:val="18"/>
        </w:rPr>
        <w:t>post_check_hebel()</w:t>
      </w:r>
      <w:r>
        <w:t xml:space="preserve"> reicht den bereits in </w:t>
      </w:r>
      <w:r>
        <w:rPr>
          <w:rFonts w:ascii="Consolas" w:hAnsi="Consolas"/>
          <w:color w:val="882222"/>
          <w:sz w:val="18"/>
        </w:rPr>
        <w:t>hebel_pipeline.py</w:t>
      </w:r>
      <w:r>
        <w:t xml:space="preserve"> berechneten </w:t>
      </w:r>
      <w:r>
        <w:rPr>
          <w:rFonts w:ascii="Consolas" w:hAnsi="Consolas"/>
          <w:color w:val="882222"/>
          <w:sz w:val="18"/>
        </w:rPr>
        <w:t>historische_erfolgsquote</w:t>
      </w:r>
      <w:r>
        <w:t>-Fakt einfach durch (keine zweite DB-Abfrage).</w:t>
      </w:r>
    </w:p>
    <w:p>
      <w:pPr>
        <w:pStyle w:val="ListBullet"/>
      </w:pPr>
      <w:r>
        <w:t>Verifiziert per 3 synthetischen Faellen: kleine Stichprobe (n=5, neutral + Hinweistext), grosse Stichprobe mit schlechter Quote (n=20/20%, negativ), kein Fakt vorhanden (kein Risikofaktor-Eintrag).</w:t>
      </w:r>
    </w:p>
    <w:p>
      <w:pPr>
        <w:jc w:val="left"/>
      </w:pPr>
      <w:r>
        <w:rPr>
          <w:b/>
        </w:rPr>
        <w:t>Provider-Performance-Karte auf der Remote-Seite</w:t>
      </w:r>
      <w:r>
        <w:t xml:space="preserve"> (</w:t>
      </w:r>
      <w:r>
        <w:rPr>
          <w:rFonts w:ascii="Consolas" w:hAnsi="Consolas"/>
          <w:color w:val="882222"/>
          <w:sz w:val="18"/>
        </w:rPr>
        <w:t>remote/server.py</w:t>
      </w:r>
      <w:r>
        <w:t>): Nutzer-Fund - "keine Daten" ohne Begruendung war nicht nachvollziehbar. Fix:</w:t>
      </w:r>
    </w:p>
    <w:p>
      <w:pPr>
        <w:pStyle w:val="ListBullet"/>
      </w:pPr>
      <w:r>
        <w:t>Erklaerender Untertitel unter beiden Karten-Ueberschriften (Spot/Hebel), was die Kennzahl bedeutet (nur ECHTE, bereits aufgeloeste Signale, kein Backtest) und warum sie je Assetklasse/Tier getrennt ist.</w:t>
      </w:r>
    </w:p>
    <w:p>
      <w:pPr>
        <w:pStyle w:val="ListBullet"/>
      </w:pPr>
      <w:r>
        <w:t>Leerer Zustand nennt jetzt den Grund ("noch keine abgeschlossenen Signale ... kann Tage bis Wochen dauern") statt nur "noch keine Daten" zu meiden.</w:t>
      </w:r>
    </w:p>
    <w:p>
      <w:pPr>
        <w:pStyle w:val="ListBullet"/>
      </w:pPr>
      <w:r>
        <w:t xml:space="preserve">Jede Provider-Zeile mit </w:t>
      </w:r>
      <w:r>
        <w:rPr>
          <w:rFonts w:ascii="Consolas" w:hAnsi="Consolas"/>
          <w:color w:val="882222"/>
          <w:sz w:val="18"/>
        </w:rPr>
        <w:t>anzahl_resolved &lt; 15</w:t>
      </w:r>
      <w:r>
        <w:t xml:space="preserve"> bekommt denselben Stichproben-Hinweis wie oben ("noch nicht belastbar") direkt neben der Zahl - dieselbe Schwelle wie im neuen Hebel-Risikofaktor, konsistent sichtbar an beiden Stellen.</w:t>
      </w:r>
    </w:p>
    <w:p>
      <w:pPr>
        <w:pStyle w:val="Heading2"/>
      </w:pPr>
      <w:r>
        <w:t>Nachtrag (2026-07-22): Retail-Konsens + CRV/Stop-Loss - "Fakt zuerst, Wertung danach"</w:t>
      </w:r>
    </w:p>
    <w:p>
      <w:pPr>
        <w:jc w:val="left"/>
      </w:pPr>
      <w:r>
        <w:t>Ausloeser: Nutzer wertete alle 9 ERÖFFNEN-Empfehlungen einer Nacht (7 Symbole, LONG, Regime baer) im Detail aus und fand zwei echte, wiederholt auftretende Probleme - beide vom selben Muster ("eine abgeleitete Kennzahl/binaere Phrase versteckt den eigentlich relevanten Rohwert").</w:t>
      </w:r>
    </w:p>
    <w:p>
      <w:pPr>
        <w:jc w:val="left"/>
      </w:pPr>
      <w:r>
        <w:rPr>
          <w:b/>
        </w:rPr>
        <w:t>1. Retail-Konsens-Risiko (5 von 7 Signalen mit Wert betroffen, ~71%):</w:t>
      </w:r>
      <w:r>
        <w:t xml:space="preserve"> Die alte Version pruefte nur "ist die Mehrheit EXTREM (&gt;65%)?" und beschriftete JEDEN Nicht-Extremfall pauschal als "positiv"/"steht NICHT im Konsens" - auch bei 51-64% long UND einer LONG-Empfehlung, was tatsaechlich DIESELBE Richtung wie die (nicht-extreme) Mehrheit ist. Fix in </w:t>
      </w:r>
      <w:r>
        <w:rPr>
          <w:rFonts w:ascii="Consolas" w:hAnsi="Consolas"/>
          <w:color w:val="882222"/>
          <w:sz w:val="18"/>
        </w:rPr>
        <w:t>hebel_risk_gate.py::compute_risikofaktoren_hebel()</w:t>
      </w:r>
      <w:r>
        <w:t xml:space="preserve">: der Text nennt jetzt IMMER explizit den Prozentsatz und ob die empfohlene Richtung mit der Mehrheit uebereinstimmt oder nicht ("Fakt zuerst") - die Bewertung wird danach in drei Stufen abgeleitet: negativ (extreme gleiche Richtung, unveraendert), </w:t>
      </w:r>
      <w:r>
        <w:rPr>
          <w:b/>
        </w:rPr>
        <w:t>neutral (NEU - moderate gleiche Richtung, weder klarer Kontraindikator noch antizyklischer Pluspunkt)</w:t>
      </w:r>
      <w:r>
        <w:t>, positiv (nur noch bei echter Gegenrichtung zur Mehrheit).</w:t>
      </w:r>
    </w:p>
    <w:p>
      <w:pPr>
        <w:jc w:val="left"/>
      </w:pPr>
      <w:r>
        <w:rPr>
          <w:b/>
        </w:rPr>
        <w:t>2. CRV kann durch einen unrealistisch engen Stop-Loss aufgeblaeht werden:</w:t>
      </w:r>
      <w:r>
        <w:t xml:space="preserve"> Ein echtes BTC-Signal (21:35 derselben Nacht) hatte einen Stop-Loss nur 1,12% vom Entry entfernt - bei 3x Hebel reicht normales Kursrauschen (kein Krisenereignis) zum Ausloesen - wurde aber wegen der dadurch aufgeblaehten CRV (16,41) als "deutlich ueber Minimum, positiv" bewertet. Zum Vergleich: XLM hatte eine aehnlich hohe CRV (4,20) bei einem soliden 7,72%-Stop - die reine CRV-Zahl unterscheidet diese sehr unterschiedlichen Risikoprofile nicht. Fix:</w:t>
      </w:r>
    </w:p>
    <w:p>
      <w:pPr>
        <w:pStyle w:val="ListBullet"/>
      </w:pPr>
      <w:r>
        <w:t>CRV-Risikofaktor-Text nennt jetzt immer den Stop-Loss-Abstand in % mit.</w:t>
      </w:r>
    </w:p>
    <w:p>
      <w:pPr>
        <w:pStyle w:val="ListBullet"/>
      </w:pPr>
      <w:r>
        <w:t xml:space="preserve">Neuer eigener Risikofaktor "Enger Stop-Loss (X%)" (negativ), wenn der Abstand unter </w:t>
      </w:r>
      <w:r>
        <w:rPr>
          <w:rFonts w:ascii="Consolas" w:hAnsi="Consolas"/>
          <w:color w:val="882222"/>
          <w:sz w:val="18"/>
        </w:rPr>
        <w:t>risiko.hebel.sl_abstand_eng_schwelle_relativ</w:t>
      </w:r>
      <w:r>
        <w:t xml:space="preserve"> (NEU, 2%) liegt - unabhaengig von einer gleichzeitig hohen CRV.</w:t>
      </w:r>
    </w:p>
    <w:p>
      <w:pPr>
        <w:pStyle w:val="ListBullet"/>
      </w:pPr>
      <w:r>
        <w:rPr>
          <w:rFonts w:ascii="Consolas" w:hAnsi="Consolas"/>
          <w:color w:val="882222"/>
          <w:sz w:val="18"/>
        </w:rPr>
        <w:t>post_check_hebel()</w:t>
      </w:r>
      <w:r>
        <w:t xml:space="preserve"> berechnet </w:t>
      </w:r>
      <w:r>
        <w:rPr>
          <w:rFonts w:ascii="Consolas" w:hAnsi="Consolas"/>
          <w:color w:val="882222"/>
          <w:sz w:val="18"/>
        </w:rPr>
        <w:t>sl_abstand_relativ</w:t>
      </w:r>
      <w:r>
        <w:t xml:space="preserve"> aus den bereits vorhandenen </w:t>
      </w:r>
      <w:r>
        <w:rPr>
          <w:rFonts w:ascii="Consolas" w:hAnsi="Consolas"/>
          <w:color w:val="882222"/>
          <w:sz w:val="18"/>
        </w:rPr>
        <w:t>entry_mid</w:t>
      </w:r>
      <w:r>
        <w:t>/</w:t>
      </w:r>
      <w:r>
        <w:rPr>
          <w:rFonts w:ascii="Consolas" w:hAnsi="Consolas"/>
          <w:color w:val="882222"/>
          <w:sz w:val="18"/>
        </w:rPr>
        <w:t>stop_von</w:t>
      </w:r>
      <w:r>
        <w:t>-Werten (keine neue Berechnung, nur zusaetzlich exportiert).</w:t>
      </w:r>
    </w:p>
    <w:p>
      <w:pPr>
        <w:jc w:val="left"/>
      </w:pPr>
      <w:r>
        <w:rPr>
          <w:b/>
        </w:rPr>
        <w:t>Verifikation:</w:t>
      </w:r>
      <w:r>
        <w:t xml:space="preserve"> synthetischer Test reproduziert alle 9 echten Nacht-Werte (Retail-Konsens 51-70%, CRV/SL-Kombinationen BTC/XLM) sowie einen echten End-to-End-Aufruf von </w:t>
      </w:r>
      <w:r>
        <w:rPr>
          <w:rFonts w:ascii="Consolas" w:hAnsi="Consolas"/>
          <w:color w:val="882222"/>
          <w:sz w:val="18"/>
        </w:rPr>
        <w:t>post_check_hebel()</w:t>
      </w:r>
      <w:r>
        <w:t xml:space="preserve"> mit einem BTC-aehnlichen Szenario - alle Ergebnisse decken sich mit der Handanalyse.</w:t>
      </w:r>
    </w:p>
    <w:p>
      <w:pPr>
        <w:pStyle w:val="Heading2"/>
      </w:pPr>
      <w:r>
        <w:t>Nachtrag (2026-07-22): Ueberholt-Erkennung repariert - Mindestbeobachtung + Zonen-Reaffirmation (Hebel+Spot)</w:t>
      </w:r>
    </w:p>
    <w:p>
      <w:pPr>
        <w:jc w:val="left"/>
      </w:pPr>
      <w:r>
        <w:t>Ausloeser: Nutzer-Frage nach der ersten inhaltlichen BTC-Signal-Review "so wie ich es verstehe funktioniert das aktuelle System auf Glueck bzw. Zufall?" - konkret ausgeloest durch die Beobachtung "es kommen genuegend LONG-Signale rein, aber es gibt kaum echte Ergebnisse (Take-Profit/ Stop-Loss)".</w:t>
      </w:r>
    </w:p>
    <w:p>
      <w:pPr>
        <w:jc w:val="left"/>
      </w:pPr>
      <w:r>
        <w:rPr>
          <w:b/>
        </w:rPr>
        <w:t>Root Cause:</w:t>
      </w:r>
      <w:r>
        <w:t xml:space="preserve"> Die Ueberholt-Erkennung (siehe Abschnitt 7, Punkt 6 oben, 2026-07-16/07-19) markierte ein offenes Signal sofort als ueberholt, sobald IRGENDEINE neuere Nicht-HALTEN-Aktion fuer denselben Schluessel existierte - unabhaengig vom Alter und unabhaengig davon, ob die neue These inhaltlich ueberhaupt etwas anderes sagte (z. B. ein erneutes ERÖFFNEN mit praktisch identischen Entry-/Stop-/Take-Profit-Zonen). Da das SLA-reservierte Screening (Nachtrag 2026-07-21 oben) Hebel-Kandidaten alle ~3,5-7h und Spot alle 8-15h neu bewertet - weit unter der Zeit, die eine 10-30% entfernte Zielzone realistischerweise braucht -, verschwand die grosse Mehrheit der Signale spurlos als "ueberholt", bevor der Kurs eine faire Chance hatte. Die "historische Trefferquote" (n=5 fuer Hebel) war dadurch nicht nur klein, sondern strukturell survivorship-verzerrt.</w:t>
      </w:r>
    </w:p>
    <w:p>
      <w:pPr>
        <w:jc w:val="left"/>
      </w:pPr>
      <w:r>
        <w:rPr>
          <w:b/>
        </w:rPr>
        <w:t>Fix - zwei zusaetzliche Gates vor einer Ueberholung</w:t>
      </w:r>
      <w:r>
        <w:t xml:space="preserve"> (nur fuer den "gleiche Richtung/erneute These"-Fall - eine echte Gegenrichtung bei Spot, VERKAUFEN/TAUSCHEN nach KAUFEN, ueberholt weiterhin SOFORT, unveraendert seit 2026-07-16):</w:t>
      </w:r>
    </w:p>
    <w:p>
      <w:pPr>
        <w:pStyle w:val="ListNumber"/>
      </w:pPr>
      <w:r>
        <w:rPr>
          <w:b/>
        </w:rPr>
        <w:t>Mindestbeobachtung:</w:t>
      </w:r>
      <w:r>
        <w:t xml:space="preserve"> ein Signal darf erst ueberholt werden, nachdem seit seiner Erstellung mindestens eine Mindestzeit vergangen ist - abgeleitet aus </w:t>
      </w:r>
      <w:r>
        <w:rPr>
          <w:rFonts w:ascii="Consolas" w:hAnsi="Consolas"/>
          <w:color w:val="882222"/>
          <w:sz w:val="18"/>
        </w:rPr>
        <w:t>halte_kriterium_bucket</w:t>
      </w:r>
      <w:r>
        <w:t xml:space="preserve"> (</w:t>
      </w:r>
      <w:r>
        <w:rPr>
          <w:rFonts w:ascii="Consolas" w:hAnsi="Consolas"/>
          <w:color w:val="882222"/>
          <w:sz w:val="18"/>
        </w:rPr>
        <w:t>backward_tracking. mindestbeobachtung_tage_bucket</w:t>
      </w:r>
      <w:r>
        <w:t xml:space="preserve">: kurz=2/mittel=5/lang=10 Tage, deutlich unter den bestehenden Abgelaufen-Schwellen 14/45/120). Bei Hebel zusaetzlich ein praeziserer Override ueber </w:t>
      </w:r>
      <w:r>
        <w:rPr>
          <w:rFonts w:ascii="Consolas" w:hAnsi="Consolas"/>
          <w:color w:val="882222"/>
          <w:sz w:val="18"/>
        </w:rPr>
        <w:t>trade_thesis_typ</w:t>
      </w:r>
      <w:r>
        <w:t xml:space="preserve">: </w:t>
      </w:r>
      <w:r>
        <w:rPr>
          <w:rFonts w:ascii="Consolas" w:hAnsi="Consolas"/>
          <w:color w:val="882222"/>
          <w:sz w:val="18"/>
        </w:rPr>
        <w:t>einmal_trade</w:t>
      </w:r>
      <w:r>
        <w:t xml:space="preserve"> (kurzlebige Squeeze-Gegenbewegung) nutzt eine kuerzere Stunden-Schwelle (</w:t>
      </w:r>
      <w:r>
        <w:rPr>
          <w:rFonts w:ascii="Consolas" w:hAnsi="Consolas"/>
          <w:color w:val="882222"/>
          <w:sz w:val="18"/>
        </w:rPr>
        <w:t>hebel_mindestbeobachtung_stunden_einmal_trade</w:t>
      </w:r>
      <w:r>
        <w:t>, 18h) statt der Tage-Bucket-Logik.</w:t>
      </w:r>
    </w:p>
    <w:p>
      <w:pPr>
        <w:pStyle w:val="ListNumber"/>
      </w:pPr>
      <w:r>
        <w:rPr>
          <w:b/>
        </w:rPr>
        <w:t>Zonen-Reaffirmation:</w:t>
      </w:r>
      <w:r>
        <w:t xml:space="preserve"> liegen Entry-/Stop-Loss-/Take-Profit- Mittelwert des neuen Signals alle innerhalb einer relativen Toleranz (</w:t>
      </w:r>
      <w:r>
        <w:rPr>
          <w:rFonts w:ascii="Consolas" w:hAnsi="Consolas"/>
          <w:color w:val="882222"/>
          <w:sz w:val="18"/>
        </w:rPr>
        <w:t>zonen_reaffirmation_toleranz_relativ</w:t>
      </w:r>
      <w:r>
        <w:t>, 3%) um die Werte des offenen Signals, gilt das als reine Bestaetigung derselben These, keine neue Information - keine Ueberholung. Konservativ: fehlt einer der drei Werte bei einem der beiden Signale, gilt das NICHT als Reaffirmation.</w:t>
      </w:r>
    </w:p>
    <w:p>
      <w:pPr>
        <w:jc w:val="left"/>
      </w:pPr>
      <w:r>
        <w:t xml:space="preserve">Beide Gates muessen die Ueberholung ERLAUBEN (Mindestbeobachtung erreicht UND keine Zonen-Reaffirmation), sonst bleibt das Signal offen. Implementiert in </w:t>
      </w:r>
      <w:r>
        <w:rPr>
          <w:rFonts w:ascii="Consolas" w:hAnsi="Consolas"/>
          <w:color w:val="882222"/>
          <w:sz w:val="18"/>
        </w:rPr>
        <w:t>agent/krypto/backward_tracking.py</w:t>
      </w:r>
      <w:r>
        <w:t>/</w:t>
      </w:r>
      <w:r>
        <w:rPr>
          <w:rFonts w:ascii="Consolas" w:hAnsi="Consolas"/>
          <w:color w:val="882222"/>
          <w:sz w:val="18"/>
        </w:rPr>
        <w:t>hebel_backward_tracking.py:: _is_superseded()</w:t>
      </w:r>
      <w:r>
        <w:t xml:space="preserve">, neue Config-Schluessel unter </w:t>
      </w:r>
      <w:r>
        <w:rPr>
          <w:rFonts w:ascii="Consolas" w:hAnsi="Consolas"/>
          <w:color w:val="882222"/>
          <w:sz w:val="18"/>
        </w:rPr>
        <w:t>backward_tracking:</w:t>
      </w:r>
      <w:r>
        <w:t>.</w:t>
      </w:r>
    </w:p>
    <w:p>
      <w:pPr>
        <w:jc w:val="left"/>
      </w:pPr>
      <w:r>
        <w:rPr>
          <w:b/>
        </w:rPr>
        <w:t>Backtest VOR Live-Umstellung</w:t>
      </w:r>
      <w:r>
        <w:t xml:space="preserve"> (gleicher Standard wie beim Budget-Allocator-SLA-Fix, Nachtrag 2026-07-21 oben): neues Skript </w:t>
      </w:r>
      <w:r>
        <w:rPr>
          <w:rFonts w:ascii="Consolas" w:hAnsi="Consolas"/>
          <w:color w:val="882222"/>
          <w:sz w:val="18"/>
        </w:rPr>
        <w:t>backtest_ueberholt_erkennung.py</w:t>
      </w:r>
      <w:r>
        <w:t xml:space="preserve"> spielte die beiden neuen Gates gegen ALLE historisch echt "ueberholten" Hebel-/Spot-Signale nach (Rohdaten aus </w:t>
      </w:r>
      <w:r>
        <w:rPr>
          <w:rFonts w:ascii="Consolas" w:hAnsi="Consolas"/>
          <w:color w:val="882222"/>
          <w:sz w:val="18"/>
        </w:rPr>
        <w:t>extract_notebook_diagnose.py</w:t>
      </w:r>
      <w:r>
        <w:t xml:space="preserve">, neu ergaenzte Preishistorie-Sektion) - Ergebnis: </w:t>
      </w:r>
      <w:r>
        <w:rPr>
          <w:b/>
        </w:rPr>
        <w:t>24 von 27 (89%) historisch ueberholten Hebel-Signalen waeren gerettet worden</w:t>
      </w:r>
      <w:r>
        <w:t xml:space="preserve"> (weiter offen geblieben statt zu verschwinden), darunter mind. 1 Take-Profit- und 3 Stop-Loss-Treffer, die die historische Trefferquote von n=5 auf n=9 erweitert haetten. Bei Spot (nur 2 historische Faelle) blieb die echte Gegenrichtung (KAS) korrekt sofort ueberholt, der zweite Fall (CAT) wurde gerettet. Ein besonders anschauliches Beispiel: VIRTUAL LONG lief vom 16.07. bis 21.07. (5 Tage) als praktisch dieselbe These durchgehend weiter, wurde aber unter der alten Regel 8-mal hintereinander als "ueberholt" markiert.</w:t>
      </w:r>
    </w:p>
    <w:p>
      <w:pPr>
        <w:jc w:val="left"/>
      </w:pPr>
      <w:r>
        <w:rPr>
          <w:b/>
        </w:rPr>
        <w:t>Verifikation:</w:t>
      </w:r>
      <w:r>
        <w:t xml:space="preserve"> synthetischer Test gegen die ECHTEN Produktivfunktionen (nicht nur die Backtest-Kopien) reproduziert die zentralen Faelle (BTC- artig gerettet, VIRTUAL-artig weiterhin ueberholt, KAS </w:t>
      </w:r>
      <w:r>
        <w:rPr>
          <w:rFonts w:ascii="Consolas" w:hAnsi="Consolas"/>
          <w:color w:val="882222"/>
          <w:sz w:val="18"/>
        </w:rPr>
        <w:t>einmal_trade</w:t>
      </w:r>
      <w:r>
        <w:t xml:space="preserve">- Override, Spot-Gegenrichtung, HALTEN-Regression) sowie ein echter End-to-End-Lauf von </w:t>
      </w:r>
      <w:r>
        <w:rPr>
          <w:rFonts w:ascii="Consolas" w:hAnsi="Consolas"/>
          <w:color w:val="882222"/>
          <w:sz w:val="18"/>
        </w:rPr>
        <w:t>run_backward_tracking()</w:t>
      </w:r>
      <w:r>
        <w:t>/</w:t>
      </w:r>
      <w:r>
        <w:rPr>
          <w:rFonts w:ascii="Consolas" w:hAnsi="Consolas"/>
          <w:color w:val="882222"/>
          <w:sz w:val="18"/>
        </w:rPr>
        <w:t>run_hebel_backward_ tracking()</w:t>
      </w:r>
      <w:r>
        <w:t xml:space="preserve"> gegen eine Kopie der Desktop-DB.</w:t>
      </w:r>
    </w:p>
    <w:p>
      <w:pPr>
        <w:pStyle w:val="Heading2"/>
      </w:pPr>
      <w:r>
        <w:t>Nachtrag (2026-07-22): Zwei weitere echte Funde aus einem LINK-Hebel-Signal (Antizyklisch-Regelverstoss + Funding-Rate-Rohfloat)</w:t>
      </w:r>
    </w:p>
    <w:p>
      <w:pPr>
        <w:jc w:val="left"/>
      </w:pPr>
      <w:r>
        <w:t>Ausloeser: Nutzer teilte einen echten LINK LONG ERÖFFNEN-Vorschlag (16:09 Uhr, Mistral) zur fachlichen Begutachtung. Zwei zusaetzliche, unabhaengige Funde neben der eigentlichen inhaltlichen Bewertung (fuenf ▼-Warnsignale gegen nur ein ▲, u.a. Bear-Forecast 50% &gt; Bull-Forecast 25% trotz LONG- Empfehlung, Regime-Konflikt, niedrige Konfidenz 50%):</w:t>
      </w:r>
    </w:p>
    <w:p>
      <w:pPr>
        <w:jc w:val="left"/>
      </w:pPr>
      <w:r>
        <w:rPr>
          <w:b/>
        </w:rPr>
        <w:t>1. Antizyklisch-Regelverstoss trotz bestehender Regel (Regel 8, `hebel_analyst.py`):</w:t>
      </w:r>
      <w:r>
        <w:t xml:space="preserve"> Top-Grund #5 des Signals lautete "Long-Konten-Anteil von 63,5% zeigt eine moderate Positionierung, was Raum für eine Erholung lässt" - als Stuetze fuer die eigene LONG-Empfehlung formuliert, obwohl 63,5% bereits eine (nicht-extreme) Mehrheit IN DERSELBEN Richtung ist. Die bestehende Regel 8 verbietet das explizit fuer EXTREME Retail-Mehrheiten - ein frueheres Signal desselben Tages (02:49 Uhr, HALTEN) formulierte denselben Fakt korrekt neutral ("zeigt keine extreme Positionierung"), zeigt also, dass die Regel grundsaetzlich befolgt werden KANN, nur nicht zuverlaessig wird. Fix: Regel 8 um ein konkretes Gegenbeispiel ergaenzt, das explizit auch den MODERATEN (nicht-extremen), gleichgerichteten Fall verbietet - "noch nicht extrem, also ist noch Luft nach oben" als derselbe Fehler nur anders formuliert benannt. Reine Prompt-Verschaerfung (kein deterministischer Filter moeglich/sinnvoll fuer freien Fliesstext, anders als bei den folgenden zwei Punkten) - die bereits bestehende deterministische Retail-Konsens-Bewertung in Abschnitt 3 bleibt die verlaessliche Quelle, unabhaengig davon, was das LLM im freien Text formuliert.</w:t>
      </w:r>
    </w:p>
    <w:p>
      <w:pPr>
        <w:jc w:val="left"/>
      </w:pPr>
      <w:r>
        <w:rPr>
          <w:b/>
        </w:rPr>
        <w:t>2. Funding-Rate als unformatierter Rohfloat im Risiken-Text:</w:t>
      </w:r>
      <w:r>
        <w:t xml:space="preserve"> "Laufende Finanzierungsgebühr bei längerer Haltedauer, aktuell bei 2.624963888888792e-06." - der rohe Python-Float wurde unformatiert an das LLM gereicht (</w:t>
      </w:r>
      <w:r>
        <w:rPr>
          <w:rFonts w:ascii="Consolas" w:hAnsi="Consolas"/>
          <w:color w:val="882222"/>
          <w:sz w:val="18"/>
        </w:rPr>
        <w:t>hebel_analyst.py</w:t>
      </w:r>
      <w:r>
        <w:t xml:space="preserve">, </w:t>
      </w:r>
      <w:r>
        <w:rPr>
          <w:rFonts w:ascii="Consolas" w:hAnsi="Consolas"/>
          <w:color w:val="882222"/>
          <w:sz w:val="18"/>
        </w:rPr>
        <w:t>funding_rate_aktuell</w:t>
      </w:r>
      <w:r>
        <w:t>) und von diesem gemaess Regel 9 unveraendert in den Text kopiert. Fix in zwei Teilen:</w:t>
      </w:r>
    </w:p>
    <w:p>
      <w:pPr>
        <w:pStyle w:val="ListBullet"/>
      </w:pPr>
      <w:r>
        <w:rPr>
          <w:rFonts w:ascii="Consolas" w:hAnsi="Consolas"/>
          <w:color w:val="882222"/>
          <w:sz w:val="18"/>
        </w:rPr>
        <w:t>hebel_analyst.py</w:t>
      </w:r>
      <w:r>
        <w:t xml:space="preserve">: der LLM-Fakt heisst jetzt </w:t>
      </w:r>
      <w:r>
        <w:rPr>
          <w:rFonts w:ascii="Consolas" w:hAnsi="Consolas"/>
          <w:color w:val="882222"/>
          <w:sz w:val="18"/>
        </w:rPr>
        <w:t>funding_rate_aktuell_prozent_pro_stunde</w:t>
      </w:r>
      <w:r>
        <w:t xml:space="preserve"> und ist bereits als gerundeter Prozentwert formatiert (z.B. </w:t>
      </w:r>
      <w:r>
        <w:rPr>
          <w:rFonts w:ascii="Consolas" w:hAnsi="Consolas"/>
          <w:color w:val="882222"/>
          <w:sz w:val="18"/>
        </w:rPr>
        <w:t>0.00026</w:t>
      </w:r>
      <w:r>
        <w:t xml:space="preserve"> statt </w:t>
      </w:r>
      <w:r>
        <w:rPr>
          <w:rFonts w:ascii="Consolas" w:hAnsi="Consolas"/>
          <w:color w:val="882222"/>
          <w:sz w:val="18"/>
        </w:rPr>
        <w:t>2.624963888888792e-06</w:t>
      </w:r>
      <w:r>
        <w:t>) - Regel 9 verlangt zusaetzlich explizit die Einheit "% pro Stunde" im Text.</w:t>
      </w:r>
    </w:p>
    <w:p>
      <w:pPr>
        <w:pStyle w:val="ListBullet"/>
      </w:pPr>
      <w:r>
        <w:rPr>
          <w:b/>
        </w:rPr>
        <w:t>Nutzer-Nachfrage:</w:t>
      </w:r>
      <w:r>
        <w:t xml:space="preserve"> macht eine reine Prozentzahl ohne Kontext ueberhaupt Sinn, oder waere ein EUR/Zeiteinheit-Betrag sinnvoller? Antwort: beides, nach demselben "Fakt zuerst, Wertung danach"-Prinzip wie Retail-Konsens/ CRV - die Rate selbst MIT Zeiteinheit (Kraken veroeffentlicht Funding stuendlich, </w:t>
      </w:r>
      <w:r>
        <w:rPr>
          <w:rFonts w:ascii="Consolas" w:hAnsi="Consolas"/>
          <w:color w:val="882222"/>
          <w:sz w:val="18"/>
        </w:rPr>
        <w:t>rates[-24:]</w:t>
      </w:r>
      <w:r>
        <w:t xml:space="preserve"> in </w:t>
      </w:r>
      <w:r>
        <w:rPr>
          <w:rFonts w:ascii="Consolas" w:hAnsi="Consolas"/>
          <w:color w:val="882222"/>
          <w:sz w:val="18"/>
        </w:rPr>
        <w:t>hebel_screening.py</w:t>
      </w:r>
      <w:r>
        <w:t xml:space="preserve"> = 24h-Durchschnitt der Stundenrate) als Fakt, plus ein neuer deterministischer Risikofaktor "Funding-Kosten" (</w:t>
      </w:r>
      <w:r>
        <w:rPr>
          <w:rFonts w:ascii="Consolas" w:hAnsi="Consolas"/>
          <w:color w:val="882222"/>
          <w:sz w:val="18"/>
        </w:rPr>
        <w:t>hebel_risk_gate.py::compute_risikofaktoren_hebel()</w:t>
      </w:r>
      <w:r>
        <w:t>) mit einem konkreten USD/Tag-Betrag bei der TATSAECHLICHEN Positionsgroesse (</w:t>
      </w:r>
      <w:r>
        <w:rPr>
          <w:rFonts w:ascii="Consolas" w:hAnsi="Consolas"/>
          <w:color w:val="882222"/>
          <w:sz w:val="18"/>
        </w:rPr>
        <w:t>positionsgroesse_usd * funding_rate_stunde * 24</w:t>
      </w:r>
      <w:r>
        <w:t xml:space="preserve">, aus der bereits vorhandenen Positionsgroessen-Berechnung in </w:t>
      </w:r>
      <w:r>
        <w:rPr>
          <w:rFonts w:ascii="Consolas" w:hAnsi="Consolas"/>
          <w:color w:val="882222"/>
          <w:sz w:val="18"/>
        </w:rPr>
        <w:t>post_check_hebel()</w:t>
      </w:r>
      <w:r>
        <w:t xml:space="preserve">) - klar benannt als Momentaufnahme ("schwankt mit dem Satz, keine feste Kostenzusage"), nicht als LLM-Rechnung (LLMs sind kein verlaesslicher Taschenrechner). Neue Schwelle </w:t>
      </w:r>
      <w:r>
        <w:rPr>
          <w:rFonts w:ascii="Consolas" w:hAnsi="Consolas"/>
          <w:color w:val="882222"/>
          <w:sz w:val="18"/>
        </w:rPr>
        <w:t>risiko.hebel.funding_rate_hoch_schwelle_relativ_stunde</w:t>
      </w:r>
      <w:r>
        <w:t xml:space="preserve"> (0.0001, identisch zum bereits kalibrierten </w:t>
      </w:r>
      <w:r>
        <w:rPr>
          <w:rFonts w:ascii="Consolas" w:hAnsi="Consolas"/>
          <w:color w:val="882222"/>
          <w:sz w:val="18"/>
        </w:rPr>
        <w:t>hebel_screening.kontra.funding_rate_extrem_ schwelle</w:t>
      </w:r>
      <w:r>
        <w:t>, aber als eigener Schluessel fuer ein unabhaengiges Konzept) faerbt den Faktor ab dieser Rate "negativ" statt "neutral".</w:t>
      </w:r>
    </w:p>
    <w:p>
      <w:pPr>
        <w:jc w:val="left"/>
      </w:pPr>
      <w:r>
        <w:rPr>
          <w:b/>
        </w:rPr>
        <w:t>Verifikation:</w:t>
      </w:r>
      <w:r>
        <w:t xml:space="preserve"> synthetischer Test bestaetigt: (a) niemals mehr wissenschaftliche Notation im Text, (b) korrekte USD/Tag-Berechnung fuer den echten Screenshot-Wert (≈0,13 USD/Tag bei einer Beispiel-Positionsgroesse), (c) Schwellenwert-Verhalten (neutral/negativ), (d) kein Faktor ohne vorhandenen Fakt, (e) echter End-to-End-Lauf von </w:t>
      </w:r>
      <w:r>
        <w:rPr>
          <w:rFonts w:ascii="Consolas" w:hAnsi="Consolas"/>
          <w:color w:val="882222"/>
          <w:sz w:val="18"/>
        </w:rPr>
        <w:t>post_check_hebel()</w:t>
      </w:r>
      <w:r>
        <w:t xml:space="preserve"> mit einem LINK-aehnlichen Szenario, (f) Regressionstest der vorherigen Retail- Konsens-/CRV-Fixes weiterhin gruen.</w:t>
      </w:r>
    </w:p>
    <w:p>
      <w:pPr>
        <w:pStyle w:val="Heading2"/>
      </w:pPr>
      <w:r>
        <w:t>Nachtrag (2026-07-22): Alt-Coin-Marktphase fehlte im Hebel-Regelwerk (echter VIRTUAL-Fund)</w:t>
      </w:r>
    </w:p>
    <w:p>
      <w:pPr>
        <w:jc w:val="left"/>
      </w:pPr>
      <w:r>
        <w:t xml:space="preserve">Ausloeser: ein weiteres echtes Signal (VIRTUAL LONG ERÖFFNEN, Mistral, 15:40 Uhr) zur fachlichen Begutachtung. Gegenargument des LLM nannte korrekt "Regime (baer_flucht)" als staerksten Einwand - Nachforschung ergab: </w:t>
      </w:r>
      <w:r>
        <w:rPr>
          <w:rFonts w:ascii="Consolas" w:hAnsi="Consolas"/>
          <w:color w:val="882222"/>
          <w:sz w:val="18"/>
        </w:rPr>
        <w:t>baer_flucht</w:t>
      </w:r>
      <w:r>
        <w:t xml:space="preserve"> ist KEIN Wert des einfachen Baer/Bulle-Regimes (</w:t>
      </w:r>
      <w:r>
        <w:rPr>
          <w:rFonts w:ascii="Consolas" w:hAnsi="Consolas"/>
          <w:color w:val="882222"/>
          <w:sz w:val="18"/>
        </w:rPr>
        <w:t>regime.regime</w:t>
      </w:r>
      <w:r>
        <w:t>), sondern ein separates Label der BTC-Dominanz-Matrix (</w:t>
      </w:r>
      <w:r>
        <w:rPr>
          <w:rFonts w:ascii="Consolas" w:hAnsi="Consolas"/>
          <w:color w:val="882222"/>
          <w:sz w:val="18"/>
        </w:rPr>
        <w:t>agent/krypto/regime.py::BTC_MATRIX</w:t>
      </w:r>
      <w:r>
        <w:t>), das explizit dokumentiert "Alt- Ausbrueche meist Fallen - erhoehte Vorsicht bei Alt-Kaufsignalen". VIRTUAL ist ein Alt-Coin, also genau der Fall, fuer den diese Warnung gedacht ist.</w:t>
      </w:r>
    </w:p>
    <w:p>
      <w:pPr>
        <w:jc w:val="left"/>
      </w:pPr>
      <w:r>
        <w:rPr>
          <w:b/>
        </w:rPr>
        <w:t>Fund:</w:t>
      </w:r>
      <w:r>
        <w:t xml:space="preserve"> Die Spot-Pipeline (</w:t>
      </w:r>
      <w:r>
        <w:rPr>
          <w:rFonts w:ascii="Consolas" w:hAnsi="Consolas"/>
          <w:color w:val="882222"/>
          <w:sz w:val="18"/>
        </w:rPr>
        <w:t>analyst.py</w:t>
      </w:r>
      <w:r>
        <w:t xml:space="preserve"> Regel 8) kennt diese Regel bereits seit laengerem UND uebergibt sowohl das Label (</w:t>
      </w:r>
      <w:r>
        <w:rPr>
          <w:rFonts w:ascii="Consolas" w:hAnsi="Consolas"/>
          <w:color w:val="882222"/>
          <w:sz w:val="18"/>
        </w:rPr>
        <w:t>btc_matrix</w:t>
      </w:r>
      <w:r>
        <w:t>) als auch die erklaerende Beschreibung (</w:t>
      </w:r>
      <w:r>
        <w:rPr>
          <w:rFonts w:ascii="Consolas" w:hAnsi="Consolas"/>
          <w:color w:val="882222"/>
          <w:sz w:val="18"/>
        </w:rPr>
        <w:t>btc_matrix_hinweis</w:t>
      </w:r>
      <w:r>
        <w:t>) als Fakt. Die Hebel-Pipeline (</w:t>
      </w:r>
      <w:r>
        <w:rPr>
          <w:rFonts w:ascii="Consolas" w:hAnsi="Consolas"/>
          <w:color w:val="882222"/>
          <w:sz w:val="18"/>
        </w:rPr>
        <w:t>hebel_analyst.py</w:t>
      </w:r>
      <w:r>
        <w:t>) uebergab bisher NUR das nackte Label ohne Erklaerung und hatte KEINE SYSTEM_PROMPT-Regel dazu - das LLM hat den Zusammenhang diesmal aus eigenem Wissen richtig hergestellt, aber ohne System-Vorgabe (gleiches Muster wie beim Antizyklisch-Regel-8-Fund: "hat diesmal zufaellig richtig geraten" ist keine verlaessliche Grundlage, gerade fuer die risikoreichere Hebel-Pipeline).</w:t>
      </w:r>
    </w:p>
    <w:p>
      <w:pPr>
        <w:jc w:val="left"/>
      </w:pPr>
      <w:r>
        <w:rPr>
          <w:b/>
        </w:rPr>
        <w:t>Fix:</w:t>
      </w:r>
    </w:p>
    <w:p>
      <w:pPr>
        <w:pStyle w:val="ListBullet"/>
      </w:pPr>
      <w:r>
        <w:rPr>
          <w:rFonts w:ascii="Consolas" w:hAnsi="Consolas"/>
          <w:color w:val="882222"/>
          <w:sz w:val="18"/>
        </w:rPr>
        <w:t>hebel_analyst.py</w:t>
      </w:r>
      <w:r>
        <w:t xml:space="preserve">: </w:t>
      </w:r>
      <w:r>
        <w:rPr>
          <w:rFonts w:ascii="Consolas" w:hAnsi="Consolas"/>
          <w:color w:val="882222"/>
          <w:sz w:val="18"/>
        </w:rPr>
        <w:t>asset.rolle</w:t>
      </w:r>
      <w:r>
        <w:t xml:space="preserve"> und </w:t>
      </w:r>
      <w:r>
        <w:rPr>
          <w:rFonts w:ascii="Consolas" w:hAnsi="Consolas"/>
          <w:color w:val="882222"/>
          <w:sz w:val="18"/>
        </w:rPr>
        <w:t>btc_matrix_hinweis</w:t>
      </w:r>
      <w:r>
        <w:t xml:space="preserve"> (= </w:t>
      </w:r>
      <w:r>
        <w:rPr>
          <w:rFonts w:ascii="Consolas" w:hAnsi="Consolas"/>
          <w:color w:val="882222"/>
          <w:sz w:val="18"/>
        </w:rPr>
        <w:t>regime_result.btc_matrix_beschreibung</w:t>
      </w:r>
      <w:r>
        <w:t xml:space="preserve">) neu ins Fakten-JSON aufgenommen (identische Feldnamen wie bei Spot). Neue Regel 16 im SYSTEM_PROMPT, wortgleich zum Spot-Muster: bei </w:t>
      </w:r>
      <w:r>
        <w:rPr>
          <w:rFonts w:ascii="Consolas" w:hAnsi="Consolas"/>
          <w:color w:val="882222"/>
          <w:sz w:val="18"/>
        </w:rPr>
        <w:t>asset.rolle != "core"</w:t>
      </w:r>
      <w:r>
        <w:t xml:space="preserve"> (nicht BTC/ETH) UND </w:t>
      </w:r>
      <w:r>
        <w:rPr>
          <w:rFonts w:ascii="Consolas" w:hAnsi="Consolas"/>
          <w:color w:val="882222"/>
          <w:sz w:val="18"/>
        </w:rPr>
        <w:t>richtung == LONG</w:t>
      </w:r>
      <w:r>
        <w:t xml:space="preserve"> soll bei </w:t>
      </w:r>
      <w:r>
        <w:rPr>
          <w:rFonts w:ascii="Consolas" w:hAnsi="Consolas"/>
          <w:color w:val="882222"/>
          <w:sz w:val="18"/>
        </w:rPr>
        <w:t>btc_season</w:t>
      </w:r>
      <w:r>
        <w:t>/</w:t>
      </w:r>
      <w:r>
        <w:rPr>
          <w:rFonts w:ascii="Consolas" w:hAnsi="Consolas"/>
          <w:color w:val="882222"/>
          <w:sz w:val="18"/>
        </w:rPr>
        <w:t>baer_flucht</w:t>
      </w:r>
      <w:r>
        <w:t xml:space="preserve"> erhoehte Skepsis gegenueber Alt-Kaufsignalen gelten, bei </w:t>
      </w:r>
      <w:r>
        <w:rPr>
          <w:rFonts w:ascii="Consolas" w:hAnsi="Consolas"/>
          <w:color w:val="882222"/>
          <w:sz w:val="18"/>
        </w:rPr>
        <w:t>altseason</w:t>
      </w:r>
      <w:r>
        <w:t xml:space="preserve"> normal/hoeher gewichtet werden.</w:t>
      </w:r>
    </w:p>
    <w:p>
      <w:pPr>
        <w:pStyle w:val="ListBullet"/>
      </w:pPr>
      <w:r>
        <w:rPr>
          <w:rFonts w:ascii="Consolas" w:hAnsi="Consolas"/>
          <w:color w:val="882222"/>
          <w:sz w:val="18"/>
        </w:rPr>
        <w:t>hebel_risk_gate.py</w:t>
      </w:r>
      <w:r>
        <w:t>: neuer deterministischer Risikofaktor "Alt-Coin- Marktphase" (</w:t>
      </w:r>
      <w:r>
        <w:rPr>
          <w:rFonts w:ascii="Consolas" w:hAnsi="Consolas"/>
          <w:color w:val="882222"/>
          <w:sz w:val="18"/>
        </w:rPr>
        <w:t>compute_risikofaktoren_hebel()</w:t>
      </w:r>
      <w:r>
        <w:t xml:space="preserve">) - erscheint nur bei </w:t>
      </w:r>
      <w:r>
        <w:rPr>
          <w:rFonts w:ascii="Consolas" w:hAnsi="Consolas"/>
          <w:color w:val="882222"/>
          <w:sz w:val="18"/>
        </w:rPr>
        <w:t>richtung == LONG</w:t>
      </w:r>
      <w:r>
        <w:t xml:space="preserve">, </w:t>
      </w:r>
      <w:r>
        <w:rPr>
          <w:rFonts w:ascii="Consolas" w:hAnsi="Consolas"/>
          <w:color w:val="882222"/>
          <w:sz w:val="18"/>
        </w:rPr>
        <w:t>ist_core_asset == False</w:t>
      </w:r>
      <w:r>
        <w:t xml:space="preserve"> und </w:t>
      </w:r>
      <w:r>
        <w:rPr>
          <w:rFonts w:ascii="Consolas" w:hAnsi="Consolas"/>
          <w:color w:val="882222"/>
          <w:sz w:val="18"/>
        </w:rPr>
        <w:t>btc_matrix_state in ("btc_season", "baer_flucht")</w:t>
      </w:r>
      <w:r>
        <w:t xml:space="preserve">. Text wird bewusst 1:1 aus </w:t>
      </w:r>
      <w:r>
        <w:rPr>
          <w:rFonts w:ascii="Consolas" w:hAnsi="Consolas"/>
          <w:color w:val="882222"/>
          <w:sz w:val="18"/>
        </w:rPr>
        <w:t>btc_matrix_hinweis</w:t>
      </w:r>
      <w:r>
        <w:t xml:space="preserve"> uebernommen (bereits ein vollstaendiger, verstaendlicher Satz aus </w:t>
      </w:r>
      <w:r>
        <w:rPr>
          <w:rFonts w:ascii="Consolas" w:hAnsi="Consolas"/>
          <w:color w:val="882222"/>
          <w:sz w:val="18"/>
        </w:rPr>
        <w:t>regime.py::BTC_MATRIX</w:t>
      </w:r>
      <w:r>
        <w:t>) statt neu formuliert - eine Quelle der Wahrheit, kein driftender Zweittext, und direkt die vom Nutzer gewuenschte "sinnvolle Beschreibung fuer den User" ohne zusaetzliche Uebersetzungsarbeit.</w:t>
      </w:r>
    </w:p>
    <w:p>
      <w:pPr>
        <w:pStyle w:val="ListBullet"/>
      </w:pPr>
      <w:r>
        <w:rPr>
          <w:rFonts w:ascii="Consolas" w:hAnsi="Consolas"/>
          <w:color w:val="882222"/>
          <w:sz w:val="18"/>
        </w:rPr>
        <w:t>hebel_pipeline.py</w:t>
      </w:r>
      <w:r>
        <w:t xml:space="preserve">: </w:t>
      </w:r>
      <w:r>
        <w:rPr>
          <w:rFonts w:ascii="Consolas" w:hAnsi="Consolas"/>
          <w:color w:val="882222"/>
          <w:sz w:val="18"/>
        </w:rPr>
        <w:t>asset.rolle</w:t>
      </w:r>
      <w:r>
        <w:t xml:space="preserve"> an </w:t>
      </w:r>
      <w:r>
        <w:rPr>
          <w:rFonts w:ascii="Consolas" w:hAnsi="Consolas"/>
          <w:color w:val="882222"/>
          <w:sz w:val="18"/>
        </w:rPr>
        <w:t>post_check_hebel()</w:t>
      </w:r>
      <w:r>
        <w:t xml:space="preserve"> durchgereicht; </w:t>
      </w:r>
      <w:r>
        <w:rPr>
          <w:rFonts w:ascii="Consolas" w:hAnsi="Consolas"/>
          <w:color w:val="882222"/>
          <w:sz w:val="18"/>
        </w:rPr>
        <w:t>btc_matrix_state</w:t>
      </w:r>
      <w:r>
        <w:t>/</w:t>
      </w:r>
      <w:r>
        <w:rPr>
          <w:rFonts w:ascii="Consolas" w:hAnsi="Consolas"/>
          <w:color w:val="882222"/>
          <w:sz w:val="18"/>
        </w:rPr>
        <w:t>btc_matrix_beschreibung</w:t>
      </w:r>
      <w:r>
        <w:t xml:space="preserve"> werden dort direkt aus dem bereits vorhandenen </w:t>
      </w:r>
      <w:r>
        <w:rPr>
          <w:rFonts w:ascii="Consolas" w:hAnsi="Consolas"/>
          <w:color w:val="882222"/>
          <w:sz w:val="18"/>
        </w:rPr>
        <w:t>regime_result</w:t>
      </w:r>
      <w:r>
        <w:t xml:space="preserve"> gelesen (kein zusaetzlicher Parameter noetig).</w:t>
      </w:r>
    </w:p>
    <w:p>
      <w:pPr>
        <w:jc w:val="left"/>
      </w:pPr>
      <w:r>
        <w:rPr>
          <w:b/>
        </w:rPr>
        <w:t>Verifikation:</w:t>
      </w:r>
      <w:r>
        <w:t xml:space="preserve"> synthetischer Test bestaetigt: (a) Faktor erscheint fuer Alt-Coin+LONG+</w:t>
      </w:r>
      <w:r>
        <w:rPr>
          <w:rFonts w:ascii="Consolas" w:hAnsi="Consolas"/>
          <w:color w:val="882222"/>
          <w:sz w:val="18"/>
        </w:rPr>
        <w:t>baer_flucht</w:t>
      </w:r>
      <w:r>
        <w:t>/</w:t>
      </w:r>
      <w:r>
        <w:rPr>
          <w:rFonts w:ascii="Consolas" w:hAnsi="Consolas"/>
          <w:color w:val="882222"/>
          <w:sz w:val="18"/>
        </w:rPr>
        <w:t>btc_season</w:t>
      </w:r>
      <w:r>
        <w:t xml:space="preserve"> mit korrektem, unveraendertem Hinweistext, (b) kein Faktor fuer BTC/ETH (</w:t>
      </w:r>
      <w:r>
        <w:rPr>
          <w:rFonts w:ascii="Consolas" w:hAnsi="Consolas"/>
          <w:color w:val="882222"/>
          <w:sz w:val="18"/>
        </w:rPr>
        <w:t>asset.rolle == "core"</w:t>
      </w:r>
      <w:r>
        <w:t xml:space="preserve">), (c) kein Faktor fuer SHORT (Regel betrifft nur Alt-Kaufsignale), (d) kein Faktor bei </w:t>
      </w:r>
      <w:r>
        <w:rPr>
          <w:rFonts w:ascii="Consolas" w:hAnsi="Consolas"/>
          <w:color w:val="882222"/>
          <w:sz w:val="18"/>
        </w:rPr>
        <w:t>altseason</w:t>
      </w:r>
      <w:r>
        <w:t>/</w:t>
      </w:r>
      <w:r>
        <w:rPr>
          <w:rFonts w:ascii="Consolas" w:hAnsi="Consolas"/>
          <w:color w:val="882222"/>
          <w:sz w:val="18"/>
        </w:rPr>
        <w:t>unklar_defensiv</w:t>
      </w:r>
      <w:r>
        <w:t xml:space="preserve">/fehlendem Zustand, (e) echter End-to-End-Lauf von </w:t>
      </w:r>
      <w:r>
        <w:rPr>
          <w:rFonts w:ascii="Consolas" w:hAnsi="Consolas"/>
          <w:color w:val="882222"/>
          <w:sz w:val="18"/>
        </w:rPr>
        <w:t>post_check_hebel()</w:t>
      </w:r>
      <w:r>
        <w:t xml:space="preserve"> mit einem VIRTUAL-aehnlichen Szenario, (f) Regressionstest der Funding-Kosten-/Retail-Konsens-/CRV-Fixes weiterhin gruen.</w:t>
      </w:r>
    </w:p>
    <w:p>
      <w:pPr>
        <w:pStyle w:val="Heading2"/>
      </w:pPr>
      <w:r>
        <w:t>Nachtrag (2026-07-22): Abschnitt 3 (Konklusion) verschmolz in Outlook zu einem Fliesstext</w:t>
      </w:r>
    </w:p>
    <w:p>
      <w:pPr>
        <w:jc w:val="left"/>
      </w:pPr>
      <w:r>
        <w:t xml:space="preserve">Nutzer-Fund (Screenshot derselben VIRTUAL-E-Mail): die Legende "(▲ unterstützt die Empfehlung · ● neutral · ▼ Warnsignal/Risiko)" und der erste Risikofaktor erschienen in Outlook Web als EIN zusammenhaengender Fliesstext statt als zwei Zeilen - Outlook zeigte dabei den Hinweis "Wir haben zusätzliche Zeilenumbrüche aus dieser Nachricht entfernt". Root Cause: </w:t>
      </w:r>
      <w:r>
        <w:rPr>
          <w:rFonts w:ascii="Consolas" w:hAnsi="Consolas"/>
          <w:color w:val="882222"/>
          <w:sz w:val="18"/>
        </w:rPr>
        <w:t>scheduler/background.py::_formatiere_risikofaktoren()</w:t>
      </w:r>
      <w:r>
        <w:t xml:space="preserve"> trennte Risikofaktoren-Zeilen bisher nur mit einfachem </w:t>
      </w:r>
      <w:r>
        <w:rPr>
          <w:rFonts w:ascii="Consolas" w:hAnsi="Consolas"/>
          <w:color w:val="882222"/>
          <w:sz w:val="18"/>
        </w:rPr>
        <w:t>\n</w:t>
      </w:r>
      <w:r>
        <w:t xml:space="preserve">, und auch der Uebergang Legende -&gt; erster Faktor nutzte nur ein einfaches </w:t>
      </w:r>
      <w:r>
        <w:rPr>
          <w:rFonts w:ascii="Consolas" w:hAnsi="Consolas"/>
          <w:color w:val="882222"/>
          <w:sz w:val="18"/>
        </w:rPr>
        <w:t>\n</w:t>
      </w:r>
      <w:r>
        <w:t xml:space="preserve"> - Outlook Web entfernt offenbar genau solche einzelnen Zeilenumbrueche beim Anzeigen (vermutlich ein Reflow-Mechanismus, der einzelne "\n" als reinen Wortumbruch interpretiert). Alle ANDEREN Abschnitte der E-Mail trennen Bloecke bereits durchgehend mit </w:t>
      </w:r>
      <w:r>
        <w:rPr>
          <w:rFonts w:ascii="Consolas" w:hAnsi="Consolas"/>
          <w:color w:val="882222"/>
          <w:sz w:val="18"/>
        </w:rPr>
        <w:t>\n\n</w:t>
      </w:r>
      <w:r>
        <w:t xml:space="preserve"> (echte Leerzeile) und rendern deshalb zuverlaessig als eigene Absaetze - genau dieses Muster fehlte hier.</w:t>
      </w:r>
    </w:p>
    <w:p>
      <w:pPr>
        <w:jc w:val="left"/>
      </w:pPr>
      <w:r>
        <w:rPr>
          <w:b/>
        </w:rPr>
        <w:t>Fix:</w:t>
      </w:r>
      <w:r>
        <w:t xml:space="preserve"> </w:t>
      </w:r>
      <w:r>
        <w:rPr>
          <w:rFonts w:ascii="Consolas" w:hAnsi="Consolas"/>
          <w:color w:val="882222"/>
          <w:sz w:val="18"/>
        </w:rPr>
        <w:t>_formatiere_risikofaktoren()</w:t>
      </w:r>
      <w:r>
        <w:t xml:space="preserve"> verbindet die einzelnen Risikofaktor-Zeilen jetzt mit </w:t>
      </w:r>
      <w:r>
        <w:rPr>
          <w:rFonts w:ascii="Consolas" w:hAnsi="Consolas"/>
          <w:color w:val="882222"/>
          <w:sz w:val="18"/>
        </w:rPr>
        <w:t>"\n\n"</w:t>
      </w:r>
      <w:r>
        <w:t xml:space="preserve"> statt </w:t>
      </w:r>
      <w:r>
        <w:rPr>
          <w:rFonts w:ascii="Consolas" w:hAnsi="Consolas"/>
          <w:color w:val="882222"/>
          <w:sz w:val="18"/>
        </w:rPr>
        <w:t>"\n"</w:t>
      </w:r>
      <w:r>
        <w:t xml:space="preserve">, und alle drei Aufrufstellen (Spot-, Hebel-, Multi-Asset-E-Mail) trennen die Legende vom ersten Faktor ebenfalls mit </w:t>
      </w:r>
      <w:r>
        <w:rPr>
          <w:rFonts w:ascii="Consolas" w:hAnsi="Consolas"/>
          <w:color w:val="882222"/>
          <w:sz w:val="18"/>
        </w:rPr>
        <w:t>"\n\n"</w:t>
      </w:r>
      <w:r>
        <w:t xml:space="preserve"> statt </w:t>
      </w:r>
      <w:r>
        <w:rPr>
          <w:rFonts w:ascii="Consolas" w:hAnsi="Consolas"/>
          <w:color w:val="882222"/>
          <w:sz w:val="18"/>
        </w:rPr>
        <w:t>"\n"</w:t>
      </w:r>
      <w:r>
        <w:t xml:space="preserve"> - konsistent mit dem bereits etablierten Absatz-Trenn-Muster der uebrigen E-Mail-Abschnitte. Rein die E-Mail-Formatierung betroffen - </w:t>
      </w:r>
      <w:r>
        <w:rPr>
          <w:rFonts w:ascii="Consolas" w:hAnsi="Consolas"/>
          <w:color w:val="882222"/>
          <w:sz w:val="18"/>
        </w:rPr>
        <w:t>ui/formatting.py:: format_risikofaktoren_lines()</w:t>
      </w:r>
      <w:r>
        <w:t xml:space="preserve"> fuer die App-Anzeige (Tkinter, keine Reflow-Problematik) blieb unveraendert.</w:t>
      </w:r>
    </w:p>
    <w:p>
      <w:pPr>
        <w:jc w:val="left"/>
      </w:pPr>
      <w:r>
        <w:rPr>
          <w:b/>
        </w:rPr>
        <w:t>Verifikation:</w:t>
      </w:r>
      <w:r>
        <w:t xml:space="preserve"> synthetischer Test bestaetigt echte Leerzeilen zwischen allen Risikofaktor-Zeilen sowie zwischen Legende und erstem Faktor; bestehender Regressionstest der Risikofaktor-Symbole weiterhin gruen.</w:t>
      </w:r>
    </w:p>
    <w:p>
      <w:pPr>
        <w:pStyle w:val="Heading2"/>
      </w:pPr>
      <w:r>
        <w:t>Nachtrag (2026-07-22): Zwei Hedge-Funde - Bitpanda-Override im E-Mail-Gate + Batch-Budget-Bewusstsein</w:t>
      </w:r>
    </w:p>
    <w:p>
      <w:pPr>
        <w:jc w:val="left"/>
      </w:pPr>
      <w:r>
        <w:t>Ausloeser: echte Hedge-Signale (DBPK/3QSS, beide NACHKAUFEN im selben Lauf 07:01) aus dem Signale-Tab. Nutzer fragte, warum keine E-Mail dafuer ankam, und bat um eine fachliche Bewertung der beiden Empfehlungen.</w:t>
      </w:r>
    </w:p>
    <w:p>
      <w:pPr>
        <w:jc w:val="left"/>
      </w:pPr>
      <w:r>
        <w:rPr>
          <w:b/>
        </w:rPr>
        <w:t>Fund 1: Bitpanda-Override wurde vom E-Mail-Gate ignoriert.</w:t>
      </w:r>
      <w:r>
        <w:t xml:space="preserve"> Erste (falsche) Vermutung: DBPK/3QSS seien schlicht nicht bei Bitpanda gelistet - vom Nutzer korrigiert unter Verweis auf einen bereits bestehenden Mechanismus. Tatsaechlicher Stand (siehe </w:t>
      </w:r>
      <w:r>
        <w:rPr>
          <w:rFonts w:ascii="Consolas" w:hAnsi="Consolas"/>
          <w:color w:val="882222"/>
          <w:sz w:val="18"/>
        </w:rPr>
        <w:t>asset_bitpanda_override</w:t>
      </w:r>
      <w:r>
        <w:t xml:space="preserve">- Tabellendocstring, 2026-07-20, Commit </w:t>
      </w:r>
      <w:r>
        <w:rPr>
          <w:rFonts w:ascii="Consolas" w:hAnsi="Consolas"/>
          <w:color w:val="882222"/>
          <w:sz w:val="18"/>
        </w:rPr>
        <w:t>1ae800c</w:t>
      </w:r>
      <w:r>
        <w:t xml:space="preserve">): der oeffentliche </w:t>
      </w:r>
      <w:r>
        <w:rPr>
          <w:rFonts w:ascii="Consolas" w:hAnsi="Consolas"/>
          <w:color w:val="882222"/>
          <w:sz w:val="18"/>
        </w:rPr>
        <w:t>/v3/assets</w:t>
      </w:r>
      <w:r>
        <w:t>-Endpunkt deckt Bitpandas "Bitpanda Stocks"-Fractional-ETF/ETC- Produktlinie nachweislich NICHT vollstaendig ab - echte Bitpanda-App- Screenshots hatten das damals bewiesen (DBPK/ISOC dort real gehalten, aktive Kaufen/Verkaufen-Buttons). Deshalb existiert der manuelle "Bitpanda-Override umschalten"-Button im Watchlist-Tab. Alle 4 Spot- family-Pipelines (</w:t>
      </w:r>
      <w:r>
        <w:rPr>
          <w:rFonts w:ascii="Consolas" w:hAnsi="Consolas"/>
          <w:color w:val="882222"/>
          <w:sz w:val="18"/>
        </w:rPr>
        <w:t>agent/krypto|aktien|rohstoff|themen_etf/pipeline.py</w:t>
      </w:r>
      <w:r>
        <w:t xml:space="preserve">) fragen </w:t>
      </w:r>
      <w:r>
        <w:rPr>
          <w:rFonts w:ascii="Consolas" w:hAnsi="Consolas"/>
          <w:color w:val="882222"/>
          <w:sz w:val="18"/>
        </w:rPr>
        <w:t>db.get_bitpanda_gelistet_override()</w:t>
      </w:r>
      <w:r>
        <w:t xml:space="preserve"> bereits nach einem negativen Live-Check ab - </w:t>
      </w:r>
      <w:r>
        <w:rPr>
          <w:rFonts w:ascii="Consolas" w:hAnsi="Consolas"/>
          <w:color w:val="882222"/>
          <w:sz w:val="18"/>
        </w:rPr>
        <w:t>scheduler/background.py::_ist_email_relevantes_asset()</w:t>
      </w:r>
      <w:r>
        <w:t xml:space="preserve"> (das E-Mail-Gate) war die einzige Stelle, die den Override noch NICHT respektierte, obwohl fuer DBPK/3QSS bereits ein bestaetigter Override- Eintrag existierte.</w:t>
      </w:r>
    </w:p>
    <w:p>
      <w:pPr>
        <w:jc w:val="left"/>
      </w:pPr>
      <w:r>
        <w:rPr>
          <w:b/>
        </w:rPr>
        <w:t>Fix 1:</w:t>
      </w:r>
      <w:r>
        <w:t xml:space="preserve"> </w:t>
      </w:r>
      <w:r>
        <w:rPr>
          <w:rFonts w:ascii="Consolas" w:hAnsi="Consolas"/>
          <w:color w:val="882222"/>
          <w:sz w:val="18"/>
        </w:rPr>
        <w:t>_ist_email_relevantes_asset()</w:t>
      </w:r>
      <w:r>
        <w:t xml:space="preserve"> bekommt einen optionalen </w:t>
      </w:r>
      <w:r>
        <w:rPr>
          <w:rFonts w:ascii="Consolas" w:hAnsi="Consolas"/>
          <w:color w:val="882222"/>
          <w:sz w:val="18"/>
        </w:rPr>
        <w:t>conn_factory</w:t>
      </w:r>
      <w:r>
        <w:t xml:space="preserve">-Parameter (Standard </w:t>
      </w:r>
      <w:r>
        <w:rPr>
          <w:rFonts w:ascii="Consolas" w:hAnsi="Consolas"/>
          <w:color w:val="882222"/>
          <w:sz w:val="18"/>
        </w:rPr>
        <w:t>None</w:t>
      </w:r>
      <w:r>
        <w:t xml:space="preserve">, rueckwaertskompatibel) - nach einem negativen Live-Check wird jetzt zusaetzlich der Override abgefragt, identisches Muster wie die 4 Pipelines. </w:t>
      </w:r>
      <w:r>
        <w:rPr>
          <w:rFonts w:ascii="Consolas" w:hAnsi="Consolas"/>
          <w:color w:val="882222"/>
          <w:sz w:val="18"/>
        </w:rPr>
        <w:t>conn_factory</w:t>
      </w:r>
      <w:r>
        <w:t xml:space="preserve"> wird an allen 3 Aufrufstellen (</w:t>
      </w:r>
      <w:r>
        <w:rPr>
          <w:rFonts w:ascii="Consolas" w:hAnsi="Consolas"/>
          <w:color w:val="882222"/>
          <w:sz w:val="18"/>
        </w:rPr>
        <w:t>_notify_spot_signal()</w:t>
      </w:r>
      <w:r>
        <w:t xml:space="preserve">, </w:t>
      </w:r>
      <w:r>
        <w:rPr>
          <w:rFonts w:ascii="Consolas" w:hAnsi="Consolas"/>
          <w:color w:val="882222"/>
          <w:sz w:val="18"/>
        </w:rPr>
        <w:t>_notify_hebel_signal()</w:t>
      </w:r>
      <w:r>
        <w:t xml:space="preserve"> [hatte es bereits fuer die Wartezeit-Anzeige], </w:t>
      </w:r>
      <w:r>
        <w:rPr>
          <w:rFonts w:ascii="Consolas" w:hAnsi="Consolas"/>
          <w:color w:val="882222"/>
          <w:sz w:val="18"/>
        </w:rPr>
        <w:t>_notify_multi_asset_signal()</w:t>
      </w:r>
      <w:r>
        <w:t>) durchgereicht - beide Jobs (</w:t>
      </w:r>
      <w:r>
        <w:rPr>
          <w:rFonts w:ascii="Consolas" w:hAnsi="Consolas"/>
          <w:color w:val="882222"/>
          <w:sz w:val="18"/>
        </w:rPr>
        <w:t>hebel_screening_job()</w:t>
      </w:r>
      <w:r>
        <w:t xml:space="preserve">, </w:t>
      </w:r>
      <w:r>
        <w:rPr>
          <w:rFonts w:ascii="Consolas" w:hAnsi="Consolas"/>
          <w:color w:val="882222"/>
          <w:sz w:val="18"/>
        </w:rPr>
        <w:t>multi_asset_batch_ job()</w:t>
      </w:r>
      <w:r>
        <w:t xml:space="preserve">) haben </w:t>
      </w:r>
      <w:r>
        <w:rPr>
          <w:rFonts w:ascii="Consolas" w:hAnsi="Consolas"/>
          <w:color w:val="882222"/>
          <w:sz w:val="18"/>
        </w:rPr>
        <w:t>conn_factory</w:t>
      </w:r>
      <w:r>
        <w:t xml:space="preserve"> bereits im Scope.</w:t>
      </w:r>
    </w:p>
    <w:p>
      <w:pPr>
        <w:jc w:val="left"/>
      </w:pPr>
      <w:r>
        <w:rPr>
          <w:b/>
        </w:rPr>
        <w:t>Fund 2: zwei Hedge-Instrumente im selben Batch-Lauf kannten sich nicht.</w:t>
      </w:r>
      <w:r>
        <w:t xml:space="preserve"> </w:t>
      </w:r>
      <w:r>
        <w:rPr>
          <w:rFonts w:ascii="Consolas" w:hAnsi="Consolas"/>
          <w:color w:val="882222"/>
          <w:sz w:val="18"/>
        </w:rPr>
        <w:t>agent/hedge/pipeline.py::_compute_portfolio_exposure()</w:t>
      </w:r>
      <w:r>
        <w:t xml:space="preserve"> liest </w:t>
      </w:r>
      <w:r>
        <w:rPr>
          <w:rFonts w:ascii="Consolas" w:hAnsi="Consolas"/>
          <w:color w:val="882222"/>
          <w:sz w:val="18"/>
        </w:rPr>
        <w:t>verbleibendes_hedge_budget_usd</w:t>
      </w:r>
      <w:r>
        <w:t xml:space="preserve"> unabhaengig aus dem tatsaechlichen DB-Bestand - da nichts real ausgefuehrt wird (rein advisory), sehen zwei im selben Lauf verarbeitete Hedge-Kandidaten (hier: 3QSS dann DBPK) denselben, noch unveraenderten Ausgangsbestand. Setzt der Nutzer beide Vorschlaege manuell um, kann die tatsaechliche Gesamt-Abdeckung ueber </w:t>
      </w:r>
      <w:r>
        <w:rPr>
          <w:rFonts w:ascii="Consolas" w:hAnsi="Consolas"/>
          <w:color w:val="882222"/>
          <w:sz w:val="18"/>
        </w:rPr>
        <w:t>ziel_hedge_abdeckung_max_prozent</w:t>
      </w:r>
      <w:r>
        <w:t xml:space="preserve"> hinausschiessen, ohne dass eine der beiden Empfehlungen davon wissen konnte.</w:t>
      </w:r>
    </w:p>
    <w:p>
      <w:pPr>
        <w:jc w:val="left"/>
      </w:pPr>
      <w:r>
        <w:rPr>
          <w:b/>
        </w:rPr>
        <w:t>Fix 2 (Nutzer-Entscheidung: strukturelle Loesung statt reinem Hinweis):</w:t>
      </w:r>
    </w:p>
    <w:p>
      <w:pPr>
        <w:pStyle w:val="ListBullet"/>
      </w:pPr>
      <w:r>
        <w:rPr>
          <w:rFonts w:ascii="Consolas" w:hAnsi="Consolas"/>
          <w:color w:val="882222"/>
          <w:sz w:val="18"/>
        </w:rPr>
        <w:t>_compute_portfolio_exposure()</w:t>
      </w:r>
      <w:r>
        <w:t xml:space="preserve"> bekommt einen neuen Parameter </w:t>
      </w:r>
      <w:r>
        <w:rPr>
          <w:rFonts w:ascii="Consolas" w:hAnsi="Consolas"/>
          <w:color w:val="882222"/>
          <w:sz w:val="18"/>
        </w:rPr>
        <w:t>bereits_vorgeschlagen_effektiv_usd</w:t>
      </w:r>
      <w:r>
        <w:t xml:space="preserve"> (Standard 0.0, kein Verhaltensunterschied bei Einzelaufruf) - wird zusaetzlich von der aktuellen Hedge-Abdeckung abgezogen, BEVOR das verbleibende Budget durch den </w:t>
      </w:r>
      <w:r>
        <w:rPr>
          <w:rFonts w:ascii="Consolas" w:hAnsi="Consolas"/>
          <w:color w:val="882222"/>
          <w:sz w:val="18"/>
        </w:rPr>
        <w:t>hebel_faktor</w:t>
      </w:r>
      <w:r>
        <w:t xml:space="preserve"> DIESES Instruments geteilt wird. Der </w:t>
      </w:r>
      <w:r>
        <w:rPr>
          <w:rFonts w:ascii="Consolas" w:hAnsi="Consolas"/>
          <w:color w:val="882222"/>
          <w:sz w:val="18"/>
        </w:rPr>
        <w:t>hinweis</w:t>
      </w:r>
      <w:r>
        <w:t>-Text erklaert den Abzug explizit, wenn er greift.</w:t>
      </w:r>
    </w:p>
    <w:p>
      <w:pPr>
        <w:pStyle w:val="ListBullet"/>
      </w:pPr>
      <w:r>
        <w:rPr>
          <w:rFonts w:ascii="Consolas" w:hAnsi="Consolas"/>
          <w:color w:val="882222"/>
          <w:sz w:val="18"/>
        </w:rPr>
        <w:t>generate_signal()</w:t>
      </w:r>
      <w:r>
        <w:t xml:space="preserve"> reicht den (keyword-only) Parameter </w:t>
      </w:r>
      <w:r>
        <w:rPr>
          <w:rFonts w:ascii="Consolas" w:hAnsi="Consolas"/>
          <w:color w:val="882222"/>
          <w:sz w:val="18"/>
        </w:rPr>
        <w:t>bereits_vorgeschlagen_effektiv_usd</w:t>
      </w:r>
      <w:r>
        <w:t xml:space="preserve"> durch.</w:t>
      </w:r>
    </w:p>
    <w:p>
      <w:pPr>
        <w:pStyle w:val="ListBullet"/>
      </w:pPr>
      <w:r>
        <w:rPr>
          <w:rFonts w:ascii="Consolas" w:hAnsi="Consolas"/>
          <w:color w:val="882222"/>
          <w:sz w:val="18"/>
        </w:rPr>
        <w:t>agent/multi_asset_batch.py::run_multi_asset_batch()</w:t>
      </w:r>
      <w:r>
        <w:t xml:space="preserve">: neuer lokaler Akkumulator </w:t>
      </w:r>
      <w:r>
        <w:rPr>
          <w:rFonts w:ascii="Consolas" w:hAnsi="Consolas"/>
          <w:color w:val="882222"/>
          <w:sz w:val="18"/>
        </w:rPr>
        <w:t>hedge_effektiv_vorgeschlagen_usd</w:t>
      </w:r>
      <w:r>
        <w:t xml:space="preserve"> (nur fuer Hedge-Symbole relevant, bleibt bei 0.0 fuer Aktien/Rohstoffe/Themen-ETF - kein zusaetzliches kwarg fuer diese Pipelines, kein Regressionsrisiko). Nach jedem erfolgreichen KAUFEN/NACHKAUFEN-Signal eines Hedge-Instruments wird </w:t>
      </w:r>
      <w:r>
        <w:rPr>
          <w:rFonts w:ascii="Consolas" w:hAnsi="Consolas"/>
          <w:color w:val="882222"/>
          <w:sz w:val="18"/>
        </w:rPr>
        <w:t>position_size_usd * hebel_faktor</w:t>
      </w:r>
      <w:r>
        <w:t xml:space="preserve"> (leverage-adjustiert) zum Akkumulator addiert, bevor der naechste Hedge-Kandidat im selben Lauf verarbeitet wird - macht den Deckel ueber den ganzen Batch hinweg real konsistent.</w:t>
      </w:r>
    </w:p>
    <w:p>
      <w:pPr>
        <w:jc w:val="left"/>
      </w:pPr>
      <w:r>
        <w:rPr>
          <w:b/>
        </w:rPr>
        <w:t>Verifikation:</w:t>
      </w:r>
      <w:r>
        <w:t xml:space="preserve"> synthetischer Test bestaetigt (a) E-Mail-Gate respektiert den Override jetzt (mit </w:t>
      </w:r>
      <w:r>
        <w:rPr>
          <w:rFonts w:ascii="Consolas" w:hAnsi="Consolas"/>
          <w:color w:val="882222"/>
          <w:sz w:val="18"/>
        </w:rPr>
        <w:t>conn_factory</w:t>
      </w:r>
      <w:r>
        <w:t xml:space="preserve">), bleibt ohne </w:t>
      </w:r>
      <w:r>
        <w:rPr>
          <w:rFonts w:ascii="Consolas" w:hAnsi="Consolas"/>
          <w:color w:val="882222"/>
          <w:sz w:val="18"/>
        </w:rPr>
        <w:t>conn_factory</w:t>
      </w:r>
      <w:r>
        <w:t xml:space="preserve"> rueckwaertskompatibel beim alten (strengeren) Verhalten; (b) </w:t>
      </w:r>
      <w:r>
        <w:rPr>
          <w:rFonts w:ascii="Consolas" w:hAnsi="Consolas"/>
          <w:color w:val="882222"/>
          <w:sz w:val="18"/>
        </w:rPr>
        <w:t>_compute_portfolio_exposure()</w:t>
      </w:r>
      <w:r>
        <w:t xml:space="preserve"> reduziert das verbleibende Budget korrekt um den uebergebenen Wert, deckelt nie unter 0; (c) echter Integrationstest von </w:t>
      </w:r>
      <w:r>
        <w:rPr>
          <w:rFonts w:ascii="Consolas" w:hAnsi="Consolas"/>
          <w:color w:val="882222"/>
          <w:sz w:val="18"/>
        </w:rPr>
        <w:t>run_multi_asset_batch()</w:t>
      </w:r>
      <w:r>
        <w:t xml:space="preserve"> mit zwei gestubbten Hedge-Signalen bestaetigt, dass das ZWEITE Instrument im Lauf tatsaechlich die vom ERSTEN vorgeschlagene, leverage-adjustierte Summe als Ausgangswert erhaelt.</w:t>
      </w:r>
    </w:p>
    <w:p>
      <w:pPr>
        <w:jc w:val="left"/>
      </w:pPr>
      <w:r>
        <w:rPr>
          <w:b/>
        </w:rPr>
        <w:t>Fachliche Bewertung der beiden echten Signale (zur Nutzer-Frage):</w:t>
      </w:r>
      <w:r>
        <w:t xml:space="preserve"> beide Empfehlungen entsprechen dem Hedge-Regelwerk (</w:t>
      </w:r>
      <w:r>
        <w:rPr>
          <w:rFonts w:ascii="Consolas" w:hAnsi="Consolas"/>
          <w:color w:val="882222"/>
          <w:sz w:val="18"/>
        </w:rPr>
        <w:t>agent/hedge/analyst.py</w:t>
      </w:r>
      <w:r>
        <w:t xml:space="preserve">) - korrekte </w:t>
      </w:r>
      <w:r>
        <w:rPr>
          <w:rFonts w:ascii="Consolas" w:hAnsi="Consolas"/>
          <w:color w:val="882222"/>
          <w:sz w:val="18"/>
        </w:rPr>
        <w:t>exposure/makro/risiko/timing</w:t>
      </w:r>
      <w:r>
        <w:t xml:space="preserve">-Kategorien (Regel 10, NICHT die Spot-Taxonomie), Decay-Warnung explizit genannt (Regel 4), rein exposure-/regimebasierte Begruendung (Regel 3), </w:t>
      </w:r>
      <w:r>
        <w:rPr>
          <w:rFonts w:ascii="Consolas" w:hAnsi="Consolas"/>
          <w:color w:val="882222"/>
          <w:sz w:val="18"/>
        </w:rPr>
        <w:t>aktien_baermarkt.aktiv</w:t>
      </w:r>
      <w:r>
        <w:t xml:space="preserve"> korrekt als noch nicht aktiv benannt, aber </w:t>
      </w:r>
      <w:r>
        <w:rPr>
          <w:rFonts w:ascii="Consolas" w:hAnsi="Consolas"/>
          <w:color w:val="882222"/>
          <w:sz w:val="18"/>
        </w:rPr>
        <w:t>regime=='baer'</w:t>
      </w:r>
      <w:r>
        <w:t xml:space="preserve"> allein reicht laut der ODER-Verknuepfung in Regel 3. Die fehlenden strukturierten Risikofaktoren ("Keine strukturierten Risikofaktoren verfügbar") in Abschnitt 3 sind KEIN Bug, sondern bewusste Architektur (Hedge durchlaeuft laut Modul-Docstring absichtlich NICHT </w:t>
      </w:r>
      <w:r>
        <w:rPr>
          <w:rFonts w:ascii="Consolas" w:hAnsi="Consolas"/>
          <w:color w:val="882222"/>
          <w:sz w:val="18"/>
        </w:rPr>
        <w:t>risk_gate.pre_check()/post_check()</w:t>
      </w:r>
    </w:p>
    <w:p>
      <w:pPr>
        <w:pStyle w:val="ListBullet"/>
      </w:pPr>
      <w:r>
        <w:t>CRV-Pflicht etc. passen nicht auf eine Absicherungsposition).</w:t>
      </w:r>
    </w:p>
    <w:p>
      <w:pPr>
        <w:pStyle w:val="Heading2"/>
      </w:pPr>
      <w:r>
        <w:t>Nachtrag (2026-07-23): Ueberholt-Erkennung - erste Live-Verifikation auf dem Notebook</w:t>
      </w:r>
    </w:p>
    <w:p>
      <w:pPr>
        <w:jc w:val="left"/>
      </w:pPr>
      <w:r>
        <w:t xml:space="preserve">Der 06:00-Cron-Lauf (04:00 UTC) am 07-23 war der erste echte Lauf unter den am 07-22 eingefuehrten Gates (Mindestbeobachtung + Zonen-Reaffirmation, siehe Nachtrag oben "Ueberholt-Erkennung repariert"). Ausgewertet ueber den </w:t>
      </w:r>
      <w:r>
        <w:rPr>
          <w:rFonts w:ascii="Consolas" w:hAnsi="Consolas"/>
          <w:color w:val="882222"/>
          <w:sz w:val="18"/>
        </w:rPr>
        <w:t>extract_notebook_diagnose.py</w:t>
      </w:r>
      <w:r>
        <w:t xml:space="preserve">-Export (Rohzeilen </w:t>
      </w:r>
      <w:r>
        <w:rPr>
          <w:rFonts w:ascii="Consolas" w:hAnsi="Consolas"/>
          <w:color w:val="882222"/>
          <w:sz w:val="18"/>
        </w:rPr>
        <w:t>hebel_signals</w:t>
      </w:r>
      <w:r>
        <w:t xml:space="preserve">/ </w:t>
      </w:r>
      <w:r>
        <w:rPr>
          <w:rFonts w:ascii="Consolas" w:hAnsi="Consolas"/>
          <w:color w:val="882222"/>
          <w:sz w:val="18"/>
        </w:rPr>
        <w:t>spot_signals</w:t>
      </w:r>
      <w:r>
        <w:t xml:space="preserve">, gefiltert auf </w:t>
      </w:r>
      <w:r>
        <w:rPr>
          <w:rFonts w:ascii="Consolas" w:hAnsi="Consolas"/>
          <w:color w:val="882222"/>
          <w:sz w:val="18"/>
        </w:rPr>
        <w:t>outcome_geprueft_am</w:t>
      </w:r>
      <w:r>
        <w:t xml:space="preserve"> vom 07-23):</w:t>
      </w:r>
    </w:p>
    <w:p>
      <w:pPr>
        <w:pStyle w:val="ListBullet"/>
      </w:pPr>
      <w:r>
        <w:rPr>
          <w:b/>
        </w:rPr>
        <w:t>Hebel:</w:t>
      </w:r>
      <w:r>
        <w:t xml:space="preserve"> 172 geprueft -&gt; 162 </w:t>
      </w:r>
      <w:r>
        <w:rPr>
          <w:rFonts w:ascii="Consolas" w:hAnsi="Consolas"/>
          <w:color w:val="882222"/>
          <w:sz w:val="18"/>
        </w:rPr>
        <w:t>nicht_anwendbar</w:t>
      </w:r>
      <w:r>
        <w:t xml:space="preserve">, 4 </w:t>
      </w:r>
      <w:r>
        <w:rPr>
          <w:rFonts w:ascii="Consolas" w:hAnsi="Consolas"/>
          <w:color w:val="882222"/>
          <w:sz w:val="18"/>
        </w:rPr>
        <w:t>stop_loss_erreicht</w:t>
      </w:r>
      <w:r>
        <w:t xml:space="preserve">, 4 </w:t>
      </w:r>
      <w:r>
        <w:rPr>
          <w:rFonts w:ascii="Consolas" w:hAnsi="Consolas"/>
          <w:color w:val="882222"/>
          <w:sz w:val="18"/>
        </w:rPr>
        <w:t>take_profit_erreicht</w:t>
      </w:r>
      <w:r>
        <w:t xml:space="preserve">, </w:t>
      </w:r>
      <w:r>
        <w:rPr>
          <w:b/>
        </w:rPr>
        <w:t>nur 1x `ueberholt_durch_neuere_analyse`</w:t>
      </w:r>
      <w:r>
        <w:t xml:space="preserve"> (KAIA LONG vom 07-21 08:38, </w:t>
      </w:r>
      <w:r>
        <w:rPr>
          <w:rFonts w:ascii="Consolas" w:hAnsi="Consolas"/>
          <w:color w:val="882222"/>
          <w:sz w:val="18"/>
        </w:rPr>
        <w:t>trade_thesis_typ=einmal_trade</w:t>
      </w:r>
      <w:r>
        <w:t xml:space="preserve"> - mit 43h Alter weit ueber der 18h-Schwelle fuer Einmal-Trades, also ein legitimer Fall, kein Fehl-Rescue).</w:t>
      </w:r>
    </w:p>
    <w:p>
      <w:pPr>
        <w:pStyle w:val="ListBullet"/>
      </w:pPr>
      <w:r>
        <w:rPr>
          <w:b/>
        </w:rPr>
        <w:t>Spot:</w:t>
      </w:r>
      <w:r>
        <w:t xml:space="preserve"> 328 geprueft -&gt; alle 328 </w:t>
      </w:r>
      <w:r>
        <w:rPr>
          <w:rFonts w:ascii="Consolas" w:hAnsi="Consolas"/>
          <w:color w:val="882222"/>
          <w:sz w:val="18"/>
        </w:rPr>
        <w:t>nicht_anwendbar</w:t>
      </w:r>
      <w:r>
        <w:t xml:space="preserve">, </w:t>
      </w:r>
      <w:r>
        <w:rPr>
          <w:b/>
        </w:rPr>
        <w:t>0x ueberholt</w:t>
      </w:r>
      <w:r>
        <w:t>.</w:t>
      </w:r>
    </w:p>
    <w:p>
      <w:pPr>
        <w:pStyle w:val="ListBullet"/>
      </w:pPr>
      <w:r>
        <w:t xml:space="preserve">Die zuvor identifizierten Sorgenkinder BTC/HYPE/SUI LONG (9-13 Wiederholungs-Instanzen je Symbol seit 07-22) blieben durchgehend </w:t>
      </w:r>
      <w:r>
        <w:rPr>
          <w:rFonts w:ascii="Consolas" w:hAnsi="Consolas"/>
          <w:color w:val="882222"/>
          <w:sz w:val="18"/>
        </w:rPr>
        <w:t>nicht_anwendbar</w:t>
      </w:r>
      <w:r>
        <w:t xml:space="preserve"> - keines davon wurde vorzeitig ueberholt.</w:t>
      </w:r>
    </w:p>
    <w:p>
      <w:pPr>
        <w:jc w:val="left"/>
      </w:pPr>
      <w:r>
        <w:t>Im Vergleich zur vorherigen Baseline (Backtest hatte ~89%, 24/27, der historischen Hebel-Ueberholungen als Fehl-Rescues identifiziert) ist das eine sehr deutliche Bestaetigung: von geschaetzt ~89% Fehl-Rescues auf 1/172 (0,6%) bei Hebel und 0/328 bei Spot im ersten echten Live-Tag - und die 4+4 echten TP/SL-Treffer zeigen, dass Signale jetzt tatsaechlich bis zu einem echten Ergebnis ueberleben statt vorzeitig weggewischt zu werden. Kein Live-Code-Fix noetig, reine Bestaetigung.</w:t>
      </w:r>
    </w:p>
    <w:p>
      <w:pPr>
        <w:jc w:val="left"/>
      </w:pPr>
      <w:r>
        <w:rPr>
          <w:b/>
        </w:rPr>
        <w:t>Offener Punkt (nicht behoben, nur dokumentiert):</w:t>
      </w:r>
      <w:r>
        <w:t xml:space="preserve"> </w:t>
      </w:r>
      <w:r>
        <w:rPr>
          <w:rFonts w:ascii="Consolas" w:hAnsi="Consolas"/>
          <w:color w:val="882222"/>
          <w:sz w:val="18"/>
        </w:rPr>
        <w:t>BackwardTrackingResult. superseded</w:t>
      </w:r>
      <w:r>
        <w:t xml:space="preserve"> existiert im Code, wird aber in der Log-Zeile von </w:t>
      </w:r>
      <w:r>
        <w:rPr>
          <w:rFonts w:ascii="Consolas" w:hAnsi="Consolas"/>
          <w:color w:val="882222"/>
          <w:sz w:val="18"/>
        </w:rPr>
        <w:t>backward_tracking_job()</w:t>
      </w:r>
      <w:r>
        <w:t>/</w:t>
      </w:r>
      <w:r>
        <w:rPr>
          <w:rFonts w:ascii="Consolas" w:hAnsi="Consolas"/>
          <w:color w:val="882222"/>
          <w:sz w:val="18"/>
        </w:rPr>
        <w:t>hebel_backward_tracking_job()</w:t>
      </w:r>
      <w:r>
        <w:t xml:space="preserve"> (</w:t>
      </w:r>
      <w:r>
        <w:rPr>
          <w:rFonts w:ascii="Consolas" w:hAnsi="Consolas"/>
          <w:color w:val="882222"/>
          <w:sz w:val="18"/>
        </w:rPr>
        <w:t>scheduler/ background.py</w:t>
      </w:r>
      <w:r>
        <w:t>) nicht mitgeloggt - eine schnelle Log-basierte Pruefung war deshalb nicht moeglich, die obige Auswertung musste direkt gegen die Rohzeilen des Diagnose-Exports laufen. Waere ein guenstiger kuenftiger Zusatz fuer die Log-Zeile selbst, aber kein Bug und nicht Teil dieser Runde.</w:t>
      </w:r>
    </w:p>
    <w:p>
      <w:pPr>
        <w:pStyle w:val="Heading2"/>
      </w:pPr>
      <w:r>
        <w:t>Nachtrag (2026-07-23): Staleness-Watchdog - Krypto-Kurshistorie blieb ueber Nacht auf altem Stand, 390 Signale blockiert</w:t>
      </w:r>
    </w:p>
    <w:p>
      <w:pPr>
        <w:jc w:val="left"/>
      </w:pPr>
      <w:r>
        <w:rPr>
          <w:b/>
        </w:rPr>
        <w:t>Ausloeser:</w:t>
      </w:r>
      <w:r>
        <w:t xml:space="preserve"> Nutzer meldete Fehler im Notebook-Log + fragte nach dem Backward-Tracking-Job-Takt. Bei der Diagnose ueber </w:t>
      </w:r>
      <w:r>
        <w:rPr>
          <w:rFonts w:ascii="Consolas" w:hAnsi="Consolas"/>
          <w:color w:val="882222"/>
          <w:sz w:val="18"/>
        </w:rPr>
        <w:t>extract_notebook_diagnose.py</w:t>
      </w:r>
      <w:r>
        <w:t xml:space="preserve"> fiel auf: </w:t>
      </w:r>
      <w:r>
        <w:rPr>
          <w:rFonts w:ascii="Consolas" w:hAnsi="Consolas"/>
          <w:color w:val="882222"/>
          <w:sz w:val="18"/>
        </w:rPr>
        <w:t>llm_calls_heute</w:t>
      </w:r>
      <w:r>
        <w:t xml:space="preserve">/ </w:t>
      </w:r>
      <w:r>
        <w:rPr>
          <w:rFonts w:ascii="Consolas" w:hAnsi="Consolas"/>
          <w:color w:val="882222"/>
          <w:sz w:val="18"/>
        </w:rPr>
        <w:t>signal_volumen_heute</w:t>
      </w:r>
      <w:r>
        <w:t xml:space="preserve"> standen bei 0/180 fuer ALLE Kategorien, obwohl das Log "Hebel 12, Spot 23 verarbeitet, 0 fehlgeschlagen" zeigte - "verarbeitet" zaehlt laut </w:t>
      </w:r>
      <w:r>
        <w:rPr>
          <w:rFonts w:ascii="Consolas" w:hAnsi="Consolas"/>
          <w:color w:val="882222"/>
          <w:sz w:val="18"/>
        </w:rPr>
        <w:t>budget_allocator.py</w:t>
      </w:r>
      <w:r>
        <w:t xml:space="preserve"> nur "Pipeline-Aufruf ist nicht gecrasht", nicht "hat wirklich einen LLM aufgerufen". Filterung der </w:t>
      </w:r>
      <w:r>
        <w:rPr>
          <w:rFonts w:ascii="Consolas" w:hAnsi="Consolas"/>
          <w:color w:val="882222"/>
          <w:sz w:val="18"/>
        </w:rPr>
        <w:t>hebel_signals</w:t>
      </w:r>
      <w:r>
        <w:t>/</w:t>
      </w:r>
      <w:r>
        <w:rPr>
          <w:rFonts w:ascii="Consolas" w:hAnsi="Consolas"/>
          <w:color w:val="882222"/>
          <w:sz w:val="18"/>
        </w:rPr>
        <w:t>spot_signals</w:t>
      </w:r>
      <w:r>
        <w:t xml:space="preserve">-Rohzeilen des Exports auf </w:t>
      </w:r>
      <w:r>
        <w:rPr>
          <w:rFonts w:ascii="Consolas" w:hAnsi="Consolas"/>
          <w:color w:val="882222"/>
          <w:sz w:val="18"/>
        </w:rPr>
        <w:t>created_at</w:t>
      </w:r>
      <w:r>
        <w:t xml:space="preserve"> vom 07-23 ergab: </w:t>
      </w:r>
      <w:r>
        <w:rPr>
          <w:b/>
        </w:rPr>
        <w:t>alle 116 Hebel- und alle 274 Spot-Kandidaten</w:t>
      </w:r>
      <w:r>
        <w:t xml:space="preserve"> (116+274=390, darunter auch BTC/ETH) scheiterten von 00:11 bis mind. 04:15 Uhr am P-10-Gate mit identischem </w:t>
      </w:r>
      <w:r>
        <w:rPr>
          <w:rFonts w:ascii="Consolas" w:hAnsi="Consolas"/>
          <w:color w:val="882222"/>
          <w:sz w:val="18"/>
        </w:rPr>
        <w:t>gate_reason</w:t>
      </w:r>
      <w:r>
        <w:t xml:space="preserve">: </w:t>
      </w:r>
      <w:r>
        <w:rPr>
          <w:rFonts w:ascii="Consolas" w:hAnsi="Consolas"/>
          <w:color w:val="882222"/>
          <w:sz w:val="18"/>
        </w:rPr>
        <w:t>"Historie veraltet (letzter Tag: 2026-07-20)"</w:t>
      </w:r>
      <w:r>
        <w:t xml:space="preserve"> - Fixed-HALTEN ohne jeden echten LLM-Call.</w:t>
      </w:r>
    </w:p>
    <w:p>
      <w:pPr>
        <w:jc w:val="left"/>
      </w:pPr>
      <w:r>
        <w:rPr>
          <w:b/>
        </w:rPr>
        <w:t>Root Cause (per Log-Timeline zweifelsfrei belegt, KEINE Vermutung):</w:t>
      </w:r>
      <w:r>
        <w:t xml:space="preserve"> die zeitgleiche yfinance-Kaskade um 05:41 Uhr (13 haengende Multi-Asset-Threads, siehe </w:t>
      </w:r>
      <w:r>
        <w:rPr>
          <w:rFonts w:ascii="Consolas" w:hAnsi="Consolas"/>
          <w:color w:val="882222"/>
          <w:sz w:val="18"/>
        </w:rPr>
        <w:t>YFINANCE_HISTORY_UNRELIABLE_TICKERS</w:t>
      </w:r>
      <w:r>
        <w:t>-Doku) war eine falsche Spur - sie betrifft eine komplett andere Datenquelle/Tabelle und begann erst NACH dem ersten blockierten Signal (00:11). Die echte Ursache:</w:t>
      </w:r>
    </w:p>
    <w:p>
      <w:pPr>
        <w:pStyle w:val="ListBullet"/>
      </w:pPr>
      <w:r>
        <w:rPr>
          <w:rFonts w:ascii="Consolas" w:hAnsi="Consolas"/>
          <w:color w:val="882222"/>
          <w:sz w:val="18"/>
        </w:rPr>
        <w:t>refresh_history_job()</w:t>
      </w:r>
      <w:r>
        <w:t xml:space="preserve"> (CoinGecko-basierte taegliche Krypto-Kurshistorie, genau die Quelle hinter </w:t>
      </w:r>
      <w:r>
        <w:rPr>
          <w:rFonts w:ascii="Consolas" w:hAnsi="Consolas"/>
          <w:color w:val="882222"/>
          <w:sz w:val="18"/>
        </w:rPr>
        <w:t>get_last_history_date()</w:t>
      </w:r>
      <w:r>
        <w:t xml:space="preserve">/dem P-10-Gate) lief im gesamten sichtbaren 72h-Fenster </w:t>
      </w:r>
      <w:r>
        <w:rPr>
          <w:b/>
        </w:rPr>
        <w:t>genau einmal</w:t>
      </w:r>
      <w:r>
        <w:t xml:space="preserve"> erfolgreich durch: 07-20 08:44:57 ("43/56 Assets aktualisiert").</w:t>
      </w:r>
    </w:p>
    <w:p>
      <w:pPr>
        <w:pStyle w:val="ListBullet"/>
      </w:pPr>
      <w:r>
        <w:t>Der Job hat einen Nachhol-Mechanismus (</w:t>
      </w:r>
      <w:r>
        <w:rPr>
          <w:rFonts w:ascii="Consolas" w:hAnsi="Consolas"/>
          <w:color w:val="882222"/>
          <w:sz w:val="18"/>
        </w:rPr>
        <w:t>_history_data_is_stale()</w:t>
      </w:r>
      <w:r>
        <w:t xml:space="preserve">), der aber bisher </w:t>
      </w:r>
      <w:r>
        <w:rPr>
          <w:b/>
        </w:rPr>
        <w:t>nur einmalig beim App-Start</w:t>
      </w:r>
      <w:r>
        <w:t xml:space="preserve"> in </w:t>
      </w:r>
      <w:r>
        <w:rPr>
          <w:rFonts w:ascii="Consolas" w:hAnsi="Consolas"/>
          <w:color w:val="882222"/>
          <w:sz w:val="18"/>
        </w:rPr>
        <w:t>build_scheduler()</w:t>
      </w:r>
      <w:r>
        <w:t xml:space="preserve"> prueft und bei Bedarf </w:t>
      </w:r>
      <w:r>
        <w:rPr>
          <w:rFonts w:ascii="Consolas" w:hAnsi="Consolas"/>
          <w:color w:val="882222"/>
          <w:sz w:val="18"/>
        </w:rPr>
        <w:t>next_run_time=jetzt</w:t>
      </w:r>
      <w:r>
        <w:t xml:space="preserve"> setzt - analog zu </w:t>
      </w:r>
      <w:r>
        <w:rPr>
          <w:rFonts w:ascii="Consolas" w:hAnsi="Consolas"/>
          <w:color w:val="882222"/>
          <w:sz w:val="18"/>
        </w:rPr>
        <w:t>_ohlc_data_is_stale()</w:t>
      </w:r>
      <w:r>
        <w:t xml:space="preserve"> fuer den Kraken-OHLC-Job.</w:t>
      </w:r>
    </w:p>
    <w:p>
      <w:pPr>
        <w:pStyle w:val="ListBullet"/>
      </w:pPr>
      <w:r>
        <w:t xml:space="preserve">Die App wurde zwischen 07-20 und 07-22 ca. 28x neu gestartet (jedes Mal ein frisches "Added job..."-Log). Der </w:t>
      </w:r>
      <w:r>
        <w:rPr>
          <w:b/>
        </w:rPr>
        <w:t>letzte Neustart in diesem Fenster war 07-22 23:26:04</w:t>
      </w:r>
      <w:r>
        <w:t xml:space="preserve"> - zu diesem exakten Zeitpunkt lag die Historie erst </w:t>
      </w:r>
      <w:r>
        <w:rPr>
          <w:i/>
        </w:rPr>
        <w:t>2,0</w:t>
      </w:r>
      <w:r>
        <w:t xml:space="preserve"> Kalendertage zurueck (</w:t>
      </w:r>
      <w:r>
        <w:rPr>
          <w:rFonts w:ascii="Consolas" w:hAnsi="Consolas"/>
          <w:color w:val="882222"/>
          <w:sz w:val="18"/>
        </w:rPr>
        <w:t>is_history_stale()</w:t>
      </w:r>
      <w:r>
        <w:t xml:space="preserve"> vergleicht Kalendertage, Schwelle </w:t>
      </w:r>
      <w:r>
        <w:rPr>
          <w:rFonts w:ascii="Consolas" w:hAnsi="Consolas"/>
          <w:color w:val="882222"/>
          <w:sz w:val="18"/>
        </w:rPr>
        <w:t>&gt; 2 Tage</w:t>
      </w:r>
      <w:r>
        <w:t>), der Start-Check schlug also korrekt "noch nicht stale" vor.</w:t>
      </w:r>
    </w:p>
    <w:p>
      <w:pPr>
        <w:pStyle w:val="ListBullet"/>
      </w:pPr>
      <w:r>
        <w:t xml:space="preserve">Danach lief die App </w:t>
      </w:r>
      <w:r>
        <w:rPr>
          <w:b/>
        </w:rPr>
        <w:t>durchgehend weiter, ohne weiteren Neustart</w:t>
      </w:r>
      <w:r>
        <w:t xml:space="preserve">, ueber Mitternacht hinweg. Um 00:00 Uhr am 07-23 kippte die Historie auf "3 Tage alt" - aber der Staleness-Check laeuft NUR beim Start, nie waehrend des laufenden Betriebs. Niemand hat das Ueberschreiten der Schwelle bemerkt, </w:t>
      </w:r>
      <w:r>
        <w:rPr>
          <w:rFonts w:ascii="Consolas" w:hAnsi="Consolas"/>
          <w:color w:val="882222"/>
          <w:sz w:val="18"/>
        </w:rPr>
        <w:t>refresh_history_job</w:t>
      </w:r>
      <w:r>
        <w:t xml:space="preserve"> blieb auf seinen bei 23:26 fest einprogrammierten 24h-Slot gepinnt.</w:t>
      </w:r>
    </w:p>
    <w:p>
      <w:pPr>
        <w:jc w:val="left"/>
      </w:pPr>
      <w:r>
        <w:t>Das ist ein struktureller, kein transienter Bug: er kann sich jederzeit wiederholen, wenn ein Neustart zufaellig knapp unter der 2-Tage-Schwelle landet und die App danach lange genug durchlaeuft (was durch den Watchdog/Tray-Monitor sogar der Normalfall sein soll).</w:t>
      </w:r>
    </w:p>
    <w:p>
      <w:pPr>
        <w:jc w:val="left"/>
      </w:pPr>
      <w:r>
        <w:rPr>
          <w:b/>
        </w:rPr>
        <w:t>Fix:</w:t>
      </w:r>
      <w:r>
        <w:t xml:space="preserve"> neuer periodischer Job </w:t>
      </w:r>
      <w:r>
        <w:rPr>
          <w:rFonts w:ascii="Consolas" w:hAnsi="Consolas"/>
          <w:color w:val="882222"/>
          <w:sz w:val="18"/>
        </w:rPr>
        <w:t>staleness_watchdog_job()</w:t>
      </w:r>
      <w:r>
        <w:t xml:space="preserve"> (</w:t>
      </w:r>
      <w:r>
        <w:rPr>
          <w:rFonts w:ascii="Consolas" w:hAnsi="Consolas"/>
          <w:color w:val="882222"/>
          <w:sz w:val="18"/>
        </w:rPr>
        <w:t>scheduler/ background.py</w:t>
      </w:r>
      <w:r>
        <w:t xml:space="preserve">), Takt </w:t>
      </w:r>
      <w:r>
        <w:rPr>
          <w:rFonts w:ascii="Consolas" w:hAnsi="Consolas"/>
          <w:color w:val="882222"/>
          <w:sz w:val="18"/>
        </w:rPr>
        <w:t>STALENESS_RECHECK_INTERVAL_MINUTES = 15</w:t>
      </w:r>
      <w:r>
        <w:t xml:space="preserve"> (gleicher Takt wie </w:t>
      </w:r>
      <w:r>
        <w:rPr>
          <w:rFonts w:ascii="Consolas" w:hAnsi="Consolas"/>
          <w:color w:val="882222"/>
          <w:sz w:val="18"/>
        </w:rPr>
        <w:t>refresh_prices</w:t>
      </w:r>
      <w:r>
        <w:t>/</w:t>
      </w:r>
      <w:r>
        <w:rPr>
          <w:rFonts w:ascii="Consolas" w:hAnsi="Consolas"/>
          <w:color w:val="882222"/>
          <w:sz w:val="18"/>
        </w:rPr>
        <w:t>hebel_screening</w:t>
      </w:r>
      <w:r>
        <w:t>). Wiederholt denselben Check (</w:t>
      </w:r>
      <w:r>
        <w:rPr>
          <w:rFonts w:ascii="Consolas" w:hAnsi="Consolas"/>
          <w:color w:val="882222"/>
          <w:sz w:val="18"/>
        </w:rPr>
        <w:t>_history_data_is_stale()</w:t>
      </w:r>
      <w:r>
        <w:t>/</w:t>
      </w:r>
      <w:r>
        <w:rPr>
          <w:rFonts w:ascii="Consolas" w:hAnsi="Consolas"/>
          <w:color w:val="882222"/>
          <w:sz w:val="18"/>
        </w:rPr>
        <w:t>_ohlc_data_is_stale()</w:t>
      </w:r>
      <w:r>
        <w:t xml:space="preserve">) waehrend des laufenden Betriebs und loest bei Bedarf ueber </w:t>
      </w:r>
      <w:r>
        <w:rPr>
          <w:rFonts w:ascii="Consolas" w:hAnsi="Consolas"/>
          <w:color w:val="882222"/>
          <w:sz w:val="18"/>
        </w:rPr>
        <w:t>scheduler.modify_job(job_id, next_run_time=jetzt)</w:t>
      </w:r>
      <w:r>
        <w:t xml:space="preserve"> einen sofortigen Nachhol-Lauf von </w:t>
      </w:r>
      <w:r>
        <w:rPr>
          <w:rFonts w:ascii="Consolas" w:hAnsi="Consolas"/>
          <w:color w:val="882222"/>
          <w:sz w:val="18"/>
        </w:rPr>
        <w:t>refresh_history</w:t>
      </w:r>
      <w:r>
        <w:t xml:space="preserve">/ </w:t>
      </w:r>
      <w:r>
        <w:rPr>
          <w:rFonts w:ascii="Consolas" w:hAnsi="Consolas"/>
          <w:color w:val="882222"/>
          <w:sz w:val="18"/>
        </w:rPr>
        <w:t>refresh_ohlc</w:t>
      </w:r>
      <w:r>
        <w:t xml:space="preserve"> aus - bewusst KEIN direkter Funktionsaufruf, damit APScheduler's eigene Lauf-Serialisierung je </w:t>
      </w:r>
      <w:r>
        <w:rPr>
          <w:rFonts w:ascii="Consolas" w:hAnsi="Consolas"/>
          <w:color w:val="882222"/>
          <w:sz w:val="18"/>
        </w:rPr>
        <w:t>job_id</w:t>
      </w:r>
      <w:r>
        <w:t xml:space="preserve"> weiterhin greift (kein Doppel-Lauf-Risiko, falls der reguläre 24h-Takt zufaellig zeitgleich feuert). Gleiches </w:t>
      </w:r>
      <w:r>
        <w:rPr>
          <w:rFonts w:ascii="Consolas" w:hAnsi="Consolas"/>
          <w:color w:val="882222"/>
          <w:sz w:val="18"/>
        </w:rPr>
        <w:t>modify_job()</w:t>
      </w:r>
      <w:r>
        <w:t>-Muster wie der bestehende Job-Ausfall-Backoff (</w:t>
      </w:r>
      <w:r>
        <w:rPr>
          <w:rFonts w:ascii="Consolas" w:hAnsi="Consolas"/>
          <w:color w:val="882222"/>
          <w:sz w:val="18"/>
        </w:rPr>
        <w:t>_record_job_failure_for_backoff()</w:t>
      </w:r>
      <w:r>
        <w:t>).</w:t>
      </w:r>
    </w:p>
    <w:p>
      <w:pPr>
        <w:jc w:val="left"/>
      </w:pPr>
      <w:r>
        <w:rPr>
          <w:b/>
        </w:rPr>
        <w:t>Backtest gegen die echte Log-Timeline</w:t>
      </w:r>
      <w:r>
        <w:t xml:space="preserve"> (</w:t>
      </w:r>
      <w:r>
        <w:rPr>
          <w:rFonts w:ascii="Consolas" w:hAnsi="Consolas"/>
          <w:color w:val="882222"/>
          <w:sz w:val="18"/>
        </w:rPr>
        <w:t>backtest_staleness_watchdog.py</w:t>
      </w:r>
      <w:r>
        <w:t>, Nutzer-Vorgabe: Backtest vor jeder Live-Aenderung, gleiche Methodik wie beim Budget-Allocator-SLA-/Ueberholt-Erkennungs-Fix): simuliert, wie viele der 390 real blockierten Signale ein periodischer Watchdog (angesetzt am echten letzten Neustart-Zeitpunkt 07-22 23:26:04) gerettet haette: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Watchdog-Takt</w:t>
            </w:r>
          </w:p>
        </w:tc>
        <w:tc>
          <w:tcPr>
            <w:tcW w:type="dxa" w:w="2880"/>
          </w:tcPr>
          <w:p>
            <w:r>
              <w:rPr>
                <w:b/>
              </w:rPr>
            </w:r>
            <w:r>
              <w:rPr>
                <w:b/>
              </w:rPr>
              <w:t>Erster Erkennungs-Tick</w:t>
            </w:r>
          </w:p>
        </w:tc>
        <w:tc>
          <w:tcPr>
            <w:tcW w:type="dxa" w:w="2880"/>
          </w:tcPr>
          <w:p>
            <w:r>
              <w:rPr>
                <w:b/>
              </w:rPr>
            </w:r>
            <w:r>
              <w:rPr>
                <w:b/>
              </w:rPr>
              <w:t>Gerettete Signale</w:t>
            </w:r>
          </w:p>
        </w:tc>
      </w:tr>
      <w:tr>
        <w:tc>
          <w:tcPr>
            <w:tcW w:type="dxa" w:w="2880"/>
          </w:tcPr>
          <w:p>
            <w:r/>
            <w:r>
              <w:t>15 Min</w:t>
            </w:r>
          </w:p>
        </w:tc>
        <w:tc>
          <w:tcPr>
            <w:tcW w:type="dxa" w:w="2880"/>
          </w:tcPr>
          <w:p>
            <w:r/>
            <w:r>
              <w:t>00:11 Uhr</w:t>
            </w:r>
          </w:p>
        </w:tc>
        <w:tc>
          <w:tcPr>
            <w:tcW w:type="dxa" w:w="2880"/>
          </w:tcPr>
          <w:p>
            <w:r/>
            <w:r>
              <w:rPr>
                <w:b/>
              </w:rPr>
              <w:t>389 / 390</w:t>
            </w:r>
          </w:p>
        </w:tc>
      </w:tr>
      <w:tr>
        <w:tc>
          <w:tcPr>
            <w:tcW w:type="dxa" w:w="2880"/>
          </w:tcPr>
          <w:p>
            <w:r/>
            <w:r>
              <w:t>30 Min</w:t>
            </w:r>
          </w:p>
        </w:tc>
        <w:tc>
          <w:tcPr>
            <w:tcW w:type="dxa" w:w="2880"/>
          </w:tcPr>
          <w:p>
            <w:r/>
            <w:r>
              <w:t>00:26 Uhr</w:t>
            </w:r>
          </w:p>
        </w:tc>
        <w:tc>
          <w:tcPr>
            <w:tcW w:type="dxa" w:w="2880"/>
          </w:tcPr>
          <w:p>
            <w:r/>
            <w:r>
              <w:t>388 / 390</w:t>
            </w:r>
          </w:p>
        </w:tc>
      </w:tr>
      <w:tr>
        <w:tc>
          <w:tcPr>
            <w:tcW w:type="dxa" w:w="2880"/>
          </w:tcPr>
          <w:p>
            <w:r/>
            <w:r>
              <w:t>60 Min</w:t>
            </w:r>
          </w:p>
        </w:tc>
        <w:tc>
          <w:tcPr>
            <w:tcW w:type="dxa" w:w="2880"/>
          </w:tcPr>
          <w:p>
            <w:r/>
            <w:r>
              <w:t>00:26 Uhr</w:t>
            </w:r>
          </w:p>
        </w:tc>
        <w:tc>
          <w:tcPr>
            <w:tcW w:type="dxa" w:w="2880"/>
          </w:tcPr>
          <w:p>
            <w:r/>
            <w:r>
              <w:t>388 / 390</w:t>
            </w:r>
          </w:p>
        </w:tc>
      </w:tr>
      <w:tr>
        <w:tc>
          <w:tcPr>
            <w:tcW w:type="dxa" w:w="2880"/>
          </w:tcPr>
          <w:p>
            <w:r/>
            <w:r>
              <w:t>120 Min</w:t>
            </w:r>
          </w:p>
        </w:tc>
        <w:tc>
          <w:tcPr>
            <w:tcW w:type="dxa" w:w="2880"/>
          </w:tcPr>
          <w:p>
            <w:r/>
            <w:r>
              <w:t>01:26 Uhr</w:t>
            </w:r>
          </w:p>
        </w:tc>
        <w:tc>
          <w:tcPr>
            <w:tcW w:type="dxa" w:w="2880"/>
          </w:tcPr>
          <w:p>
            <w:r/>
            <w:r>
              <w:t>320 / 390</w:t>
            </w:r>
          </w:p>
        </w:tc>
      </w:tr>
    </w:tbl>
    <w:p/>
    <w:p>
      <w:pPr>
        <w:jc w:val="left"/>
      </w:pPr>
      <w:r>
        <w:t>15 Minuten gewaehlt - rettet praktisch alle Signale (nur das allererste um 00:11 waere knapp vor dem ersten Tick noch verpasst worden, da die Historie exakt um Mitternacht kippt) und passt zum bestehenden Takt anderer haeufiger Jobs.</w:t>
      </w:r>
    </w:p>
    <w:p>
      <w:pPr>
        <w:jc w:val="left"/>
      </w:pPr>
      <w:r>
        <w:rPr>
          <w:b/>
        </w:rPr>
        <w:t>Verifikation:</w:t>
      </w:r>
      <w:r>
        <w:t xml:space="preserve"> synthetischer Test (</w:t>
      </w:r>
      <w:r>
        <w:rPr>
          <w:rFonts w:ascii="Consolas" w:hAnsi="Consolas"/>
          <w:color w:val="882222"/>
          <w:sz w:val="18"/>
        </w:rPr>
        <w:t>test_staleness_watchdog.py</w:t>
      </w:r>
      <w:r>
        <w:t xml:space="preserve">) bestaetigt: (a) beide Jobs stale -&gt; beide ueber </w:t>
      </w:r>
      <w:r>
        <w:rPr>
          <w:rFonts w:ascii="Consolas" w:hAnsi="Consolas"/>
          <w:color w:val="882222"/>
          <w:sz w:val="18"/>
        </w:rPr>
        <w:t>modify_job(next_run_time= jetzt)</w:t>
      </w:r>
      <w:r>
        <w:t xml:space="preserve"> nachgetriggert; (b) nichts stale -&gt; kein Aufruf; (c) nur eine Quelle stale -&gt; nur der betroffene Job nachgetriggert; (d) </w:t>
      </w:r>
      <w:r>
        <w:rPr>
          <w:rFonts w:ascii="Consolas" w:hAnsi="Consolas"/>
          <w:color w:val="882222"/>
          <w:sz w:val="18"/>
        </w:rPr>
        <w:t>_scheduler_ref is None</w:t>
      </w:r>
      <w:r>
        <w:t xml:space="preserve"> (z.B. in einem Testkontext ohne echten Scheduler) -&gt; sauberer No-Op, kein Absturz.</w:t>
      </w:r>
    </w:p>
    <w:p>
      <w:pPr>
        <w:pStyle w:val="Heading2"/>
      </w:pPr>
      <w:r>
        <w:t>Nachtrag (2026-07-23): E-Mail-Latenz-Fix - Benachrichtigungen hingen 18+ Minuten am Ende des Gesamt-Batches fest</w:t>
      </w:r>
    </w:p>
    <w:p>
      <w:pPr>
        <w:jc w:val="left"/>
      </w:pPr>
      <w:r>
        <w:rPr>
          <w:b/>
        </w:rPr>
        <w:t>Ausloeser:</w:t>
      </w:r>
      <w:r>
        <w:t xml:space="preserve"> Nutzer sah im Hebel-Tab drei echte ERÖFFNEN-Signale (NEAR SHORT, SUI LONG, VIRTUAL LONG, alle kurz nach dem Neustart 06:57 Uhr erzeugt), aber keine einzige E-Mail kam an. Diagnose per </w:t>
      </w:r>
      <w:r>
        <w:rPr>
          <w:rFonts w:ascii="Consolas" w:hAnsi="Consolas"/>
          <w:color w:val="882222"/>
          <w:sz w:val="18"/>
        </w:rPr>
        <w:t>extract_notebook_diagnose.py</w:t>
      </w:r>
      <w:r>
        <w:t xml:space="preserve"> (zwei Exporte im Abstand von 16 Minuten, Nutzer-Korrektur: kein Ad-hoc-SQL, sondern der etablierte Diagnose-Prozess).</w:t>
      </w:r>
    </w:p>
    <w:p>
      <w:pPr>
        <w:jc w:val="left"/>
      </w:pPr>
      <w:r>
        <w:rPr>
          <w:b/>
        </w:rPr>
        <w:t>Root Cause (per Log-Timeline zweifelsfrei belegt):</w:t>
      </w:r>
      <w:r>
        <w:t xml:space="preserve"> In </w:t>
      </w:r>
      <w:r>
        <w:rPr>
          <w:rFonts w:ascii="Consolas" w:hAnsi="Consolas"/>
          <w:color w:val="882222"/>
          <w:sz w:val="18"/>
        </w:rPr>
        <w:t>scheduler/ background.py::hebel_screening_job()</w:t>
      </w:r>
      <w:r>
        <w:t xml:space="preserve"> lief das bisher so ab:</w:t>
      </w:r>
    </w:p>
    <w:p>
      <w:pPr>
        <w:spacing w:after="120"/>
        <w:ind w:left="360"/>
      </w:pPr>
      <w:r>
        <w:rPr>
          <w:rFonts w:ascii="Consolas" w:hAnsi="Consolas"/>
          <w:sz w:val="17"/>
        </w:rPr>
        <w:t>allocation = run_budget_allocator(...)   # EIN blockierender Aufruf fuer ALLE Kandidaten</w:t>
        <w:br/>
        <w:t>logger.info("Budget-Allocator: ...")     # erst NACH vollstaendigem Abschluss</w:t>
        <w:br/>
        <w:t>for schluessel, ergebnis in allocation.ergebnis_objekt.items():</w:t>
        <w:br/>
        <w:t xml:space="preserve">    _notify_hebel_signal(...)            # E-Mail-Versand erst HIER, fuer den GANZEN Batch</w:t>
      </w:r>
    </w:p>
    <w:p>
      <w:pPr>
        <w:jc w:val="left"/>
      </w:pPr>
      <w:r>
        <w:t>Die Benachrichtigungs-E-Mails wurden also erst verschickt, wenn der komplette Batch (an diesem Tag: 12 Hebel- + 26 Spot-Kandidaten = 38) fertig durchgelaufen war - nicht einzeln, sobald ein Signal feststand. Dieser Batch brauchte ungewoehnlich lange, weil mehrere externe Abrufe haengen/ timeouten (Eastmoney China-M2/PBoC-LPR mit 15s-Timeout, wiederholte OKX-Open-Interest-Fehlschlaege) - jeder einzelne davon summiert sich sequenziell auf. Log-Beleg: der naechste planmaessige 15-Min-Takt (07:12:01) musste uebersprungen werden ("maximum number of running instances reached (1)"), der Batch lief laut zweitem Export noch bei 07:16:38 - ueber 18 Minuten nach Start, ohne Ende in Sicht.</w:t>
      </w:r>
    </w:p>
    <w:p>
      <w:pPr>
        <w:jc w:val="left"/>
      </w:pPr>
      <w:r>
        <w:t>NEAR (fertig 06:58:19), SUI (07:02:52) und VIRTUAL (07:04:56) standen damit zwar laengst in DB und GUI, ihre E-Mails hingen aber fest, bis der GANZE Batch durch ist - ein strukturelles Problem, kein Zufall: es kann sich wiederholen, sobald irgendein externer Abruf im Batch haengt.</w:t>
      </w:r>
    </w:p>
    <w:p>
      <w:pPr>
        <w:jc w:val="left"/>
      </w:pPr>
      <w:r>
        <w:rPr>
          <w:b/>
        </w:rPr>
        <w:t>Fix:</w:t>
      </w:r>
      <w:r>
        <w:t xml:space="preserve"> </w:t>
      </w:r>
      <w:r>
        <w:rPr>
          <w:rFonts w:ascii="Consolas" w:hAnsi="Consolas"/>
          <w:color w:val="882222"/>
          <w:sz w:val="18"/>
        </w:rPr>
        <w:t>run_budget_allocator()</w:t>
      </w:r>
      <w:r>
        <w:t xml:space="preserve"> (</w:t>
      </w:r>
      <w:r>
        <w:rPr>
          <w:rFonts w:ascii="Consolas" w:hAnsi="Consolas"/>
          <w:color w:val="882222"/>
          <w:sz w:val="18"/>
        </w:rPr>
        <w:t>agent/krypto/budget_allocator.py</w:t>
      </w:r>
      <w:r>
        <w:t xml:space="preserve">) bekommt einen neuen optionalen Parameter </w:t>
      </w:r>
      <w:r>
        <w:rPr>
          <w:rFonts w:ascii="Consolas" w:hAnsi="Consolas"/>
          <w:color w:val="882222"/>
          <w:sz w:val="18"/>
        </w:rPr>
        <w:t>on_signal_ready(schluessel, ergebnis)</w:t>
      </w:r>
      <w:r>
        <w:t xml:space="preserve">, der DIREKT in </w:t>
      </w:r>
      <w:r>
        <w:rPr>
          <w:rFonts w:ascii="Consolas" w:hAnsi="Consolas"/>
          <w:color w:val="882222"/>
          <w:sz w:val="18"/>
        </w:rPr>
        <w:t>_mit_fallback_chain()</w:t>
      </w:r>
      <w:r>
        <w:t xml:space="preserve"> aufgerufen wird - im selben Moment, in dem </w:t>
      </w:r>
      <w:r>
        <w:rPr>
          <w:rFonts w:ascii="Consolas" w:hAnsi="Consolas"/>
          <w:color w:val="882222"/>
          <w:sz w:val="18"/>
        </w:rPr>
        <w:t>result.ergebnis_objekt[schluessel] = res</w:t>
      </w:r>
      <w:r>
        <w:t xml:space="preserve"> gesetzt wird, nicht erst nachdem die gesamte Funktion zurueckkehrt. Ein Fehler im Callback selbst darf die Allocator-Schleife nicht stoppen (P-10, eigenes try/except mit Logging).</w:t>
      </w:r>
    </w:p>
    <w:p>
      <w:pPr>
        <w:jc w:val="left"/>
      </w:pPr>
      <w:r>
        <w:rPr>
          <w:rFonts w:ascii="Consolas" w:hAnsi="Consolas"/>
          <w:color w:val="882222"/>
          <w:sz w:val="18"/>
        </w:rPr>
        <w:t>scheduler/background.py::hebel_screening_job()</w:t>
      </w:r>
      <w:r>
        <w:t xml:space="preserve"> baut die Benachrichtigungs- Logik jetzt VOR dem </w:t>
      </w:r>
      <w:r>
        <w:rPr>
          <w:rFonts w:ascii="Consolas" w:hAnsi="Consolas"/>
          <w:color w:val="882222"/>
          <w:sz w:val="18"/>
        </w:rPr>
        <w:t>run_budget_allocator()</w:t>
      </w:r>
      <w:r>
        <w:t>-Aufruf als Closure (</w:t>
      </w:r>
      <w:r>
        <w:rPr>
          <w:rFonts w:ascii="Consolas" w:hAnsi="Consolas"/>
          <w:color w:val="882222"/>
          <w:sz w:val="18"/>
        </w:rPr>
        <w:t>_on_signal_ready()</w:t>
      </w:r>
      <w:r>
        <w:t xml:space="preserve">) und reicht sie als </w:t>
      </w:r>
      <w:r>
        <w:rPr>
          <w:rFonts w:ascii="Consolas" w:hAnsi="Consolas"/>
          <w:color w:val="882222"/>
          <w:sz w:val="18"/>
        </w:rPr>
        <w:t>on_signal_ready</w:t>
      </w:r>
      <w:r>
        <w:t xml:space="preserve"> durch - der alte Nachlauf (</w:t>
      </w:r>
      <w:r>
        <w:rPr>
          <w:rFonts w:ascii="Consolas" w:hAnsi="Consolas"/>
          <w:color w:val="882222"/>
          <w:sz w:val="18"/>
        </w:rPr>
        <w:t>for schluessel, ergebnis in allocation.ergebnis_objekt. items(): ...</w:t>
      </w:r>
      <w:r>
        <w:t>) entfaellt komplett, sonst wuerde doppelt gemailt. Der Bitpanda-Listing-Abruf (</w:t>
      </w:r>
      <w:r>
        <w:rPr>
          <w:rFonts w:ascii="Consolas" w:hAnsi="Consolas"/>
          <w:color w:val="882222"/>
          <w:sz w:val="18"/>
        </w:rPr>
        <w:t>get_listed_assets()</w:t>
      </w:r>
      <w:r>
        <w:t>) bleibt bewusst LAZY beim ERSTEN echten Signal dieses Laufs (nicht vorab unbedingt) und wird innerhalb des Laufs zwischengespeichert - identisches Verhalten wie vorher (kein API-Call bei einem Zyklus ohne echtes Signal), nur zeitlich vorgezogen statt an den Batch-Abschluss gekoppelt.</w:t>
      </w:r>
    </w:p>
    <w:p>
      <w:pPr>
        <w:jc w:val="left"/>
      </w:pPr>
      <w:r>
        <w:rPr>
          <w:b/>
        </w:rPr>
        <w:t>Backtest gegen den echten Vorfall:</w:t>
      </w:r>
      <w:r>
        <w:t xml:space="preserve"> mit den echten Zeitstempeln von heute (Batch-Start 06:57:50, Log lief zum Export-Zeitpunkt 07:16:38 noch ohne Abschluss):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Signal</w:t>
            </w:r>
          </w:p>
        </w:tc>
        <w:tc>
          <w:tcPr>
            <w:tcW w:type="dxa" w:w="2160"/>
          </w:tcPr>
          <w:p>
            <w:r>
              <w:rPr>
                <w:b/>
              </w:rPr>
            </w:r>
            <w:r>
              <w:rPr>
                <w:b/>
              </w:rPr>
              <w:t>Fertig um</w:t>
            </w:r>
          </w:p>
        </w:tc>
        <w:tc>
          <w:tcPr>
            <w:tcW w:type="dxa" w:w="2160"/>
          </w:tcPr>
          <w:p>
            <w:r>
              <w:rPr>
                <w:b/>
              </w:rPr>
            </w:r>
            <w:r>
              <w:rPr>
                <w:b/>
              </w:rPr>
              <w:t>ALT (gebuendelt)</w:t>
            </w:r>
          </w:p>
        </w:tc>
        <w:tc>
          <w:tcPr>
            <w:tcW w:type="dxa" w:w="2160"/>
          </w:tcPr>
          <w:p>
            <w:r>
              <w:rPr>
                <w:b/>
              </w:rPr>
            </w:r>
            <w:r>
              <w:rPr>
                <w:b/>
              </w:rPr>
              <w:t>NEU (sofort)</w:t>
            </w:r>
          </w:p>
        </w:tc>
      </w:tr>
      <w:tr>
        <w:tc>
          <w:tcPr>
            <w:tcW w:type="dxa" w:w="2160"/>
          </w:tcPr>
          <w:p>
            <w:r/>
            <w:r>
              <w:t>NEAR SHORT</w:t>
            </w:r>
          </w:p>
        </w:tc>
        <w:tc>
          <w:tcPr>
            <w:tcW w:type="dxa" w:w="2160"/>
          </w:tcPr>
          <w:p>
            <w:r/>
            <w:r>
              <w:t>06:58:19</w:t>
            </w:r>
          </w:p>
        </w:tc>
        <w:tc>
          <w:tcPr>
            <w:tcW w:type="dxa" w:w="2160"/>
          </w:tcPr>
          <w:p>
            <w:r/>
            <w:r>
              <w:t>mind. 18,3 Min Wartezeit</w:t>
            </w:r>
          </w:p>
        </w:tc>
        <w:tc>
          <w:tcPr>
            <w:tcW w:type="dxa" w:w="2160"/>
          </w:tcPr>
          <w:p>
            <w:r/>
            <w:r>
              <w:t>~0 Min</w:t>
            </w:r>
          </w:p>
        </w:tc>
      </w:tr>
      <w:tr>
        <w:tc>
          <w:tcPr>
            <w:tcW w:type="dxa" w:w="2160"/>
          </w:tcPr>
          <w:p>
            <w:r/>
            <w:r>
              <w:t>SUI LONG</w:t>
            </w:r>
          </w:p>
        </w:tc>
        <w:tc>
          <w:tcPr>
            <w:tcW w:type="dxa" w:w="2160"/>
          </w:tcPr>
          <w:p>
            <w:r/>
            <w:r>
              <w:t>07:02:52</w:t>
            </w:r>
          </w:p>
        </w:tc>
        <w:tc>
          <w:tcPr>
            <w:tcW w:type="dxa" w:w="2160"/>
          </w:tcPr>
          <w:p>
            <w:r/>
            <w:r>
              <w:t>mind. 13,8 Min Wartezeit</w:t>
            </w:r>
          </w:p>
        </w:tc>
        <w:tc>
          <w:tcPr>
            <w:tcW w:type="dxa" w:w="2160"/>
          </w:tcPr>
          <w:p>
            <w:r/>
            <w:r>
              <w:t>~0 Min</w:t>
            </w:r>
          </w:p>
        </w:tc>
      </w:tr>
      <w:tr>
        <w:tc>
          <w:tcPr>
            <w:tcW w:type="dxa" w:w="2160"/>
          </w:tcPr>
          <w:p>
            <w:r/>
            <w:r>
              <w:t>VIRTUAL LONG</w:t>
            </w:r>
          </w:p>
        </w:tc>
        <w:tc>
          <w:tcPr>
            <w:tcW w:type="dxa" w:w="2160"/>
          </w:tcPr>
          <w:p>
            <w:r/>
            <w:r>
              <w:t>07:04:56</w:t>
            </w:r>
          </w:p>
        </w:tc>
        <w:tc>
          <w:tcPr>
            <w:tcW w:type="dxa" w:w="2160"/>
          </w:tcPr>
          <w:p>
            <w:r/>
            <w:r>
              <w:t>mind. 11,7 Min Wartezeit</w:t>
            </w:r>
          </w:p>
        </w:tc>
        <w:tc>
          <w:tcPr>
            <w:tcW w:type="dxa" w:w="2160"/>
          </w:tcPr>
          <w:p>
            <w:r/>
            <w:r>
              <w:t>~0 Min</w:t>
            </w:r>
          </w:p>
        </w:tc>
      </w:tr>
    </w:tbl>
    <w:p/>
    <w:p>
      <w:pPr>
        <w:jc w:val="left"/>
      </w:pPr>
      <w:r>
        <w:t>Die "ALT"-Werte sind Untergrenzen (der Batch war zum Exportzeitpunkt immer noch nicht fertig) - der tatsaechliche alte Verzug waere je nach Batch-Laufzeit noch groesser gewesen.</w:t>
      </w:r>
    </w:p>
    <w:p>
      <w:pPr>
        <w:jc w:val="left"/>
      </w:pPr>
      <w:r>
        <w:rPr>
          <w:b/>
        </w:rPr>
        <w:t>Verifikation:</w:t>
      </w:r>
      <w:r>
        <w:t xml:space="preserve"> </w:t>
      </w:r>
      <w:r>
        <w:rPr>
          <w:rFonts w:ascii="Consolas" w:hAnsi="Consolas"/>
          <w:color w:val="882222"/>
          <w:sz w:val="18"/>
        </w:rPr>
        <w:t>test_email_latenz_fix.py</w:t>
      </w:r>
      <w:r>
        <w:t xml:space="preserve"> bestaetigt (a) </w:t>
      </w:r>
      <w:r>
        <w:rPr>
          <w:rFonts w:ascii="Consolas" w:hAnsi="Consolas"/>
          <w:color w:val="882222"/>
          <w:sz w:val="18"/>
        </w:rPr>
        <w:t>on_signal_ ready()</w:t>
      </w:r>
      <w:r>
        <w:t xml:space="preserve"> feuert SOFORT nach dem LLM-Call, nicht erst am Ende des Batches (Aufrufreihenfolge protokolliert); (b) </w:t>
      </w:r>
      <w:r>
        <w:rPr>
          <w:rFonts w:ascii="Consolas" w:hAnsi="Consolas"/>
          <w:color w:val="882222"/>
          <w:sz w:val="18"/>
        </w:rPr>
        <w:t>on_signal_ready=None</w:t>
      </w:r>
      <w:r>
        <w:t xml:space="preserve"> (Default) bleibt rueckwaertskompatibel, </w:t>
      </w:r>
      <w:r>
        <w:rPr>
          <w:rFonts w:ascii="Consolas" w:hAnsi="Consolas"/>
          <w:color w:val="882222"/>
          <w:sz w:val="18"/>
        </w:rPr>
        <w:t>ergebnis_objekt</w:t>
      </w:r>
      <w:r>
        <w:t xml:space="preserve"> weiterhin befuellt; (c) eine Exception im Callback selbst stoppt die Signal-Verarbeitung nicht (P-10) - der Kandidat wird trotzdem korrekt in </w:t>
      </w:r>
      <w:r>
        <w:rPr>
          <w:rFonts w:ascii="Consolas" w:hAnsi="Consolas"/>
          <w:color w:val="882222"/>
          <w:sz w:val="18"/>
        </w:rPr>
        <w:t>ergebnis_objekt</w:t>
      </w:r>
      <w:r>
        <w:t xml:space="preserve">/ </w:t>
      </w:r>
      <w:r>
        <w:rPr>
          <w:rFonts w:ascii="Consolas" w:hAnsi="Consolas"/>
          <w:color w:val="882222"/>
          <w:sz w:val="18"/>
        </w:rPr>
        <w:t>hebel_verarbeitet</w:t>
      </w:r>
      <w:r>
        <w:t xml:space="preserve"> gefuehrt.</w:t>
      </w:r>
    </w:p>
    <w:p>
      <w:pPr>
        <w:pStyle w:val="Heading2"/>
      </w:pPr>
      <w:r>
        <w:t>Nachtrag (2026-07-23): Watchlist-Aenderungen wirkten nur nach App-Neustart - in 3 Phasen behoben</w:t>
      </w:r>
    </w:p>
    <w:p>
      <w:pPr>
        <w:jc w:val="left"/>
      </w:pPr>
      <w:r>
        <w:rPr>
          <w:b/>
        </w:rPr>
        <w:t>Ausloeser:</w:t>
      </w:r>
      <w:r>
        <w:t xml:space="preserve"> Nutzer fuegte XNO (echter Marktscan-Kaufkandidat, echter Kauf umgesetzt) ueber "In Watchlist uebernehmen" hinzu und stellte fest, dass ein App-Neustart noetig war, damit der neue Eintrag irgendwo wirkt - Nutzer- Einschaetzung: das sollte auch ohne Neustart moeglich sein. Vollstaendige Analyse ergab: </w:t>
      </w:r>
      <w:r>
        <w:rPr>
          <w:b/>
        </w:rPr>
        <w:t>kein neuer Bug, sondern eine seit 2026-07-16 bewusst dokumentierte, aber nie hinterfragte Einschraenkung</w:t>
      </w:r>
      <w:r>
        <w:t xml:space="preserve"> (</w:t>
      </w:r>
      <w:r>
        <w:rPr>
          <w:rFonts w:ascii="Consolas" w:hAnsi="Consolas"/>
          <w:color w:val="882222"/>
          <w:sz w:val="18"/>
        </w:rPr>
        <w:t>ui/app.py:: _on_watchlist_changed()</w:t>
      </w:r>
      <w:r>
        <w:t xml:space="preserve"> warnte davor explizit).</w:t>
      </w:r>
    </w:p>
    <w:p>
      <w:pPr>
        <w:jc w:val="left"/>
      </w:pPr>
      <w:r>
        <w:rPr>
          <w:b/>
        </w:rPr>
        <w:t>Root Cause (identisch an 3 Stellen, ein einziger Ursprung):</w:t>
      </w:r>
      <w:r>
        <w:t xml:space="preserve"> </w:t>
      </w:r>
      <w:r>
        <w:rPr>
          <w:rFonts w:ascii="Consolas" w:hAnsi="Consolas"/>
          <w:color w:val="882222"/>
          <w:sz w:val="18"/>
        </w:rPr>
        <w:t>main.py:186</w:t>
      </w:r>
      <w:r>
        <w:t xml:space="preserve"> laedt </w:t>
      </w:r>
      <w:r>
        <w:rPr>
          <w:rFonts w:ascii="Consolas" w:hAnsi="Consolas"/>
          <w:color w:val="882222"/>
          <w:sz w:val="18"/>
        </w:rPr>
        <w:t>watchlist = config.get_watchlist()</w:t>
      </w:r>
      <w:r>
        <w:t xml:space="preserve"> EINMALIG beim App-Start. Diese eine Variable wird an drei Subsysteme weitergereicht, die sie NIE wieder aktualisieren:</w:t>
      </w:r>
    </w:p>
    <w:p>
      <w:pPr>
        <w:pStyle w:val="ListNumber"/>
      </w:pPr>
      <w:r>
        <w:rPr>
          <w:b/>
        </w:rPr>
        <w:t>Scheduler-Jobs</w:t>
      </w:r>
      <w:r>
        <w:t xml:space="preserve"> (</w:t>
      </w:r>
      <w:r>
        <w:rPr>
          <w:rFonts w:ascii="Consolas" w:hAnsi="Consolas"/>
          <w:color w:val="882222"/>
          <w:sz w:val="18"/>
        </w:rPr>
        <w:t>build_scheduler(watchlist_provider=lambda: watchlist)</w:t>
      </w:r>
      <w:r>
        <w:t xml:space="preserve"> - die Lambda liefert immer denselben eingefrorenen Wert, egal wie oft sie aufgerufen wird, UND </w:t>
      </w:r>
      <w:r>
        <w:rPr>
          <w:rFonts w:ascii="Consolas" w:hAnsi="Consolas"/>
          <w:color w:val="882222"/>
          <w:sz w:val="18"/>
        </w:rPr>
        <w:t>watchlist_provider()</w:t>
      </w:r>
      <w:r>
        <w:t xml:space="preserve"> selbst wurde in </w:t>
      </w:r>
      <w:r>
        <w:rPr>
          <w:rFonts w:ascii="Consolas" w:hAnsi="Consolas"/>
          <w:color w:val="882222"/>
          <w:sz w:val="18"/>
        </w:rPr>
        <w:t>build_scheduler()</w:t>
      </w:r>
      <w:r>
        <w:t xml:space="preserve"> nur einmal aufgerufen, das Ergebnis dann an alle 10 Jobs als fixer Parameter durchgereicht).</w:t>
      </w:r>
    </w:p>
    <w:p>
      <w:pPr>
        <w:pStyle w:val="ListNumber"/>
      </w:pPr>
      <w:r>
        <w:rPr>
          <w:b/>
        </w:rPr>
        <w:t>Haupt-GUI</w:t>
      </w:r>
      <w:r>
        <w:t xml:space="preserve"> (</w:t>
      </w:r>
      <w:r>
        <w:rPr>
          <w:rFonts w:ascii="Consolas" w:hAnsi="Consolas"/>
          <w:color w:val="882222"/>
          <w:sz w:val="18"/>
        </w:rPr>
        <w:t>ui/app.py::TradingInfoToolApp.__init__(): self. _watchlist = watchlist</w:t>
      </w:r>
      <w:r>
        <w:t xml:space="preserve"> - alle 5 Tabs lesen dieselbe, nie aktualisierte Liste).</w:t>
      </w:r>
    </w:p>
    <w:p>
      <w:pPr>
        <w:pStyle w:val="ListNumber"/>
      </w:pPr>
      <w:r>
        <w:rPr>
          <w:b/>
        </w:rPr>
        <w:t>Remote-Steuer-Seite</w:t>
      </w:r>
      <w:r>
        <w:t xml:space="preserve"> (</w:t>
      </w:r>
      <w:r>
        <w:rPr>
          <w:rFonts w:ascii="Consolas" w:hAnsi="Consolas"/>
          <w:color w:val="882222"/>
          <w:sz w:val="18"/>
        </w:rPr>
        <w:t>remote/server.py::create_app()</w:t>
      </w:r>
      <w:r>
        <w:t xml:space="preserve"> - </w:t>
      </w:r>
      <w:r>
        <w:rPr>
          <w:rFonts w:ascii="Consolas" w:hAnsi="Consolas"/>
          <w:color w:val="882222"/>
          <w:sz w:val="18"/>
        </w:rPr>
        <w:t>watchlist</w:t>
      </w:r>
      <w:r>
        <w:t xml:space="preserve"> als Flask-Closure erfasst, nie erneut abgefragt).</w:t>
      </w:r>
    </w:p>
    <w:p>
      <w:pPr>
        <w:jc w:val="left"/>
      </w:pPr>
      <w:r>
        <w:rPr>
          <w:rFonts w:ascii="Consolas" w:hAnsi="Consolas"/>
          <w:color w:val="882222"/>
          <w:sz w:val="18"/>
        </w:rPr>
        <w:t>config.get_watchlist()</w:t>
      </w:r>
      <w:r>
        <w:t xml:space="preserve"> selbst liest bei JEDEM Aufruf frisch aus </w:t>
      </w:r>
      <w:r>
        <w:rPr>
          <w:rFonts w:ascii="Consolas" w:hAnsi="Consolas"/>
          <w:color w:val="882222"/>
          <w:sz w:val="18"/>
        </w:rPr>
        <w:t>config.yaml</w:t>
      </w:r>
      <w:r>
        <w:t xml:space="preserve"> (kein Caching) - das Problem lag ausschliesslich darin, WANN/ WIE OFT diese Funktion aufgerufen wurde, nicht in ihr selbst.</w:t>
      </w:r>
    </w:p>
    <w:p>
      <w:pPr>
        <w:jc w:val="left"/>
      </w:pPr>
      <w:r>
        <w:rPr>
          <w:b/>
        </w:rPr>
        <w:t>Nutzer-Vorgabe vor der Umsetzung:</w:t>
      </w:r>
      <w:r>
        <w:t xml:space="preserve"> "genau analysieren und bewerten... bitte auch fuer zukuenftige Aenderungen unser Standardschema inkl. Doku verfolgen bevor wir umsetzen" - vollstaendige Bestandsaufnahme aller 3 betroffenen Stellen VOR jeder Code-Aenderung, dann Umsetzung in 3 klar abgegrenzten, einzeln verifizierten Phasen.</w:t>
      </w:r>
    </w:p>
    <w:p>
      <w:pPr>
        <w:pStyle w:val="Heading3"/>
      </w:pPr>
      <w:r>
        <w:t>Phase 1: Scheduler-Jobs (`scheduler/background.py`, `main.py`)</w:t>
      </w:r>
    </w:p>
    <w:p>
      <w:pPr>
        <w:jc w:val="left"/>
      </w:pPr>
      <w:r>
        <w:t>Alle 10 Job-Funktionen (</w:t>
      </w:r>
      <w:r>
        <w:rPr>
          <w:rFonts w:ascii="Consolas" w:hAnsi="Consolas"/>
          <w:color w:val="882222"/>
          <w:sz w:val="18"/>
        </w:rPr>
        <w:t>refresh_prices_job</w:t>
      </w:r>
      <w:r>
        <w:t xml:space="preserve">, </w:t>
      </w:r>
      <w:r>
        <w:rPr>
          <w:rFonts w:ascii="Consolas" w:hAnsi="Consolas"/>
          <w:color w:val="882222"/>
          <w:sz w:val="18"/>
        </w:rPr>
        <w:t>refresh_securities_prices_ job</w:t>
      </w:r>
      <w:r>
        <w:t xml:space="preserve">, </w:t>
      </w:r>
      <w:r>
        <w:rPr>
          <w:rFonts w:ascii="Consolas" w:hAnsi="Consolas"/>
          <w:color w:val="882222"/>
          <w:sz w:val="18"/>
        </w:rPr>
        <w:t>refresh_history_job</w:t>
      </w:r>
      <w:r>
        <w:t xml:space="preserve">, </w:t>
      </w:r>
      <w:r>
        <w:rPr>
          <w:rFonts w:ascii="Consolas" w:hAnsi="Consolas"/>
          <w:color w:val="882222"/>
          <w:sz w:val="18"/>
        </w:rPr>
        <w:t>refresh_ohlc_job</w:t>
      </w:r>
      <w:r>
        <w:t xml:space="preserve">, </w:t>
      </w:r>
      <w:r>
        <w:rPr>
          <w:rFonts w:ascii="Consolas" w:hAnsi="Consolas"/>
          <w:color w:val="882222"/>
          <w:sz w:val="18"/>
        </w:rPr>
        <w:t>refresh_aktien_ohlc_job</w:t>
      </w:r>
      <w:r>
        <w:t xml:space="preserve">, </w:t>
      </w:r>
      <w:r>
        <w:rPr>
          <w:rFonts w:ascii="Consolas" w:hAnsi="Consolas"/>
          <w:color w:val="882222"/>
          <w:sz w:val="18"/>
        </w:rPr>
        <w:t>marktscan_job</w:t>
      </w:r>
      <w:r>
        <w:t xml:space="preserve">, </w:t>
      </w:r>
      <w:r>
        <w:rPr>
          <w:rFonts w:ascii="Consolas" w:hAnsi="Consolas"/>
          <w:color w:val="882222"/>
          <w:sz w:val="18"/>
        </w:rPr>
        <w:t>backward_tracking_job</w:t>
      </w:r>
      <w:r>
        <w:t xml:space="preserve">, </w:t>
      </w:r>
      <w:r>
        <w:rPr>
          <w:rFonts w:ascii="Consolas" w:hAnsi="Consolas"/>
          <w:color w:val="882222"/>
          <w:sz w:val="18"/>
        </w:rPr>
        <w:t>staleness_watchdog_job</w:t>
      </w:r>
      <w:r>
        <w:t xml:space="preserve">, </w:t>
      </w:r>
      <w:r>
        <w:rPr>
          <w:rFonts w:ascii="Consolas" w:hAnsi="Consolas"/>
          <w:color w:val="882222"/>
          <w:sz w:val="18"/>
        </w:rPr>
        <w:t>hebel_screening_job</w:t>
      </w:r>
      <w:r>
        <w:t xml:space="preserve">, </w:t>
      </w:r>
      <w:r>
        <w:rPr>
          <w:rFonts w:ascii="Consolas" w:hAnsi="Consolas"/>
          <w:color w:val="882222"/>
          <w:sz w:val="18"/>
        </w:rPr>
        <w:t>multi_asset_batch_job</w:t>
      </w:r>
      <w:r>
        <w:t xml:space="preserve">) bekommen statt des Parameters </w:t>
      </w:r>
      <w:r>
        <w:rPr>
          <w:rFonts w:ascii="Consolas" w:hAnsi="Consolas"/>
          <w:color w:val="882222"/>
          <w:sz w:val="18"/>
        </w:rPr>
        <w:t>watchlist</w:t>
      </w:r>
      <w:r>
        <w:t xml:space="preserve"> den Parameter </w:t>
      </w:r>
      <w:r>
        <w:rPr>
          <w:rFonts w:ascii="Consolas" w:hAnsi="Consolas"/>
          <w:color w:val="882222"/>
          <w:sz w:val="18"/>
        </w:rPr>
        <w:t>watchlist_provider</w:t>
      </w:r>
      <w:r>
        <w:t xml:space="preserve"> (Callable) - als allererste Zeile jeder Funktion </w:t>
      </w:r>
      <w:r>
        <w:rPr>
          <w:rFonts w:ascii="Consolas" w:hAnsi="Consolas"/>
          <w:color w:val="882222"/>
          <w:sz w:val="18"/>
        </w:rPr>
        <w:t>watchlist = watchlist_provider()</w:t>
      </w:r>
      <w:r>
        <w:t xml:space="preserve">, Rest der Funktion unveraendert. </w:t>
      </w:r>
      <w:r>
        <w:rPr>
          <w:rFonts w:ascii="Consolas" w:hAnsi="Consolas"/>
          <w:color w:val="882222"/>
          <w:sz w:val="18"/>
        </w:rPr>
        <w:t>build_scheduler()</w:t>
      </w:r>
      <w:r>
        <w:t xml:space="preserve">s </w:t>
      </w:r>
      <w:r>
        <w:rPr>
          <w:rFonts w:ascii="Consolas" w:hAnsi="Consolas"/>
          <w:color w:val="882222"/>
          <w:sz w:val="18"/>
        </w:rPr>
        <w:t>scheduler.add_job(...)</w:t>
      </w:r>
      <w:r>
        <w:t xml:space="preserve">- Aufrufe reichen </w:t>
      </w:r>
      <w:r>
        <w:rPr>
          <w:rFonts w:ascii="Consolas" w:hAnsi="Consolas"/>
          <w:color w:val="882222"/>
          <w:sz w:val="18"/>
        </w:rPr>
        <w:t>watchlist_provider</w:t>
      </w:r>
      <w:r>
        <w:t xml:space="preserve"> statt der eingefrorenen Liste durch. </w:t>
      </w:r>
      <w:r>
        <w:rPr>
          <w:rFonts w:ascii="Consolas" w:hAnsi="Consolas"/>
          <w:color w:val="882222"/>
          <w:sz w:val="18"/>
        </w:rPr>
        <w:t>main.py</w:t>
      </w:r>
      <w:r>
        <w:t xml:space="preserve"> uebergibt </w:t>
      </w:r>
      <w:r>
        <w:rPr>
          <w:rFonts w:ascii="Consolas" w:hAnsi="Consolas"/>
          <w:color w:val="882222"/>
          <w:sz w:val="18"/>
        </w:rPr>
        <w:t>config.get_watchlist</w:t>
      </w:r>
      <w:r>
        <w:t xml:space="preserve"> DIREKT (echte Funktionsreferenz) statt </w:t>
      </w:r>
      <w:r>
        <w:rPr>
          <w:rFonts w:ascii="Consolas" w:hAnsi="Consolas"/>
          <w:color w:val="882222"/>
          <w:sz w:val="18"/>
        </w:rPr>
        <w:t>lambda: watchlist</w:t>
      </w:r>
      <w:r>
        <w:t>.</w:t>
      </w:r>
    </w:p>
    <w:p>
      <w:pPr>
        <w:pStyle w:val="Heading3"/>
      </w:pPr>
      <w:r>
        <w:t>Phase 2: Haupt-GUI (`ui/app.py`)</w:t>
      </w:r>
    </w:p>
    <w:p>
      <w:pPr>
        <w:jc w:val="left"/>
      </w:pPr>
      <w:r>
        <w:rPr>
          <w:rFonts w:ascii="Consolas" w:hAnsi="Consolas"/>
          <w:color w:val="882222"/>
          <w:sz w:val="18"/>
        </w:rPr>
        <w:t>_refresh_watchlist_from_db()</w:t>
      </w:r>
      <w:r>
        <w:t xml:space="preserve"> (laeuft bereits alle 3 Sek. per </w:t>
      </w:r>
      <w:r>
        <w:rPr>
          <w:rFonts w:ascii="Consolas" w:hAnsi="Consolas"/>
          <w:color w:val="882222"/>
          <w:sz w:val="18"/>
        </w:rPr>
        <w:t>_poll_prices()</w:t>
      </w:r>
      <w:r>
        <w:t xml:space="preserve">) aktualisiert </w:t>
      </w:r>
      <w:r>
        <w:rPr>
          <w:rFonts w:ascii="Consolas" w:hAnsi="Consolas"/>
          <w:color w:val="882222"/>
          <w:sz w:val="18"/>
        </w:rPr>
        <w:t>self._watchlist</w:t>
      </w:r>
      <w:r>
        <w:t xml:space="preserve"> jetzt IN-PLACE (</w:t>
      </w:r>
      <w:r>
        <w:rPr>
          <w:rFonts w:ascii="Consolas" w:hAnsi="Consolas"/>
          <w:color w:val="882222"/>
          <w:sz w:val="18"/>
        </w:rPr>
        <w:t>self._watchlist[:] = config_module.get_watchlist()</w:t>
      </w:r>
      <w:r>
        <w:t>, nicht Neuzuweisung) - dieselbe Listeninstanz bleibt bestehen, alle 5 Tabs (die sie referenzieren) sehen die Aenderung automatisch mit, ohne selbst angepasst werden zu muessen. Nutzt die bestehende, bereits bewaehrte Sortierungs-/Auswahl-Erhaltung (Task #139) unveraendert weiter - kein Eingriff in diese Logik noetig.</w:t>
      </w:r>
    </w:p>
    <w:p>
      <w:pPr>
        <w:jc w:val="left"/>
      </w:pPr>
      <w:r>
        <w:rPr>
          <w:rFonts w:ascii="Consolas" w:hAnsi="Consolas"/>
          <w:color w:val="882222"/>
          <w:sz w:val="18"/>
        </w:rPr>
        <w:t>_on_watchlist_changed()</w:t>
      </w:r>
      <w:r>
        <w:t>-Meldung entsprechend aktualisiert: kein "Neustart noetig" mehr, sondern "Anzeige aktualisiert sich automatisch, Signale/ Cooldown beim naechsten Job-Takt".</w:t>
      </w:r>
    </w:p>
    <w:p>
      <w:pPr>
        <w:jc w:val="left"/>
      </w:pPr>
      <w:r>
        <w:rPr>
          <w:b/>
        </w:rPr>
        <w:t>Echter Fund waehrend der Verifikation:</w:t>
      </w:r>
      <w:r>
        <w:t xml:space="preserve"> </w:t>
      </w:r>
      <w:r>
        <w:rPr>
          <w:rFonts w:ascii="Consolas" w:hAnsi="Consolas"/>
          <w:color w:val="882222"/>
          <w:sz w:val="18"/>
        </w:rPr>
        <w:t>_manual_refresh()</w:t>
      </w:r>
      <w:r>
        <w:t xml:space="preserve"> (manueller "Preis-Refresh"-Button) rief </w:t>
      </w:r>
      <w:r>
        <w:rPr>
          <w:rFonts w:ascii="Consolas" w:hAnsi="Consolas"/>
          <w:color w:val="882222"/>
          <w:sz w:val="18"/>
        </w:rPr>
        <w:t>refresh_prices_job()</w:t>
      </w:r>
      <w:r>
        <w:t xml:space="preserve"> bisher DIREKT mit der rohen </w:t>
      </w:r>
      <w:r>
        <w:rPr>
          <w:rFonts w:ascii="Consolas" w:hAnsi="Consolas"/>
          <w:color w:val="882222"/>
          <w:sz w:val="18"/>
        </w:rPr>
        <w:t>self._watchlist</w:t>
      </w:r>
      <w:r>
        <w:t xml:space="preserve">-Liste auf - nach der Phase-1-Signaturaenderung haette das mit </w:t>
      </w:r>
      <w:r>
        <w:rPr>
          <w:rFonts w:ascii="Consolas" w:hAnsi="Consolas"/>
          <w:color w:val="882222"/>
          <w:sz w:val="18"/>
        </w:rPr>
        <w:t>TypeError: 'list' object is not callable</w:t>
      </w:r>
      <w:r>
        <w:t xml:space="preserve"> gecrasht. Auf </w:t>
      </w:r>
      <w:r>
        <w:rPr>
          <w:rFonts w:ascii="Consolas" w:hAnsi="Consolas"/>
          <w:color w:val="882222"/>
          <w:sz w:val="18"/>
        </w:rPr>
        <w:t>lambda: self._watchlist</w:t>
      </w:r>
      <w:r>
        <w:t xml:space="preserve"> umgestellt.</w:t>
      </w:r>
    </w:p>
    <w:p>
      <w:pPr>
        <w:pStyle w:val="Heading3"/>
      </w:pPr>
      <w:r>
        <w:t>Phase 3: Remote-Steuer-Seite (`remote/server.py`, `main.py`)</w:t>
      </w:r>
    </w:p>
    <w:p>
      <w:pPr>
        <w:jc w:val="left"/>
      </w:pPr>
      <w:r>
        <w:rPr>
          <w:rFonts w:ascii="Consolas" w:hAnsi="Consolas"/>
          <w:color w:val="882222"/>
          <w:sz w:val="18"/>
        </w:rPr>
        <w:t>create_app()</w:t>
      </w:r>
      <w:r>
        <w:t xml:space="preserve"> bekommt </w:t>
      </w:r>
      <w:r>
        <w:rPr>
          <w:rFonts w:ascii="Consolas" w:hAnsi="Consolas"/>
          <w:color w:val="882222"/>
          <w:sz w:val="18"/>
        </w:rPr>
        <w:t>watchlist_provider</w:t>
      </w:r>
      <w:r>
        <w:t xml:space="preserve"> statt </w:t>
      </w:r>
      <w:r>
        <w:rPr>
          <w:rFonts w:ascii="Consolas" w:hAnsi="Consolas"/>
          <w:color w:val="882222"/>
          <w:sz w:val="18"/>
        </w:rPr>
        <w:t>watchlist</w:t>
      </w:r>
      <w:r>
        <w:t xml:space="preserve">. </w:t>
      </w:r>
      <w:r>
        <w:rPr>
          <w:rFonts w:ascii="Consolas" w:hAnsi="Consolas"/>
          <w:color w:val="882222"/>
          <w:sz w:val="18"/>
        </w:rPr>
        <w:t>/api/ status</w:t>
      </w:r>
      <w:r>
        <w:t xml:space="preserve"> ruft </w:t>
      </w:r>
      <w:r>
        <w:rPr>
          <w:rFonts w:ascii="Consolas" w:hAnsi="Consolas"/>
          <w:color w:val="882222"/>
          <w:sz w:val="18"/>
        </w:rPr>
        <w:t>watchlist_provider()</w:t>
      </w:r>
      <w:r>
        <w:t xml:space="preserve"> bei jedem Request frisch auf.</w:t>
      </w:r>
    </w:p>
    <w:p>
      <w:pPr>
        <w:jc w:val="left"/>
      </w:pPr>
      <w:r>
        <w:rPr>
          <w:b/>
        </w:rPr>
        <w:t>Zweiter echter Fund waehrend der Analyse:</w:t>
      </w:r>
      <w:r>
        <w:t xml:space="preserve"> </w:t>
      </w:r>
      <w:r>
        <w:rPr>
          <w:rFonts w:ascii="Consolas" w:hAnsi="Consolas"/>
          <w:color w:val="882222"/>
          <w:sz w:val="18"/>
        </w:rPr>
        <w:t>/api/refresh-prices</w:t>
      </w:r>
      <w:r>
        <w:t xml:space="preserve"> und </w:t>
      </w:r>
      <w:r>
        <w:rPr>
          <w:rFonts w:ascii="Consolas" w:hAnsi="Consolas"/>
          <w:color w:val="882222"/>
          <w:sz w:val="18"/>
        </w:rPr>
        <w:t>/api/marktscan</w:t>
      </w:r>
      <w:r>
        <w:t xml:space="preserve"> riefen </w:t>
      </w:r>
      <w:r>
        <w:rPr>
          <w:rFonts w:ascii="Consolas" w:hAnsi="Consolas"/>
          <w:color w:val="882222"/>
          <w:sz w:val="18"/>
        </w:rPr>
        <w:t>refresh_prices_job()</w:t>
      </w:r>
      <w:r>
        <w:t>/</w:t>
      </w:r>
      <w:r>
        <w:rPr>
          <w:rFonts w:ascii="Consolas" w:hAnsi="Consolas"/>
          <w:color w:val="882222"/>
          <w:sz w:val="18"/>
        </w:rPr>
        <w:t>refresh_securities_prices_ job()</w:t>
      </w:r>
      <w:r>
        <w:t>/</w:t>
      </w:r>
      <w:r>
        <w:rPr>
          <w:rFonts w:ascii="Consolas" w:hAnsi="Consolas"/>
          <w:color w:val="882222"/>
          <w:sz w:val="18"/>
        </w:rPr>
        <w:t>marktscan_job()</w:t>
      </w:r>
      <w:r>
        <w:t xml:space="preserve"> ebenfalls DIREKT auf (nicht nur ueber den Scheduler) - beide Routen mussten ebenfalls auf </w:t>
      </w:r>
      <w:r>
        <w:rPr>
          <w:rFonts w:ascii="Consolas" w:hAnsi="Consolas"/>
          <w:color w:val="882222"/>
          <w:sz w:val="18"/>
        </w:rPr>
        <w:t>watchlist_provider</w:t>
      </w:r>
      <w:r>
        <w:t xml:space="preserve"> umgestellt werden, sonst waeren die manuellen Remote-Buttons durch die Phase-1-Signaturaenderung gebrochen.</w:t>
      </w:r>
    </w:p>
    <w:p>
      <w:pPr>
        <w:pStyle w:val="Heading3"/>
      </w:pPr>
      <w:r>
        <w:t>Verifikation (3 separate Testdateien, wie vom Nutzer verlangt "moeglichst gut testen")</w:t>
      </w:r>
    </w:p>
    <w:p>
      <w:pPr>
        <w:pStyle w:val="ListBullet"/>
      </w:pPr>
      <w:r>
        <w:rPr>
          <w:b/>
        </w:rPr>
        <w:t>Phase 1</w:t>
      </w:r>
      <w:r>
        <w:t xml:space="preserve"> (</w:t>
      </w:r>
      <w:r>
        <w:rPr>
          <w:rFonts w:ascii="Consolas" w:hAnsi="Consolas"/>
          <w:color w:val="882222"/>
          <w:sz w:val="18"/>
        </w:rPr>
        <w:t>test_watchlist_live_reload_scheduler.py</w:t>
      </w:r>
      <w:r>
        <w:t>): strukturelle Pruefung aller 10 Signaturen; funktionale Probe (</w:t>
      </w:r>
      <w:r>
        <w:rPr>
          <w:rFonts w:ascii="Consolas" w:hAnsi="Consolas"/>
          <w:color w:val="882222"/>
          <w:sz w:val="18"/>
        </w:rPr>
        <w:t>refresh_prices_job</w:t>
      </w:r>
      <w:r>
        <w:t xml:space="preserve"> sieht eine zwischen zwei Laeufen geaenderte Watchlist ohne Neustart); </w:t>
      </w:r>
      <w:r>
        <w:rPr>
          <w:rFonts w:ascii="Consolas" w:hAnsi="Consolas"/>
          <w:color w:val="882222"/>
          <w:sz w:val="18"/>
        </w:rPr>
        <w:t>main.py</w:t>
      </w:r>
      <w:r>
        <w:t xml:space="preserve"> uebergibt die echte Funktionsreferenz.</w:t>
      </w:r>
    </w:p>
    <w:p>
      <w:pPr>
        <w:pStyle w:val="ListBullet"/>
      </w:pPr>
      <w:r>
        <w:rPr>
          <w:b/>
        </w:rPr>
        <w:t>Phase 2</w:t>
      </w:r>
      <w:r>
        <w:t xml:space="preserve"> (</w:t>
      </w:r>
      <w:r>
        <w:rPr>
          <w:rFonts w:ascii="Consolas" w:hAnsi="Consolas"/>
          <w:color w:val="882222"/>
          <w:sz w:val="18"/>
        </w:rPr>
        <w:t>test_watchlist_live_reload_gui.py</w:t>
      </w:r>
      <w:r>
        <w:t xml:space="preserve">, echter Tk-Smoke-Test mit realer </w:t>
      </w:r>
      <w:r>
        <w:rPr>
          <w:rFonts w:ascii="Consolas" w:hAnsi="Consolas"/>
          <w:color w:val="882222"/>
          <w:sz w:val="18"/>
        </w:rPr>
        <w:t>TradingInfoToolApp</w:t>
      </w:r>
      <w:r>
        <w:t xml:space="preserve">-Instanz): Ausgangszustand korrekt; XNO erscheint nach simulierter Watchlist-Aenderung OHNE Neustart; </w:t>
      </w:r>
      <w:r>
        <w:rPr>
          <w:b/>
        </w:rPr>
        <w:t>Zeilenauswahl bleibt ueber den Refresh hinweg erhalten</w:t>
      </w:r>
      <w:r>
        <w:t xml:space="preserve"> (Task #139 nicht gebrochen); </w:t>
      </w:r>
      <w:r>
        <w:rPr>
          <w:rFonts w:ascii="Consolas" w:hAnsi="Consolas"/>
          <w:color w:val="882222"/>
          <w:sz w:val="18"/>
        </w:rPr>
        <w:t>self._watchlist</w:t>
      </w:r>
      <w:r>
        <w:t xml:space="preserve"> bleibt dieselbe Listeninstanz (in-place, keine Neuzuweisung); wiederholter Refresh bleibt stabil.</w:t>
      </w:r>
    </w:p>
    <w:p>
      <w:pPr>
        <w:pStyle w:val="ListBullet"/>
      </w:pPr>
      <w:r>
        <w:rPr>
          <w:b/>
        </w:rPr>
        <w:t>Phase 3</w:t>
      </w:r>
      <w:r>
        <w:t xml:space="preserve"> (</w:t>
      </w:r>
      <w:r>
        <w:rPr>
          <w:rFonts w:ascii="Consolas" w:hAnsi="Consolas"/>
          <w:color w:val="882222"/>
          <w:sz w:val="18"/>
        </w:rPr>
        <w:t>test_watchlist_live_reload_remote.py</w:t>
      </w:r>
      <w:r>
        <w:t xml:space="preserve">, echte Flask-Test- Client-Requests): </w:t>
      </w:r>
      <w:r>
        <w:rPr>
          <w:rFonts w:ascii="Consolas" w:hAnsi="Consolas"/>
          <w:color w:val="882222"/>
          <w:sz w:val="18"/>
        </w:rPr>
        <w:t>/api/status</w:t>
      </w:r>
      <w:r>
        <w:t xml:space="preserve"> ruft </w:t>
      </w:r>
      <w:r>
        <w:rPr>
          <w:rFonts w:ascii="Consolas" w:hAnsi="Consolas"/>
          <w:color w:val="882222"/>
          <w:sz w:val="18"/>
        </w:rPr>
        <w:t>watchlist_provider()</w:t>
      </w:r>
      <w:r>
        <w:t xml:space="preserve"> pro Request frisch auf; sieht eine Aenderung sofort; </w:t>
      </w:r>
      <w:r>
        <w:rPr>
          <w:rFonts w:ascii="Consolas" w:hAnsi="Consolas"/>
          <w:color w:val="882222"/>
          <w:sz w:val="18"/>
        </w:rPr>
        <w:t>/api/refresh-prices</w:t>
      </w:r>
      <w:r>
        <w:t xml:space="preserve"> reicht das Callable korrekt an beide Preis-Jobs durch (Regressionscheck fuer den zweiten Fund).</w:t>
      </w:r>
    </w:p>
    <w:p>
      <w:pPr>
        <w:pStyle w:val="ListBullet"/>
      </w:pPr>
      <w:r>
        <w:rPr>
          <w:b/>
        </w:rPr>
        <w:t>Zusaetzliche Regressionsprobe</w:t>
      </w:r>
      <w:r>
        <w:t xml:space="preserve"> fuer den ersten Fund (</w:t>
      </w:r>
      <w:r>
        <w:rPr>
          <w:rFonts w:ascii="Consolas" w:hAnsi="Consolas"/>
          <w:color w:val="882222"/>
          <w:sz w:val="18"/>
        </w:rPr>
        <w:t>_manual_ refresh()</w:t>
      </w:r>
      <w:r>
        <w:t xml:space="preserve">): echte </w:t>
      </w:r>
      <w:r>
        <w:rPr>
          <w:rFonts w:ascii="Consolas" w:hAnsi="Consolas"/>
          <w:color w:val="882222"/>
          <w:sz w:val="18"/>
        </w:rPr>
        <w:t>TradingInfoToolApp</w:t>
      </w:r>
      <w:r>
        <w:t>-Instanz, bestaetigt dass der manuelle Preis-Button ein gueltiges Callable uebergibt statt der jetzt inkompatiblen rohen Liste.</w:t>
      </w:r>
    </w:p>
    <w:p>
      <w:pPr>
        <w:jc w:val="left"/>
      </w:pPr>
      <w:r>
        <w:t>Insgesamt 4 Testdateien, alle grün, inklusive zweier echter, sonst erst im Betrieb aufgefallener Regressionen (manueller GUI-Preis-Button, beide manuellen Remote-Buttons).</w:t>
      </w:r>
    </w:p>
    <w:p>
      <w:pPr>
        <w:pStyle w:val="Heading2"/>
      </w:pPr>
      <w:r>
        <w:t>Nachtrag (2026-07-23): Liquiditätszonen (Marketmaker-Konzept), Stufe 1</w:t>
      </w:r>
    </w:p>
    <w:p>
      <w:pPr>
        <w:jc w:val="left"/>
      </w:pPr>
      <w:r>
        <w:t>Umsetzung des seit 2026-07-21 offenen Punkts "Marketmaker-Trading" (siehe Task-Backlog): Kurse laufen oft gezielt zu Punkten, an denen viele Stop- Loss-/Pending-Orders clustern (typischerweise an markanten Swing-Hochs/ -Tiefs = "Liquidity Pools"), holen dort die Liquidität ab ("Stop-Hunt"/ "Liquidity Sweep") und drehen erst danach in die eigentliche Richtung.</w:t>
      </w:r>
    </w:p>
    <w:p>
      <w:pPr>
        <w:jc w:val="left"/>
      </w:pPr>
      <w:r>
        <w:rPr>
          <w:b/>
        </w:rPr>
        <w:t>Scope-Entscheidung (Nutzer-Rückfrage):</w:t>
      </w:r>
      <w:r>
        <w:t xml:space="preserve"> Krypto Spot + Hebel only (24/7- Markt + hoher Retail-/Hebel-Anteil, klassische Marketmaker-Dynamik- Annahme) - nicht für Aktien/Rohstoffe/Hedge/Themen-ETF verdrahtet. Stufe 1 = nur Liquidity Pools (Swing-Hoch/-Tief-Cluster), bewusst </w:t>
      </w:r>
      <w:r>
        <w:rPr>
          <w:b/>
        </w:rPr>
        <w:t>rein Transparenz/Kontext, kein aktiver Deckel</w:t>
      </w:r>
      <w:r>
        <w:t xml:space="preserve"> - kein automatisches Verschieben von Entry/CRV/Hebel basierend auf Zonen. Order Blocks/Fair Value Gaps (Stufe 2) bewusst noch nicht gebaut. Was bewusst NICHT abgedeckt ist (nicht kostenfrei verfügbar): echte Order-Book-Tiefe (Bitpanda hat keine öffentliche API dafür), Liquidations-Heatmaps (kostenpflichtig).</w:t>
      </w:r>
    </w:p>
    <w:p>
      <w:pPr>
        <w:jc w:val="left"/>
      </w:pPr>
      <w:r>
        <w:rPr>
          <w:b/>
        </w:rPr>
        <w:t>Architektur</w:t>
      </w:r>
      <w:r>
        <w:t xml:space="preserve"> (folgt dem bestehenden Fibonacci/Support-Resistance- Muster):</w:t>
      </w:r>
    </w:p>
    <w:p>
      <w:pPr>
        <w:pStyle w:val="ListNumber"/>
      </w:pPr>
      <w:r>
        <w:rPr>
          <w:rFonts w:ascii="Consolas" w:hAnsi="Consolas"/>
          <w:color w:val="882222"/>
          <w:sz w:val="18"/>
        </w:rPr>
        <w:t>indicators/calculations.py::liquidity_pools()</w:t>
      </w:r>
      <w:r>
        <w:t xml:space="preserve"> - neue Berechnungs- funktion, analog </w:t>
      </w:r>
      <w:r>
        <w:rPr>
          <w:rFonts w:ascii="Consolas" w:hAnsi="Consolas"/>
          <w:color w:val="882222"/>
          <w:sz w:val="18"/>
        </w:rPr>
        <w:t>support_resistance_levels()</w:t>
      </w:r>
      <w:r>
        <w:t xml:space="preserve">, aber Swing-Highs (Buy- Side, oberhalb) und Swing-Lows (Sell-Side, unterhalb) GETRENNT NACH RICHTUNG geclustert (0,5% Toleranz statt der 2% bei Support/Resistance - Stop-Cluster liegen praeziser um exakte Swing-Extrema) + "bereits gefegt"-Erkennung (Kurs hat die Zone nach ihrer letzten Beruehrung mind. einmal durchbrochen). Neues </w:t>
      </w:r>
      <w:r>
        <w:rPr>
          <w:rFonts w:ascii="Consolas" w:hAnsi="Consolas"/>
          <w:color w:val="882222"/>
          <w:sz w:val="18"/>
        </w:rPr>
        <w:t>TechnicalSnapshot.liquidity_zones</w:t>
      </w:r>
      <w:r>
        <w:t xml:space="preserve">- Feld, in </w:t>
      </w:r>
      <w:r>
        <w:rPr>
          <w:rFonts w:ascii="Consolas" w:hAnsi="Consolas"/>
          <w:color w:val="882222"/>
          <w:sz w:val="18"/>
        </w:rPr>
        <w:t>build_technical_snapshot()</w:t>
      </w:r>
      <w:r>
        <w:t xml:space="preserve"> berechnet - wiederverwendet exakt den bereits vorhandenen </w:t>
      </w:r>
      <w:r>
        <w:rPr>
          <w:rFonts w:ascii="Consolas" w:hAnsi="Consolas"/>
          <w:color w:val="882222"/>
          <w:sz w:val="18"/>
        </w:rPr>
        <w:t>swing</w:t>
      </w:r>
      <w:r>
        <w:t>-Wert (keine doppelte Swing-Erkennung), nutzt bei echten Kraken-OHLC-Daten die passende Datumsreihe (</w:t>
      </w:r>
      <w:r>
        <w:rPr>
          <w:rFonts w:ascii="Consolas" w:hAnsi="Consolas"/>
          <w:color w:val="882222"/>
          <w:sz w:val="18"/>
        </w:rPr>
        <w:t>ohlc_dates</w:t>
      </w:r>
      <w:r>
        <w:t xml:space="preserve">/ </w:t>
      </w:r>
      <w:r>
        <w:rPr>
          <w:rFonts w:ascii="Consolas" w:hAnsi="Consolas"/>
          <w:color w:val="882222"/>
          <w:sz w:val="18"/>
        </w:rPr>
        <w:t>ohlc_closes</w:t>
      </w:r>
      <w:r>
        <w:t>), sonst die Proxy-Reihe (</w:t>
      </w:r>
      <w:r>
        <w:rPr>
          <w:rFonts w:ascii="Consolas" w:hAnsi="Consolas"/>
          <w:color w:val="882222"/>
          <w:sz w:val="18"/>
        </w:rPr>
        <w:t>dates</w:t>
      </w:r>
      <w:r>
        <w:t>/</w:t>
      </w:r>
      <w:r>
        <w:rPr>
          <w:rFonts w:ascii="Consolas" w:hAnsi="Consolas"/>
          <w:color w:val="882222"/>
          <w:sz w:val="18"/>
        </w:rPr>
        <w:t>closes</w:t>
      </w:r>
      <w:r>
        <w:t>) - eine reine Mischung beider Serien haette die 'bereits gefegt'-Datumsvergleiche verfälscht.</w:t>
      </w:r>
    </w:p>
    <w:p>
      <w:pPr>
        <w:pStyle w:val="ListNumber"/>
      </w:pPr>
      <w:r>
        <w:rPr>
          <w:rFonts w:ascii="Consolas" w:hAnsi="Consolas"/>
          <w:color w:val="882222"/>
          <w:sz w:val="18"/>
        </w:rPr>
        <w:t>agent/krypto/liquidity_zones.py::liquiditaetszonen_fakt()</w:t>
      </w:r>
      <w:r>
        <w:t xml:space="preserve"> (neu) - Interpretations-Layer: findet die naechste Buy-/Sell-Side-Zone relativ zum aktuellen Kurs (gefiltert nach </w:t>
      </w:r>
      <w:r>
        <w:rPr>
          <w:rFonts w:ascii="Consolas" w:hAnsi="Consolas"/>
          <w:color w:val="882222"/>
          <w:sz w:val="18"/>
        </w:rPr>
        <w:t>min_beruehrungen</w:t>
      </w:r>
      <w:r>
        <w:t xml:space="preserve">), meldet </w:t>
      </w:r>
      <w:r>
        <w:rPr>
          <w:rFonts w:ascii="Consolas" w:hAnsi="Consolas"/>
          <w:color w:val="882222"/>
          <w:sz w:val="18"/>
        </w:rPr>
        <w:t>in_naehe_ungefegter_zone</w:t>
      </w:r>
      <w:r>
        <w:t xml:space="preserve"> + </w:t>
      </w:r>
      <w:r>
        <w:rPr>
          <w:rFonts w:ascii="Consolas" w:hAnsi="Consolas"/>
          <w:color w:val="882222"/>
          <w:sz w:val="18"/>
        </w:rPr>
        <w:t>seite</w:t>
      </w:r>
      <w:r>
        <w:t xml:space="preserve">, wenn der Kurs innerhalb der </w:t>
      </w:r>
      <w:r>
        <w:rPr>
          <w:rFonts w:ascii="Consolas" w:hAnsi="Consolas"/>
          <w:color w:val="882222"/>
          <w:sz w:val="18"/>
        </w:rPr>
        <w:t>naehe_warnschwelle_relativ</w:t>
      </w:r>
      <w:r>
        <w:t xml:space="preserve"> einer noch nicht durchbrochenen Zone liegt.</w:t>
      </w:r>
    </w:p>
    <w:p>
      <w:pPr>
        <w:pStyle w:val="ListNumber"/>
      </w:pPr>
      <w:r>
        <w:t xml:space="preserve">Facts-Integration: neuer </w:t>
      </w:r>
      <w:r>
        <w:rPr>
          <w:rFonts w:ascii="Consolas" w:hAnsi="Consolas"/>
          <w:color w:val="882222"/>
          <w:sz w:val="18"/>
        </w:rPr>
        <w:t>liquiditaetszonen</w:t>
      </w:r>
      <w:r>
        <w:t xml:space="preserve">-Fakt in </w:t>
      </w:r>
      <w:r>
        <w:rPr>
          <w:rFonts w:ascii="Consolas" w:hAnsi="Consolas"/>
          <w:color w:val="882222"/>
          <w:sz w:val="18"/>
        </w:rPr>
        <w:t>build_facts()</w:t>
      </w:r>
      <w:r>
        <w:t xml:space="preserve"> (Spot) und </w:t>
      </w:r>
      <w:r>
        <w:rPr>
          <w:rFonts w:ascii="Consolas" w:hAnsi="Consolas"/>
          <w:color w:val="882222"/>
          <w:sz w:val="18"/>
        </w:rPr>
        <w:t>build_hebel_facts()</w:t>
      </w:r>
      <w:r>
        <w:t xml:space="preserve"> (Hebel), neue SYSTEM_PROMPT-Regel in beiden Analysten (Regel 25 Spot / Regel 17 Hebel) - beschreibt den Fakt als reinen TIMING-Hinweis, verbietet dem Modell ausdrücklich, Entry-/ Stop-Loss-/Take-Profit-Zonen allein deswegen zu verschieben.</w:t>
      </w:r>
    </w:p>
    <w:p>
      <w:pPr>
        <w:pStyle w:val="ListNumber"/>
      </w:pPr>
      <w:r>
        <w:t xml:space="preserve">Pipeline-Verdrahtung: </w:t>
      </w:r>
      <w:r>
        <w:rPr>
          <w:rFonts w:ascii="Consolas" w:hAnsi="Consolas"/>
          <w:color w:val="882222"/>
          <w:sz w:val="18"/>
        </w:rPr>
        <w:t>agent/krypto/pipeline.py::generate_signal()</w:t>
      </w:r>
      <w:r>
        <w:t xml:space="preserve"> und </w:t>
      </w:r>
      <w:r>
        <w:rPr>
          <w:rFonts w:ascii="Consolas" w:hAnsi="Consolas"/>
          <w:color w:val="882222"/>
          <w:sz w:val="18"/>
        </w:rPr>
        <w:t>agent/krypto/hebel_pipeline.py::generate_hebel_signal()</w:t>
      </w:r>
      <w:r>
        <w:t xml:space="preserve"> berechnen den Fakt vor dem jeweiligen </w:t>
      </w:r>
      <w:r>
        <w:rPr>
          <w:rFonts w:ascii="Consolas" w:hAnsi="Consolas"/>
          <w:color w:val="882222"/>
          <w:sz w:val="18"/>
        </w:rPr>
        <w:t>build_*_facts()</w:t>
      </w:r>
      <w:r>
        <w:t xml:space="preserve">-Aufruf und reichen ihn zusätzlich an </w:t>
      </w:r>
      <w:r>
        <w:rPr>
          <w:rFonts w:ascii="Consolas" w:hAnsi="Consolas"/>
          <w:color w:val="882222"/>
          <w:sz w:val="18"/>
        </w:rPr>
        <w:t>post_check()</w:t>
      </w:r>
      <w:r>
        <w:t>/</w:t>
      </w:r>
      <w:r>
        <w:rPr>
          <w:rFonts w:ascii="Consolas" w:hAnsi="Consolas"/>
          <w:color w:val="882222"/>
          <w:sz w:val="18"/>
        </w:rPr>
        <w:t>post_check_hebel()</w:t>
      </w:r>
      <w:r>
        <w:t xml:space="preserve"> durch.</w:t>
      </w:r>
    </w:p>
    <w:p>
      <w:pPr>
        <w:pStyle w:val="ListNumber"/>
      </w:pPr>
      <w:r>
        <w:t xml:space="preserve">Neuer deterministischer Risikofaktor (Abschnitt 3, gleiches Muster wie Retail-Konsens/Funding-Kosten): </w:t>
      </w:r>
      <w:r>
        <w:rPr>
          <w:rFonts w:ascii="Consolas" w:hAnsi="Consolas"/>
          <w:color w:val="882222"/>
          <w:sz w:val="18"/>
        </w:rPr>
        <w:t>hebel_risk_gate.py:: compute_risikofaktoren_hebel()</w:t>
      </w:r>
      <w:r>
        <w:t xml:space="preserve"> und </w:t>
      </w:r>
      <w:r>
        <w:rPr>
          <w:rFonts w:ascii="Consolas" w:hAnsi="Consolas"/>
          <w:color w:val="882222"/>
          <w:sz w:val="18"/>
        </w:rPr>
        <w:t>risk_gate.py::compute_risikofaktoren()</w:t>
      </w:r>
      <w:r>
        <w:t xml:space="preserve"> fügen bei </w:t>
      </w:r>
      <w:r>
        <w:rPr>
          <w:rFonts w:ascii="Consolas" w:hAnsi="Consolas"/>
          <w:color w:val="882222"/>
          <w:sz w:val="18"/>
        </w:rPr>
        <w:t>in_naehe_ungefegter_zone=True</w:t>
      </w:r>
      <w:r>
        <w:t xml:space="preserve"> einen Faktor "Nähe zu Liquiditätszone (buyside/sellside)" hinzu - bewusst IMMER </w:t>
      </w:r>
      <w:r>
        <w:rPr>
          <w:rFonts w:ascii="Consolas" w:hAnsi="Consolas"/>
          <w:color w:val="882222"/>
          <w:sz w:val="18"/>
        </w:rPr>
        <w:t>neutral</w:t>
      </w:r>
      <w:r>
        <w:t xml:space="preserve"> (nie negativ), da das Konzept nicht "schlecht" bedeutet, sondern reine Timing-Vorsicht. </w:t>
      </w:r>
      <w:r>
        <w:rPr>
          <w:rFonts w:ascii="Consolas" w:hAnsi="Consolas"/>
          <w:color w:val="882222"/>
          <w:sz w:val="18"/>
        </w:rPr>
        <w:t>risk_gate.py</w:t>
      </w:r>
      <w:r>
        <w:t xml:space="preserve">s Version bekommt den Parameter nur von der Krypto-Spot-Pipeline gereicht - Aktien/Rohstoffe/Themen-ETF lassen ihn auf </w:t>
      </w:r>
      <w:r>
        <w:rPr>
          <w:rFonts w:ascii="Consolas" w:hAnsi="Consolas"/>
          <w:color w:val="882222"/>
          <w:sz w:val="18"/>
        </w:rPr>
        <w:t>None</w:t>
      </w:r>
      <w:r>
        <w:t xml:space="preserve"> (Default), der Block wird dort automatisch übersprungen, ohne dass die 4 Pipelines selbst geändert werden mussten.</w:t>
      </w:r>
    </w:p>
    <w:p>
      <w:pPr>
        <w:pStyle w:val="ListNumber"/>
      </w:pPr>
      <w:r>
        <w:rPr>
          <w:rFonts w:ascii="Consolas" w:hAnsi="Consolas"/>
          <w:color w:val="882222"/>
          <w:sz w:val="18"/>
        </w:rPr>
        <w:t>Basisinfos/config.yaml</w:t>
      </w:r>
      <w:r>
        <w:t xml:space="preserve">, neue Sektion </w:t>
      </w:r>
      <w:r>
        <w:rPr>
          <w:rFonts w:ascii="Consolas" w:hAnsi="Consolas"/>
          <w:color w:val="882222"/>
          <w:sz w:val="18"/>
        </w:rPr>
        <w:t>liquiditaetszonen:</w:t>
      </w:r>
      <w:r>
        <w:t xml:space="preserve"> (</w:t>
      </w:r>
      <w:r>
        <w:rPr>
          <w:rFonts w:ascii="Consolas" w:hAnsi="Consolas"/>
          <w:color w:val="882222"/>
          <w:sz w:val="18"/>
        </w:rPr>
        <w:t>aktiv</w:t>
      </w:r>
      <w:r>
        <w:t xml:space="preserve">, </w:t>
      </w:r>
      <w:r>
        <w:rPr>
          <w:rFonts w:ascii="Consolas" w:hAnsi="Consolas"/>
          <w:color w:val="882222"/>
          <w:sz w:val="18"/>
        </w:rPr>
        <w:t>min_beruehrungen: 2</w:t>
      </w:r>
      <w:r>
        <w:t xml:space="preserve">, </w:t>
      </w:r>
      <w:r>
        <w:rPr>
          <w:rFonts w:ascii="Consolas" w:hAnsi="Consolas"/>
          <w:color w:val="882222"/>
          <w:sz w:val="18"/>
        </w:rPr>
        <w:t>naehe_warnschwelle_relativ: 0.01</w:t>
      </w:r>
      <w:r>
        <w:t>).</w:t>
      </w:r>
    </w:p>
    <w:p>
      <w:pPr>
        <w:jc w:val="left"/>
      </w:pPr>
      <w:r>
        <w:rPr>
          <w:b/>
        </w:rPr>
        <w:t>Verifikation:</w:t>
      </w:r>
    </w:p>
    <w:p>
      <w:pPr>
        <w:pStyle w:val="ListBullet"/>
      </w:pPr>
      <w:r>
        <w:t xml:space="preserve">Synthetisch: </w:t>
      </w:r>
      <w:r>
        <w:rPr>
          <w:rFonts w:ascii="Consolas" w:hAnsi="Consolas"/>
          <w:color w:val="882222"/>
          <w:sz w:val="18"/>
        </w:rPr>
        <w:t>liquidity_pools()</w:t>
      </w:r>
      <w:r>
        <w:t xml:space="preserve">-Clustering + "bereits gefegt"-Erkennung mit konstruierten Swing-Punkten; </w:t>
      </w:r>
      <w:r>
        <w:rPr>
          <w:rFonts w:ascii="Consolas" w:hAnsi="Consolas"/>
          <w:color w:val="882222"/>
          <w:sz w:val="18"/>
        </w:rPr>
        <w:t>liquiditaetszonen_fakt()</w:t>
      </w:r>
      <w:r>
        <w:t xml:space="preserve"> inkl. Naehe- Warnung nur für ungefegte Zonen, </w:t>
      </w:r>
      <w:r>
        <w:rPr>
          <w:rFonts w:ascii="Consolas" w:hAnsi="Consolas"/>
          <w:color w:val="882222"/>
          <w:sz w:val="18"/>
        </w:rPr>
        <w:t>min_beruehrungen</w:t>
      </w:r>
      <w:r>
        <w:t xml:space="preserve">-Filter, </w:t>
      </w:r>
      <w:r>
        <w:rPr>
          <w:rFonts w:ascii="Consolas" w:hAnsi="Consolas"/>
          <w:color w:val="882222"/>
          <w:sz w:val="18"/>
        </w:rPr>
        <w:t>aktiv=false</w:t>
      </w:r>
      <w:r>
        <w:t xml:space="preserve">- Abschaltung; beide </w:t>
      </w:r>
      <w:r>
        <w:rPr>
          <w:rFonts w:ascii="Consolas" w:hAnsi="Consolas"/>
          <w:color w:val="882222"/>
          <w:sz w:val="18"/>
        </w:rPr>
        <w:t>compute_risikofaktoren*()</w:t>
      </w:r>
      <w:r>
        <w:t xml:space="preserve">-Funktionen erzeugen den neuen Faktor korrekt (immer neutral) bzw. lassen ihn bei </w:t>
      </w:r>
      <w:r>
        <w:rPr>
          <w:rFonts w:ascii="Consolas" w:hAnsi="Consolas"/>
          <w:color w:val="882222"/>
          <w:sz w:val="18"/>
        </w:rPr>
        <w:t>None</w:t>
      </w:r>
      <w:r>
        <w:t>/HALTEN korrekt weg (Regressionscheck).</w:t>
      </w:r>
    </w:p>
    <w:p>
      <w:pPr>
        <w:pStyle w:val="ListBullet"/>
      </w:pPr>
      <w:r>
        <w:t>Echter Lauf gegen eine Kopie der Produktions-DB (BTC + ETH, echte Kraken- OHLC-Historie): plausible Zonen-Anzahl (BTC 49 Buy-/57 Sell-Side-Zonen, ETH 57/63), Naehe-/Sweep-Logik verhielt sich korrekt (naechste BTC-Buy- Side-Zone war bereits gefegt, daher keine Naehe-Warnung trotz 0,59% Abstand - die weiter entfernte, noch ungefegte Sell-Side-Zone lag mit 2,88% über der 1%-Schwelle).</w:t>
      </w:r>
    </w:p>
    <w:p>
      <w:pPr>
        <w:pStyle w:val="ListBullet"/>
      </w:pPr>
      <w:r>
        <w:t xml:space="preserve">Regressionscheck: </w:t>
      </w:r>
      <w:r>
        <w:rPr>
          <w:rFonts w:ascii="Consolas" w:hAnsi="Consolas"/>
          <w:color w:val="882222"/>
          <w:sz w:val="18"/>
        </w:rPr>
        <w:t>support_resistance_levels()</w:t>
      </w:r>
      <w:r>
        <w:t>/</w:t>
      </w:r>
      <w:r>
        <w:rPr>
          <w:rFonts w:ascii="Consolas" w:hAnsi="Consolas"/>
          <w:color w:val="882222"/>
          <w:sz w:val="18"/>
        </w:rPr>
        <w:t>ui/charts.py</w:t>
      </w:r>
      <w:r>
        <w:t xml:space="preserve"> bleiben unverändert nutzbar (eigene neue Funktion, kein Umbau der bestehenden); alle 4 Aktien/Rohstoffe/Hedge/Themen-ETF-Pipelines importieren weiterhin fehlerfrei (das neue </w:t>
      </w:r>
      <w:r>
        <w:rPr>
          <w:rFonts w:ascii="Consolas" w:hAnsi="Consolas"/>
          <w:color w:val="882222"/>
          <w:sz w:val="18"/>
        </w:rPr>
        <w:t>liquiditaetszonen</w:t>
      </w:r>
      <w:r>
        <w:t xml:space="preserve">-Kwarg in </w:t>
      </w:r>
      <w:r>
        <w:rPr>
          <w:rFonts w:ascii="Consolas" w:hAnsi="Consolas"/>
          <w:color w:val="882222"/>
          <w:sz w:val="18"/>
        </w:rPr>
        <w:t>post_check()</w:t>
      </w:r>
      <w:r>
        <w:t xml:space="preserve">/ </w:t>
      </w:r>
      <w:r>
        <w:rPr>
          <w:rFonts w:ascii="Consolas" w:hAnsi="Consolas"/>
          <w:color w:val="882222"/>
          <w:sz w:val="18"/>
        </w:rPr>
        <w:t>compute_risikofaktoren()</w:t>
      </w:r>
      <w:r>
        <w:t xml:space="preserve"> ist optional mit Default </w:t>
      </w:r>
      <w:r>
        <w:rPr>
          <w:rFonts w:ascii="Consolas" w:hAnsi="Consolas"/>
          <w:color w:val="882222"/>
          <w:sz w:val="18"/>
        </w:rPr>
        <w:t>None</w:t>
      </w:r>
      <w:r>
        <w:t>).</w:t>
      </w:r>
    </w:p>
    <w:p>
      <w:pPr>
        <w:jc w:val="left"/>
      </w:pPr>
      <w:r>
        <w:t>Noch offen (bewusst nicht Teil dieser Runde): Stufe 2 (Order Blocks/Fair Value Gaps), Backtest der Naehe-Warnung gegen echte Signal-Ausgänge (erst sinnvoll mit ausreichend Live-Daten).</w:t>
      </w:r>
    </w:p>
    <w:p>
      <w:pPr>
        <w:pStyle w:val="Heading2"/>
      </w:pPr>
      <w:r>
        <w:t>Nachtrag (2026-07-23): Liquidationspreis/Eigenkapitalbedarf zusätzlich in EUR (Hebel-Signal-Detail-Panel)</w:t>
      </w:r>
    </w:p>
    <w:p>
      <w:pPr>
        <w:jc w:val="left"/>
      </w:pPr>
      <w:r>
        <w:t>Nutzer-Fund am Signal-Detail-Panel (Screenshot "1. MATHEMATISCH BERECHNET"): Entry/Stop-Loss/Take-Profit werden in EUR angezeigt, Liquidationspreis und Eigenkapitalbedarf standen direkt darunter nur in USD - erzwang eine stille Kopfrechnung, um z.B. zu prüfen, ob die Liquidation unter dem (EUR-)Stop-Loss liegt. Bereits für offene Positionen (</w:t>
      </w:r>
      <w:r>
        <w:rPr>
          <w:rFonts w:ascii="Consolas" w:hAnsi="Consolas"/>
          <w:color w:val="882222"/>
          <w:sz w:val="18"/>
        </w:rPr>
        <w:t>HebelPosition.liquidationspreis_ geschaetzt_eur</w:t>
      </w:r>
      <w:r>
        <w:t>) war EUR bewusst gewählt worden (Bitpanda-Margin-Trades sind EUR-denominiert) - für Signale fehlte dieselbe Konsequenz.</w:t>
      </w:r>
    </w:p>
    <w:p>
      <w:pPr>
        <w:jc w:val="left"/>
      </w:pPr>
      <w:r>
        <w:rPr>
          <w:b/>
        </w:rPr>
        <w:t>Fix:</w:t>
      </w:r>
      <w:r>
        <w:t xml:space="preserve"> </w:t>
      </w:r>
      <w:r>
        <w:rPr>
          <w:rFonts w:ascii="Consolas" w:hAnsi="Consolas"/>
          <w:color w:val="882222"/>
          <w:sz w:val="18"/>
        </w:rPr>
        <w:t>HebelSignal</w:t>
      </w:r>
      <w:r>
        <w:t xml:space="preserve"> bekommt zwei neue, additive Felder (</w:t>
      </w:r>
      <w:r>
        <w:rPr>
          <w:rFonts w:ascii="Consolas" w:hAnsi="Consolas"/>
          <w:color w:val="882222"/>
          <w:sz w:val="18"/>
        </w:rPr>
        <w:t>liquidationspreis_geschaetzt_eur</w:t>
      </w:r>
      <w:r>
        <w:t xml:space="preserve">, </w:t>
      </w:r>
      <w:r>
        <w:rPr>
          <w:rFonts w:ascii="Consolas" w:hAnsi="Consolas"/>
          <w:color w:val="882222"/>
          <w:sz w:val="18"/>
        </w:rPr>
        <w:t>eigenkapitalbedarf_eur</w:t>
      </w:r>
      <w:r>
        <w:t xml:space="preserve">, additive DB-Migration </w:t>
      </w:r>
      <w:r>
        <w:rPr>
          <w:rFonts w:ascii="Consolas" w:hAnsi="Consolas"/>
          <w:color w:val="882222"/>
          <w:sz w:val="18"/>
        </w:rPr>
        <w:t>_migrate_hebel_signal_eur_columns()</w:t>
      </w:r>
      <w:r>
        <w:t xml:space="preserve">, gleiches Muster wie alle vorherigen additiven Migrationen dieser Tabelle). </w:t>
      </w:r>
      <w:r>
        <w:rPr>
          <w:rFonts w:ascii="Consolas" w:hAnsi="Consolas"/>
          <w:color w:val="882222"/>
          <w:sz w:val="18"/>
        </w:rPr>
        <w:t>agent/krypto/hebel_ pipeline.py::generate_hebel_signal()</w:t>
      </w:r>
      <w:r>
        <w:t xml:space="preserve"> leitet </w:t>
      </w:r>
      <w:r>
        <w:rPr>
          <w:rFonts w:ascii="Consolas" w:hAnsi="Consolas"/>
          <w:color w:val="882222"/>
          <w:sz w:val="18"/>
        </w:rPr>
        <w:t>eur_usd_fx_rate</w:t>
      </w:r>
      <w:r>
        <w:t xml:space="preserve"> kostenlos aus dem EURCV-Preis-Snapshot ab (</w:t>
      </w:r>
      <w:r>
        <w:rPr>
          <w:rFonts w:ascii="Consolas" w:hAnsi="Consolas"/>
          <w:color w:val="882222"/>
          <w:sz w:val="18"/>
        </w:rPr>
        <w:t>eurcv.price_usd / eurcv.price_eur</w:t>
      </w:r>
      <w:r>
        <w:t xml:space="preserve">, exakt dasselbe Muster wie </w:t>
      </w:r>
      <w:r>
        <w:rPr>
          <w:rFonts w:ascii="Consolas" w:hAnsi="Consolas"/>
          <w:color w:val="882222"/>
          <w:sz w:val="18"/>
        </w:rPr>
        <w:t>risk_gate.py::pre_check()</w:t>
      </w:r>
      <w:r>
        <w:t xml:space="preserve"> für den Spot-Cash-Reserve- Vergleich - kein neuer API-Call nötig) und reicht ihn an </w:t>
      </w:r>
      <w:r>
        <w:rPr>
          <w:rFonts w:ascii="Consolas" w:hAnsi="Consolas"/>
          <w:color w:val="882222"/>
          <w:sz w:val="18"/>
        </w:rPr>
        <w:t>hebel_risk_gate.py ::post_check_hebel()</w:t>
      </w:r>
      <w:r>
        <w:t xml:space="preserve"> durch, das die bereits deterministisch berechneten USD-Werte einfach durch den Kurs teilt. Fehlt der EURCV-Snapshot einmal (P-10), bleiben die EUR-Felder </w:t>
      </w:r>
      <w:r>
        <w:rPr>
          <w:rFonts w:ascii="Consolas" w:hAnsi="Consolas"/>
          <w:color w:val="882222"/>
          <w:sz w:val="18"/>
        </w:rPr>
        <w:t>None</w:t>
      </w:r>
      <w:r>
        <w:t xml:space="preserve"> statt eines falschen 1:1-Werts. </w:t>
      </w:r>
      <w:r>
        <w:rPr>
          <w:rFonts w:ascii="Consolas" w:hAnsi="Consolas"/>
          <w:color w:val="882222"/>
          <w:sz w:val="18"/>
        </w:rPr>
        <w:t>ui/hebel_view.py</w:t>
      </w:r>
      <w:r>
        <w:t xml:space="preserve"> (Detail-Panel) und </w:t>
      </w:r>
      <w:r>
        <w:rPr>
          <w:rFonts w:ascii="Consolas" w:hAnsi="Consolas"/>
          <w:color w:val="882222"/>
          <w:sz w:val="18"/>
        </w:rPr>
        <w:t>scheduler/background.py</w:t>
      </w:r>
      <w:r>
        <w:t xml:space="preserve"> (E-Mail-Template) zeigen den EUR-Wert jetzt in Klammern hinter dem bestehenden USD-Wert.</w:t>
      </w:r>
    </w:p>
    <w:p>
      <w:pPr>
        <w:jc w:val="left"/>
      </w:pPr>
      <w:r>
        <w:rPr>
          <w:b/>
        </w:rPr>
        <w:t>Verifikation:</w:t>
      </w:r>
      <w:r>
        <w:t xml:space="preserve"> synthetisch (</w:t>
      </w:r>
      <w:r>
        <w:rPr>
          <w:rFonts w:ascii="Consolas" w:hAnsi="Consolas"/>
          <w:color w:val="882222"/>
          <w:sz w:val="18"/>
        </w:rPr>
        <w:t>post_check_hebel()</w:t>
      </w:r>
      <w:r>
        <w:t xml:space="preserve"> mit/ohne </w:t>
      </w:r>
      <w:r>
        <w:rPr>
          <w:rFonts w:ascii="Consolas" w:hAnsi="Consolas"/>
          <w:color w:val="882222"/>
          <w:sz w:val="18"/>
        </w:rPr>
        <w:t>eur_usd_fx_rate</w:t>
      </w:r>
      <w:r>
        <w:t xml:space="preserve">, korrekte Umrechnung + Regressionscheck ohne Kurs), DB-Migration + Insert/ Read-Roundtrip gegen </w:t>
      </w:r>
      <w:r>
        <w:rPr>
          <w:rFonts w:ascii="Consolas" w:hAnsi="Consolas"/>
          <w:color w:val="882222"/>
          <w:sz w:val="18"/>
        </w:rPr>
        <w:t>:memory:</w:t>
      </w:r>
      <w:r>
        <w:t xml:space="preserve">-DB, Migration zusätzlich gegen eine Kopie der echten Produktions-DB (bestehende Zeilen bleiben unverändert lesbar, neue Spalten </w:t>
      </w:r>
      <w:r>
        <w:rPr>
          <w:rFonts w:ascii="Consolas" w:hAnsi="Consolas"/>
          <w:color w:val="882222"/>
          <w:sz w:val="18"/>
        </w:rPr>
        <w:t>NULL</w:t>
      </w:r>
      <w:r>
        <w:t>), Textbaustein-Logik für beide UI-/E-Mail-Stellen.</w:t>
      </w:r>
    </w:p>
    <w:p>
      <w:pPr>
        <w:pStyle w:val="Heading2"/>
      </w:pPr>
      <w:r>
        <w:t>Nachtrag (2026-07-23): Liquiditätszonen-Grafik in App-Detail-Panel UND E-Mail</w:t>
      </w:r>
    </w:p>
    <w:p>
      <w:pPr>
        <w:jc w:val="left"/>
      </w:pPr>
      <w:r>
        <w:t>Nutzer-Wunsch nach dem ersten Textbeispiel des Liquiditätszonen-Risikofaktors: "Berührungen"/Datum ohne Erklärung waren nicht selbsterklärend, zusätzlich sollte eine kleine Grafik mit konkreten Zahlen/Einheiten sowohl in der App als auch in der E-Mail erscheinen (bisher waren E-Mails reiner Text, keine Bilder).</w:t>
      </w:r>
    </w:p>
    <w:p>
      <w:pPr>
        <w:jc w:val="left"/>
      </w:pPr>
      <w:r>
        <w:rPr>
          <w:b/>
        </w:rPr>
        <w:t>Ein gemeinsamer Renderer für beide Stellen</w:t>
      </w:r>
      <w:r>
        <w:t xml:space="preserve"> (</w:t>
      </w:r>
      <w:r>
        <w:rPr>
          <w:rFonts w:ascii="Consolas" w:hAnsi="Consolas"/>
          <w:color w:val="882222"/>
          <w:sz w:val="18"/>
        </w:rPr>
        <w:t>ui/liquidity_chart.py:: render_liquiditaetszonen_chart()</w:t>
      </w:r>
      <w:r>
        <w:t xml:space="preserve">) - nutzt </w:t>
      </w:r>
      <w:r>
        <w:rPr>
          <w:rFonts w:ascii="Consolas" w:hAnsi="Consolas"/>
          <w:color w:val="882222"/>
          <w:sz w:val="18"/>
        </w:rPr>
        <w:t>matplotlib.figure.Figure</w:t>
      </w:r>
      <w:r>
        <w:t xml:space="preserve"> direkt (wie </w:t>
      </w:r>
      <w:r>
        <w:rPr>
          <w:rFonts w:ascii="Consolas" w:hAnsi="Consolas"/>
          <w:color w:val="882222"/>
          <w:sz w:val="18"/>
        </w:rPr>
        <w:t>ui/charts.py</w:t>
      </w:r>
      <w:r>
        <w:t xml:space="preserve">, nicht </w:t>
      </w:r>
      <w:r>
        <w:rPr>
          <w:rFonts w:ascii="Consolas" w:hAnsi="Consolas"/>
          <w:color w:val="882222"/>
          <w:sz w:val="18"/>
        </w:rPr>
        <w:t>pyplot</w:t>
      </w:r>
      <w:r>
        <w:t xml:space="preserve">) und ist damit sowohl aus dem Tk-Main- Thread (App) als auch aus einem Scheduler-Hintergrund-Thread (E-Mail-Versand) sicher aufrufbar. Baut aus demselben </w:t>
      </w:r>
      <w:r>
        <w:rPr>
          <w:rFonts w:ascii="Consolas" w:hAnsi="Consolas"/>
          <w:color w:val="882222"/>
          <w:sz w:val="18"/>
        </w:rPr>
        <w:t>liquiditaetszonen</w:t>
      </w:r>
      <w:r>
        <w:t xml:space="preserve">-Fakt (bereits in </w:t>
      </w:r>
      <w:r>
        <w:rPr>
          <w:rFonts w:ascii="Consolas" w:hAnsi="Consolas"/>
          <w:color w:val="882222"/>
          <w:sz w:val="18"/>
        </w:rPr>
        <w:t>facts_json</w:t>
      </w:r>
      <w:r>
        <w:t xml:space="preserve"> gespeichert) ein kompaktes PNG (~560×260px) mit dem aktuellen Kurs und der nächsten Buy-/Sell-Side-Zone, inkl. Preis+Einheit, Abstand in %, Anzahl Berührungen und Datum der letzten Berührung DIREKT als Text im Bild - kein reines Linienbild ohne Kontext. Farb-/Stilkonvention: blau gestrichelt = aktive Buy-Side-Zone, orange durchgezogen = aktive Sell-Side-Zone, blass- grau gepunktet = bereits gefegte Zone (deckt sich mit dem zuvor mit dem Nutzer abgestimmten SVG-Mockup). </w:t>
      </w:r>
      <w:r>
        <w:rPr>
          <w:rFonts w:ascii="Consolas" w:hAnsi="Consolas"/>
          <w:color w:val="882222"/>
          <w:sz w:val="18"/>
        </w:rPr>
        <w:t>None</w:t>
      </w:r>
      <w:r>
        <w:t>, wenn keine der beiden Zonen vorhanden ist (nichts Sinnvolles darzustellen).</w:t>
      </w:r>
    </w:p>
    <w:p>
      <w:pPr>
        <w:jc w:val="left"/>
      </w:pPr>
      <w:r>
        <w:rPr>
          <w:b/>
        </w:rPr>
        <w:t>E-Mail:</w:t>
      </w:r>
      <w:r>
        <w:t xml:space="preserve"> </w:t>
      </w:r>
      <w:r>
        <w:rPr>
          <w:rFonts w:ascii="Consolas" w:hAnsi="Consolas"/>
          <w:color w:val="882222"/>
          <w:sz w:val="18"/>
        </w:rPr>
        <w:t>api/email_notify.py::send_notification_email()</w:t>
      </w:r>
      <w:r>
        <w:t xml:space="preserve"> bekommt einen neuen optionalen Parameter </w:t>
      </w:r>
      <w:r>
        <w:rPr>
          <w:rFonts w:ascii="Consolas" w:hAnsi="Consolas"/>
          <w:color w:val="882222"/>
          <w:sz w:val="18"/>
        </w:rPr>
        <w:t>inline_image_png</w:t>
      </w:r>
      <w:r>
        <w:t xml:space="preserve"> - </w:t>
      </w:r>
      <w:r>
        <w:rPr>
          <w:rFonts w:ascii="Consolas" w:hAnsi="Consolas"/>
          <w:color w:val="882222"/>
          <w:sz w:val="18"/>
        </w:rPr>
        <w:t>None</w:t>
      </w:r>
      <w:r>
        <w:t xml:space="preserve"> (Default) belässt JEDEN bestehenden Aufrufer (Job-Ausfall-/Cash-Veto-Mails etc.) unverändert bei einer reinen </w:t>
      </w:r>
      <w:r>
        <w:rPr>
          <w:rFonts w:ascii="Consolas" w:hAnsi="Consolas"/>
          <w:color w:val="882222"/>
          <w:sz w:val="18"/>
        </w:rPr>
        <w:t>text/plain</w:t>
      </w:r>
      <w:r>
        <w:t xml:space="preserve">-Mail (kein Regressionsrisiko). Ist ein PNG übergeben, wird eine </w:t>
      </w:r>
      <w:r>
        <w:rPr>
          <w:rFonts w:ascii="Consolas" w:hAnsi="Consolas"/>
          <w:color w:val="882222"/>
          <w:sz w:val="18"/>
        </w:rPr>
        <w:t>multipart/related</w:t>
      </w:r>
      <w:r>
        <w:t xml:space="preserve">-Mail gebaut: </w:t>
      </w:r>
      <w:r>
        <w:rPr>
          <w:rFonts w:ascii="Consolas" w:hAnsi="Consolas"/>
          <w:color w:val="882222"/>
          <w:sz w:val="18"/>
        </w:rPr>
        <w:t>multipart/alternative</w:t>
      </w:r>
      <w:r>
        <w:t xml:space="preserve"> mit Text- UND HTML-Variante (Fallback für Clients ohne Bilder) plus das PNG als eingebettetes Inline-Bild (Content-ID, kein Anhang). </w:t>
      </w:r>
      <w:r>
        <w:rPr>
          <w:rFonts w:ascii="Consolas" w:hAnsi="Consolas"/>
          <w:color w:val="882222"/>
          <w:sz w:val="18"/>
        </w:rPr>
        <w:t>scheduler/ background.py::_notify_hebel_signal()</w:t>
      </w:r>
      <w:r>
        <w:t xml:space="preserve"> liest den Fakt aus </w:t>
      </w:r>
      <w:r>
        <w:rPr>
          <w:rFonts w:ascii="Consolas" w:hAnsi="Consolas"/>
          <w:color w:val="882222"/>
          <w:sz w:val="18"/>
        </w:rPr>
        <w:t>signal. facts_json</w:t>
      </w:r>
      <w:r>
        <w:t>, holt den aktuellen EUR-Preis frisch aus der DB und übergibt das gerenderte PNG.</w:t>
      </w:r>
    </w:p>
    <w:p>
      <w:pPr>
        <w:jc w:val="left"/>
      </w:pPr>
      <w:r>
        <w:rPr>
          <w:b/>
        </w:rPr>
        <w:t>App:</w:t>
      </w:r>
      <w:r>
        <w:t xml:space="preserve"> </w:t>
      </w:r>
      <w:r>
        <w:rPr>
          <w:rFonts w:ascii="Consolas" w:hAnsi="Consolas"/>
          <w:color w:val="882222"/>
          <w:sz w:val="18"/>
        </w:rPr>
        <w:t>ui/hebel_view.py::_render_signal()</w:t>
      </w:r>
      <w:r>
        <w:t xml:space="preserve"> bettet dieselbe Grafik direkt im </w:t>
      </w:r>
      <w:r>
        <w:rPr>
          <w:rFonts w:ascii="Consolas" w:hAnsi="Consolas"/>
          <w:color w:val="882222"/>
          <w:sz w:val="18"/>
        </w:rPr>
        <w:t>tk.Text</w:t>
      </w:r>
      <w:r>
        <w:t>-Detail-Panel ein (</w:t>
      </w:r>
      <w:r>
        <w:rPr>
          <w:rFonts w:ascii="Consolas" w:hAnsi="Consolas"/>
          <w:color w:val="882222"/>
          <w:sz w:val="18"/>
        </w:rPr>
        <w:t>image_create()</w:t>
      </w:r>
      <w:r>
        <w:t xml:space="preserve">), die </w:t>
      </w:r>
      <w:r>
        <w:rPr>
          <w:rFonts w:ascii="Consolas" w:hAnsi="Consolas"/>
          <w:color w:val="882222"/>
          <w:sz w:val="18"/>
        </w:rPr>
        <w:t>tk.PhotoImage</w:t>
      </w:r>
      <w:r>
        <w:t xml:space="preserve">- Referenz wird auf </w:t>
      </w:r>
      <w:r>
        <w:rPr>
          <w:rFonts w:ascii="Consolas" w:hAnsi="Consolas"/>
          <w:color w:val="882222"/>
          <w:sz w:val="18"/>
        </w:rPr>
        <w:t>self._detail_chart_image</w:t>
      </w:r>
      <w:r>
        <w:t xml:space="preserve"> gehalten (ohne diese Referenz gibt Tk das Bild sofort wieder frei - bekannte Tkinter-Falle).</w:t>
      </w:r>
    </w:p>
    <w:p>
      <w:pPr>
        <w:jc w:val="left"/>
      </w:pPr>
      <w:r>
        <w:rPr>
          <w:b/>
        </w:rPr>
        <w:t>Verifikation:</w:t>
      </w:r>
      <w:r>
        <w:t xml:space="preserve"> Chart-Renderer visuell geprüft (mehrere Beispiel-PNGs, inkl. Buy-Side+Sell-Side gleichzeitig, nur Sell-Side, gefegt vs. ungefegt); E-Mail-MIME-Struktur synthetisch geprüft (multipart/related mit beiden Alternativen + korrekt referenziertem Content-ID, UND Regressionscheck dass der bestehende reine Text-Pfad ohne Bild unverändert bleibt); echter Tk-Smoke-Test (reale </w:t>
      </w:r>
      <w:r>
        <w:rPr>
          <w:rFonts w:ascii="Consolas" w:hAnsi="Consolas"/>
          <w:color w:val="882222"/>
          <w:sz w:val="18"/>
        </w:rPr>
        <w:t>HebelView</w:t>
      </w:r>
      <w:r>
        <w:t>-Instanz, reale SQLite-DB) bestätigt die Einbettung im Detail-Panel inkl. Regressionscheck für ein Signal ohne Liquiditätszonen-Fakt (keine Grafik, kein Crash); Scheduler-Glue-Logik (facts_json → aktueller Preis → Renderer) isoliert nachgestellt und verifiziert.</w:t>
      </w:r>
    </w:p>
    <w:p>
      <w:pPr>
        <w:pStyle w:val="Heading2"/>
      </w:pPr>
      <w:r>
        <w:t>Nachtrag (2026-07-23): Hervorhebung in den Signal-Detail-Panels (Hebel/Spot-Familie/Marktscan)</w:t>
      </w:r>
    </w:p>
    <w:p>
      <w:pPr>
        <w:jc w:val="left"/>
      </w:pPr>
      <w:r>
        <w:rPr>
          <w:b/>
        </w:rPr>
        <w:t>Nutzer-Fund:</w:t>
      </w:r>
      <w:r>
        <w:t xml:space="preserve"> "Text und GUI ist alles schwarz weiss" — die drei Signal-Detail-Panels (</w:t>
      </w:r>
      <w:r>
        <w:rPr>
          <w:rFonts w:ascii="Consolas" w:hAnsi="Consolas"/>
          <w:color w:val="882222"/>
          <w:sz w:val="18"/>
        </w:rPr>
        <w:t>ui/hebel_view.py</w:t>
      </w:r>
      <w:r>
        <w:t xml:space="preserve">, </w:t>
      </w:r>
      <w:r>
        <w:rPr>
          <w:rFonts w:ascii="Consolas" w:hAnsi="Consolas"/>
          <w:color w:val="882222"/>
          <w:sz w:val="18"/>
        </w:rPr>
        <w:t>ui/signals_view.py</w:t>
      </w:r>
      <w:r>
        <w:t xml:space="preserve">, </w:t>
      </w:r>
      <w:r>
        <w:rPr>
          <w:rFonts w:ascii="Consolas" w:hAnsi="Consolas"/>
          <w:color w:val="882222"/>
          <w:sz w:val="18"/>
        </w:rPr>
        <w:t>ui/marktscan_view.py</w:t>
      </w:r>
      <w:r>
        <w:t xml:space="preserve">) übergaben ihre komplette Zeilen-Liste bisher als einen einzigen unformatierten Textblock an </w:t>
      </w:r>
      <w:r>
        <w:rPr>
          <w:rFonts w:ascii="Consolas" w:hAnsi="Consolas"/>
          <w:color w:val="882222"/>
          <w:sz w:val="18"/>
        </w:rPr>
        <w:t>tk.Text</w:t>
      </w:r>
      <w:r>
        <w:t>, ohne jede Hervorhebung von Abschnitts-Überschriften, Unter-Überschriften, Warnungen oder den ▲/●/▼-Risikofaktor-Markern.</w:t>
      </w:r>
    </w:p>
    <w:p>
      <w:pPr>
        <w:jc w:val="left"/>
      </w:pPr>
      <w:r>
        <w:rPr>
          <w:b/>
        </w:rPr>
        <w:t>Lösung:</w:t>
      </w:r>
      <w:r>
        <w:t xml:space="preserve"> neues gemeinsames Modul </w:t>
      </w:r>
      <w:r>
        <w:rPr>
          <w:rFonts w:ascii="Consolas" w:hAnsi="Consolas"/>
          <w:color w:val="882222"/>
          <w:sz w:val="18"/>
        </w:rPr>
        <w:t>ui/detail_panel.py</w:t>
      </w:r>
      <w:r>
        <w:t xml:space="preserve"> — erkennt bekannte Zeilenmuster rein per Text-Pattern (keine Änderung an den drei Zeilen-Bau-Funktionen selbst nötig):</w:t>
      </w:r>
    </w:p>
    <w:p>
      <w:pPr>
        <w:pStyle w:val="ListBullet"/>
      </w:pPr>
      <w:r>
        <w:t>Abschnitts-Kopfzeilen (</w:t>
      </w:r>
      <w:r>
        <w:rPr>
          <w:rFonts w:ascii="Consolas" w:hAnsi="Consolas"/>
          <w:color w:val="882222"/>
          <w:sz w:val="18"/>
        </w:rPr>
        <w:t>--- 1. ... ---</w:t>
      </w:r>
      <w:r>
        <w:t xml:space="preserve"> etc.): fett, größer, neue Akzentfarbe </w:t>
      </w:r>
      <w:r>
        <w:rPr>
          <w:rFonts w:ascii="Consolas" w:hAnsi="Consolas"/>
          <w:color w:val="882222"/>
          <w:sz w:val="18"/>
        </w:rPr>
        <w:t>theme.header_color()</w:t>
      </w:r>
      <w:r>
        <w:t xml:space="preserve"> (Light </w:t>
      </w:r>
      <w:r>
        <w:rPr>
          <w:rFonts w:ascii="Consolas" w:hAnsi="Consolas"/>
          <w:color w:val="882222"/>
          <w:sz w:val="18"/>
        </w:rPr>
        <w:t>#0056b3</w:t>
      </w:r>
      <w:r>
        <w:t xml:space="preserve">, Dark </w:t>
      </w:r>
      <w:r>
        <w:rPr>
          <w:rFonts w:ascii="Consolas" w:hAnsi="Consolas"/>
          <w:color w:val="882222"/>
          <w:sz w:val="18"/>
        </w:rPr>
        <w:t>#5b9bd5</w:t>
      </w:r>
      <w:r>
        <w:t xml:space="preserve">, eigener Palette-Eintrag, absichtlich nicht </w:t>
      </w:r>
      <w:r>
        <w:rPr>
          <w:rFonts w:ascii="Consolas" w:hAnsi="Consolas"/>
          <w:color w:val="882222"/>
          <w:sz w:val="18"/>
        </w:rPr>
        <w:t>select_bg</w:t>
      </w:r>
      <w:r>
        <w:t xml:space="preserve"> wiederverwendet, das fuer Auswahl-Hintergruende reserviert bleiben soll).</w:t>
      </w:r>
    </w:p>
    <w:p>
      <w:pPr>
        <w:pStyle w:val="ListBullet"/>
      </w:pPr>
      <w:r>
        <w:t>Unter-Überschriften (z. B. "Top 5 Gründe:", "Halte-Kriterium:", "MARKTDATEN", "EINSTUFUNG: KAUFKANDIDAT"): fett, normale Textfarbe.</w:t>
      </w:r>
    </w:p>
    <w:p>
      <w:pPr>
        <w:pStyle w:val="ListBullet"/>
      </w:pPr>
      <w:r>
        <w:t>Warnzeilen (</w:t>
      </w:r>
      <w:r>
        <w:rPr>
          <w:rFonts w:ascii="Consolas" w:hAnsi="Consolas"/>
          <w:color w:val="882222"/>
          <w:sz w:val="18"/>
        </w:rPr>
        <w:t>⚠ ...</w:t>
      </w:r>
      <w:r>
        <w:t xml:space="preserve">): fett + </w:t>
      </w:r>
      <w:r>
        <w:rPr>
          <w:rFonts w:ascii="Consolas" w:hAnsi="Consolas"/>
          <w:color w:val="882222"/>
          <w:sz w:val="18"/>
        </w:rPr>
        <w:t>theme.danger_color()</w:t>
      </w:r>
      <w:r>
        <w:t>.</w:t>
      </w:r>
    </w:p>
    <w:p>
      <w:pPr>
        <w:pStyle w:val="ListBullet"/>
      </w:pPr>
      <w:r>
        <w:t xml:space="preserve">Risikofaktor-Zeilen (▲/●/▼, aus </w:t>
      </w:r>
      <w:r>
        <w:rPr>
          <w:rFonts w:ascii="Consolas" w:hAnsi="Consolas"/>
          <w:color w:val="882222"/>
          <w:sz w:val="18"/>
        </w:rPr>
        <w:t>ui/formatting.py:: format_risikofaktoren_lines()</w:t>
      </w:r>
      <w:r>
        <w:t>): eingefärbt mit denselben success/info/danger-Farben, die im übrigen Programm bereits fuer positiv/neutral/negativ-Marker verwendet werden (Konsistenz mit Portfolio-/Screener-Ansicht).</w:t>
      </w:r>
    </w:p>
    <w:p>
      <w:pPr>
        <w:jc w:val="left"/>
      </w:pPr>
      <w:r>
        <w:t>Die Liquiditätszonen-Grafik (siehe Abschnitt oben) bleibt davon unberührt — sie ist ein eigenständiges, bereits vollfarbiges PNG (matplotlib), komplett unabhängig vom Text-Hervorhebungssystem.</w:t>
      </w:r>
    </w:p>
    <w:p>
      <w:pPr>
        <w:jc w:val="left"/>
      </w:pPr>
      <w:r>
        <w:rPr>
          <w:b/>
        </w:rPr>
        <w:t>Verifikation:</w:t>
      </w:r>
      <w:r>
        <w:t xml:space="preserve"> Klassifikations-Heuristik pur an 17 synthetischen Testzeilen geprüft (alle bekannten Muster aus allen drei Dateien plus Negativ-Fälle wie eingerückte Detailzeilen); echter Tk-Smoke-Test mit einer realen </w:t>
      </w:r>
      <w:r>
        <w:rPr>
          <w:rFonts w:ascii="Consolas" w:hAnsi="Consolas"/>
          <w:color w:val="882222"/>
          <w:sz w:val="18"/>
        </w:rPr>
        <w:t>HebelView</w:t>
      </w:r>
      <w:r>
        <w:t xml:space="preserve">-Instanz (reale SQLite-DB, reales Signal mit 3 Risikofaktoren) bestätigt korrekte Tag-Zuordnung UND korrekte Farbe/Fett- Schrift der Section-Header-Tags; Konstruktions-Smoke-Test für </w:t>
      </w:r>
      <w:r>
        <w:rPr>
          <w:rFonts w:ascii="Consolas" w:hAnsi="Consolas"/>
          <w:color w:val="882222"/>
          <w:sz w:val="18"/>
        </w:rPr>
        <w:t>SignalsView</w:t>
      </w:r>
      <w:r>
        <w:t>/</w:t>
      </w:r>
      <w:r>
        <w:rPr>
          <w:rFonts w:ascii="Consolas" w:hAnsi="Consolas"/>
          <w:color w:val="882222"/>
          <w:sz w:val="18"/>
        </w:rPr>
        <w:t>MarktscanView</w:t>
      </w:r>
      <w:r>
        <w:t xml:space="preserve"> mit leerer Watchlist bestätigt, dass die Verdrahtung (Import + </w:t>
      </w:r>
      <w:r>
        <w:rPr>
          <w:rFonts w:ascii="Consolas" w:hAnsi="Consolas"/>
          <w:color w:val="882222"/>
          <w:sz w:val="18"/>
        </w:rPr>
        <w:t>configure_tags()</w:t>
      </w:r>
      <w:r>
        <w:t xml:space="preserve">-Aufruf + </w:t>
      </w:r>
      <w:r>
        <w:rPr>
          <w:rFonts w:ascii="Consolas" w:hAnsi="Consolas"/>
          <w:color w:val="882222"/>
          <w:sz w:val="18"/>
        </w:rPr>
        <w:t>_set_detail_text()</w:t>
      </w:r>
      <w:r>
        <w:t>-</w:t>
      </w:r>
    </w:p>
    <w:p>
      <w:pPr>
        <w:pStyle w:val="Heading2"/>
      </w:pPr>
      <w:r>
        <w:t>Nachtrag (2026-07-23): E-Mail bekam keine Hervorhebung + Liquiditätszonen-Grafik in echten Clients kaum lesbar</w:t>
      </w:r>
    </w:p>
    <w:p>
      <w:pPr>
        <w:jc w:val="left"/>
      </w:pPr>
      <w:r>
        <w:rPr>
          <w:b/>
        </w:rPr>
        <w:t>Zwei echte Nutzer-Funde anhand eines echten Screenshots (NEAR-SHORT-Mail):</w:t>
      </w:r>
    </w:p>
    <w:p>
      <w:pPr>
        <w:pStyle w:val="ListNumber"/>
      </w:pPr>
      <w:r>
        <w:rPr>
          <w:b/>
        </w:rPr>
        <w:t>E-Mail-Text ohne jede Hervorhebung.</w:t>
      </w:r>
      <w:r>
        <w:t xml:space="preserve"> Die Hervorhebung oben betraf nur das App-Detail-Panel (</w:t>
      </w:r>
      <w:r>
        <w:rPr>
          <w:rFonts w:ascii="Consolas" w:hAnsi="Consolas"/>
          <w:color w:val="882222"/>
          <w:sz w:val="18"/>
        </w:rPr>
        <w:t>tk.Text</w:t>
      </w:r>
      <w:r>
        <w:t>-Tags) - die E-Mail (</w:t>
      </w:r>
      <w:r>
        <w:rPr>
          <w:rFonts w:ascii="Consolas" w:hAnsi="Consolas"/>
          <w:color w:val="882222"/>
          <w:sz w:val="18"/>
        </w:rPr>
        <w:t>api/email_notify.py</w:t>
      </w:r>
      <w:r>
        <w:t xml:space="preserve">) baute weiterhin einen reinen, unformatierten </w:t>
      </w:r>
      <w:r>
        <w:rPr>
          <w:rFonts w:ascii="Consolas" w:hAnsi="Consolas"/>
          <w:color w:val="882222"/>
          <w:sz w:val="18"/>
        </w:rPr>
        <w:t>&lt;pre&gt;</w:t>
      </w:r>
      <w:r>
        <w:t>-Block. Fix: die Zeilen-Klassifikation (</w:t>
      </w:r>
      <w:r>
        <w:rPr>
          <w:rFonts w:ascii="Consolas" w:hAnsi="Consolas"/>
          <w:color w:val="882222"/>
          <w:sz w:val="18"/>
        </w:rPr>
        <w:t>_classify()</w:t>
      </w:r>
      <w:r>
        <w:t xml:space="preserve">) wurde aus </w:t>
      </w:r>
      <w:r>
        <w:rPr>
          <w:rFonts w:ascii="Consolas" w:hAnsi="Consolas"/>
          <w:color w:val="882222"/>
          <w:sz w:val="18"/>
        </w:rPr>
        <w:t>ui/detail_panel.py</w:t>
      </w:r>
      <w:r>
        <w:t xml:space="preserve"> (Tk-abhängig) nach </w:t>
      </w:r>
      <w:r>
        <w:rPr>
          <w:rFonts w:ascii="Consolas" w:hAnsi="Consolas"/>
          <w:color w:val="882222"/>
          <w:sz w:val="18"/>
        </w:rPr>
        <w:t>ui/formatting.py</w:t>
      </w:r>
      <w:r>
        <w:t xml:space="preserve"> (Tk-frei) verschoben und in </w:t>
      </w:r>
      <w:r>
        <w:rPr>
          <w:rFonts w:ascii="Consolas" w:hAnsi="Consolas"/>
          <w:color w:val="882222"/>
          <w:sz w:val="18"/>
        </w:rPr>
        <w:t>classify_detail_line()</w:t>
      </w:r>
      <w:r>
        <w:t xml:space="preserve"> umbenannt - jetzt von BEIDEN Stellen nutzbar, ohne dass der Scheduler/E-Mail-Pfad tkinter importieren muss. Neue Funktion </w:t>
      </w:r>
      <w:r>
        <w:rPr>
          <w:rFonts w:ascii="Consolas" w:hAnsi="Consolas"/>
          <w:color w:val="882222"/>
          <w:sz w:val="18"/>
        </w:rPr>
        <w:t>render_detail_html()</w:t>
      </w:r>
      <w:r>
        <w:t xml:space="preserve"> (ebenfalls in </w:t>
      </w:r>
      <w:r>
        <w:rPr>
          <w:rFonts w:ascii="Consolas" w:hAnsi="Consolas"/>
          <w:color w:val="882222"/>
          <w:sz w:val="18"/>
        </w:rPr>
        <w:t>ui/formatting.py</w:t>
      </w:r>
      <w:r>
        <w:t xml:space="preserve">) baut aus demselben Text ein </w:t>
      </w:r>
      <w:r>
        <w:rPr>
          <w:rFonts w:ascii="Consolas" w:hAnsi="Consolas"/>
          <w:color w:val="882222"/>
          <w:sz w:val="18"/>
        </w:rPr>
        <w:t>&lt;pre&gt;</w:t>
      </w:r>
      <w:r>
        <w:t xml:space="preserve">-HTML-Fragment mit Inline-Styles (feste Light-Mode-Farben, unabhängig vom App-Dark-Mode) - </w:t>
      </w:r>
      <w:r>
        <w:rPr>
          <w:rFonts w:ascii="Consolas" w:hAnsi="Consolas"/>
          <w:color w:val="882222"/>
          <w:sz w:val="18"/>
        </w:rPr>
        <w:t>send_notification_email()</w:t>
      </w:r>
      <w:r>
        <w:t xml:space="preserve"> nutzt das jetzt statt des rohen Escape-Wraps.</w:t>
      </w:r>
    </w:p>
    <w:p>
      <w:pPr>
        <w:pStyle w:val="ListNumber"/>
      </w:pPr>
      <w:r>
        <w:rPr>
          <w:b/>
        </w:rPr>
        <w:t>Gmails automatische Dark-Mode-Invertierung</w:t>
      </w:r>
      <w:r>
        <w:t xml:space="preserve"> griff sowohl den eingebetteten Chart als auch den (damals noch unformatierten) Text an - ein fast-weisses Diagramm mit dezenten Grautönen wurde dadurch praktisch unlesbar (nur der dunkelste Text blieb nach der Invertierung sichtbar). Fix: </w:t>
      </w:r>
      <w:r>
        <w:rPr>
          <w:rFonts w:ascii="Consolas" w:hAnsi="Consolas"/>
          <w:color w:val="882222"/>
          <w:sz w:val="18"/>
        </w:rPr>
        <w:t>&lt;meta name="color-scheme" content="light"&gt;</w:t>
      </w:r>
      <w:r>
        <w:t xml:space="preserve"> + </w:t>
      </w:r>
      <w:r>
        <w:rPr>
          <w:rFonts w:ascii="Consolas" w:hAnsi="Consolas"/>
          <w:color w:val="882222"/>
          <w:sz w:val="18"/>
        </w:rPr>
        <w:t>&lt;meta name="supported-color-schemes" content="light"&gt;</w:t>
      </w:r>
      <w:r>
        <w:t xml:space="preserve"> im </w:t>
      </w:r>
      <w:r>
        <w:rPr>
          <w:rFonts w:ascii="Consolas" w:hAnsi="Consolas"/>
          <w:color w:val="882222"/>
          <w:sz w:val="18"/>
        </w:rPr>
        <w:t>&lt;head&gt;</w:t>
      </w:r>
      <w:r>
        <w:t xml:space="preserve"> der HTML-Mail erzwingen für DIESE Mail immer Light-Mode-Darstellung (unterdrückt die automatische Invertierung komplett); das </w:t>
      </w:r>
      <w:r>
        <w:rPr>
          <w:rFonts w:ascii="Consolas" w:hAnsi="Consolas"/>
          <w:color w:val="882222"/>
          <w:sz w:val="18"/>
        </w:rPr>
        <w:t>&lt;img&gt;</w:t>
      </w:r>
      <w:r>
        <w:t xml:space="preserve"> bekommt zusätzlich einen expliziten weissen Hintergrund + Rahmen (verhindert ein nahtloses Verschmelzen mit dunklem Mail-Chrome, verbessert die Sichtbarkeit unabhängig vom Invertierungs-Fix).</w:t>
      </w:r>
    </w:p>
    <w:p>
      <w:pPr>
        <w:pStyle w:val="ListNumber"/>
      </w:pPr>
      <w:r>
        <w:rPr>
          <w:b/>
        </w:rPr>
        <w:t>Chart-Hintergrund war implizit, nicht explizit weiss.</w:t>
      </w:r>
      <w:r>
        <w:t xml:space="preserve"> </w:t>
      </w:r>
      <w:r>
        <w:rPr>
          <w:rFonts w:ascii="Consolas" w:hAnsi="Consolas"/>
          <w:color w:val="882222"/>
          <w:sz w:val="18"/>
        </w:rPr>
        <w:t>ui/liquidity_chart.py</w:t>
      </w:r>
      <w:r>
        <w:t xml:space="preserve"> erzeugte die </w:t>
      </w:r>
      <w:r>
        <w:rPr>
          <w:rFonts w:ascii="Consolas" w:hAnsi="Consolas"/>
          <w:color w:val="882222"/>
          <w:sz w:val="18"/>
        </w:rPr>
        <w:t>Figure</w:t>
      </w:r>
      <w:r>
        <w:t>/</w:t>
      </w:r>
      <w:r>
        <w:rPr>
          <w:rFonts w:ascii="Consolas" w:hAnsi="Consolas"/>
          <w:color w:val="882222"/>
          <w:sz w:val="18"/>
        </w:rPr>
        <w:t>Axes</w:t>
      </w:r>
      <w:r>
        <w:t xml:space="preserve"> ohne explizites </w:t>
      </w:r>
      <w:r>
        <w:rPr>
          <w:rFonts w:ascii="Consolas" w:hAnsi="Consolas"/>
          <w:color w:val="882222"/>
          <w:sz w:val="18"/>
        </w:rPr>
        <w:t>facecolor</w:t>
      </w:r>
      <w:r>
        <w:t xml:space="preserve"> - anfällig für jeden ambienten matplotlib-rcParams-Zustand des aufrufenden Prozesses (Notebook-Scheduler-Thread vs. App-Hauptthread). Fix: </w:t>
      </w:r>
      <w:r>
        <w:rPr>
          <w:rFonts w:ascii="Consolas" w:hAnsi="Consolas"/>
          <w:color w:val="882222"/>
          <w:sz w:val="18"/>
        </w:rPr>
        <w:t>facecolor="white"</w:t>
      </w:r>
      <w:r>
        <w:t xml:space="preserve"> jetzt explizit auf beiden gesetzt, unabhängig von jedem globalen Zustand.</w:t>
      </w:r>
    </w:p>
    <w:p>
      <w:pPr>
        <w:pStyle w:val="ListNumber"/>
      </w:pPr>
      <w:r>
        <w:rPr>
          <w:b/>
        </w:rPr>
        <w:t>Kontrast der "bereits gefegt"-Zonenlinien zu schwach fürs echte Rendering.</w:t>
      </w:r>
      <w:r>
        <w:t xml:space="preserve"> </w:t>
      </w:r>
      <w:r>
        <w:rPr>
          <w:rFonts w:ascii="Consolas" w:hAnsi="Consolas"/>
          <w:color w:val="882222"/>
          <w:sz w:val="18"/>
        </w:rPr>
        <w:t>_FARBE_GEFEGT</w:t>
      </w:r>
      <w:r>
        <w:t xml:space="preserve"> war </w:t>
      </w:r>
      <w:r>
        <w:rPr>
          <w:rFonts w:ascii="Consolas" w:hAnsi="Consolas"/>
          <w:color w:val="882222"/>
          <w:sz w:val="18"/>
        </w:rPr>
        <w:t>#9a9a95</w:t>
      </w:r>
      <w:r>
        <w:t xml:space="preserve"> (Kontrast nur ~2,7:1 auf Weiss) mit dünner gepunkteter Linie (1.6px) - in einer isolierten PNG-Ansicht noch gerade erkennbar, in echten Browsern/E-Mail-Clients (Skalierung, Rendering) praktisch unsichtbar ("wirkt wie eine Grafik ohne Linien", echtes Nutzer-Zitat). Fix: Farbe auf </w:t>
      </w:r>
      <w:r>
        <w:rPr>
          <w:rFonts w:ascii="Consolas" w:hAnsi="Consolas"/>
          <w:color w:val="882222"/>
          <w:sz w:val="18"/>
        </w:rPr>
        <w:t>#6e6e69</w:t>
      </w:r>
      <w:r>
        <w:t xml:space="preserve"> nachgedunkelt (WCAG-AA-Kontrast ~4,6:1) und Strichbreite fuer gepunktete (gefegte) Linien auf 2.2px erhöht (gepunktete Muster tragen pro Längeneinheit weniger sichtbare "Tinte" als durchgezogene/gestrichelte bei gleicher Breite).</w:t>
      </w:r>
    </w:p>
    <w:p>
      <w:pPr>
        <w:jc w:val="left"/>
      </w:pPr>
      <w:r>
        <w:rPr>
          <w:b/>
        </w:rPr>
        <w:t>Verifikation:</w:t>
      </w:r>
      <w:r>
        <w:t xml:space="preserve"> Vollständige Regressionssuite erneut gelaufen (Klassifikations- Heuristik, echter Tk-Smoke-Test HebelView, Konstruktions-Smoke-Test SignalsView/MarktscanView, E-Mail-MIME-Test) - alle bestanden. Chart visuell vor/nach dem Kontrast-Fix verglichen (deutlich sichtbarer Unterschied bei gleicher "gefegt"-Zonenkonstellation wie im echten Nutzer-Screenshot). HTML-E-Mail-Fragment mit echtem Signal-Text erzeugt und auf vorhandene Meta-Tags + korrekte Eskapierung geprüft.</w:t>
      </w:r>
    </w:p>
    <w:p>
      <w:pPr>
        <w:jc w:val="left"/>
      </w:pPr>
      <w:r>
        <w:t>Verdrahtung 3 (App-Dark-Mode-Unabhängigkeit der E-Mail-Farben) ist bewusst so gewählt, dass ein Umschalten des App-Themes (Light/Dark) die E-Mail-Optik nie beeinflusst - E-Mail-Clients haben ihr eigenes, unabhängiges Farbschema-Konzept.</w:t>
      </w:r>
    </w:p>
    <w:p>
      <w:pPr>
        <w:pStyle w:val="Heading2"/>
      </w:pPr>
      <w:r>
        <w:t>Nachtrag (2026-07-23): echte Kursverlauf-Linie in der Liquiditätszonen-Grafik</w:t>
      </w:r>
    </w:p>
    <w:p>
      <w:pPr>
        <w:jc w:val="left"/>
      </w:pPr>
      <w:r>
        <w:rPr>
          <w:b/>
        </w:rPr>
        <w:t>Nutzer-Klarstellung</w:t>
      </w:r>
      <w:r>
        <w:t xml:space="preserve"> (nach den obigen Kontrast-Fixes, per hand-gezeichnetem Beispiel): die Grafik zeigte bisher nur die beiden Zonen-Referenzlinien + die Kurslinie als drei flache horizontale Striche - der Nutzer wollte den tatsächlichen historischen Kursverlauf als echte Chart-Linie sehen, wie in einem normalen Trading-Chart.</w:t>
      </w:r>
    </w:p>
    <w:p>
      <w:pPr>
        <w:jc w:val="left"/>
      </w:pPr>
      <w:r>
        <w:rPr>
          <w:b/>
        </w:rPr>
        <w:t>Umsetzung</w:t>
      </w:r>
      <w:r>
        <w:t xml:space="preserve"> (single-source-of-truth, kein zusätzlicher Netzwerk-Call):</w:t>
      </w:r>
    </w:p>
    <w:p>
      <w:pPr>
        <w:pStyle w:val="ListBullet"/>
      </w:pPr>
      <w:r>
        <w:rPr>
          <w:rFonts w:ascii="Consolas" w:hAnsi="Consolas"/>
          <w:color w:val="882222"/>
          <w:sz w:val="18"/>
        </w:rPr>
        <w:t>agent/krypto/liquidity_zones.py::liquiditaetszonen_fakt()</w:t>
      </w:r>
      <w:r>
        <w:t xml:space="preserve"> bekommt zwei neue optionale Parameter </w:t>
      </w:r>
      <w:r>
        <w:rPr>
          <w:rFonts w:ascii="Consolas" w:hAnsi="Consolas"/>
          <w:color w:val="882222"/>
          <w:sz w:val="18"/>
        </w:rPr>
        <w:t>dates</w:t>
      </w:r>
      <w:r>
        <w:t>/</w:t>
      </w:r>
      <w:r>
        <w:rPr>
          <w:rFonts w:ascii="Consolas" w:hAnsi="Consolas"/>
          <w:color w:val="882222"/>
          <w:sz w:val="18"/>
        </w:rPr>
        <w:t>closes</w:t>
      </w:r>
      <w:r>
        <w:t xml:space="preserve"> - dieselbe Preisreihe, die der Aufrufer ohnehin schon an </w:t>
      </w:r>
      <w:r>
        <w:rPr>
          <w:rFonts w:ascii="Consolas" w:hAnsi="Consolas"/>
          <w:color w:val="882222"/>
          <w:sz w:val="18"/>
        </w:rPr>
        <w:t>build_technical_snapshot()</w:t>
      </w:r>
      <w:r>
        <w:t xml:space="preserve"> übergeben hat (in </w:t>
      </w:r>
      <w:r>
        <w:rPr>
          <w:rFonts w:ascii="Consolas" w:hAnsi="Consolas"/>
          <w:color w:val="882222"/>
          <w:sz w:val="18"/>
        </w:rPr>
        <w:t>hebel_pipeline.py</w:t>
      </w:r>
      <w:r>
        <w:t>/</w:t>
      </w:r>
      <w:r>
        <w:rPr>
          <w:rFonts w:ascii="Consolas" w:hAnsi="Consolas"/>
          <w:color w:val="882222"/>
          <w:sz w:val="18"/>
        </w:rPr>
        <w:t>pipeline.py</w:t>
      </w:r>
      <w:r>
        <w:t xml:space="preserve"> bereits im Scope). Bettet ein Trailing- Fenster (max. 90 Punkte, </w:t>
      </w:r>
      <w:r>
        <w:rPr>
          <w:rFonts w:ascii="Consolas" w:hAnsi="Consolas"/>
          <w:color w:val="882222"/>
          <w:sz w:val="18"/>
        </w:rPr>
        <w:t>_KURSVERLAUF_MAX_PUNKTE</w:t>
      </w:r>
      <w:r>
        <w:t xml:space="preserve">) als </w:t>
      </w:r>
      <w:r>
        <w:rPr>
          <w:rFonts w:ascii="Consolas" w:hAnsi="Consolas"/>
          <w:color w:val="882222"/>
          <w:sz w:val="18"/>
        </w:rPr>
        <w:t>"kursverlauf": [{"datum": ..., "preis": ...}, ...]</w:t>
      </w:r>
      <w:r>
        <w:t xml:space="preserve"> direkt in den Fakt ein - landet damit automatisch in </w:t>
      </w:r>
      <w:r>
        <w:rPr>
          <w:rFonts w:ascii="Consolas" w:hAnsi="Consolas"/>
          <w:color w:val="882222"/>
          <w:sz w:val="18"/>
        </w:rPr>
        <w:t>facts_json</w:t>
      </w:r>
      <w:r>
        <w:t xml:space="preserve"> und ist später (App-Anzeige, E-Mail-Versand) ohne erneuten API-Call verfügbar.</w:t>
      </w:r>
    </w:p>
    <w:p>
      <w:pPr>
        <w:pStyle w:val="ListBullet"/>
      </w:pPr>
      <w:r>
        <w:rPr>
          <w:rFonts w:ascii="Consolas" w:hAnsi="Consolas"/>
          <w:color w:val="882222"/>
          <w:sz w:val="18"/>
        </w:rPr>
        <w:t>ui/liquidity_chart.py::render_liquiditaetszonen_chart()</w:t>
      </w:r>
      <w:r>
        <w:t xml:space="preserve">: wenn </w:t>
      </w:r>
      <w:r>
        <w:rPr>
          <w:rFonts w:ascii="Consolas" w:hAnsi="Consolas"/>
          <w:color w:val="882222"/>
          <w:sz w:val="18"/>
        </w:rPr>
        <w:t>kursverlauf</w:t>
      </w:r>
      <w:r>
        <w:t xml:space="preserve"> mit ≥2 Punkten vorhanden ist, läuft der x-Achsen-Bereich über die echte Punktzahl (statt des alten schematischen 0-10-Platzhalters) und alle Referenzlinien (Zonen + aktueller Kurs) laufen über die VOLLE Breite (Achsen-Bruchteil </w:t>
      </w:r>
      <w:r>
        <w:rPr>
          <w:rFonts w:ascii="Consolas" w:hAnsi="Consolas"/>
          <w:color w:val="882222"/>
          <w:sz w:val="18"/>
        </w:rPr>
        <w:t>xmax=1.0</w:t>
      </w:r>
      <w:r>
        <w:t xml:space="preserve"> statt </w:t>
      </w:r>
      <w:r>
        <w:rPr>
          <w:rFonts w:ascii="Consolas" w:hAnsi="Consolas"/>
          <w:color w:val="882222"/>
          <w:sz w:val="18"/>
        </w:rPr>
        <w:t>0.5</w:t>
      </w:r>
      <w:r>
        <w:t>) - die tatsächliche Kursverlauf- Linie wird zusätzlich in einer eigenen, klar unterscheidbaren Akzentfarbe (</w:t>
      </w:r>
      <w:r>
        <w:rPr>
          <w:rFonts w:ascii="Consolas" w:hAnsi="Consolas"/>
          <w:color w:val="882222"/>
          <w:sz w:val="18"/>
        </w:rPr>
        <w:t>#9c1458</w:t>
      </w:r>
      <w:r>
        <w:t>) darübergezeichnet.</w:t>
      </w:r>
    </w:p>
    <w:p>
      <w:pPr>
        <w:pStyle w:val="ListBullet"/>
      </w:pPr>
      <w:r>
        <w:rPr>
          <w:b/>
        </w:rPr>
        <w:t>Rückwärtskompatibel:</w:t>
      </w:r>
      <w:r>
        <w:t xml:space="preserve"> bereits vor diesem Nachtrag erzeugte Signale haben kein </w:t>
      </w:r>
      <w:r>
        <w:rPr>
          <w:rFonts w:ascii="Consolas" w:hAnsi="Consolas"/>
          <w:color w:val="882222"/>
          <w:sz w:val="18"/>
        </w:rPr>
        <w:t>kursverlauf</w:t>
      </w:r>
      <w:r>
        <w:t xml:space="preserve"> im gespeicherten </w:t>
      </w:r>
      <w:r>
        <w:rPr>
          <w:rFonts w:ascii="Consolas" w:hAnsi="Consolas"/>
          <w:color w:val="882222"/>
          <w:sz w:val="18"/>
        </w:rPr>
        <w:t>facts_json</w:t>
      </w:r>
      <w:r>
        <w:t xml:space="preserve"> - für diese bleibt das alte schematische Halbbreite-Layout unverändert erhalten (kein Fehler, keine kaputte/leere Grafik).</w:t>
      </w:r>
    </w:p>
    <w:p>
      <w:pPr>
        <w:jc w:val="left"/>
      </w:pPr>
      <w:r>
        <w:rPr>
          <w:b/>
        </w:rPr>
        <w:t>Verifikation:</w:t>
      </w:r>
      <w:r>
        <w:t xml:space="preserve"> </w:t>
      </w:r>
      <w:r>
        <w:rPr>
          <w:rFonts w:ascii="Consolas" w:hAnsi="Consolas"/>
          <w:color w:val="882222"/>
          <w:sz w:val="18"/>
        </w:rPr>
        <w:t>liquiditaetszonen_fakt()</w:t>
      </w:r>
      <w:r>
        <w:t xml:space="preserve"> synthetisch getestet (Kursverlauf korrekt eingebettet, 90-Punkte-Cap greift korrekt auf die neuesten Punkte, Regressionscheck ohne </w:t>
      </w:r>
      <w:r>
        <w:rPr>
          <w:rFonts w:ascii="Consolas" w:hAnsi="Consolas"/>
          <w:color w:val="882222"/>
          <w:sz w:val="18"/>
        </w:rPr>
        <w:t>dates</w:t>
      </w:r>
      <w:r>
        <w:t>/</w:t>
      </w:r>
      <w:r>
        <w:rPr>
          <w:rFonts w:ascii="Consolas" w:hAnsi="Consolas"/>
          <w:color w:val="882222"/>
          <w:sz w:val="18"/>
        </w:rPr>
        <w:t>closes</w:t>
      </w:r>
      <w:r>
        <w:t xml:space="preserve"> liefert weiterhin </w:t>
      </w:r>
      <w:r>
        <w:rPr>
          <w:rFonts w:ascii="Consolas" w:hAnsi="Consolas"/>
          <w:color w:val="882222"/>
          <w:sz w:val="18"/>
        </w:rPr>
        <w:t>kursverlauf: None</w:t>
      </w:r>
      <w:r>
        <w:t xml:space="preserve"> bei unveränderten Zonen-Feldern); beide Chart-Varianten (mit/ohne Kursverlauf) visuell geprüft; echter Tk-Smoke-Test mit einer realen </w:t>
      </w:r>
      <w:r>
        <w:rPr>
          <w:rFonts w:ascii="Consolas" w:hAnsi="Consolas"/>
          <w:color w:val="882222"/>
          <w:sz w:val="18"/>
        </w:rPr>
        <w:t>HebelView</w:t>
      </w:r>
      <w:r>
        <w:t>-Instanz und einem Signal MIT eingebettetem Kursverlauf bestätigt fehlerfreie Einbettung; volle Regressionssuite (E-Mail-MIME-Test, Pipeline-Imports) erneut gelaufen.</w:t>
      </w:r>
    </w:p>
    <w:p>
      <w:pPr>
        <w:jc w:val="left"/>
      </w:pPr>
      <w:r>
        <w:rPr>
          <w:b/>
        </w:rPr>
        <w:t>Zusatz (gleicher Tag):</w:t>
      </w:r>
      <w:r>
        <w:t xml:space="preserve"> ein statischer, immer gleicher Erklärsatz direkt im Bild ("Berührungen = frühere Kursreaktionen an dieser Zone · gefegt = bereits durchbrochen (kein akutes Warnsignal mehr) · ungefegt = noch aktiv (möglicher Stop-Hunt vor einer Bewegung)") - erklärt nur die Begrifflichkeit, bewusst OHNE jede Signal-spezifische Wertung (das übernimmt weiterhin ausschließlich die LLM in der eigenen Kurz-/Langbegründung, siehe </w:t>
      </w:r>
      <w:r>
        <w:rPr>
          <w:rFonts w:ascii="Consolas" w:hAnsi="Consolas"/>
          <w:color w:val="882222"/>
          <w:sz w:val="18"/>
        </w:rPr>
        <w:t>hebel_analyst.py</w:t>
      </w:r>
      <w:r>
        <w:t xml:space="preserve"> Regel 17). Bleibt damit neutral im Sinne des Stufe-1-Designs (reine Transparenz, kein Deckel, keine zweite Interpretationsebene neben der KI). In beiden Chart-Varianten (mit/ohne Kursverlauf) visuell geprüft, volle Regressionssuite erneut gelaufen.</w:t>
      </w:r>
    </w:p>
    <w:p>
      <w:pPr>
        <w:jc w:val="left"/>
      </w:pPr>
      <w:r>
        <w:rPr>
          <w:b/>
        </w:rPr>
        <w:t>Weiterer Zusatz (gleicher Tag, echter Screenshot mit eng beieinander liegenden Zonen):</w:t>
      </w:r>
      <w:r>
        <w:t xml:space="preserve"> das "Aktueller Kurs"-Label stand bislang wie die Zonen-Labels links (</w:t>
      </w:r>
      <w:r>
        <w:rPr>
          <w:rFonts w:ascii="Consolas" w:hAnsi="Consolas"/>
          <w:color w:val="882222"/>
          <w:sz w:val="18"/>
        </w:rPr>
        <w:t>x=0.2</w:t>
      </w:r>
      <w:r>
        <w:t>) - lagen Zonen/Kurs preislich nahe beieinander, überlappten sich die Textblöcke trotz vertikalem Puffer. Fix: das "Aktueller Kurs"-Label steht jetzt rechts (</w:t>
      </w:r>
      <w:r>
        <w:rPr>
          <w:rFonts w:ascii="Consolas" w:hAnsi="Consolas"/>
          <w:color w:val="882222"/>
          <w:sz w:val="18"/>
        </w:rPr>
        <w:t>ha="right"</w:t>
      </w:r>
      <w:r>
        <w:t>, via "Blend"-Transform - x als Achsen-Bruchteil unabhängig vom Datenbereich, y weiterhin am echten Kurswert), die Zonen-Labels bleiben links - räumliche statt nur vertikale Trennung, funktioniert auch bei sehr nahe beieinander liegenden Preisen. Zusätzlich die Kursverlauf-Linie von 2.2px auf 1.4px verschlankt (Nutzer-Wunsch). Beide Szenarien (eng beieinander/gut getrennt) visuell geprüft, volle Regressionssuite erneut gelaufen. Umbau) in allen drei Dateien fehlerfrei greift.</w:t>
      </w:r>
    </w:p>
    <w:p>
      <w:pPr>
        <w:pStyle w:val="Heading2"/>
      </w:pPr>
      <w:r>
        <w:t>Nachtrag (2026-07-24): Kontrathese-Übersetzung für offene Hebel-Positionen</w:t>
      </w:r>
    </w:p>
    <w:p>
      <w:pPr>
        <w:jc w:val="left"/>
      </w:pPr>
      <w:r>
        <w:rPr>
          <w:b/>
        </w:rPr>
        <w:t>Echter Fund:</w:t>
      </w:r>
      <w:r>
        <w:t xml:space="preserve"> NEAR und HYPE (beide mit offener LONG-Hebel-Position) produzierten über mehrere Tage wiederholte "Hebel ERÖFFNEN (SHORT)"-E-Mails im 15-Minuten-Takt der Positions-Überwachung, obwohl die Einstellung "Nur Long" durchgehend aktiv war und kein anderes Symbol im selben Zeitraum ein SHORT-Signal erzeugte. Root Cause (Analyse siehe Session-Verlauf, vollständig im Code dokumentiert): </w:t>
      </w:r>
      <w:r>
        <w:rPr>
          <w:rFonts w:ascii="Consolas" w:hAnsi="Consolas"/>
          <w:color w:val="882222"/>
          <w:sz w:val="18"/>
        </w:rPr>
        <w:t>hebel_analyst.py</w:t>
      </w:r>
      <w:r>
        <w:t xml:space="preserve"> SYSTEM_PROMPT Regel 2 erlaubt dem Modell explizit, für ein Symbol mit offener Position frei eine Gegenrichtung vorzuschlagen ("Short aktuell nicht über Bitpanda ausführbar ... KEINE Einschränkung deiner Bewertung"). Der GUI-Schalter </w:t>
      </w:r>
      <w:r>
        <w:rPr>
          <w:rFonts w:ascii="Consolas" w:hAnsi="Consolas"/>
          <w:color w:val="882222"/>
          <w:sz w:val="18"/>
        </w:rPr>
        <w:t>hebel_richtung_modus</w:t>
      </w:r>
      <w:r>
        <w:t xml:space="preserve"> filtert nur die Kandidaten-Richtung VOR dem LLM-Call - bei einer offenen Position ist diese Kandidaten-Richtung strukturell immer die Positions- Richtung selbst (LONG), der Filter also für diesen Pfad wirkungslos, während das Modell hinterher trotzdem frei SHORT ausgeben durfte. Ein reines Veto auf HALTEN hätte die eigentliche Information (das Modell sieht erhöhtes Risiko für die bestehende Position) weggeworfen.</w:t>
      </w:r>
    </w:p>
    <w:p>
      <w:pPr>
        <w:jc w:val="left"/>
      </w:pPr>
      <w:r>
        <w:rPr>
          <w:b/>
        </w:rPr>
        <w:t>Lösung - Kontrathese-Übersetzung statt Veto</w:t>
      </w:r>
      <w:r>
        <w:t xml:space="preserve"> (</w:t>
      </w:r>
      <w:r>
        <w:rPr>
          <w:rFonts w:ascii="Consolas" w:hAnsi="Consolas"/>
          <w:color w:val="882222"/>
          <w:sz w:val="18"/>
        </w:rPr>
        <w:t>hebel_risk_gate.py:: post_check_hebel()</w:t>
      </w:r>
      <w:r>
        <w:t xml:space="preserve">, neu VOR dem CRV-Gate/HEBEL_SENKEN-Zweig): schlägt das Modell </w:t>
      </w:r>
      <w:r>
        <w:rPr>
          <w:rFonts w:ascii="Consolas" w:hAnsi="Consolas"/>
          <w:color w:val="882222"/>
          <w:sz w:val="18"/>
        </w:rPr>
        <w:t>ERÖFFNEN</w:t>
      </w:r>
      <w:r>
        <w:t xml:space="preserve"> in der Gegenrichtung zur bestehenden Position vor, wird das deterministisch in eine Aktion AUF die bestehende Position übersetzt, </w:t>
      </w:r>
      <w:r>
        <w:rPr>
          <w:rFonts w:ascii="Consolas" w:hAnsi="Consolas"/>
          <w:color w:val="882222"/>
          <w:sz w:val="18"/>
        </w:rPr>
        <w:t>richtung</w:t>
      </w:r>
      <w:r>
        <w:t xml:space="preserve"> wird auf die Positions-Richtung zurückgesetzt:</w:t>
      </w:r>
    </w:p>
    <w:p>
      <w:pPr>
        <w:pStyle w:val="ListBullet"/>
      </w:pPr>
      <w:r>
        <w:t>Konfidenz ≥ 70% (</w:t>
      </w:r>
      <w:r>
        <w:rPr>
          <w:rFonts w:ascii="Consolas" w:hAnsi="Consolas"/>
          <w:color w:val="882222"/>
          <w:sz w:val="18"/>
        </w:rPr>
        <w:t>KONFIDENZ_SCHWELLE_HOCH</w:t>
      </w:r>
      <w:r>
        <w:t xml:space="preserve">, bereits bestehende, dem Nutzer aus jedem Signal bekannte Einstufung, jetzt als benannte Konstante in </w:t>
      </w:r>
      <w:r>
        <w:rPr>
          <w:rFonts w:ascii="Consolas" w:hAnsi="Consolas"/>
          <w:color w:val="882222"/>
          <w:sz w:val="18"/>
        </w:rPr>
        <w:t>risk_gate.py</w:t>
      </w:r>
      <w:r>
        <w:t xml:space="preserve"> gemeinsam mit </w:t>
      </w:r>
      <w:r>
        <w:rPr>
          <w:rFonts w:ascii="Consolas" w:hAnsi="Consolas"/>
          <w:color w:val="882222"/>
          <w:sz w:val="18"/>
        </w:rPr>
        <w:t>hebel_risk_gate.py</w:t>
      </w:r>
      <w:r>
        <w:t xml:space="preserve"> genutzt) → sofort </w:t>
      </w:r>
      <w:r>
        <w:rPr>
          <w:rFonts w:ascii="Consolas" w:hAnsi="Consolas"/>
          <w:color w:val="882222"/>
          <w:sz w:val="18"/>
        </w:rPr>
        <w:t>SCHLIESSEN</w:t>
      </w:r>
      <w:r>
        <w:t>, kein Zeitfenster nötig (eindeutiger Alarm).</w:t>
      </w:r>
    </w:p>
    <w:p>
      <w:pPr>
        <w:pStyle w:val="ListBullet"/>
      </w:pPr>
      <w:r>
        <w:t xml:space="preserve">Konfidenz 55-70% → </w:t>
      </w:r>
      <w:r>
        <w:rPr>
          <w:rFonts w:ascii="Consolas" w:hAnsi="Consolas"/>
          <w:color w:val="882222"/>
          <w:sz w:val="18"/>
        </w:rPr>
        <w:t>TEILVERKAUF</w:t>
      </w:r>
      <w:r>
        <w:t>, aber nur wenn die Kontrathese über ein Zeitfenster (</w:t>
      </w:r>
      <w:r>
        <w:rPr>
          <w:rFonts w:ascii="Consolas" w:hAnsi="Consolas"/>
          <w:color w:val="882222"/>
          <w:sz w:val="18"/>
        </w:rPr>
        <w:t>kontrathese_bestaetigung_stunden</w:t>
      </w:r>
      <w:r>
        <w:t>, Standard 2h) DURCHGEHEND bestanden hat (</w:t>
      </w:r>
      <w:r>
        <w:rPr>
          <w:rFonts w:ascii="Consolas" w:hAnsi="Consolas"/>
          <w:color w:val="882222"/>
          <w:sz w:val="18"/>
        </w:rPr>
        <w:t>_kontrathese_bestaetigt_seit_stunden()</w:t>
      </w:r>
      <w:r>
        <w:t xml:space="preserve">, läuft die bisherige Positions-Historie rückwärts, bis der erste nicht-passende Eintrag auftaucht). Vor Ablauf des Zeitfensters bleibt es bei </w:t>
      </w:r>
      <w:r>
        <w:rPr>
          <w:rFonts w:ascii="Consolas" w:hAnsi="Consolas"/>
          <w:color w:val="882222"/>
          <w:sz w:val="18"/>
        </w:rPr>
        <w:t>HALTEN</w:t>
      </w:r>
      <w:r>
        <w:t>.</w:t>
      </w:r>
    </w:p>
    <w:p>
      <w:pPr>
        <w:pStyle w:val="ListBullet"/>
      </w:pPr>
      <w:r>
        <w:t xml:space="preserve">Konfidenz &lt; 55% → immer </w:t>
      </w:r>
      <w:r>
        <w:rPr>
          <w:rFonts w:ascii="Consolas" w:hAnsi="Consolas"/>
          <w:color w:val="882222"/>
          <w:sz w:val="18"/>
        </w:rPr>
        <w:t>HALTEN</w:t>
      </w:r>
      <w:r>
        <w:t>.</w:t>
      </w:r>
    </w:p>
    <w:p>
      <w:pPr>
        <w:pStyle w:val="ListBullet"/>
      </w:pPr>
      <w:r>
        <w:t>In allen drei Fällen bleibt die Kontrathese als eigener, immer zuerst gelisteter Risikofaktor "Kontrathese zur offenen Position" sichtbar (auch im HALTEN-Fall, damit die Information nicht verloren geht, nur eben ohne E-Mail, da HALTEN wie bisher keine E-Mail auslöst).</w:t>
      </w:r>
    </w:p>
    <w:p>
      <w:pPr>
        <w:jc w:val="left"/>
      </w:pPr>
      <w:r>
        <w:rPr>
          <w:b/>
        </w:rPr>
        <w:t>Bewusst zeitfenster- statt zyklusbasiert:</w:t>
      </w:r>
      <w:r>
        <w:t xml:space="preserve"> die Positions-Überwachung selbst bleibt unverändert häufig (kein gedrosseltes Monitoring - erhöhtes Risiko soll weiterhin engmaschig beobachtet werden), nur das tatsächliche AUSLÖSEN einer Aktion wird gedämpft. Ein echter Export der Notebook-Signal- Historie (07-24) bestätigte den Bedarf: die real beobachteten SHORT-Ausschläge lagen durchgehend bei 40-65% Konfidenz und kehrten binnen 15-30 Minuten wieder auf LONG zurück - eine reine "letzte Bewertung stimmt zu"-Prüfung wäre bei diesem Takt wirkungslos gegen Rauschen gewesen.</w:t>
      </w:r>
    </w:p>
    <w:p>
      <w:pPr>
        <w:jc w:val="left"/>
      </w:pPr>
      <w:r>
        <w:rPr>
          <w:b/>
        </w:rPr>
        <w:t>Bewusst NICHT genullt:</w:t>
      </w:r>
      <w:r>
        <w:t xml:space="preserve"> Entry-/Stop-Loss-/Take-Profit-Zonen aus dem Original-Vorschlag bleiben unverändert erhalten (Nutzer-Entscheidung: eine stille Löschung wäre ein vergessbarer Sondereingriff) - Anzeige (App + E-Mail) beschriftet sie bei einer Kontrathese-Übersetzung um ("Referenzzonen der Kontrathese ... kein neuer Einstieg") statt sie zu verstecken. Zwei neue, rein auditierende Felder (</w:t>
      </w:r>
      <w:r>
        <w:rPr>
          <w:rFonts w:ascii="Consolas" w:hAnsi="Consolas"/>
          <w:color w:val="882222"/>
          <w:sz w:val="18"/>
        </w:rPr>
        <w:t>HebelSignal. kontrathese_zu_position</w:t>
      </w:r>
      <w:r>
        <w:t>/</w:t>
      </w:r>
      <w:r>
        <w:rPr>
          <w:rFonts w:ascii="Consolas" w:hAnsi="Consolas"/>
          <w:color w:val="882222"/>
          <w:sz w:val="18"/>
        </w:rPr>
        <w:t>kontrathese_llm_richtung</w:t>
      </w:r>
      <w:r>
        <w:t xml:space="preserve">) machen die Übersetzung dauerhaft nachvollziehbar, statt sie stillschweigend in </w:t>
      </w:r>
      <w:r>
        <w:rPr>
          <w:rFonts w:ascii="Consolas" w:hAnsi="Consolas"/>
          <w:color w:val="882222"/>
          <w:sz w:val="18"/>
        </w:rPr>
        <w:t>action</w:t>
      </w:r>
      <w:r>
        <w:t>/</w:t>
      </w:r>
      <w:r>
        <w:rPr>
          <w:rFonts w:ascii="Consolas" w:hAnsi="Consolas"/>
          <w:color w:val="882222"/>
          <w:sz w:val="18"/>
        </w:rPr>
        <w:t>richtung</w:t>
      </w:r>
      <w:r>
        <w:t xml:space="preserve"> verschwinden zu lassen.</w:t>
      </w:r>
    </w:p>
    <w:p>
      <w:pPr>
        <w:jc w:val="left"/>
      </w:pPr>
      <w:r>
        <w:rPr>
          <w:b/>
        </w:rPr>
        <w:t>Zusätzlicher, unabhängig gerechtfertigter Cooldown-Fix:</w:t>
      </w:r>
      <w:r>
        <w:t xml:space="preserve"> </w:t>
      </w:r>
      <w:r>
        <w:rPr>
          <w:rFonts w:ascii="Consolas" w:hAnsi="Consolas"/>
          <w:color w:val="882222"/>
          <w:sz w:val="18"/>
        </w:rPr>
        <w:t>budget_ allocator.py::_filter_hebel_cooldown()</w:t>
      </w:r>
      <w:r>
        <w:t xml:space="preserve"> nutzte für ALLE Kandidaten (auch Positions-Überwachung) die richtungsblinde </w:t>
      </w:r>
      <w:r>
        <w:rPr>
          <w:rFonts w:ascii="Consolas" w:hAnsi="Consolas"/>
          <w:color w:val="882222"/>
          <w:sz w:val="18"/>
        </w:rPr>
        <w:t>get_latest_hebel_signal_per_ symbol()</w:t>
      </w:r>
      <w:r>
        <w:t xml:space="preserve"> statt der bereits existierenden </w:t>
      </w:r>
      <w:r>
        <w:rPr>
          <w:rFonts w:ascii="Consolas" w:hAnsi="Consolas"/>
          <w:color w:val="882222"/>
          <w:sz w:val="18"/>
        </w:rPr>
        <w:t>get_latest_hebel_signal_per_ symbol_and_richtung()</w:t>
      </w:r>
      <w:r>
        <w:t xml:space="preserve"> - ein gespeichertes SHORT-Signal liess den 3h- Positions-Cooldown für den nächsten LONG-Kandidaten leerlaufen (</w:t>
      </w:r>
      <w:r>
        <w:rPr>
          <w:rFonts w:ascii="Consolas" w:hAnsi="Consolas"/>
          <w:color w:val="882222"/>
          <w:sz w:val="18"/>
        </w:rPr>
        <w:t>sig. richtung == c.richtung</w:t>
      </w:r>
      <w:r>
        <w:t xml:space="preserve"> war nie erfüllt). Realer Export bestätigte die Auswirkung: Positions-Neubewertung lief dadurch alle ~15 Min. statt der vorgesehenen 3h. Durch die Kontrathese-Übersetzung (richtung wird immer auf die Positions-Richtung zurückgesetzt) trägt dieser Pfad künftig ohnehin nie mehr eine abweichende Richtung, der Cooldown-Fix bleibt aber unabhängig korrekt (schützt z.B. echte parallele LONG-/SHORT-Thesen desselben Symbols voreinander) und wurde mit umgesetzt.</w:t>
      </w:r>
    </w:p>
    <w:p>
      <w:pPr>
        <w:jc w:val="left"/>
      </w:pPr>
      <w:r>
        <w:rPr>
          <w:b/>
        </w:rPr>
        <w:t>Interaktion mit Ueberholt-Erkennung geprüft</w:t>
      </w:r>
      <w:r>
        <w:t xml:space="preserve"> (</w:t>
      </w:r>
      <w:r>
        <w:rPr>
          <w:rFonts w:ascii="Consolas" w:hAnsi="Consolas"/>
          <w:color w:val="882222"/>
          <w:sz w:val="18"/>
        </w:rPr>
        <w:t>hebel_backward_tracking.py:: _is_superseded()</w:t>
      </w:r>
      <w:r>
        <w:t xml:space="preserve">, auf Nutzer-Nachfrage explizit analysiert): das bestehende Zonen-Reaffirmation-Gate (2026-07-22) vergleicht Entry-/Stop-Loss-/Take- Profit-Mittelwerte zwischen einem alten und einem neuen Signal, um eine echte neue These von einer blossen Wiederholung zu unterscheiden - bei einem Kontrathese-Signal sind die (bewusst nicht genullten) Zonen aber der Original-Vorschlag für die NIE ausgeführte Gegenrichtung, nicht vergleichbar mit der echten Position. Ein zufälliger Zahlenabgleich wäre weder eine echte Reaffirmation noch ein echter Widerspruch. Fix: das Zonen-Gate wird übersprungen, wenn das neuere Signal </w:t>
      </w:r>
      <w:r>
        <w:rPr>
          <w:rFonts w:ascii="Consolas" w:hAnsi="Consolas"/>
          <w:color w:val="882222"/>
          <w:sz w:val="18"/>
        </w:rPr>
        <w:t>kontrathese_zu_position</w:t>
      </w:r>
      <w:r>
        <w:t xml:space="preserve"> trägt - das Mindestbeobachtung-Gate bleibt unverändert in Kraft (schützt weiterhin vor zu früher Überholung eines gerade erst eröffneten Signals). </w:t>
      </w:r>
      <w:r>
        <w:rPr>
          <w:rFonts w:ascii="Consolas" w:hAnsi="Consolas"/>
          <w:color w:val="882222"/>
          <w:sz w:val="18"/>
        </w:rPr>
        <w:t>check_hebel_signal_outcome()</w:t>
      </w:r>
      <w:r>
        <w:t xml:space="preserve"> selbst ist nicht betroffen - filtert bereits vorher auf </w:t>
      </w:r>
      <w:r>
        <w:rPr>
          <w:rFonts w:ascii="Consolas" w:hAnsi="Consolas"/>
          <w:color w:val="882222"/>
          <w:sz w:val="18"/>
        </w:rPr>
        <w:t>_TRACKABLE_HEBEL_ACTIONS</w:t>
      </w:r>
      <w:r>
        <w:t xml:space="preserve"> (nur ERÖFFNEN/NACHKAUFEN), SCHLIESSEN/ TEILVERKAUF/HALTEN werden dort unverändert übersprungen.</w:t>
      </w:r>
    </w:p>
    <w:p>
      <w:pPr>
        <w:jc w:val="left"/>
      </w:pPr>
      <w:r>
        <w:rPr>
          <w:b/>
        </w:rPr>
        <w:t>Verifikation:</w:t>
      </w:r>
      <w:r>
        <w:t xml:space="preserve"> 24 synthetische Checks (Zeitfenster-Logik pur, alle drei Konfidenz-Buckets End-to-End, Regressionstest ohne offene Position/bei gleicher Richtung/für HEBEL_SENKEN, Zonen-Reaffirmation-Bypass in </w:t>
      </w:r>
      <w:r>
        <w:rPr>
          <w:rFonts w:ascii="Consolas" w:hAnsi="Consolas"/>
          <w:color w:val="882222"/>
          <w:sz w:val="18"/>
        </w:rPr>
        <w:t>_is_superseded()</w:t>
      </w:r>
      <w:r>
        <w:t xml:space="preserve"> inkl. Gegenprobe dass das Gate für normale Signale weiterhin aktiv bleibt) - alle bestanden. Echter Nachvollzug: die komplette reale NEAR/HYPE-Signalhistorie (Notebook-Export 2026-07-24) durch die neue Logik laufen lassen - jeder historisch tatsächlich versendete "ERÖFFNEN SHORT"-Ausschlag wäre unter der neuen Logik </w:t>
      </w:r>
      <w:r>
        <w:rPr>
          <w:rFonts w:ascii="Consolas" w:hAnsi="Consolas"/>
          <w:color w:val="882222"/>
          <w:sz w:val="18"/>
        </w:rPr>
        <w:t>HALTEN</w:t>
      </w:r>
      <w:r>
        <w:t xml:space="preserve"> (keine E-Mail) geblieben, da die Konfidenz nie durchgehend 2h über der Schwelle blieb (maximal beobachtet: 0,5h vor Rückkehr auf LONG).</w:t>
      </w:r>
    </w:p>
    <w:p>
      <w:pPr>
        <w:jc w:val="left"/>
      </w:pPr>
      <w:r>
        <w:rPr>
          <w:b/>
        </w:rPr>
        <w:t>Nachtrag (gleicher Tag): Liquiditätszonen-Chart-Konsistenz + Kombianzeige.</w:t>
      </w:r>
      <w:r>
        <w:t xml:space="preserve"> Nutzer-Fund an einem echten Screenshot: die "Aktueller Kurs"-Linie nutzte einen LIVE nachgeladenen Preis, während </w:t>
      </w:r>
      <w:r>
        <w:rPr>
          <w:rFonts w:ascii="Consolas" w:hAnsi="Consolas"/>
          <w:color w:val="882222"/>
          <w:sz w:val="18"/>
        </w:rPr>
        <w:t>kursverlauf</w:t>
      </w:r>
      <w:r>
        <w:t>/Zonen-"gefegt"-Flags zum Signal-Erstellungszeitpunkt eingefroren sind - bei einem älteren, erneut geöffneten Signal lief das sichtbar auseinander. Root Cause NICHT nur ein Anzeigefehler: der gesamte Liquiditätszonen-Fakt ist wie jeder Fakt eines Signals eine Zeitpunkt-Momentaufnahme, keine Live-Prognose.</w:t>
      </w:r>
    </w:p>
    <w:p>
      <w:pPr>
        <w:jc w:val="left"/>
      </w:pPr>
      <w:r>
        <w:t xml:space="preserve">Lösung - Kombianzeige statt reinem Umbenennen: </w:t>
      </w:r>
      <w:r>
        <w:rPr>
          <w:rFonts w:ascii="Consolas" w:hAnsi="Consolas"/>
          <w:color w:val="882222"/>
          <w:sz w:val="18"/>
        </w:rPr>
        <w:t>render_liquiditaetszonen_ chart()</w:t>
      </w:r>
      <w:r>
        <w:t xml:space="preserve"> zeigt jetzt BEIDE Preise - "Kurs zum Analysezeitpunkt" (aus </w:t>
      </w:r>
      <w:r>
        <w:rPr>
          <w:rFonts w:ascii="Consolas" w:hAnsi="Consolas"/>
          <w:color w:val="882222"/>
          <w:sz w:val="18"/>
        </w:rPr>
        <w:t>facts["preis"]["eur"]</w:t>
      </w:r>
      <w:r>
        <w:t xml:space="preserve">, konsistent mit </w:t>
      </w:r>
      <w:r>
        <w:rPr>
          <w:rFonts w:ascii="Consolas" w:hAnsi="Consolas"/>
          <w:color w:val="882222"/>
          <w:sz w:val="18"/>
        </w:rPr>
        <w:t>kursverlauf</w:t>
      </w:r>
      <w:r>
        <w:t>) UND optional "Aktueller Kurs (jetzt)" (live nachgeladen, eigene Farbe/gestrichelt, nur gezeichnet bei spürbarem Unterschied). Automatischer Hinweis je Zone, wenn der Live-Preis eine noch "nicht gefegte" Zone seit der Analyse bereits erreicht/durchbrochen hat - der eingefrorene historische Status selbst wird NICHT überschrieben (Audit-Prinzip). Beide Aufrufer laden den Live-Preis zusätzlich, mit Fallback auf die reine Analysezeitpunkt-Ansicht bei Abruffehler.</w:t>
      </w:r>
    </w:p>
    <w:p>
      <w:pPr>
        <w:jc w:val="left"/>
      </w:pPr>
      <w:r>
        <w:t>Konzeptionelle Klarstellung (Nutzer-Diskussion): der Chart liefert und lieferte nie einen "Blick in die Zukunft" - rein deskriptiv, analog zu jedem anderen Fakt (RSI, Regime). Die tatsächliche Forecast-Einschätzung liefert ausschließlich das LLM selbst (Bull/Base/Bear-Abschnitt). Eine echte Verbesserung der Vorhersagekraft (Stufe 2: Order Blocks/Fair Value Gaps) würde eine Validierung gegen echte historische Preisdaten erfordern (</w:t>
      </w:r>
      <w:r>
        <w:rPr>
          <w:rFonts w:ascii="Consolas" w:hAnsi="Consolas"/>
          <w:color w:val="882222"/>
          <w:sz w:val="18"/>
        </w:rPr>
        <w:t>agent/krypto/backtesting.py</w:t>
      </w:r>
      <w:r>
        <w:t>, bereits vorhanden) - bewusst NICHT ungeprüft ergänzt, siehe [[feedback_backtest_first_hard_guarantee]].</w:t>
      </w:r>
    </w:p>
    <w:p>
      <w:pPr>
        <w:jc w:val="left"/>
      </w:pPr>
      <w:r>
        <w:rPr>
          <w:b/>
        </w:rPr>
        <w:t>Nachtrag (gleicher Tag): Provider-Performance-Verwässerung durch Kontrathese-Phantome.</w:t>
      </w:r>
      <w:r>
        <w:t xml:space="preserve"> Nutzer-Beobachtung: Provider-Performance (Hebel) zeigte seit einem Tag keine Veränderung. Echte Logs bestätigten: der tägliche </w:t>
      </w:r>
      <w:r>
        <w:rPr>
          <w:rFonts w:ascii="Consolas" w:hAnsi="Consolas"/>
          <w:color w:val="882222"/>
          <w:sz w:val="18"/>
        </w:rPr>
        <w:t>backward_tracking_job</w:t>
      </w:r>
      <w:r>
        <w:t xml:space="preserve"> läuft korrekt (9 echte Auflösungen am 23.07.) - kein Stillstand. Der "weiterhin offen"-Pool wuchs aber auffällig (38→41→62), weil jedes wiederholte Kontrathese-"ERÖFFNEN SHORT"-Phantom für NEAR/HYPE selbst ein trackbares Hebel-Signal ist (erfüllt </w:t>
      </w:r>
      <w:r>
        <w:rPr>
          <w:rFonts w:ascii="Consolas" w:hAnsi="Consolas"/>
          <w:color w:val="882222"/>
          <w:sz w:val="18"/>
        </w:rPr>
        <w:t>_TRACKABLE_HEBEL_ACTIONS</w:t>
      </w:r>
      <w:r>
        <w:t xml:space="preserve">) - mit Zonen einer nie echten These, die nie sauber auflösen. Strukturell ab sofort durch die Kontrathese-Übersetzung selbst behoben (action wird zu SCHLIESSEN/TEILVERKAUF/HALTEN). Für bereits entstandene Alt-Einträge: einmaliges Skript </w:t>
      </w:r>
      <w:r>
        <w:rPr>
          <w:rFonts w:ascii="Consolas" w:hAnsi="Consolas"/>
          <w:color w:val="882222"/>
          <w:sz w:val="18"/>
        </w:rPr>
        <w:t>bereinigung_kontrathese_ phantome.py</w:t>
      </w:r>
      <w:r>
        <w:t xml:space="preserve"> (Dry-Run per Default, </w:t>
      </w:r>
      <w:r>
        <w:rPr>
          <w:rFonts w:ascii="Consolas" w:hAnsi="Consolas"/>
          <w:color w:val="882222"/>
          <w:sz w:val="18"/>
        </w:rPr>
        <w:t>--apply</w:t>
      </w:r>
      <w:r>
        <w:t xml:space="preserve"> zum Anwenden) markiert sie retroaktiv als </w:t>
      </w:r>
      <w:r>
        <w:rPr>
          <w:rFonts w:ascii="Consolas" w:hAnsi="Consolas"/>
          <w:color w:val="882222"/>
          <w:sz w:val="18"/>
        </w:rPr>
        <w:t>outcome_status = "nicht_anwendbar"</w:t>
      </w:r>
      <w:r>
        <w:t xml:space="preserve"> - keine Löschung, volle Audit-Spur erhalten.</w:t>
      </w:r>
    </w:p>
    <w:p>
      <w:pPr>
        <w:pStyle w:val="Heading2"/>
      </w:pPr>
      <w:r>
        <w:t>Nachtrag (2026-07-24): Liquiditätszonen Phase A - Backtest ohne Kante gefunden, Stufe 2 bewusst nicht gebaut</w:t>
      </w:r>
    </w:p>
    <w:p>
      <w:pPr>
        <w:jc w:val="left"/>
      </w:pPr>
      <w:r>
        <w:rPr>
          <w:b/>
        </w:rPr>
        <w:t>Fragestellung:</w:t>
      </w:r>
      <w:r>
        <w:t xml:space="preserve"> sagt die Nähe zu einer noch nicht gefegten Liquiditätszone (Stufe 1, Marketmaker-/Smart-Money-These) eine echte Kursbewegung in die erwartete Richtung voraus, oder ist eine beobachtete Trefferquote nicht besser als eine Zufalls-Baseline? Reine Erkenntnisphase (Nutzer-Vorgabe: offenes Ergebnis, keine Vorentscheidung für Stufe 2/Order Blocks/Fair Value Gaps), explizit um kein unbelegtes Konzept ("totes Pferd") weiterzubauen.</w:t>
      </w:r>
    </w:p>
    <w:p>
      <w:pPr>
        <w:jc w:val="left"/>
      </w:pPr>
      <w:r>
        <w:rPr>
          <w:b/>
        </w:rPr>
        <w:t>Methodik</w:t>
      </w:r>
      <w:r>
        <w:t xml:space="preserve"> (</w:t>
      </w:r>
      <w:r>
        <w:rPr>
          <w:rFonts w:ascii="Consolas" w:hAnsi="Consolas"/>
          <w:color w:val="882222"/>
          <w:sz w:val="18"/>
        </w:rPr>
        <w:t>backtest_liquiditaetszonen.py</w:t>
      </w:r>
      <w:r>
        <w:t xml:space="preserve">, neues eigenständiges Skript, kein Live-Seiteneffekt): ereignisbasiert statt tagesbasiert (Flanken-Trigger wie in </w:t>
      </w:r>
      <w:r>
        <w:rPr>
          <w:rFonts w:ascii="Consolas" w:hAnsi="Consolas"/>
          <w:color w:val="882222"/>
          <w:sz w:val="18"/>
        </w:rPr>
        <w:t>backtesting.py</w:t>
      </w:r>
      <w:r>
        <w:t xml:space="preserve"> - nur der erste Tag der Zonen-Nähe zählt, sonst blähen Folgetage an derselben Zone die Stichprobe künstlich auf) MIT Kontrollgruppe (Gegenflanke "nicht mehr nahe irgendeiner Zone", Richtung per fixem Zufalls-Seed zugeordnet - simuliert die Nullhypothese). Kein Lookahead-Bias (identische Tag-für-Tag-Slices, dieselbe </w:t>
      </w:r>
      <w:r>
        <w:rPr>
          <w:rFonts w:ascii="Consolas" w:hAnsi="Consolas"/>
          <w:color w:val="882222"/>
          <w:sz w:val="18"/>
        </w:rPr>
        <w:t>build_technical_snapshot()</w:t>
      </w:r>
      <w:r>
        <w:t>/</w:t>
      </w:r>
      <w:r>
        <w:rPr>
          <w:rFonts w:ascii="Consolas" w:hAnsi="Consolas"/>
          <w:color w:val="882222"/>
          <w:sz w:val="18"/>
        </w:rPr>
        <w:t>liquiditaetszonen_fakt()</w:t>
      </w:r>
      <w:r>
        <w:t>-Logik wie live - eine Quelle der Wahrheit). Ein einziger vorab festgelegter Test (3%- Bewegungsschwelle, 10-Tage-Fenster), keine Parameter-Variation im Nachhinein.</w:t>
      </w:r>
    </w:p>
    <w:p>
      <w:pPr>
        <w:jc w:val="left"/>
      </w:pPr>
      <w:r>
        <w:rPr>
          <w:b/>
        </w:rPr>
        <w:t>Ergebnis:</w:t>
      </w:r>
      <w:r>
        <w:t xml:space="preserve"> 16 Krypto-Symbole, ~2 Jahre echte Kursdaten (2024-07 bis 2026-07), 130 Ereignisse je Gruppe. Treatment (nahe ungefegter Zone): 76/130 (58,5%). Control (Zufalls-Baseline): 81/130 (62,3%) - Treatment liegt sogar leicht UNTER der Kontrollgruppe. Zwei-Proportionen-Z-Test: p=0,53, kein statistisch signifikanter Unterschied. Explorative Randnotiz (kein eigener vorregistrierter Test, nicht belastbar): Buy-Side 67,3% (n=49) vs. Sell-Side 53,1% (n=81).</w:t>
      </w:r>
    </w:p>
    <w:p>
      <w:pPr>
        <w:jc w:val="left"/>
      </w:pPr>
      <w:r>
        <w:rPr>
          <w:b/>
        </w:rPr>
        <w:t>Entscheidung: Stufe 2 (Order Blocks/Fair Value Gaps) wird NICHT gebaut.</w:t>
      </w:r>
      <w:r>
        <w:t xml:space="preserve"> Beide Konzepte beruhen auf derselben unbestätigten Smart-Money-Prämisse - kein Grund zur Annahme, dass sie sich anders verhalten würden als die hier getestete Kernthese.</w:t>
      </w:r>
    </w:p>
    <w:p>
      <w:pPr>
        <w:jc w:val="left"/>
      </w:pPr>
      <w:r>
        <w:rPr>
          <w:b/>
        </w:rPr>
        <w:t>Wichtige Abgrenzung:</w:t>
      </w:r>
      <w:r>
        <w:t xml:space="preserve"> widerlegt ist die VORHERSAGE-These ("Zonen-Nähe sagt Richtung voraus"), NICHT die reine Existenz der Zonen selbst (Swing- Extrema mit historischen Berührungen sind eine deterministische Beobachtung, keine falsifizierbare These). Stufe 1 bleibt unverändert - sie hat von Anfang an bewusst NUR die unstrittige Beobachtung gezeigt ("Zone, N Berührungen, gefegt/ungefegt"), nie eine Richtungsaussage (siehe der statische Erklärsatz "kein Richtungsurteil"). Das heutige Ergebnis bestätigt nachträglich, dass diese Zurückhaltung richtig war.</w:t>
      </w:r>
    </w:p>
    <w:p>
      <w:pPr>
        <w:jc w:val="left"/>
      </w:pPr>
      <w:r>
        <w:rPr>
          <w:b/>
        </w:rPr>
        <w:t>Bekannte Grenzen:</w:t>
      </w:r>
      <w:r>
        <w:t xml:space="preserve"> Krypto-Symbole sind untereinander stark korreliert (kein voll unabhängiges Stichproben-Multiplikatorargument über die Symbolanzahl), Zeitraum ist ein einzelner ~2-Jahres-Marktzyklus - ein Nullergebnis heißt "kein großer Effekt in diesem Zeitraum gefunden", nicht "für alle Zeit widerlegt". Skript bleibt im Repo für eine mögliche spätere Wiederholung mit mehr/anderer Historie.</w:t>
      </w:r>
    </w:p>
    <w:p>
      <w:pPr>
        <w:jc w:val="left"/>
      </w:pPr>
      <w:r>
        <w:rPr>
          <w:b/>
        </w:rPr>
        <w:t>Nachtrag (gleicher Tag): BTC/ETH-Teilmenge separat geprüft, längere Historie bewusst NICHT nachgeladen.</w:t>
      </w:r>
      <w:r>
        <w:t xml:space="preserve"> Nutzer-Hypothese: BTC/ETH als liquideste, "smart-money-nahe" Assets könnten eine sauberere Kante zeigen als das durch Alt-Coin-Rauschen (News-Pumps, dünne Orderbücher, kurzlebiger Hype) verwässerte Gesamtbild. Isolierter Test (BTC+ETH, dieselbe Methodik): Treatment 15/31 (48,4%) vs. Control 20/31 (64,5%), z=-1,28, p=0,20 - auch hier keine Kante, Punktschätzer sogar in die Gegenrichtung. Bei n=31 je Gruppe zu klein für eine belastbare Aussage in beide Richtungen.</w:t>
      </w:r>
    </w:p>
    <w:p>
      <w:pPr>
        <w:jc w:val="left"/>
      </w:pPr>
      <w:r>
        <w:t>Vorschlag, mehrjährige BTC/ETH-Historie nachzuladen (beide seit Jahren frei verfügbar, anders als die meisten Alt-Coins) wurde geprüft und bewusst verworfen: die Liquiditätszonen-/Stop-Hunt-These setzt strukturell eine Marktphase mit breiter Verfügbarkeit gehebelter Perpetual-Futures-Positionen voraus, die sich erst ab ca. 2019/2020 in großem Maßstab etabliert hat. Ältere BTC/ETH-Daten (z.B. 2015-2018) stammen aus einer strukturell anderen Marktphase (kaum Institutionelle, andere Derivate-Tiefe/Liquidationsdynamik)</w:t>
      </w:r>
    </w:p>
    <w:p>
      <w:pPr>
        <w:pStyle w:val="ListBullet"/>
      </w:pPr>
      <w:r>
        <w:t>das wäre keine echte Erhöhung der Stichprobenpower für die Frage "gilt das</w:t>
      </w:r>
    </w:p>
    <w:p>
      <w:pPr>
        <w:jc w:val="left"/>
      </w:pPr>
      <w:r>
        <w:t>HEUTE", sondern eine Vermischung zweier nicht vergleichbarer Marktregime (Nicht-Stationarität). Die vorhandenen ~2 Jahre sind der tatsächlich relevante, vergleichbare Zeitraum - eine bessere Antwort gäbe es nur durch organisches Warten auf mehr Daten AUS DERSELBEN Marktphase, nicht durch Rückgriff auf eine andere Ära. Untersuchung damit für jetzt abgeschlossen.</w:t>
      </w:r>
    </w:p>
    <w:p>
      <w:pPr>
        <w:pStyle w:val="Heading2"/>
      </w:pPr>
      <w:r>
        <w:t>Nachtrag (2026-07-24): Provider-Performance zeigt jetzt auch offene/laufende Signale, nicht nur Abschlüsse</w:t>
      </w:r>
    </w:p>
    <w:p>
      <w:pPr>
        <w:jc w:val="left"/>
      </w:pPr>
      <w:r>
        <w:t xml:space="preserve">Nutzer-Beobachtung nach Sichtung der Remote-Seite: für Spot (alle 4 Assetklassen) stand durchgehend "Noch keine abgeschlossenen Signale" - ohne jeden Hinweis, ob überhaupt Fortschritt passiert oder das Tracking stillsteht. Analyse per </w:t>
      </w:r>
      <w:r>
        <w:rPr>
          <w:rFonts w:ascii="Consolas" w:hAnsi="Consolas"/>
          <w:color w:val="882222"/>
          <w:sz w:val="18"/>
        </w:rPr>
        <w:t>extract_notebook_diagnose.py</w:t>
      </w:r>
      <w:r>
        <w:t xml:space="preserve">-Export ergab: über die gesamte Projektlaufzeit gab es nur </w:t>
      </w:r>
      <w:r>
        <w:rPr>
          <w:b/>
        </w:rPr>
        <w:t>11 echte trackbare Spot-Signale</w:t>
      </w:r>
      <w:r>
        <w:t xml:space="preserve"> (KAUFEN/NACHKAUFEN - HALTEN/TAUSCHEN werden nicht getrackt). 9 davon (07-14 bis 07-18) fielen dem am 07-22 gefixten Überholt-Bug zum Opfer (siehe [[project_ueberholt_erkennung_mindestbeobachtung_fix]]) und können rückwirkend nicht mehr aufgelöst werden. </w:t>
      </w:r>
      <w:r>
        <w:rPr>
          <w:b/>
        </w:rPr>
        <w:t>2 Signale seit dem Fix</w:t>
      </w:r>
      <w:r>
        <w:t xml:space="preserve"> (3QSS und DBPK, beide NACHKAUFEN vom 2026-07-22, beides Absicherungspositionen - </w:t>
      </w:r>
      <w:r>
        <w:rPr>
          <w:rFonts w:ascii="Consolas" w:hAnsi="Consolas"/>
          <w:color w:val="882222"/>
          <w:sz w:val="18"/>
        </w:rPr>
        <w:t>hauptgruppe: absicherung</w:t>
      </w:r>
      <w:r>
        <w:t xml:space="preserve">, </w:t>
      </w:r>
      <w:r>
        <w:rPr>
          <w:rFonts w:ascii="Consolas" w:hAnsi="Consolas"/>
          <w:color w:val="882222"/>
          <w:sz w:val="18"/>
        </w:rPr>
        <w:t>assetklasse: etf</w:t>
      </w:r>
      <w:r>
        <w:t>) laufen unauffällig weiter, ohne vorzeitig als "überholt" markiert zu werden - ein gutes Zeichen für den Fix, aber in der alten Kartendarstellung unsichtbar.</w:t>
      </w:r>
    </w:p>
    <w:p>
      <w:pPr>
        <w:jc w:val="left"/>
      </w:pPr>
      <w:r>
        <w:rPr>
          <w:b/>
        </w:rPr>
        <w:t>Root Cause der Anzeige-Lücke:</w:t>
      </w:r>
      <w:r>
        <w:t xml:space="preserve"> </w:t>
      </w:r>
      <w:r>
        <w:rPr>
          <w:rFonts w:ascii="Consolas" w:hAnsi="Consolas"/>
          <w:color w:val="882222"/>
          <w:sz w:val="18"/>
        </w:rPr>
        <w:t>compute_provider_performance()</w:t>
      </w:r>
      <w:r>
        <w:t xml:space="preserve"> (</w:t>
      </w:r>
      <w:r>
        <w:rPr>
          <w:rFonts w:ascii="Consolas" w:hAnsi="Consolas"/>
          <w:color w:val="882222"/>
          <w:sz w:val="18"/>
        </w:rPr>
        <w:t>agent/krypto/backward_tracking.py</w:t>
      </w:r>
      <w:r>
        <w:t>) fragt ausschließlich bereits AUFGELÖSTE Signale ab (</w:t>
      </w:r>
      <w:r>
        <w:rPr>
          <w:rFonts w:ascii="Consolas" w:hAnsi="Consolas"/>
          <w:color w:val="882222"/>
          <w:sz w:val="18"/>
        </w:rPr>
        <w:t>outcome_status IN (take_profit_erreicht, stop_loss_erreicht, liquidation_wahrscheinlich)</w:t>
      </w:r>
      <w:r>
        <w:t>) - es gab keine Abfrage für "wie viele Signale laufen gerade offen mit".</w:t>
      </w:r>
    </w:p>
    <w:p>
      <w:pPr>
        <w:jc w:val="left"/>
      </w:pPr>
      <w:r>
        <w:rPr>
          <w:b/>
        </w:rPr>
        <w:t>Fix:</w:t>
      </w:r>
      <w:r>
        <w:t xml:space="preserve"> neue Funktion </w:t>
      </w:r>
      <w:r>
        <w:rPr>
          <w:rFonts w:ascii="Consolas" w:hAnsi="Consolas"/>
          <w:color w:val="882222"/>
          <w:sz w:val="18"/>
        </w:rPr>
        <w:t>compute_offene_signale_uebersicht()</w:t>
      </w:r>
      <w:r>
        <w:t xml:space="preserve"> (gleiche Datei, direkt nach </w:t>
      </w:r>
      <w:r>
        <w:rPr>
          <w:rFonts w:ascii="Consolas" w:hAnsi="Consolas"/>
          <w:color w:val="882222"/>
          <w:sz w:val="18"/>
        </w:rPr>
        <w:t>compute_provider_performance()</w:t>
      </w:r>
      <w:r>
        <w:t xml:space="preserve">) - liest </w:t>
      </w:r>
      <w:r>
        <w:rPr>
          <w:rFonts w:ascii="Consolas" w:hAnsi="Consolas"/>
          <w:color w:val="882222"/>
          <w:sz w:val="18"/>
        </w:rPr>
        <w:t>outcome_status IS NULL</w:t>
      </w:r>
      <w:r>
        <w:t xml:space="preserve"> UND eine echte trackbare Aktion (</w:t>
      </w:r>
      <w:r>
        <w:rPr>
          <w:rFonts w:ascii="Consolas" w:hAnsi="Consolas"/>
          <w:color w:val="882222"/>
          <w:sz w:val="18"/>
        </w:rPr>
        <w:t>KAUFEN</w:t>
      </w:r>
      <w:r>
        <w:t>/</w:t>
      </w:r>
      <w:r>
        <w:rPr>
          <w:rFonts w:ascii="Consolas" w:hAnsi="Consolas"/>
          <w:color w:val="882222"/>
          <w:sz w:val="18"/>
        </w:rPr>
        <w:t>NACHKAUFEN</w:t>
      </w:r>
      <w:r>
        <w:t xml:space="preserve"> bei Spot, </w:t>
      </w:r>
      <w:r>
        <w:rPr>
          <w:rFonts w:ascii="Consolas" w:hAnsi="Consolas"/>
          <w:color w:val="882222"/>
          <w:sz w:val="18"/>
        </w:rPr>
        <w:t>ERÖFFNEN</w:t>
      </w:r>
      <w:r>
        <w:t>/</w:t>
      </w:r>
      <w:r>
        <w:rPr>
          <w:rFonts w:ascii="Consolas" w:hAnsi="Consolas"/>
          <w:color w:val="882222"/>
          <w:sz w:val="18"/>
        </w:rPr>
        <w:t>NACHKAUFEN</w:t>
      </w:r>
      <w:r>
        <w:t xml:space="preserve"> bei Hebel), gruppiert nach derselben Tier-Logik (Spot nach Assetklasse, Hebel gesondert), aber OHNE Provider-Aufschlüsselung (ein offenes Signal hat noch kein Ergebnis). Rückgabe je Tier: Anzahl + ältestes </w:t>
      </w:r>
      <w:r>
        <w:rPr>
          <w:rFonts w:ascii="Consolas" w:hAnsi="Consolas"/>
          <w:color w:val="882222"/>
          <w:sz w:val="18"/>
        </w:rPr>
        <w:t>created_at</w:t>
      </w:r>
      <w:r>
        <w:t xml:space="preserve">. </w:t>
      </w:r>
      <w:r>
        <w:rPr>
          <w:rFonts w:ascii="Consolas" w:hAnsi="Consolas"/>
          <w:color w:val="882222"/>
          <w:sz w:val="18"/>
        </w:rPr>
        <w:t>remote/status.py::build_status()</w:t>
      </w:r>
      <w:r>
        <w:t xml:space="preserve"> reicht das Ergebnis als neues Feld </w:t>
      </w:r>
      <w:r>
        <w:rPr>
          <w:rFonts w:ascii="Consolas" w:hAnsi="Consolas"/>
          <w:color w:val="882222"/>
          <w:sz w:val="18"/>
        </w:rPr>
        <w:t>offene_signale</w:t>
      </w:r>
      <w:r>
        <w:t xml:space="preserve"> durch (</w:t>
      </w:r>
      <w:r>
        <w:rPr>
          <w:rFonts w:ascii="Consolas" w:hAnsi="Consolas"/>
          <w:color w:val="882222"/>
          <w:sz w:val="18"/>
        </w:rPr>
        <w:t>_get_offene_signale_uebersicht()</w:t>
      </w:r>
      <w:r>
        <w:t xml:space="preserve">, reiner Lesezugriff). </w:t>
      </w:r>
      <w:r>
        <w:rPr>
          <w:rFonts w:ascii="Consolas" w:hAnsi="Consolas"/>
          <w:color w:val="882222"/>
          <w:sz w:val="18"/>
        </w:rPr>
        <w:t>remote/server.py</w:t>
      </w:r>
      <w:r>
        <w:t xml:space="preserve">: neue Funktion </w:t>
      </w:r>
      <w:r>
        <w:rPr>
          <w:rFonts w:ascii="Consolas" w:hAnsi="Consolas"/>
          <w:color w:val="882222"/>
          <w:sz w:val="18"/>
        </w:rPr>
        <w:t>renderOffeneSignaleHinweis()</w:t>
      </w:r>
      <w:r>
        <w:t xml:space="preserve"> haengt bei jeder Tier-Zeile (auch wenn bereits aufgelöste Signale vorhanden sind) einen Zusatzsatz an, z.B. "2 offene Signale in Beobachtung (ältestes seit 2 Tagen)" - nutzt die bereits bestehende </w:t>
      </w:r>
      <w:r>
        <w:rPr>
          <w:rFonts w:ascii="Consolas" w:hAnsi="Consolas"/>
          <w:color w:val="882222"/>
          <w:sz w:val="18"/>
        </w:rPr>
        <w:t>fmtRelativeTime()</w:t>
      </w:r>
      <w:r>
        <w:t>.</w:t>
      </w:r>
    </w:p>
    <w:p>
      <w:pPr>
        <w:jc w:val="left"/>
      </w:pPr>
      <w:r>
        <w:t xml:space="preserve">Verifiziert: synthetischer Test gegen eine temporäre DB (gemischte offene/aufgelöste/HALTEN-Signale über mehrere Assetklassen + Hebel, mit UND ohne </w:t>
      </w:r>
      <w:r>
        <w:rPr>
          <w:rFonts w:ascii="Consolas" w:hAnsi="Consolas"/>
          <w:color w:val="882222"/>
          <w:sz w:val="18"/>
        </w:rPr>
        <w:t>watchlist</w:t>
      </w:r>
      <w:r>
        <w:t xml:space="preserve">-Parameter) + End-to-End-Lauf von </w:t>
      </w:r>
      <w:r>
        <w:rPr>
          <w:rFonts w:ascii="Consolas" w:hAnsi="Consolas"/>
          <w:color w:val="882222"/>
          <w:sz w:val="18"/>
        </w:rPr>
        <w:t>build_status()</w:t>
      </w:r>
      <w:r>
        <w:t xml:space="preserve"> gegen dieselbe DB, </w:t>
      </w:r>
      <w:r>
        <w:rPr>
          <w:rFonts w:ascii="Consolas" w:hAnsi="Consolas"/>
          <w:color w:val="882222"/>
          <w:sz w:val="18"/>
        </w:rPr>
        <w:t>to_dict()</w:t>
      </w:r>
      <w:r>
        <w:t>-Ausgabe geprüft.</w:t>
      </w:r>
    </w:p>
    <w:p>
      <w:pPr>
        <w:jc w:val="left"/>
      </w:pPr>
      <w:r>
        <w:rPr>
          <w:b/>
        </w:rPr>
        <w:t>Nebenbefund (gleicher Anlass): Einstandspreis-Lücke bei VSN/XNO.</w:t>
      </w:r>
      <w:r>
        <w:t xml:space="preserve"> Zwei kürzlich gekaufte Krypto-Assets (</w:t>
      </w:r>
      <w:r>
        <w:rPr>
          <w:rFonts w:ascii="Consolas" w:hAnsi="Consolas"/>
          <w:color w:val="882222"/>
          <w:sz w:val="18"/>
        </w:rPr>
        <w:t>beobachtungsstatus: beobachtung</w:t>
      </w:r>
      <w:r>
        <w:t xml:space="preserve">) zeigten </w:t>
      </w:r>
      <w:r>
        <w:rPr>
          <w:rFonts w:ascii="Consolas" w:hAnsi="Consolas"/>
          <w:color w:val="882222"/>
          <w:sz w:val="18"/>
        </w:rPr>
        <w:t>avg_buy_price_eur</w:t>
      </w:r>
      <w:r>
        <w:t xml:space="preserve"> UND </w:t>
      </w:r>
      <w:r>
        <w:rPr>
          <w:rFonts w:ascii="Consolas" w:hAnsi="Consolas"/>
          <w:color w:val="882222"/>
          <w:sz w:val="18"/>
        </w:rPr>
        <w:t>avg_buy_price_manual_eur</w:t>
      </w:r>
      <w:r>
        <w:t xml:space="preserve"> beide </w:t>
      </w:r>
      <w:r>
        <w:rPr>
          <w:rFonts w:ascii="Consolas" w:hAnsi="Consolas"/>
          <w:color w:val="882222"/>
          <w:sz w:val="18"/>
        </w:rPr>
        <w:t>null</w:t>
      </w:r>
      <w:r>
        <w:t xml:space="preserve"> im Notebook-Export. Kein Bug - die automatische Einstandspreis-Berechnung (</w:t>
      </w:r>
      <w:r>
        <w:rPr>
          <w:rFonts w:ascii="Consolas" w:hAnsi="Consolas"/>
          <w:color w:val="882222"/>
          <w:sz w:val="18"/>
        </w:rPr>
        <w:t>importer/bitpanda_avg_cost.py::sync_avg_buy_prices()</w:t>
      </w:r>
      <w:r>
        <w:t xml:space="preserve">) ist bewusst ein eigener manueller Menüpunkt ("Einstandspreise von Bitpanda berechnen", </w:t>
      </w:r>
      <w:r>
        <w:rPr>
          <w:rFonts w:ascii="Consolas" w:hAnsi="Consolas"/>
          <w:color w:val="882222"/>
          <w:sz w:val="18"/>
        </w:rPr>
        <w:t>ui/app.py</w:t>
      </w:r>
      <w:r>
        <w:t xml:space="preserve">), der seit dem Kauf nicht erneut ausgelöst wurde. Nutzer hat die von Bitpanda selbst angezeigten Durchschnittspreise geliefert (VSN 0,1273 €, XNO 0,6279 €) - manuell über </w:t>
      </w:r>
      <w:r>
        <w:rPr>
          <w:rFonts w:ascii="Consolas" w:hAnsi="Consolas"/>
          <w:color w:val="882222"/>
          <w:sz w:val="18"/>
        </w:rPr>
        <w:t>db.set_holding_avg_buy_price_manual()</w:t>
      </w:r>
      <w:r>
        <w:t xml:space="preserve"> gesetzt (VSN: Zeile existierte lokal) bzw. direkt in </w:t>
      </w:r>
      <w:r>
        <w:rPr>
          <w:rFonts w:ascii="Consolas" w:hAnsi="Consolas"/>
          <w:color w:val="882222"/>
          <w:sz w:val="18"/>
        </w:rPr>
        <w:t>data/holdings_manual_overrides.json</w:t>
      </w:r>
      <w:r>
        <w:t xml:space="preserve"> ergänzt (XNO: hatte auf diesem Gerät noch keine </w:t>
      </w:r>
      <w:r>
        <w:rPr>
          <w:rFonts w:ascii="Consolas" w:hAnsi="Consolas"/>
          <w:color w:val="882222"/>
          <w:sz w:val="18"/>
        </w:rPr>
        <w:t>holdings</w:t>
      </w:r>
      <w:r>
        <w:t xml:space="preserve">-Zeile, </w:t>
      </w:r>
      <w:r>
        <w:rPr>
          <w:rFonts w:ascii="Consolas" w:hAnsi="Consolas"/>
          <w:color w:val="882222"/>
          <w:sz w:val="18"/>
        </w:rPr>
        <w:t>import_holdings_manual_overrides()</w:t>
      </w:r>
      <w:r>
        <w:t xml:space="preserve"> überspringt das gefahrlos, bis die Zeile - z.B. auf dem Notebook, wo sie bereits existiert - auftaucht). Kein Anlegen einer Phantom-Zeile, bestehendes Invariant respektiert.</w:t>
      </w:r>
    </w:p>
    <w:p>
      <w:pPr>
        <w:pStyle w:val="Heading2"/>
      </w:pPr>
      <w:r>
        <w:t>Nachtrag (2026-07-24): #333 letzte zwei offene Mechanismen gebaut (EIA-Erdgas + Bellwether-Sentiment)</w:t>
      </w:r>
    </w:p>
    <w:p>
      <w:pPr>
        <w:jc w:val="left"/>
      </w:pPr>
      <w:r>
        <w:t>Die beiden zuvor nur entschiedenen, aber nicht gebauten Design-Punkte der #333-Statustabelle (siehe Kategorie_Basisinformationen_Release2.md Abschnitt 11, Punkte 9+11) sind jetzt vollständig implementiert - damit ist Schicht 1 von #333 (deterministische Mechanismen) komplett, offen bleibt nur noch Schicht 2 (tägliche LLM-Synthese über alle Kategorien, bewusst zurückgestellt).</w:t>
      </w:r>
    </w:p>
    <w:p>
      <w:pPr>
        <w:jc w:val="left"/>
      </w:pPr>
      <w:r>
        <w:rPr>
          <w:b/>
        </w:rPr>
        <w:t>EIA-Erdgas-5-Jahres-Saisonvergleich</w:t>
      </w:r>
      <w:r>
        <w:t xml:space="preserve"> (</w:t>
      </w:r>
      <w:r>
        <w:rPr>
          <w:rFonts w:ascii="Consolas" w:hAnsi="Consolas"/>
          <w:color w:val="882222"/>
          <w:sz w:val="18"/>
        </w:rPr>
        <w:t>agent/kategorie_thesen.py:: _abgleich_eia_erdgas()</w:t>
      </w:r>
      <w:r>
        <w:t xml:space="preserve">): ruft </w:t>
      </w:r>
      <w:r>
        <w:rPr>
          <w:rFonts w:ascii="Consolas" w:hAnsi="Consolas"/>
          <w:color w:val="882222"/>
          <w:sz w:val="18"/>
        </w:rPr>
        <w:t>get_natural_gas_storage_history()</w:t>
      </w:r>
      <w:r>
        <w:t xml:space="preserve"> (</w:t>
      </w:r>
      <w:r>
        <w:rPr>
          <w:rFonts w:ascii="Consolas" w:hAnsi="Consolas"/>
          <w:color w:val="882222"/>
          <w:sz w:val="18"/>
        </w:rPr>
        <w:t>api/eia.py</w:t>
      </w:r>
      <w:r>
        <w:t xml:space="preserve">, unverändert) mit </w:t>
      </w:r>
      <w:r>
        <w:rPr>
          <w:rFonts w:ascii="Consolas" w:hAnsi="Consolas"/>
          <w:color w:val="882222"/>
          <w:sz w:val="18"/>
        </w:rPr>
        <w:t>n_weeks=270</w:t>
      </w:r>
      <w:r>
        <w:t xml:space="preserve"> statt der bisherigen 8 auf, gleicht den aktuellsten Wert gegen die letzten 5 Kalenderjahre am selben Tag (±4 Tage Toleranz, Schaltjahr-sicher über </w:t>
      </w:r>
      <w:r>
        <w:rPr>
          <w:rFonts w:ascii="Consolas" w:hAnsi="Consolas"/>
          <w:color w:val="882222"/>
          <w:sz w:val="18"/>
        </w:rPr>
        <w:t>try/except ValueError</w:t>
      </w:r>
      <w:r>
        <w:t xml:space="preserve"> bei</w:t>
      </w:r>
    </w:p>
    <w:p>
      <w:pPr>
        <w:pStyle w:val="ListNumber"/>
      </w:pPr>
      <w:r>
        <w:t>Februar) ab. Materialitätsschwelle ±5% vom 5-Jahres-Schnitt. Wichtige</w:t>
      </w:r>
    </w:p>
    <w:p>
      <w:pPr>
        <w:jc w:val="left"/>
      </w:pPr>
      <w:r>
        <w:t xml:space="preserve">Abgrenzung: in </w:t>
      </w:r>
      <w:r>
        <w:rPr>
          <w:rFonts w:ascii="Consolas" w:hAnsi="Consolas"/>
          <w:color w:val="882222"/>
          <w:sz w:val="18"/>
        </w:rPr>
        <w:t>config.py</w:t>
      </w:r>
      <w:r>
        <w:t xml:space="preserve"> NUR unter der spezifischeren Kategorie </w:t>
      </w:r>
      <w:r>
        <w:rPr>
          <w:rFonts w:ascii="Consolas" w:hAnsi="Consolas"/>
          <w:color w:val="882222"/>
          <w:sz w:val="18"/>
        </w:rPr>
        <w:t>energie:erdgas</w:t>
      </w:r>
      <w:r>
        <w:t xml:space="preserve"> mit </w:t>
      </w:r>
      <w:r>
        <w:rPr>
          <w:rFonts w:ascii="Consolas" w:hAnsi="Consolas"/>
          <w:color w:val="882222"/>
          <w:sz w:val="18"/>
        </w:rPr>
        <w:t>cot_positionierung</w:t>
      </w:r>
      <w:r>
        <w:t xml:space="preserve"> kombiniert (2-von-2), NICHT unter der Energie-Hauptgruppe insgesamt - die poolt COT-seitig Erdgas UND Rohöl, der EIA-Lagerbestand betrifft aber ausschließlich Erdgas. Live-Test (2026-07-24): 3.056 Bcf vs. 5-Jahres-Schnitt 2.871 Bcf (+6,4%) → widerspricht einer "übergewichten"-These (reichliches Angebot = bearish für Erdgaspreis).</w:t>
      </w:r>
    </w:p>
    <w:p>
      <w:pPr>
        <w:jc w:val="left"/>
      </w:pPr>
      <w:r>
        <w:rPr>
          <w:b/>
        </w:rPr>
        <w:t>Bellwether-Sentiment</w:t>
      </w:r>
      <w:r>
        <w:t xml:space="preserve"> (</w:t>
      </w:r>
      <w:r>
        <w:rPr>
          <w:rFonts w:ascii="Consolas" w:hAnsi="Consolas"/>
          <w:color w:val="882222"/>
          <w:sz w:val="18"/>
        </w:rPr>
        <w:t>agent/kategorie_thesen.py::_abgleich_bellwether()</w:t>
      </w:r>
    </w:p>
    <w:p>
      <w:pPr>
        <w:pStyle w:val="ListBullet"/>
      </w:pPr>
      <w:r>
        <w:rPr>
          <w:rFonts w:ascii="Consolas" w:hAnsi="Consolas"/>
          <w:color w:val="882222"/>
          <w:sz w:val="18"/>
        </w:rPr>
        <w:t>_BELLWETHER_TICKER</w:t>
      </w:r>
      <w:r>
        <w:t>): manuell kuratierte 2-Ticker-Körbe für 10</w:t>
      </w:r>
    </w:p>
    <w:p>
      <w:pPr>
        <w:jc w:val="left"/>
      </w:pPr>
      <w:r>
        <w:t>Unterkategorien (Halbleiter NVDA/AMD, KI MSFT/PLTR, Cybersicherheit CRWD/PANW, Biotech AMGN/VRTX unter Technologie &amp; KI; Gesundheit UNH/JNJ, Konsum-zyklisch AMZN/HD, Konsum-Basis PG/KO, Industrie HON/CAT, Kommunikation GOOGL/META, Grundstoffe LIN/DOW unter Aktien-Sektoren) - kein automatisches Ableiten möglich, da Bitpandas Themenkorb-Symbole Produktnamen statt Börsenticker sind (</w:t>
      </w:r>
      <w:r>
        <w:rPr>
          <w:rFonts w:ascii="Consolas" w:hAnsi="Consolas"/>
          <w:color w:val="882222"/>
          <w:sz w:val="18"/>
        </w:rPr>
        <w:t>agent/aktien/screener.py</w:t>
      </w:r>
      <w:r>
        <w:t>). Drei Signale je Korb:</w:t>
      </w:r>
    </w:p>
    <w:p>
      <w:pPr>
        <w:pStyle w:val="ListBullet"/>
      </w:pPr>
      <w:r>
        <w:t xml:space="preserve">Analystentrend (Finnhub </w:t>
      </w:r>
      <w:r>
        <w:rPr>
          <w:rFonts w:ascii="Consolas" w:hAnsi="Consolas"/>
          <w:color w:val="882222"/>
          <w:sz w:val="18"/>
        </w:rPr>
        <w:t>get_recommendation_trends()</w:t>
      </w:r>
      <w:r>
        <w:t>): Buy+StrongBuy-Anteil aktuell vs. Vormonat, gemittelt über den Korb, nur bei Verschiebung &gt; 5 Prozentpunkte gewertet.</w:t>
      </w:r>
    </w:p>
    <w:p>
      <w:pPr>
        <w:pStyle w:val="ListBullet"/>
      </w:pPr>
      <w:r>
        <w:t xml:space="preserve">Insider-Aktivität (SEC EDGAR </w:t>
      </w:r>
      <w:r>
        <w:rPr>
          <w:rFonts w:ascii="Consolas" w:hAnsi="Consolas"/>
          <w:color w:val="882222"/>
          <w:sz w:val="18"/>
        </w:rPr>
        <w:t>get_recent_insider_transactions()</w:t>
      </w:r>
      <w:r>
        <w:t>): Anzahl Käufer vs. Verkäufer im Korb (bewusst nicht Dollar-Volumen).</w:t>
      </w:r>
    </w:p>
    <w:p>
      <w:pPr>
        <w:pStyle w:val="ListBullet"/>
      </w:pPr>
      <w:r>
        <w:t xml:space="preserve">Short-Interest-Trend (FINRA </w:t>
      </w:r>
      <w:r>
        <w:rPr>
          <w:rFonts w:ascii="Consolas" w:hAnsi="Consolas"/>
          <w:color w:val="882222"/>
          <w:sz w:val="18"/>
        </w:rPr>
        <w:t>get_short_interest_history()</w:t>
      </w:r>
      <w:r>
        <w:t>): Days-to-Cover- Änderung ggü. Vorperiode, gemittelt über den Korb.</w:t>
      </w:r>
    </w:p>
    <w:p>
      <w:pPr>
        <w:jc w:val="left"/>
      </w:pPr>
      <w:r>
        <w:t>Kombinationsregel: mindestens 2 von 3 auswertbare Signale müssen in dieselbe Richtung zeigen, sonst "gemischt/neutral". 5 synthetische Tests (alle 3 bullisch, 2 von 3 bearisch, gemischt ohne Mehrheit, unbekannte Kategorie, fehlender Finnhub-Key mit noch 2 verbleibenden Signalen) bestanden. Echter Live-Lauf (Halbleiter-Korb NVDA/AMD): Analystentrend +1,8pp (unter der Schwelle, kein Signal), Insider 0 Käufer vs. 29 Verkäufer (bearisch), Short-Interest Days-to-Cover +0,01 (bearisch) → 2 von 3 bearisch → widerspricht einer "übergewichten"-These.</w:t>
      </w:r>
    </w:p>
    <w:p>
      <w:pPr>
        <w:jc w:val="left"/>
      </w:pPr>
      <w:r>
        <w:rPr>
          <w:b/>
        </w:rPr>
        <w:t>Bekannte Design-Lücke (nicht selbstständig nachgeschärft, da nicht Teil des dokumentierten Auftrags):</w:t>
      </w:r>
      <w:r>
        <w:t xml:space="preserve"> die 5-Prozentpunkte-Materialitätsschwelle aus Abschnitt 12 gilt laut Konzept-Dokument nur für den Analystentrend - für Insider-Aktivität und Short-Interest-Trend ist dort keine Mindestgröße spezifiziert. Der echte Live-Test zeigte das: eine Days-to-Cover-Änderung von nur +0,01 Handelstagen (praktisch Rauschen) zählte bereits als vollwertiges bearishes Signal. Sollte sich das im laufenden Betrieb als zu sensibel erweisen, wäre eine analoge Mindestschwelle für Short-Interest (z.B. &gt; 0,1 Handelstage) ein naheliegender Nachbesserungspunkt - bewusst nicht eigenmächtig ergänzt, da das Konzept-Dokument hier explizit keine Schwelle vorsah.</w:t>
      </w:r>
    </w:p>
    <w:p>
      <w:pPr>
        <w:jc w:val="left"/>
      </w:pPr>
      <w:r>
        <w:t>Config-Wiring (</w:t>
      </w:r>
      <w:r>
        <w:rPr>
          <w:rFonts w:ascii="Consolas" w:hAnsi="Consolas"/>
          <w:color w:val="882222"/>
          <w:sz w:val="18"/>
        </w:rPr>
        <w:t>config.py::PRUEF_MECHANISMUS_MAPPING</w:t>
      </w:r>
      <w:r>
        <w:t xml:space="preserve">): </w:t>
      </w:r>
      <w:r>
        <w:rPr>
          <w:rFonts w:ascii="Consolas" w:hAnsi="Consolas"/>
          <w:color w:val="882222"/>
          <w:sz w:val="18"/>
        </w:rPr>
        <w:t>energie:erdgas</w:t>
      </w:r>
      <w:r>
        <w:t xml:space="preserve"> sowie alle 10 Bellwether-Unterkategorien neu, </w:t>
      </w:r>
      <w:r>
        <w:rPr>
          <w:rFonts w:ascii="Consolas" w:hAnsi="Consolas"/>
          <w:color w:val="882222"/>
          <w:sz w:val="18"/>
        </w:rPr>
        <w:t>review_tage_vorschlag=45</w:t>
      </w:r>
      <w:r>
        <w:t xml:space="preserve"> für Bellwether (an FINRAs zweimal-monatlicher Meldefrequenz orientiert, der langsamsten der drei Quellen).</w:t>
      </w:r>
    </w:p>
    <w:p>
      <w:pPr>
        <w:jc w:val="left"/>
      </w:pPr>
      <w:r>
        <w:t xml:space="preserve">Status-Tabelle (Kategorie_Basisinformationen_Release2.md Abschnitt 11, Punkte 9+11) auf </w:t>
      </w:r>
      <w:r>
        <w:rPr>
          <w:rFonts w:ascii="Consolas" w:hAnsi="Consolas"/>
          <w:color w:val="882222"/>
          <w:sz w:val="18"/>
        </w:rPr>
        <w:t>[GEBAUT]</w:t>
      </w:r>
      <w:r>
        <w:t xml:space="preserve"> aktualisiert - damit sind alle #333-Punkte entweder gebaut oder bewusst zurückgestellt (Schicht 2), keine offenen Design-Lücken mehr in Schicht 1.</w:t>
      </w:r>
    </w:p>
    <w:p>
      <w:pPr>
        <w:pStyle w:val="Heading2"/>
      </w:pPr>
      <w:r>
        <w:t>Nachtrag (2026-07-24): Spot-Positionsgrößen-Deckel von Multiplikation auf min() umgestellt (Überstrenge-Prüfung)</w:t>
      </w:r>
    </w:p>
    <w:p>
      <w:pPr>
        <w:jc w:val="left"/>
      </w:pPr>
      <w:r>
        <w:rPr>
          <w:b/>
        </w:rPr>
        <w:t>Auslöser:</w:t>
      </w:r>
      <w:r>
        <w:t xml:space="preserve"> Nutzer-Auftrag, nach dem #333-Push zur Sicherheit zu prüfen, ob die Spot-Regeln/-Gates/-Berechnungen sich durch Akkumulation zu streng auswirken. Befund: </w:t>
      </w:r>
      <w:r>
        <w:rPr>
          <w:rFonts w:ascii="Consolas" w:hAnsi="Consolas"/>
          <w:color w:val="882222"/>
          <w:sz w:val="18"/>
        </w:rPr>
        <w:t>risk_gate.py::post_check()</w:t>
      </w:r>
      <w:r>
        <w:t xml:space="preserve"> verkettete die vier Positionsgrößen-Deckel (Konfidenz-Skalierung, Gegenszenario, technischer Konflikt, CRV-knapp) bisher </w:t>
      </w:r>
      <w:r>
        <w:rPr>
          <w:b/>
        </w:rPr>
        <w:t>multiplikativ</w:t>
      </w:r>
      <w:r>
        <w:t xml:space="preserve"> — bereits am 18.07. bewusst so gebaut und verifiziert (siehe Nachtrag oben: "alle vier gleichzeitig aktiv ergaben korrekt 1000 × 0,5 × 0,5 × 0,6 × 0,6 = 90 USD"). Das war zum Zeitpunkt des Baus eine korrekt umgesetzte Designentscheidung, aber bei genauerer Prüfung problematisch, weil:</w:t>
      </w:r>
    </w:p>
    <w:p>
      <w:pPr>
        <w:pStyle w:val="ListNumber"/>
      </w:pPr>
      <w:r>
        <w:t>Die vier Faktoren sind inhaltlich NICHT unabhängig voneinander (gemischte Konfluenz und eine hohe Bear-Wahrscheinlichkeit treten oft gemeinsam auf, beides sind Symptome derselben unklaren Marktlage) - eine Multiplikation unterstellt aber unabhängige Beweise und überschätzt dadurch systematisch, wie schlecht das Setup wirklich ist.</w:t>
      </w:r>
    </w:p>
    <w:p>
      <w:pPr>
        <w:pStyle w:val="ListNumber"/>
      </w:pPr>
      <w:r>
        <w:t xml:space="preserve">Die Risikorichtung war verkehrt herum: </w:t>
      </w:r>
      <w:r>
        <w:rPr>
          <w:rFonts w:ascii="Consolas" w:hAnsi="Consolas"/>
          <w:color w:val="882222"/>
          <w:sz w:val="18"/>
        </w:rPr>
        <w:t>hebel_risk_gate.py</w:t>
      </w:r>
      <w:r>
        <w:t xml:space="preserve"> (das strukturell risikoreichere Instrument, Liquidationsgefahr) nutzt bei denselben vier Deckel-Kandidaten bereits die mildere </w:t>
      </w:r>
      <w:r>
        <w:rPr>
          <w:rFonts w:ascii="Consolas" w:hAnsi="Consolas"/>
          <w:color w:val="882222"/>
          <w:sz w:val="18"/>
        </w:rPr>
        <w:t>min()</w:t>
      </w:r>
      <w:r>
        <w:t>-über- Kandidaten-Logik (</w:t>
      </w:r>
      <w:r>
        <w:rPr>
          <w:rFonts w:ascii="Consolas" w:hAnsi="Consolas"/>
          <w:color w:val="882222"/>
          <w:sz w:val="18"/>
        </w:rPr>
        <w:t>_hebel_deckel_kandidaten()</w:t>
      </w:r>
      <w:r>
        <w:t>, seit 2026-07-18) - Spot (kein Hebel-/Liquidationsrisiko) verkettete dagegen strenger.</w:t>
      </w:r>
    </w:p>
    <w:p>
      <w:pPr>
        <w:pStyle w:val="ListNumber"/>
      </w:pPr>
      <w:r>
        <w:t xml:space="preserve">RM-1 begrenzt den maximalen Verlust bereits über die Stop-Loss-Distanz auf </w:t>
      </w:r>
      <w:r>
        <w:rPr>
          <w:rFonts w:ascii="Consolas" w:hAnsi="Consolas"/>
          <w:color w:val="882222"/>
          <w:sz w:val="18"/>
        </w:rPr>
        <w:t>risiko_pro_trade_prozent</w:t>
      </w:r>
      <w:r>
        <w:t xml:space="preserve"> (2%) - die vier Deckel sind als zusätzliche, FEINERE Konviktions-Skalierung gedacht, nicht als zweite vollwertige Risikoprüfung. Multiplikative Verkettung behandelt sie aber genau so.</w:t>
      </w:r>
    </w:p>
    <w:p>
      <w:pPr>
        <w:jc w:val="left"/>
      </w:pPr>
      <w:r>
        <w:rPr>
          <w:b/>
        </w:rPr>
        <w:t>Fix:</w:t>
      </w:r>
      <w:r>
        <w:t xml:space="preserve"> </w:t>
      </w:r>
      <w:r>
        <w:rPr>
          <w:rFonts w:ascii="Consolas" w:hAnsi="Consolas"/>
          <w:color w:val="882222"/>
          <w:sz w:val="18"/>
        </w:rPr>
        <w:t>risk_gate.py::post_check()</w:t>
      </w:r>
      <w:r>
        <w:t xml:space="preserve"> sammelt jetzt vier Deckel-Kandidaten (je ein </w:t>
      </w:r>
      <w:r>
        <w:rPr>
          <w:rFonts w:ascii="Consolas" w:hAnsi="Consolas"/>
          <w:color w:val="882222"/>
          <w:sz w:val="18"/>
        </w:rPr>
        <w:t>(Grund, USD-Obergrenze)</w:t>
      </w:r>
      <w:r>
        <w:t xml:space="preserve">-Paar, nur falls die jeweilige Bedingung tatsächlich zutrifft) und nimmt </w:t>
      </w:r>
      <w:r>
        <w:rPr>
          <w:rFonts w:ascii="Consolas" w:hAnsi="Consolas"/>
          <w:color w:val="882222"/>
          <w:sz w:val="18"/>
        </w:rPr>
        <w:t>min()</w:t>
      </w:r>
      <w:r>
        <w:t xml:space="preserve"> darüber - identisches Prinzip wie bereits bei </w:t>
      </w:r>
      <w:r>
        <w:rPr>
          <w:rFonts w:ascii="Consolas" w:hAnsi="Consolas"/>
          <w:color w:val="882222"/>
          <w:sz w:val="18"/>
        </w:rPr>
        <w:t>hebel_risk_gate.py::_hebel_deckel_kandidaten()</w:t>
      </w:r>
      <w:r>
        <w:t xml:space="preserve"> etabliert, inklusive derselben "bindender Grund"-Formulierung in der Positions-Notiz. Eigene Config-Werte bleiben komplett getrennt von Hebels eigenen (nur die Verknüpfungslogik wird angeglichen, keine Werte geteilt).</w:t>
      </w:r>
    </w:p>
    <w:p>
      <w:pPr>
        <w:jc w:val="left"/>
      </w:pPr>
      <w:r>
        <w:t xml:space="preserve">Beispiel (identischer Testfall wie beim ursprünglichen Bau): Konfidenz genau an der Regime-Mindestschwelle (75% im Bärenmarkt, Skalierung 50%), Gegenszenario 40% (Deckel 50%), gemischte Konfluenz (Deckel 60%), CRV 2,1 (Deckel 60%) - alle vier gleichzeitig aktiv. </w:t>
      </w:r>
      <w:r>
        <w:rPr>
          <w:b/>
        </w:rPr>
        <w:t>Vorher:</w:t>
      </w:r>
      <w:r>
        <w:t xml:space="preserve"> 1000 × 0,5 × 0,5 × 0,6 × 0,6 = 90 USD (9% der Obergrenze). </w:t>
      </w:r>
      <w:r>
        <w:rPr>
          <w:b/>
        </w:rPr>
        <w:t>Jetzt:</w:t>
      </w:r>
      <w:r>
        <w:t xml:space="preserve"> </w:t>
      </w:r>
      <w:r>
        <w:rPr>
          <w:rFonts w:ascii="Consolas" w:hAnsi="Consolas"/>
          <w:color w:val="882222"/>
          <w:sz w:val="18"/>
        </w:rPr>
        <w:t>min(500, 500, 600, 600)</w:t>
      </w:r>
      <w:r>
        <w:t xml:space="preserve"> = 500 USD (50%, gebunden durch die Konfidenz-Skalierung als strengsten Einzelgrund).</w:t>
      </w:r>
    </w:p>
    <w:p>
      <w:pPr>
        <w:jc w:val="left"/>
      </w:pPr>
      <w:r>
        <w:rPr>
          <w:b/>
        </w:rPr>
        <w:t>Zusätzlicher, separat dokumentierter Befund derselben Prüfung (nicht Bestandteil dieses Fixes):</w:t>
      </w:r>
      <w:r>
        <w:t xml:space="preserve"> die regimeabhängige Mindestkonfidenz (</w:t>
      </w:r>
      <w:r>
        <w:rPr>
          <w:rFonts w:ascii="Consolas" w:hAnsi="Consolas"/>
          <w:color w:val="882222"/>
          <w:sz w:val="18"/>
        </w:rPr>
        <w:t>min_konfidenz_prozent</w:t>
      </w:r>
      <w:r>
        <w:t xml:space="preserve">, aktuell 75% im Bärenmarkt-Regime, siehe </w:t>
      </w:r>
      <w:r>
        <w:rPr>
          <w:rFonts w:ascii="Consolas" w:hAnsi="Consolas"/>
          <w:color w:val="882222"/>
          <w:sz w:val="18"/>
        </w:rPr>
        <w:t>config.yaml risiko.regime.profile</w:t>
      </w:r>
      <w:r>
        <w:t>) bleibt ein hartes Veto, unverändert - das ist vermutlich der Hauptgrund für die beobachtete Flaute an echten Spot-KAUFEN-Signalen (0 neue seit 18.07., siehe Provider-Performance- Analyse weiter oben), nicht die jetzt gefixte Positionsgrößen-Kumulation. Ob diese Schwelle selbst nachjustiert werden sollte, ist ein bewusst zurückgestellter, separater Prüfpunkt - vom Nutzer als "wieder relevant geworden" markiert, noch nicht bearbeitet.</w:t>
      </w:r>
    </w:p>
    <w:p>
      <w:pPr>
        <w:jc w:val="left"/>
      </w:pPr>
      <w:r>
        <w:rPr>
          <w:b/>
        </w:rPr>
        <w:t>Verifiziert:</w:t>
      </w:r>
      <w:r>
        <w:t xml:space="preserve"> synthetische Tests gegen die echte </w:t>
      </w:r>
      <w:r>
        <w:rPr>
          <w:rFonts w:ascii="Consolas" w:hAnsi="Consolas"/>
          <w:color w:val="882222"/>
          <w:sz w:val="18"/>
        </w:rPr>
        <w:t>post_check()</w:t>
      </w:r>
      <w:r>
        <w:t>-Funktion - (a) alle vier Trigger gleichzeitig aktiv → 500 USD statt der alten 90 USD, (b) kein Trigger aktiv → keine Reduktion, (c) nur ein einzelner Trigger (CRV- knapp) → exakt dessen Faktor (600 USD), (d) vorgeschlagene Positionsgröße bereits unter der Obergrenze → unverändert, kein Clamp. Import-Smoke-Test aller abhängigen Pipelines (keine Regression).</w:t>
      </w:r>
    </w:p>
    <w:p>
      <w:pPr>
        <w:pStyle w:val="Heading2"/>
      </w:pPr>
      <w:r>
        <w:t>Nachtrag (2026-07-24, gleicher Tag): Gates-Kalibrierung — echte Ursache gefunden, Prompt-Anker statt Zahlenwerte korrigiert</w:t>
      </w:r>
    </w:p>
    <w:p>
      <w:pPr>
        <w:jc w:val="left"/>
      </w:pPr>
      <w:r>
        <w:rPr>
          <w:b/>
        </w:rPr>
        <w:t>Auslöser:</w:t>
      </w:r>
      <w:r>
        <w:t xml:space="preserve"> Nutzer-Auftrag, im Anschluss an den Deckel-Fix oben zu prüfen, ob die harten Gates selbst (</w:t>
      </w:r>
      <w:r>
        <w:rPr>
          <w:rFonts w:ascii="Consolas" w:hAnsi="Consolas"/>
          <w:color w:val="882222"/>
          <w:sz w:val="18"/>
        </w:rPr>
        <w:t>min_konfidenz_prozent</w:t>
      </w:r>
      <w:r>
        <w:t xml:space="preserve"> je Regime, </w:t>
      </w:r>
      <w:r>
        <w:rPr>
          <w:rFonts w:ascii="Consolas" w:hAnsi="Consolas"/>
          <w:color w:val="882222"/>
          <w:sz w:val="18"/>
        </w:rPr>
        <w:t>CRV_MINIMUM</w:t>
      </w:r>
      <w:r>
        <w:t>) nachjustiert werden sollten - explizit als Folgepunkt aus der Deckel-Prüfung markiert.</w:t>
      </w:r>
    </w:p>
    <w:p>
      <w:pPr>
        <w:jc w:val="left"/>
      </w:pPr>
      <w:r>
        <w:rPr>
          <w:b/>
        </w:rPr>
        <w:t>Befund (Auswertung von `notebook_diagnose.json`, 2026-07-24 19:32 exportiert, 1236 Spot- + 713 Hebel-Signale der echten Produktion):</w:t>
      </w:r>
      <w:r>
        <w:t xml:space="preserve"> Die Gates selbst waren NICHT die Ursache. Von allen Spot-Risiko-Vetos der letzten 10 Tage kamen 200 vom Konfidenz-Gate (</w:t>
      </w:r>
      <w:r>
        <w:rPr>
          <w:rFonts w:ascii="Consolas" w:hAnsi="Consolas"/>
          <w:color w:val="882222"/>
          <w:sz w:val="18"/>
        </w:rPr>
        <w:t>min_konfidenz_prozent</w:t>
      </w:r>
      <w:r>
        <w:t>=75% im Bär-Regime), nur 19 vom CRV-Gate - aber der eigentliche Befund liegt tiefer: die Konfidenz-AUSGABE der KI selbst ist am 18./19.07. abrupt kollabiert, exakt am Tag der "5-Bausteine- A-E"-Nachbesserung (siehe Nachtrag weiter oben, 2026-07-18):</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Zeitraum</w:t>
            </w:r>
          </w:p>
        </w:tc>
        <w:tc>
          <w:tcPr>
            <w:tcW w:type="dxa" w:w="2160"/>
          </w:tcPr>
          <w:p>
            <w:r>
              <w:rPr>
                <w:b/>
              </w:rPr>
            </w:r>
            <w:r>
              <w:rPr>
                <w:b/>
              </w:rPr>
              <w:t>Anteil Signale ≥75% Konfidenz</w:t>
            </w:r>
          </w:p>
        </w:tc>
        <w:tc>
          <w:tcPr>
            <w:tcW w:type="dxa" w:w="2160"/>
          </w:tcPr>
          <w:p>
            <w:r>
              <w:rPr>
                <w:b/>
              </w:rPr>
            </w:r>
            <w:r>
              <w:rPr>
                <w:b/>
              </w:rPr>
              <w:t>Ø Konfidenz (Spot)</w:t>
            </w:r>
          </w:p>
        </w:tc>
        <w:tc>
          <w:tcPr>
            <w:tcW w:type="dxa" w:w="2160"/>
          </w:tcPr>
          <w:p>
            <w:r>
              <w:rPr>
                <w:b/>
              </w:rPr>
            </w:r>
            <w:r>
              <w:rPr>
                <w:b/>
              </w:rPr>
              <w:t>Ø Konfidenz (Hebel)</w:t>
            </w:r>
          </w:p>
        </w:tc>
      </w:tr>
      <w:tr>
        <w:tc>
          <w:tcPr>
            <w:tcW w:type="dxa" w:w="2160"/>
          </w:tcPr>
          <w:p>
            <w:r/>
            <w:r>
              <w:t>vor 07-19</w:t>
            </w:r>
          </w:p>
        </w:tc>
        <w:tc>
          <w:tcPr>
            <w:tcW w:type="dxa" w:w="2160"/>
          </w:tcPr>
          <w:p>
            <w:r/>
            <w:r>
              <w:t>28-79%/Tag</w:t>
            </w:r>
          </w:p>
        </w:tc>
        <w:tc>
          <w:tcPr>
            <w:tcW w:type="dxa" w:w="2160"/>
          </w:tcPr>
          <w:p>
            <w:r/>
            <w:r>
              <w:t>72,8%</w:t>
            </w:r>
          </w:p>
        </w:tc>
        <w:tc>
          <w:tcPr>
            <w:tcW w:type="dxa" w:w="2160"/>
          </w:tcPr>
          <w:p>
            <w:r/>
            <w:r>
              <w:t>64,6% (37,4% ≥75%)</w:t>
            </w:r>
          </w:p>
        </w:tc>
      </w:tr>
      <w:tr>
        <w:tc>
          <w:tcPr>
            <w:tcW w:type="dxa" w:w="2160"/>
          </w:tcPr>
          <w:p>
            <w:r/>
            <w:r>
              <w:t>ab 07-19</w:t>
            </w:r>
          </w:p>
        </w:tc>
        <w:tc>
          <w:tcPr>
            <w:tcW w:type="dxa" w:w="2160"/>
          </w:tcPr>
          <w:p>
            <w:r/>
            <w:r>
              <w:t>0-2%/Tag</w:t>
            </w:r>
          </w:p>
        </w:tc>
        <w:tc>
          <w:tcPr>
            <w:tcW w:type="dxa" w:w="2160"/>
          </w:tcPr>
          <w:p>
            <w:r/>
            <w:r>
              <w:t>63,4%</w:t>
            </w:r>
          </w:p>
        </w:tc>
        <w:tc>
          <w:tcPr>
            <w:tcW w:type="dxa" w:w="2160"/>
          </w:tcPr>
          <w:p>
            <w:r/>
            <w:r>
              <w:t>49,0% (</w:t>
            </w:r>
            <w:r>
              <w:rPr>
                <w:b/>
              </w:rPr>
              <w:t>0,0%</w:t>
            </w:r>
            <w:r>
              <w:t xml:space="preserve"> ≥75%, Maximum je 65%)</w:t>
            </w:r>
          </w:p>
        </w:tc>
      </w:tr>
    </w:tbl>
    <w:p/>
    <w:p>
      <w:pPr>
        <w:jc w:val="left"/>
      </w:pPr>
      <w:r>
        <w:t xml:space="preserve">Zwei naheliegende Alternativerklärungen wurden geprüft und ausgeschlossen: Provider-Wechsel (Bruch bleibt exakt am selben Datum bestehen, isoliert nur auf </w:t>
      </w:r>
      <w:r>
        <w:rPr>
          <w:rFonts w:ascii="Consolas" w:hAnsi="Consolas"/>
          <w:color w:val="882222"/>
          <w:sz w:val="18"/>
        </w:rPr>
        <w:t>mistral:mistral-small-2506</w:t>
      </w:r>
      <w:r>
        <w:t xml:space="preserve">-Zeilen: 69,0% → 63,4%), sowie die Historische-Trefferquote (Baustein E) - strukturell fast immer </w:t>
      </w:r>
      <w:r>
        <w:rPr>
          <w:rFonts w:ascii="Consolas" w:hAnsi="Consolas"/>
          <w:color w:val="882222"/>
          <w:sz w:val="18"/>
        </w:rPr>
        <w:t>null</w:t>
      </w:r>
      <w:r>
        <w:t>, da 0 von 1236 Spot-Signalen je ein reales TP/SL-Ergebnis haben.</w:t>
      </w:r>
    </w:p>
    <w:p>
      <w:pPr>
        <w:jc w:val="left"/>
      </w:pPr>
      <w:r>
        <w:rPr>
          <w:b/>
        </w:rPr>
        <w:t>Wahre Ursache:</w:t>
      </w:r>
      <w:r>
        <w:t xml:space="preserve"> Regel 22 (</w:t>
      </w:r>
      <w:r>
        <w:rPr>
          <w:rFonts w:ascii="Consolas" w:hAnsi="Consolas"/>
          <w:color w:val="882222"/>
          <w:sz w:val="18"/>
        </w:rPr>
        <w:t>analyst.py</w:t>
      </w:r>
      <w:r>
        <w:t>) bzw. Regel 13 (</w:t>
      </w:r>
      <w:r>
        <w:rPr>
          <w:rFonts w:ascii="Consolas" w:hAnsi="Consolas"/>
          <w:color w:val="882222"/>
          <w:sz w:val="18"/>
        </w:rPr>
        <w:t>hebel_analyst.py</w:t>
      </w:r>
      <w:r>
        <w:t xml:space="preserve">), beide am 18.07. eingeführt (Pflichtfeld </w:t>
      </w:r>
      <w:r>
        <w:rPr>
          <w:rFonts w:ascii="Consolas" w:hAnsi="Consolas"/>
          <w:color w:val="882222"/>
          <w:sz w:val="18"/>
        </w:rPr>
        <w:t>gegenargument</w:t>
      </w:r>
      <w:r>
        <w:t xml:space="preserve"> vor </w:t>
      </w:r>
      <w:r>
        <w:rPr>
          <w:rFonts w:ascii="Consolas" w:hAnsi="Consolas"/>
          <w:color w:val="882222"/>
          <w:sz w:val="18"/>
        </w:rPr>
        <w:t>confidence_pct</w:t>
      </w:r>
      <w:r>
        <w:t>, mit hartem Anker "ein GENUIN starkes Gegenargument darf NICHT mit hoher Konfidenz (&gt;75%) kombiniert werden"). Dabei ein echter Autoren-Widerspruch gefunden: der Fließtext verlangte für "genuin stark" bereits ZWEI gleichzeitig zutreffende Schwachpunkte (Konfluenz gemischt UND CRV knapp), das direkt folgende Beispiel zeigte aber nur EINEN Schwachpunkt (Konfluenz gemischt allein) als bereits disqualifizierend für 80% Konfidenz - ein einzelner, häufig auftretender Faktor wurde damit faktisch zum generellen Deckel, obwohl die Regel das gar nicht so meinte.</w:t>
      </w:r>
    </w:p>
    <w:p>
      <w:pPr>
        <w:jc w:val="left"/>
      </w:pPr>
      <w:r>
        <w:rPr>
          <w:b/>
        </w:rPr>
        <w:t>Fix:</w:t>
      </w:r>
      <w:r>
        <w:t xml:space="preserve"> In beiden Dateien wurde NICHT die Zahl (75%) geändert, sondern die Gradierung präzisiert: ein einzelner, isolierter Schwachpunkt rechtfertigt nur eine moderate Abwertung (kein Fall unter 75%), erst mehrere gleichzeitig zutreffende Schwachpunkte rechtfertigen eine deutliche Abwertung (&gt;75% dann nicht mehr angemessen). Das widersprüchliche Beispiel wurde korrigiert (zeigt jetzt den echten CAT-Fall mit BEIDEN Faktoren gleichzeitig). Zusätzlich ein expliziter Hinweis, die volle Bandbreite 0-100% zu nutzen - eine Konfidenz, die praktisch immer im selben schmalen Band landet, sei selbst ein Kalibrierungsfehler.</w:t>
      </w:r>
    </w:p>
    <w:p>
      <w:pPr>
        <w:jc w:val="left"/>
      </w:pPr>
      <w:r>
        <w:rPr>
          <w:b/>
        </w:rPr>
        <w:t>Verifiziert (echte Mistral-API-Calls, A/B-Vergleich mit identischen Fakten, alter vs. neuer Prompt):</w:t>
      </w:r>
    </w:p>
    <w:p>
      <w:pPr>
        <w:pStyle w:val="ListBullet"/>
      </w:pPr>
      <w:r>
        <w:t>Spot, EIN isolierter Schwachpunkt (nur Konfluenz gemischt, CRV komfortabel über 2.4): ALT 70% (unter dem Gate) → NEU 80% (klar über dem Gate).</w:t>
      </w:r>
    </w:p>
    <w:p>
      <w:pPr>
        <w:pStyle w:val="ListBullet"/>
      </w:pPr>
      <w:r>
        <w:t>Spot, sauberes Setup ohne Einwand: ALT 70% → NEU 75%.</w:t>
      </w:r>
    </w:p>
    <w:p>
      <w:pPr>
        <w:pStyle w:val="ListBullet"/>
      </w:pPr>
      <w:r>
        <w:t>Spot, ECHTER CAT-Fall-Nachbau (Konfluenz gemischt UND CRV knapp gleichzeitig): ALT ~70-75% → NEU ~75% - bewusst weiterhin gedämpft, der Fix wertet also nicht pauschal alles auf.</w:t>
      </w:r>
    </w:p>
    <w:p>
      <w:pPr>
        <w:pStyle w:val="ListBullet"/>
      </w:pPr>
      <w:r>
        <w:t xml:space="preserve">Hebel, EIN isolierter Schwachpunkt: ALT sogar </w:t>
      </w:r>
      <w:r>
        <w:rPr>
          <w:rFonts w:ascii="Consolas" w:hAnsi="Consolas"/>
          <w:color w:val="882222"/>
          <w:sz w:val="18"/>
        </w:rPr>
        <w:t>action=HALTEN</w:t>
      </w:r>
      <w:r>
        <w:t xml:space="preserve"> bei 40% Konfidenz (keine Positions-Eröffnung vorgeschlagen!) → NEU </w:t>
      </w:r>
      <w:r>
        <w:rPr>
          <w:rFonts w:ascii="Consolas" w:hAnsi="Consolas"/>
          <w:color w:val="882222"/>
          <w:sz w:val="18"/>
        </w:rPr>
        <w:t>action=ERÖFFNEN</w:t>
      </w:r>
      <w:r>
        <w:t xml:space="preserve"> bei 70%.</w:t>
      </w:r>
    </w:p>
    <w:p>
      <w:pPr>
        <w:jc w:val="left"/>
      </w:pPr>
      <w:r>
        <w:rPr>
          <w:b/>
        </w:rPr>
        <w:t>Bewertung zur ursprünglichen Frage (Gates nachjustieren?):</w:t>
      </w:r>
      <w:r>
        <w:t xml:space="preserve"> Noch NICHT nötig. Der Prompt-Fix hebt die Konfidenz-Decke im entscheidenden Einzelfall- Szenario bereits über die bestehende 75%-Schwelle (80% statt 70%), ohne die Unterscheidungsfähigkeit für echte Mehrfach-Warnsignale zu verlieren (CAT-Fall bleibt korrekt gedämpft). Variante B (Gates absenken) bleibt eine Option, falls sich nach einigen Tagen echtem Produktionsbetrieb zeigt, dass die Konfidenz-Verteilung trotz Fix weiterhin zu eng um 70-75% clustert - Beobachtungszeitraum vom Nutzer explizit vereinbart, keine Live-Umstellung der Zahlenwerte ohne diesen Zwischen-Check.</w:t>
      </w:r>
    </w:p>
    <w:p>
      <w:pPr>
        <w:pStyle w:val="Heading2"/>
      </w:pPr>
      <w:r>
        <w:t>Nachtrag (2026-07-25): Liquiditätszonen-Grafik für Spot nachgezogen (Hebel-only-Lücke geschlossen)</w:t>
      </w:r>
    </w:p>
    <w:p>
      <w:pPr>
        <w:jc w:val="left"/>
      </w:pPr>
      <w:r>
        <w:rPr>
          <w:b/>
        </w:rPr>
        <w:t>Auslöser:</w:t>
      </w:r>
      <w:r>
        <w:t xml:space="preserve"> Nutzer-Frage anhand eines echten Spot-Signal-Screenshots, warum die am 2026-07-23 gebauten Verbesserungen (Detail-Panel-Farben/Überschriften, Liquiditätszonen-Grafik) nicht überall gleich ankommen. Prüfung ergab zwei getrennte Befunde:</w:t>
      </w:r>
    </w:p>
    <w:p>
      <w:pPr>
        <w:pStyle w:val="ListNumber"/>
      </w:pPr>
      <w:r>
        <w:rPr>
          <w:b/>
        </w:rPr>
        <w:t>Farben/Überschriften: kein Fund, bereits korrekt.</w:t>
      </w:r>
      <w:r>
        <w:t xml:space="preserve"> </w:t>
      </w:r>
      <w:r>
        <w:rPr>
          <w:rFonts w:ascii="Consolas" w:hAnsi="Consolas"/>
          <w:color w:val="882222"/>
          <w:sz w:val="18"/>
        </w:rPr>
        <w:t>ui/signals_view.py</w:t>
      </w:r>
      <w:r>
        <w:t xml:space="preserve">, </w:t>
      </w:r>
      <w:r>
        <w:rPr>
          <w:rFonts w:ascii="Consolas" w:hAnsi="Consolas"/>
          <w:color w:val="882222"/>
          <w:sz w:val="18"/>
        </w:rPr>
        <w:t>ui/marktscan_view.py</w:t>
      </w:r>
      <w:r>
        <w:t xml:space="preserve"> und </w:t>
      </w:r>
      <w:r>
        <w:rPr>
          <w:rFonts w:ascii="Consolas" w:hAnsi="Consolas"/>
          <w:color w:val="882222"/>
          <w:sz w:val="18"/>
        </w:rPr>
        <w:t>ui/hebel_view.py</w:t>
      </w:r>
      <w:r>
        <w:t xml:space="preserve"> rufen alle drei ausschließlich </w:t>
      </w:r>
      <w:r>
        <w:rPr>
          <w:rFonts w:ascii="Consolas" w:hAnsi="Consolas"/>
          <w:color w:val="882222"/>
          <w:sz w:val="18"/>
        </w:rPr>
        <w:t>ui/detail_panel.py::configure_tags()</w:t>
      </w:r>
      <w:r>
        <w:t>/</w:t>
      </w:r>
      <w:r>
        <w:rPr>
          <w:rFonts w:ascii="Consolas" w:hAnsi="Consolas"/>
          <w:color w:val="882222"/>
          <w:sz w:val="18"/>
        </w:rPr>
        <w:t>render_detail_text()</w:t>
      </w:r>
      <w:r>
        <w:t xml:space="preserve"> auf - die einzige Stelle, die Tk-Tags vergibt. Alle drei bauen zudem identische Zeilenmuster (</w:t>
      </w:r>
      <w:r>
        <w:rPr>
          <w:rFonts w:ascii="Consolas" w:hAnsi="Consolas"/>
          <w:color w:val="882222"/>
          <w:sz w:val="18"/>
        </w:rPr>
        <w:t>--- N. ... ---</w:t>
      </w:r>
      <w:r>
        <w:t xml:space="preserve">-Überschriften, </w:t>
      </w:r>
      <w:r>
        <w:rPr>
          <w:rFonts w:ascii="Consolas" w:hAnsi="Consolas"/>
          <w:color w:val="882222"/>
          <w:sz w:val="18"/>
        </w:rPr>
        <w:t>▲/●/▼</w:t>
      </w:r>
      <w:r>
        <w:t xml:space="preserve">-Risikofaktor-Marker über das gemeinsame </w:t>
      </w:r>
      <w:r>
        <w:rPr>
          <w:rFonts w:ascii="Consolas" w:hAnsi="Consolas"/>
          <w:color w:val="882222"/>
          <w:sz w:val="18"/>
        </w:rPr>
        <w:t>ui/formatting.py::format_risikofaktoren_lines()</w:t>
      </w:r>
      <w:r>
        <w:t>) - es gibt keine Möglichkeit, dass Spot/Marktscan/Hebel hier auseinanderlaufen.</w:t>
      </w:r>
    </w:p>
    <w:p>
      <w:pPr>
        <w:pStyle w:val="ListNumber"/>
      </w:pPr>
      <w:r>
        <w:rPr>
          <w:b/>
        </w:rPr>
        <w:t>Liquiditätszonen-GRAFIK (PNG-Chart): echter Fund, nur Hebel.</w:t>
      </w:r>
      <w:r>
        <w:t xml:space="preserve"> Der zugrunde liegende Fakt + Text-Risikofaktor (Abschnitt 3) läuft korrekt auch für Spot-Krypto (bewusste, dokumentierte Scope-Entscheidung: Krypto Spot + Hebel, NICHT Aktien/Rohstoffe/Hedge/Themen-ETF, siehe Nachtrag "Liquiditäts­ zonen (Marketmaker-Konzept)" weiter oben). Die VISUELLE Grafik (</w:t>
      </w:r>
      <w:r>
        <w:rPr>
          <w:rFonts w:ascii="Consolas" w:hAnsi="Consolas"/>
          <w:color w:val="882222"/>
          <w:sz w:val="18"/>
        </w:rPr>
        <w:t>ui/liquidity_chart.py::render_liquiditaetszonen_chart()</w:t>
      </w:r>
      <w:r>
        <w:t xml:space="preserve">) wurde beim Bau am 2026-07-23 aber ausschließlich in </w:t>
      </w:r>
      <w:r>
        <w:rPr>
          <w:rFonts w:ascii="Consolas" w:hAnsi="Consolas"/>
          <w:color w:val="882222"/>
          <w:sz w:val="18"/>
        </w:rPr>
        <w:t>ui/hebel_view.py</w:t>
      </w:r>
      <w:r>
        <w:t xml:space="preserve"> und </w:t>
      </w:r>
      <w:r>
        <w:rPr>
          <w:rFonts w:ascii="Consolas" w:hAnsi="Consolas"/>
          <w:color w:val="882222"/>
          <w:sz w:val="18"/>
        </w:rPr>
        <w:t>scheduler/background.py::_notify_hebel_signal()</w:t>
      </w:r>
      <w:r>
        <w:t xml:space="preserve"> verdrahtet - nie in das parallele Spot-Pendant (</w:t>
      </w:r>
      <w:r>
        <w:rPr>
          <w:rFonts w:ascii="Consolas" w:hAnsi="Consolas"/>
          <w:color w:val="882222"/>
          <w:sz w:val="18"/>
        </w:rPr>
        <w:t>ui/signals_view.py</w:t>
      </w:r>
      <w:r>
        <w:t xml:space="preserve">, </w:t>
      </w:r>
      <w:r>
        <w:rPr>
          <w:rFonts w:ascii="Consolas" w:hAnsi="Consolas"/>
          <w:color w:val="882222"/>
          <w:sz w:val="18"/>
        </w:rPr>
        <w:t>_notify_spot_signal()</w:t>
      </w:r>
      <w:r>
        <w:t>) übertragen. Anders als bei der Aktien/Rohstoffe/Hedge/Themen-ETF-Abgrenzung war das keine bewusste Entscheidung, sondern schlicht nicht mitgezogen - die Session war durch einen konkreten Hebel-Screenshot ausgelöst und direkt gegen den bereits offenen Hebel-Code-Pfad gebaut.</w:t>
      </w:r>
    </w:p>
    <w:p>
      <w:pPr>
        <w:jc w:val="left"/>
      </w:pPr>
      <w:r>
        <w:rPr>
          <w:b/>
        </w:rPr>
        <w:t>Fix:</w:t>
      </w:r>
      <w:r>
        <w:t xml:space="preserve"> </w:t>
      </w:r>
      <w:r>
        <w:rPr>
          <w:rFonts w:ascii="Consolas" w:hAnsi="Consolas"/>
          <w:color w:val="882222"/>
          <w:sz w:val="18"/>
        </w:rPr>
        <w:t>ui/signals_view.py</w:t>
      </w:r>
      <w:r>
        <w:t xml:space="preserve"> bekommt eine neue </w:t>
      </w:r>
      <w:r>
        <w:rPr>
          <w:rFonts w:ascii="Consolas" w:hAnsi="Consolas"/>
          <w:color w:val="882222"/>
          <w:sz w:val="18"/>
        </w:rPr>
        <w:t>_render_liquiditaetszonen_ chart()</w:t>
      </w:r>
      <w:r>
        <w:t xml:space="preserve">, 1:1 aus </w:t>
      </w:r>
      <w:r>
        <w:rPr>
          <w:rFonts w:ascii="Consolas" w:hAnsi="Consolas"/>
          <w:color w:val="882222"/>
          <w:sz w:val="18"/>
        </w:rPr>
        <w:t>ui/hebel_view.py</w:t>
      </w:r>
      <w:r>
        <w:t xml:space="preserve"> gespiegelt (gleicher Renderer, gleiche Live-Preis-Kombianzeige aus </w:t>
      </w:r>
      <w:r>
        <w:rPr>
          <w:rFonts w:ascii="Consolas" w:hAnsi="Consolas"/>
          <w:color w:val="882222"/>
          <w:sz w:val="18"/>
        </w:rPr>
        <w:t>db.get_latest_prices()</w:t>
      </w:r>
      <w:r>
        <w:t>, gleiche Fehlerbehandlung</w:t>
      </w:r>
    </w:p>
    <w:p>
      <w:pPr>
        <w:pStyle w:val="ListBullet"/>
      </w:pPr>
      <w:r>
        <w:t>kein Hard-Fail, wenn keine Zone/kein Preis vorliegt). `scheduler/</w:t>
      </w:r>
    </w:p>
    <w:p>
      <w:pPr>
        <w:jc w:val="left"/>
      </w:pPr>
      <w:r>
        <w:t>background.py::_notify_spot_signal()</w:t>
      </w:r>
      <w:r>
        <w:rPr>
          <w:rFonts w:ascii="Consolas" w:hAnsi="Consolas"/>
          <w:color w:val="882222"/>
          <w:sz w:val="18"/>
        </w:rPr>
        <w:t xml:space="preserve"> bekommt denselben Chart-Rendering-Block wie </w:t>
      </w:r>
      <w:r>
        <w:t>_notify_hebel_signal()</w:t>
      </w:r>
      <w:r>
        <w:rPr>
          <w:rFonts w:ascii="Consolas" w:hAnsi="Consolas"/>
          <w:color w:val="882222"/>
          <w:sz w:val="18"/>
        </w:rPr>
        <w:t xml:space="preserve">, </w:t>
      </w:r>
      <w:r>
        <w:t>inline_image_png</w:t>
      </w:r>
      <w:r>
        <w:rPr>
          <w:rFonts w:ascii="Consolas" w:hAnsi="Consolas"/>
          <w:color w:val="882222"/>
          <w:sz w:val="18"/>
        </w:rPr>
        <w:t xml:space="preserve"> wird jetzt an </w:t>
      </w:r>
      <w:r>
        <w:t>send_ notification_email()` durchgereicht.</w:t>
      </w:r>
    </w:p>
    <w:p>
      <w:pPr>
        <w:jc w:val="left"/>
      </w:pPr>
      <w:r>
        <w:rPr>
          <w:b/>
        </w:rPr>
        <w:t>Zweiter, separat identifizierter Fund derselben Prüfung (NICHT Teil dieses Fixes, bewusst zurückgestellt bis nach Datenanalyse):</w:t>
      </w:r>
      <w:r>
        <w:t xml:space="preserve"> die "Retail-Konsens- Risiko auf Fakt-zuerst umbauen"-Nachbesserung vom 2026-07-22 (siehe </w:t>
      </w:r>
      <w:r>
        <w:rPr>
          <w:rFonts w:ascii="Consolas" w:hAnsi="Consolas"/>
          <w:color w:val="882222"/>
          <w:sz w:val="18"/>
        </w:rPr>
        <w:t>hebel_risk_gate.py::retail_konsens_risiko()</w:t>
      </w:r>
      <w:r>
        <w:t xml:space="preserve">, 3-stufige Bewertung statt binärer Ja/Nein-Phrase) wurde ebenfalls nur in </w:t>
      </w:r>
      <w:r>
        <w:rPr>
          <w:rFonts w:ascii="Consolas" w:hAnsi="Consolas"/>
          <w:color w:val="882222"/>
          <w:sz w:val="18"/>
        </w:rPr>
        <w:t>hebel_risk_gate.py</w:t>
      </w:r>
      <w:r>
        <w:t xml:space="preserve"> umgesetzt, nie nach </w:t>
      </w:r>
      <w:r>
        <w:rPr>
          <w:rFonts w:ascii="Consolas" w:hAnsi="Consolas"/>
          <w:color w:val="882222"/>
          <w:sz w:val="18"/>
        </w:rPr>
        <w:t>risk_gate.py</w:t>
      </w:r>
      <w:r>
        <w:t xml:space="preserve"> (Spot) gespiegelt - Spot nutzt dort weiterhin die alte binäre Logik (nur "extrem" vs. "positiv", kein neutraler Mittelbereich). Nutzer bat ausdrücklich um sorgfältige Datenanalyse vor einer Änderung an dieser Stelle, da erst kürzlich mehrere Spot-Gates/-Parameter angepasst wurden (siehe beide Nachträge oben) - Fix bewusst noch nicht umgesetzt.</w:t>
      </w:r>
    </w:p>
    <w:p>
      <w:pPr>
        <w:jc w:val="left"/>
      </w:pPr>
      <w:r>
        <w:rPr>
          <w:b/>
        </w:rPr>
        <w:t>Verifiziert:</w:t>
      </w:r>
    </w:p>
    <w:p>
      <w:pPr>
        <w:pStyle w:val="ListBullet"/>
      </w:pPr>
      <w:r>
        <w:t xml:space="preserve">Echter Tk-Smoke-Test von </w:t>
      </w:r>
      <w:r>
        <w:rPr>
          <w:rFonts w:ascii="Consolas" w:hAnsi="Consolas"/>
          <w:color w:val="882222"/>
          <w:sz w:val="18"/>
        </w:rPr>
        <w:t>SignalsView._render_liquiditaetszonen_chart()</w:t>
      </w:r>
      <w:r>
        <w:t xml:space="preserve"> (3 Fälle: mit echten Zonen inkl. Kursverlauf → Bild korrekt eingebettet, ohne Zonen → sauber übersprungen kein Absturz, kaputtes JSON → abgefangen).</w:t>
      </w:r>
    </w:p>
    <w:p>
      <w:pPr>
        <w:pStyle w:val="ListBullet"/>
      </w:pPr>
      <w:r>
        <w:t xml:space="preserve">Echter Funktionstest von </w:t>
      </w:r>
      <w:r>
        <w:rPr>
          <w:rFonts w:ascii="Consolas" w:hAnsi="Consolas"/>
          <w:color w:val="882222"/>
          <w:sz w:val="18"/>
        </w:rPr>
        <w:t>_notify_spot_signal()</w:t>
      </w:r>
      <w:r>
        <w:t xml:space="preserve"> mit gemockter </w:t>
      </w:r>
      <w:r>
        <w:rPr>
          <w:rFonts w:ascii="Consolas" w:hAnsi="Consolas"/>
          <w:color w:val="882222"/>
          <w:sz w:val="18"/>
        </w:rPr>
        <w:t>send_ notification_email()</w:t>
      </w:r>
      <w:r>
        <w:t>/</w:t>
      </w:r>
      <w:r>
        <w:rPr>
          <w:rFonts w:ascii="Consolas" w:hAnsi="Consolas"/>
          <w:color w:val="882222"/>
          <w:sz w:val="18"/>
        </w:rPr>
        <w:t>config_module.load_config()</w:t>
      </w:r>
      <w:r>
        <w:t xml:space="preserve">: Chart-PNG kommt jetzt tatsächlich als </w:t>
      </w:r>
      <w:r>
        <w:rPr>
          <w:rFonts w:ascii="Consolas" w:hAnsi="Consolas"/>
          <w:color w:val="882222"/>
          <w:sz w:val="18"/>
        </w:rPr>
        <w:t>inline_image_png</w:t>
      </w:r>
      <w:r>
        <w:t xml:space="preserve"> in der Spot-Benachrichtigungsmail an.</w:t>
      </w:r>
    </w:p>
    <w:p>
      <w:pPr>
        <w:pStyle w:val="ListBullet"/>
      </w:pPr>
      <w:r>
        <w:t>Import-Sanity-Check über alle betroffenen Module (</w:t>
      </w:r>
      <w:r>
        <w:rPr>
          <w:rFonts w:ascii="Consolas" w:hAnsi="Consolas"/>
          <w:color w:val="882222"/>
          <w:sz w:val="18"/>
        </w:rPr>
        <w:t>ui.signals_view</w:t>
      </w:r>
      <w:r>
        <w:t xml:space="preserve">, </w:t>
      </w:r>
      <w:r>
        <w:rPr>
          <w:rFonts w:ascii="Consolas" w:hAnsi="Consolas"/>
          <w:color w:val="882222"/>
          <w:sz w:val="18"/>
        </w:rPr>
        <w:t>ui.hebel_view</w:t>
      </w:r>
      <w:r>
        <w:t xml:space="preserve">, </w:t>
      </w:r>
      <w:r>
        <w:rPr>
          <w:rFonts w:ascii="Consolas" w:hAnsi="Consolas"/>
          <w:color w:val="882222"/>
          <w:sz w:val="18"/>
        </w:rPr>
        <w:t>scheduler.background</w:t>
      </w:r>
      <w:r>
        <w:t xml:space="preserve">, </w:t>
      </w:r>
      <w:r>
        <w:rPr>
          <w:rFonts w:ascii="Consolas" w:hAnsi="Consolas"/>
          <w:color w:val="882222"/>
          <w:sz w:val="18"/>
        </w:rPr>
        <w:t>agent.krypto.pipeline</w:t>
      </w:r>
      <w:r>
        <w:t xml:space="preserve">, </w:t>
      </w:r>
      <w:r>
        <w:rPr>
          <w:rFonts w:ascii="Consolas" w:hAnsi="Consolas"/>
          <w:color w:val="882222"/>
          <w:sz w:val="18"/>
        </w:rPr>
        <w:t>agent.krypto.risk_gate</w:t>
      </w:r>
      <w:r>
        <w:t>) - keine Regression.</w:t>
      </w:r>
    </w:p>
    <w:p>
      <w:pPr>
        <w:pStyle w:val="Heading2"/>
      </w:pPr>
      <w:r>
        <w:t>Nachtrag (2026-07-25, gleicher Tag): Retail-Konsens-Risiko Fakt-zuerst-Fix für Spot umgesetzt (Datenanalyse vorgeschaltet)</w:t>
      </w:r>
    </w:p>
    <w:p>
      <w:pPr>
        <w:jc w:val="left"/>
      </w:pPr>
      <w:r>
        <w:rPr>
          <w:b/>
        </w:rPr>
        <w:t>Auslöser:</w:t>
      </w:r>
      <w:r>
        <w:t xml:space="preserve"> Fortsetzung des Nachtrags oben - Nutzer bat um sorgfältige Datenanalyse (frischer </w:t>
      </w:r>
      <w:r>
        <w:rPr>
          <w:rFonts w:ascii="Consolas" w:hAnsi="Consolas"/>
          <w:color w:val="882222"/>
          <w:sz w:val="18"/>
        </w:rPr>
        <w:t>notebook_diagnose.json</w:t>
      </w:r>
      <w:r>
        <w:t>-Export, 1266 Spot-Signale) vor jeder Änderung, da erst kürzlich mehrere Spot-Gates/-Parameter angepasst wurden.</w:t>
      </w:r>
    </w:p>
    <w:p>
      <w:pPr>
        <w:jc w:val="left"/>
      </w:pPr>
      <w:r>
        <w:rPr>
          <w:b/>
        </w:rPr>
        <w:t>Datenanalyse (wichtige Korrektur der ersten Einschätzung):</w:t>
      </w:r>
      <w:r>
        <w:t xml:space="preserve"> </w:t>
      </w:r>
      <w:r>
        <w:rPr>
          <w:rFonts w:ascii="Consolas" w:hAnsi="Consolas"/>
          <w:color w:val="882222"/>
          <w:sz w:val="18"/>
        </w:rPr>
        <w:t>compute_ risikofaktoren()</w:t>
      </w:r>
      <w:r>
        <w:t xml:space="preserve"> hat bereits eine frühe Rückgabe (</w:t>
      </w:r>
      <w:r>
        <w:rPr>
          <w:rFonts w:ascii="Consolas" w:hAnsi="Consolas"/>
          <w:color w:val="882222"/>
          <w:sz w:val="18"/>
        </w:rPr>
        <w:t>if action not in _BUY_ACTIONS: return faktoren</w:t>
      </w:r>
      <w:r>
        <w:t xml:space="preserve">) - der Retail-Konsens-Block läuft also NUR, wenn die ursprüngliche (Pre-Veto-)Aktion KAUFEN/NACHKAUFEN war, unabhängig davon, was </w:t>
      </w:r>
      <w:r>
        <w:rPr>
          <w:rFonts w:ascii="Consolas" w:hAnsi="Consolas"/>
          <w:color w:val="882222"/>
          <w:sz w:val="18"/>
        </w:rPr>
        <w:t>risikofaktoren_json</w:t>
      </w:r>
      <w:r>
        <w:t xml:space="preserve"> als finale Aktion zeigt (z.B. nach einem Konfidenz-Veto auf HALTEN). Die erste Zählung anhand der finalen Aktion war dadurch fehlerhaft (nur 1 falsch gelabelter Fall gefunden). Korrekte Auswertung: von 98 historischen "positiv"-Fällen betrafen tatsächlich alle 98 eine originale Kauf-Empfehlung - 79 davon bei einer NICHT-extremen long-Mehrheit (50-65%), also fälschlich als "positiv/antizyklisch" gelabelt, obwohl die Kauf-Empfehlung tatsächlich mit der Mehrheit mitlief. Nur 19 waren tatsächlich korrekt (Kauf gegen eine Short-Mehrheit).</w:t>
      </w:r>
    </w:p>
    <w:p>
      <w:pPr>
        <w:jc w:val="left"/>
      </w:pPr>
      <w:r>
        <w:rPr>
          <w:b/>
        </w:rPr>
        <w:t>Fix:</w:t>
      </w:r>
      <w:r>
        <w:t xml:space="preserve"> </w:t>
      </w:r>
      <w:r>
        <w:rPr>
          <w:rFonts w:ascii="Consolas" w:hAnsi="Consolas"/>
          <w:color w:val="882222"/>
          <w:sz w:val="18"/>
        </w:rPr>
        <w:t>agent/krypto/risk_gate.py::compute_risikofaktoren()</w:t>
      </w:r>
      <w:r>
        <w:t xml:space="preserve"> - Retail- Konsens-Block auf dieselbe 3-Stufen-Fakt-zuerst-Logik wie </w:t>
      </w:r>
      <w:r>
        <w:rPr>
          <w:rFonts w:ascii="Consolas" w:hAnsi="Consolas"/>
          <w:color w:val="882222"/>
          <w:sz w:val="18"/>
        </w:rPr>
        <w:t>hebel_risk_ gate.py</w:t>
      </w:r>
      <w:r>
        <w:t xml:space="preserve"> umgestellt. Bewusst VEREINFACHT gegenüber Hebel: da </w:t>
      </w:r>
      <w:r>
        <w:rPr>
          <w:rFonts w:ascii="Consolas" w:hAnsi="Consolas"/>
          <w:color w:val="882222"/>
          <w:sz w:val="18"/>
        </w:rPr>
        <w:t>action</w:t>
      </w:r>
      <w:r>
        <w:t xml:space="preserve"> an dieser Stelle durch die bereits bestehende frühe Rückgabe (Zeile ~512) immer KAUFEN/NACHKAUFEN ist, gibt es - anders als bei Hebel (LONG/SHORT) - keine "short-seitige" Gegenrichtung zu prüfen; "folgt die Empfehlung der Mehrheit" reduziert sich auf "ist die Mehrheit selbst long". Kein </w:t>
      </w:r>
      <w:r>
        <w:rPr>
          <w:rFonts w:ascii="Consolas" w:hAnsi="Consolas"/>
          <w:color w:val="882222"/>
          <w:sz w:val="18"/>
        </w:rPr>
        <w:t>_SELL_ACTIONS</w:t>
      </w:r>
      <w:r>
        <w:t>-Zweig und keine symmetrische Extrem-Schwellen-Prüfung nötig (beide wären an dieser Stelle toter Code) - erste Entwurfsversion hatte das noch 1:1 aus Hebel übernommen, beim Review als unerreichbar erkannt und entfernt.</w:t>
      </w:r>
    </w:p>
    <w:p>
      <w:pPr>
        <w:jc w:val="left"/>
      </w:pPr>
      <w:r>
        <w:rPr>
          <w:b/>
        </w:rPr>
        <w:t>Verifiziert:</w:t>
      </w:r>
    </w:p>
    <w:p>
      <w:pPr>
        <w:pStyle w:val="ListBullet"/>
      </w:pPr>
      <w:r>
        <w:t>Historische Redistribution simuliert (98 alte "positiv"-Fälle durch die neue Logik gejagt): 79 → korrekt "neutral", 19 → weiterhin korrekt "positiv", 0 → "negativ" (erwartungsgemäß, da kein historischer Fall über der Extrem-Schwelle lag).</w:t>
      </w:r>
    </w:p>
    <w:p>
      <w:pPr>
        <w:pStyle w:val="ListBullet"/>
      </w:pPr>
      <w:r>
        <w:t xml:space="preserve">Echter Funktionstest gegen </w:t>
      </w:r>
      <w:r>
        <w:rPr>
          <w:rFonts w:ascii="Consolas" w:hAnsi="Consolas"/>
          <w:color w:val="882222"/>
          <w:sz w:val="18"/>
        </w:rPr>
        <w:t>compute_risikofaktoren()</w:t>
      </w:r>
      <w:r>
        <w:t xml:space="preserve"> (5 Fälle): echter ALGO-Fall (KAUFEN, 60% long, nicht extrem) → jetzt korrekt "neutral"; extreme Mehrheit (80% long) → weiterhin "negativ"; Kauf gegen die Mehrheit (30% long) → weiterhin "positiv"; Grenzfall exakt 50% → "positiv" (dokumentiertes Verhalten); HALTEN → früher Return, gar kein Faktor (unverändert).</w:t>
      </w:r>
    </w:p>
    <w:p>
      <w:pPr>
        <w:pStyle w:val="ListBullet"/>
      </w:pPr>
      <w:r>
        <w:t>Regressionscheck: alle anderen Blöcke derselben Funktion (Gegenszenario/ Konfluenz/CRV/Konfidenz) liefern bei gleichzeitiger Auswertung unverändert korrekte Werte.</w:t>
      </w:r>
    </w:p>
    <w:p>
      <w:pPr>
        <w:pStyle w:val="ListBullet"/>
      </w:pPr>
      <w:r>
        <w:t xml:space="preserve">Import-Sanity-Check über alle 5 Spot-family-Pipelines (Krypto/Aktien/ Rohstoffe/Hedge/Themen-ETF), die </w:t>
      </w:r>
      <w:r>
        <w:rPr>
          <w:rFonts w:ascii="Consolas" w:hAnsi="Consolas"/>
          <w:color w:val="882222"/>
          <w:sz w:val="18"/>
        </w:rPr>
        <w:t>risk_gate.py</w:t>
      </w:r>
      <w:r>
        <w:t xml:space="preserve"> gemeinsam nutzen.</w:t>
      </w:r>
    </w:p>
    <w:p>
      <w:pPr>
        <w:pStyle w:val="Heading2"/>
      </w:pPr>
      <w:r>
        <w:t>Nachtrag (2026-07-25, gleicher Tag): Konfidenz-Prompt-Fix auf Aktien/Rohstoffe/Themen-ETF ausgeweitet</w:t>
      </w:r>
    </w:p>
    <w:p>
      <w:pPr>
        <w:jc w:val="left"/>
      </w:pPr>
      <w:r>
        <w:rPr>
          <w:b/>
        </w:rPr>
        <w:t>Auslöser:</w:t>
      </w:r>
      <w:r>
        <w:t xml:space="preserve"> Nutzer-Frage, ob die gestrigen Multi-Asset-Signal-Pipelines (gebaut 2026-07-18) vom Konfidenz-Prompt-Fix (siehe Nachtrag oben, "Konfidenz-Kollaps behoben") überhaupt erfasst wurden. Prüfung ergab: NEIN - </w:t>
      </w:r>
      <w:r>
        <w:rPr>
          <w:rFonts w:ascii="Consolas" w:hAnsi="Consolas"/>
          <w:color w:val="882222"/>
          <w:sz w:val="18"/>
        </w:rPr>
        <w:t>agent/aktien/analyst.py</w:t>
      </w:r>
      <w:r>
        <w:t xml:space="preserve">, </w:t>
      </w:r>
      <w:r>
        <w:rPr>
          <w:rFonts w:ascii="Consolas" w:hAnsi="Consolas"/>
          <w:color w:val="882222"/>
          <w:sz w:val="18"/>
        </w:rPr>
        <w:t>agent/rohstoff/analyst.py</w:t>
      </w:r>
      <w:r>
        <w:t xml:space="preserve">, </w:t>
      </w:r>
      <w:r>
        <w:rPr>
          <w:rFonts w:ascii="Consolas" w:hAnsi="Consolas"/>
          <w:color w:val="882222"/>
          <w:sz w:val="18"/>
        </w:rPr>
        <w:t>agent/themen_etf/analyst.py</w:t>
      </w:r>
      <w:r>
        <w:t xml:space="preserve"> haben jeweils ihre EIGENE, unabhängige Kopie der Gegenargument-Regel (Regel 18/17/16) - der gestrige Fix wurde nur in </w:t>
      </w:r>
      <w:r>
        <w:rPr>
          <w:rFonts w:ascii="Consolas" w:hAnsi="Consolas"/>
          <w:color w:val="882222"/>
          <w:sz w:val="18"/>
        </w:rPr>
        <w:t>agent/krypto/analyst.py</w:t>
      </w:r>
      <w:r>
        <w:t xml:space="preserve"> und </w:t>
      </w:r>
      <w:r>
        <w:rPr>
          <w:rFonts w:ascii="Consolas" w:hAnsi="Consolas"/>
          <w:color w:val="882222"/>
          <w:sz w:val="18"/>
        </w:rPr>
        <w:t>agent/krypto/hebel_analyst.py</w:t>
      </w:r>
      <w:r>
        <w:t xml:space="preserve"> gemacht, nie hierher gespiegelt. Alle drei hatten denselben unkorrigierten harten Anker ("…darf NICHT mit hoher Konfidenz (&gt;75%) kombiniert werden", ohne Gradierung). </w:t>
      </w:r>
      <w:r>
        <w:rPr>
          <w:rFonts w:ascii="Consolas" w:hAnsi="Consolas"/>
          <w:color w:val="882222"/>
          <w:sz w:val="18"/>
        </w:rPr>
        <w:t>agent/hedge/analyst.py</w:t>
      </w:r>
      <w:r>
        <w:t xml:space="preserve"> (Regel 7) ist NICHT betroffen - deutlich einfachere, ältere Formulierung ohne harten &gt;75%-Anker.</w:t>
      </w:r>
    </w:p>
    <w:p>
      <w:pPr>
        <w:jc w:val="left"/>
      </w:pPr>
      <w:r>
        <w:rPr>
          <w:b/>
        </w:rPr>
        <w:t>Empirisch bestätigt:</w:t>
      </w:r>
      <w:r>
        <w:t xml:space="preserve"> 58 historische Multi-Asset-Signale (PLTR, VST, DBPK, 3QSS, OD7H, VVMX, X136, EXH3, CEBS, ISOC) zeigen dasselbe Clustering-Muster wie Spot vor dem Fix (überwiegend 50-72% Konfidenz, kaum je ≥75%).</w:t>
      </w:r>
    </w:p>
    <w:p>
      <w:pPr>
        <w:jc w:val="left"/>
      </w:pPr>
      <w:r>
        <w:rPr>
          <w:b/>
        </w:rPr>
        <w:t>Fix:</w:t>
      </w:r>
      <w:r>
        <w:t xml:space="preserve"> identische Gradierungs-Logik wie gestern (einzelner Schwachpunkt = moderate Abwertung, erst mehrere gleichzeitig = deutliche Abwertung, korrigiertes Zwei-Faktor-Beispiel, expliziter Hinweis auf volle Bandbreite 0-100%) in allen drei Dateien nachgezogen, jeweils an die dortige Faktoren-Liste angepasst (Aktien: Konfluenz/CRV/Fundamental-Allgemeinheit; Rohstoffe: Konfluenz/CRV/Managed-Money-Positionierung; Themen-ETF: Konfluenz/CRV/Sektor-Rotation).</w:t>
      </w:r>
    </w:p>
    <w:p>
      <w:pPr>
        <w:jc w:val="left"/>
      </w:pPr>
      <w:r>
        <w:rPr>
          <w:b/>
        </w:rPr>
        <w:t>Verifiziert:</w:t>
      </w:r>
      <w:r>
        <w:t xml:space="preserve"> echter Mistral-A/B-Test für </w:t>
      </w:r>
      <w:r>
        <w:rPr>
          <w:rFonts w:ascii="Consolas" w:hAnsi="Consolas"/>
          <w:color w:val="882222"/>
          <w:sz w:val="18"/>
        </w:rPr>
        <w:t>agent/aktien/analyst.py</w:t>
      </w:r>
      <w:r>
        <w:t xml:space="preserve"> (identisches Muster wie gestern bei Spot/Hebel, stellvertretend für alle drei - gleicher Mechanismus, gleiches Modell): einzelner Schwachpunkt (Konfluenz gemischt, CRV komfortabel über 2.4) - ALT 65% (beide Läufe) → NEU 70-75%. Syntax-Check + Import-Sanity-Check über alle vier Multi-Asset- Pipelines (Aktien/Rohstoffe/Hedge/Themen-ETF) bestanden.</w:t>
      </w:r>
    </w:p>
    <w:p>
      <w:pPr>
        <w:jc w:val="left"/>
      </w:pPr>
      <w:r>
        <w:rPr>
          <w:b/>
        </w:rPr>
        <w:t>Übergreifende Lektion für künftige Analysen (Nutzer-Vorgabe):</w:t>
      </w:r>
      <w:r>
        <w:t xml:space="preserve"> bei Prompt-/Regelwerk-Funden künftig IMMER alle Varianten durchprüfen - Spot, Hebel, Multi-Asset (Aktien/Rohstoffe/Themen-ETF) UND Absicherungspositionen (Hedge) - nicht nur die zuerst gefundene. Heute war das bereits der dritte Fund dieses Musters am selben Tag (Liquiditätszonen-Grafik nur Hebel, Retail-Konsens nur Hebel, jetzt Konfidenz-Prompt nur Spot/Hebel).</w:t>
      </w:r>
    </w:p>
    <w:p>
      <w:pPr>
        <w:spacing w:before="120"/>
      </w:pPr>
      <w:r>
        <w:rPr>
          <w:color w:val="AAAAAA"/>
        </w:rPr>
        <w:t>────────────────────────────────────────────────────────────</w:t>
      </w:r>
    </w:p>
    <w:p>
      <w:pPr>
        <w:pStyle w:val="Heading2"/>
      </w:pPr>
      <w:r>
        <w:t>Nachtrag (2026-07-25): echter BTC-Hebel-Signal-Review - Antizyklisch-Kategorie-Loophole + Liquiditätszonen-Währungs-Bug</w:t>
      </w:r>
    </w:p>
    <w:p>
      <w:pPr>
        <w:jc w:val="left"/>
      </w:pPr>
      <w:r>
        <w:t>Nutzer bat um eine Experten-Bewertung eines real eingetroffenen BTC-Hebel- ERÖFFNEN-LONG-Signals (Screenshots). Zwei inhaltliche Funde, beide nach der "alle Varianten prüfen"-Vorgabe auf Spot+Hebel bzw. Spot+Hebel+App+E-Mail ausgeweitet:</w:t>
      </w:r>
    </w:p>
    <w:p>
      <w:pPr>
        <w:pStyle w:val="Heading3"/>
      </w:pPr>
      <w:r>
        <w:t>1. Antizyklisch-Regel-8-Loophole (Hebel) + fehlende Absicherung (Spot)</w:t>
      </w:r>
    </w:p>
    <w:p>
      <w:pPr>
        <w:jc w:val="left"/>
      </w:pPr>
      <w:r>
        <w:t>Die bestehende Regel 8 (</w:t>
      </w:r>
      <w:r>
        <w:rPr>
          <w:rFonts w:ascii="Consolas" w:hAnsi="Consolas"/>
          <w:color w:val="882222"/>
          <w:sz w:val="18"/>
        </w:rPr>
        <w:t>hebel_analyst.py</w:t>
      </w:r>
      <w:r>
        <w:t xml:space="preserve">, siehe Nachtrag 2026-07-22 oben) verbot bereits, einen gleichgerichteten Retail-/Long-Konten-Konsens unter </w:t>
      </w:r>
      <w:r>
        <w:rPr>
          <w:rFonts w:ascii="Consolas" w:hAnsi="Consolas"/>
          <w:color w:val="882222"/>
          <w:sz w:val="18"/>
        </w:rPr>
        <w:t>kategorie: antizyklisch</w:t>
      </w:r>
      <w:r>
        <w:t xml:space="preserve"> als Stütze zu formulieren - erlaubte aber ausdrücklich, denselben Inhalt unter "eine andere Kategorie" zu verschieben. Genau das geschah im echten Signal: Long-Konten-Anteil 65,2% wurde zweimal als bullisher "Top-Grund" verwendet (einmal vermutlich unter einer anderen Kategorie als </w:t>
      </w:r>
      <w:r>
        <w:rPr>
          <w:rFonts w:ascii="Consolas" w:hAnsi="Consolas"/>
          <w:color w:val="882222"/>
          <w:sz w:val="18"/>
        </w:rPr>
        <w:t>antizyklisch</w:t>
      </w:r>
      <w:r>
        <w:t>), obwohl Abschnitt 3 (deterministischer Risikofaktor) die Lage korrekt als Warnsignal einordnete - ein innerer Widerspruch im selben Signal.</w:t>
      </w:r>
    </w:p>
    <w:p>
      <w:pPr>
        <w:jc w:val="left"/>
      </w:pPr>
      <w:r>
        <w:rPr>
          <w:b/>
        </w:rPr>
        <w:t>Fix:</w:t>
      </w:r>
      <w:r>
        <w:t xml:space="preserve"> Regel 8 (Hebel) um einen expliziten Satz ergänzt: das Verbot gilt für den INHALT, nicht nur für das Label </w:t>
      </w:r>
      <w:r>
        <w:rPr>
          <w:rFonts w:ascii="Consolas" w:hAnsi="Consolas"/>
          <w:color w:val="882222"/>
          <w:sz w:val="18"/>
        </w:rPr>
        <w:t>kategorie: antizyklisch</w:t>
      </w:r>
      <w:r>
        <w:t xml:space="preserve"> - unter KEINER Kategorie (auch nicht technisch/fundamental/makro) darf ein gleichgerichteter Retail-Konsens als Stütze formuliert werden, das Umbenennen der Kategorie umgeht das Verbot nicht.</w:t>
      </w:r>
    </w:p>
    <w:p>
      <w:pPr>
        <w:jc w:val="left"/>
      </w:pPr>
      <w:r>
        <w:rPr>
          <w:b/>
        </w:rPr>
        <w:t>Spot (`analyst.py`, Regel 15) hatte zusätzlich eine ältere, größere Lücke:</w:t>
      </w:r>
      <w:r>
        <w:t xml:space="preserve"> dort stand bisher NUR der Extremfall-Satz (</w:t>
      </w:r>
      <w:r>
        <w:rPr>
          <w:rFonts w:ascii="Consolas" w:hAnsi="Consolas"/>
          <w:color w:val="882222"/>
          <w:sz w:val="18"/>
        </w:rPr>
        <w:t>retail_long_bias_ extrem</w:t>
      </w:r>
      <w:r>
        <w:t xml:space="preserve">), die 2026-07-22 nachgezogene Moderat-Fall-Absicherung ("auch bei NUR moderater Mehrheit") und die Kategorie-Loophole-Schließung fehlten komplett. Beide beim heutigen Fix nachgezogen - Spot-Regel 15 ist jetzt inhaltlich identisch zu Hebel-Regel 8 (angepasst auf </w:t>
      </w:r>
      <w:r>
        <w:rPr>
          <w:rFonts w:ascii="Consolas" w:hAnsi="Consolas"/>
          <w:color w:val="882222"/>
          <w:sz w:val="18"/>
        </w:rPr>
        <w:t>action</w:t>
      </w:r>
      <w:r>
        <w:t xml:space="preserve">-Werte KAUFEN/NACHKAUFEN statt </w:t>
      </w:r>
      <w:r>
        <w:rPr>
          <w:rFonts w:ascii="Consolas" w:hAnsi="Consolas"/>
          <w:color w:val="882222"/>
          <w:sz w:val="18"/>
        </w:rPr>
        <w:t>richtung</w:t>
      </w:r>
      <w:r>
        <w:t>).</w:t>
      </w:r>
    </w:p>
    <w:p>
      <w:pPr>
        <w:jc w:val="left"/>
      </w:pPr>
      <w:r>
        <w:rPr>
          <w:b/>
        </w:rPr>
        <w:t>Scope-Prüfung (Nutzer-Vorgabe):</w:t>
      </w:r>
      <w:r>
        <w:t xml:space="preserve"> </w:t>
      </w:r>
      <w:r>
        <w:rPr>
          <w:rFonts w:ascii="Consolas" w:hAnsi="Consolas"/>
          <w:color w:val="882222"/>
          <w:sz w:val="18"/>
        </w:rPr>
        <w:t>long_account_pct</w:t>
      </w:r>
      <w:r>
        <w:t>/Retail-Konsens-Daten existieren nur in Krypto Spot+Hebel (</w:t>
      </w:r>
      <w:r>
        <w:rPr>
          <w:rFonts w:ascii="Consolas" w:hAnsi="Consolas"/>
          <w:color w:val="882222"/>
          <w:sz w:val="18"/>
        </w:rPr>
        <w:t>anticyclic.py</w:t>
      </w:r>
      <w:r>
        <w:t>), nicht in Aktien/ Rohstoffe/Themen-ETF/Hedge - dort ist kein Fix nötig, per Grep bestätigt.</w:t>
      </w:r>
    </w:p>
    <w:p>
      <w:pPr>
        <w:pStyle w:val="Heading3"/>
      </w:pPr>
      <w:r>
        <w:t>2. Liquiditätszonen-Grafik: USD/EUR-Verwechslung (Spot+Hebel, App+E-Mail)</w:t>
      </w:r>
    </w:p>
    <w:p>
      <w:pPr>
        <w:jc w:val="left"/>
      </w:pPr>
      <w:r>
        <w:t xml:space="preserve">Zweiter, unabhängiger Fund aus demselben Signal: die Liquiditätszonen- Grafik zeigte Funding-Kosten-Nachbarschaft im falschen Referenzsystem. Root Cause: </w:t>
      </w:r>
      <w:r>
        <w:rPr>
          <w:rFonts w:ascii="Consolas" w:hAnsi="Consolas"/>
          <w:color w:val="882222"/>
          <w:sz w:val="18"/>
        </w:rPr>
        <w:t>liquiditaetszonen_fakt()</w:t>
      </w:r>
      <w:r>
        <w:t xml:space="preserve"> (</w:t>
      </w:r>
      <w:r>
        <w:rPr>
          <w:rFonts w:ascii="Consolas" w:hAnsi="Consolas"/>
          <w:color w:val="882222"/>
          <w:sz w:val="18"/>
        </w:rPr>
        <w:t>agent/krypto/liquidity_zones.py</w:t>
      </w:r>
      <w:r>
        <w:t xml:space="preserve">) wird in </w:t>
      </w:r>
      <w:r>
        <w:rPr>
          <w:rFonts w:ascii="Consolas" w:hAnsi="Consolas"/>
          <w:color w:val="882222"/>
          <w:sz w:val="18"/>
        </w:rPr>
        <w:t>pipeline.py</w:t>
      </w:r>
      <w:r>
        <w:t>/</w:t>
      </w:r>
      <w:r>
        <w:rPr>
          <w:rFonts w:ascii="Consolas" w:hAnsi="Consolas"/>
          <w:color w:val="882222"/>
          <w:sz w:val="18"/>
        </w:rPr>
        <w:t>hebel_pipeline.py</w:t>
      </w:r>
      <w:r>
        <w:t xml:space="preserve"> mit </w:t>
      </w:r>
      <w:r>
        <w:rPr>
          <w:rFonts w:ascii="Consolas" w:hAnsi="Consolas"/>
          <w:color w:val="882222"/>
          <w:sz w:val="18"/>
        </w:rPr>
        <w:t>price_snap.price_usd</w:t>
      </w:r>
      <w:r>
        <w:t xml:space="preserve"> bzw. USD-denominierten </w:t>
      </w:r>
      <w:r>
        <w:rPr>
          <w:rFonts w:ascii="Consolas" w:hAnsi="Consolas"/>
          <w:color w:val="882222"/>
          <w:sz w:val="18"/>
        </w:rPr>
        <w:t>closes</w:t>
      </w:r>
      <w:r>
        <w:t xml:space="preserve"> aufgerufen (aus </w:t>
      </w:r>
      <w:r>
        <w:rPr>
          <w:rFonts w:ascii="Consolas" w:hAnsi="Consolas"/>
          <w:color w:val="882222"/>
          <w:sz w:val="18"/>
        </w:rPr>
        <w:t>db.get_price_history()</w:t>
      </w:r>
      <w:r>
        <w:t xml:space="preserve">) - die gespeicherten Zonen-Preise UND die eingebettete </w:t>
      </w:r>
      <w:r>
        <w:rPr>
          <w:rFonts w:ascii="Consolas" w:hAnsi="Consolas"/>
          <w:color w:val="882222"/>
          <w:sz w:val="18"/>
        </w:rPr>
        <w:t>kursverlauf</w:t>
      </w:r>
      <w:r>
        <w:t xml:space="preserve">-Reihe sind also faktisch USD-Werte. Alle vier Aufrufstellen von </w:t>
      </w:r>
      <w:r>
        <w:rPr>
          <w:rFonts w:ascii="Consolas" w:hAnsi="Consolas"/>
          <w:color w:val="882222"/>
          <w:sz w:val="18"/>
        </w:rPr>
        <w:t>render_liquiditaetszonen_chart()</w:t>
      </w:r>
      <w:r>
        <w:t xml:space="preserve"> (</w:t>
      </w:r>
      <w:r>
        <w:rPr>
          <w:rFonts w:ascii="Consolas" w:hAnsi="Consolas"/>
          <w:color w:val="882222"/>
          <w:sz w:val="18"/>
        </w:rPr>
        <w:t>ui/signals_view.py</w:t>
      </w:r>
      <w:r>
        <w:t xml:space="preserve">, </w:t>
      </w:r>
      <w:r>
        <w:rPr>
          <w:rFonts w:ascii="Consolas" w:hAnsi="Consolas"/>
          <w:color w:val="882222"/>
          <w:sz w:val="18"/>
        </w:rPr>
        <w:t>ui/hebel_view.py</w:t>
      </w:r>
      <w:r>
        <w:t xml:space="preserve">, </w:t>
      </w:r>
      <w:r>
        <w:rPr>
          <w:rFonts w:ascii="Consolas" w:hAnsi="Consolas"/>
          <w:color w:val="882222"/>
          <w:sz w:val="18"/>
        </w:rPr>
        <w:t>scheduler/background.py</w:t>
      </w:r>
      <w:r>
        <w:t xml:space="preserve"> x2 für Spot-/Hebel-E-Mail) lasen jedoch </w:t>
      </w:r>
      <w:r>
        <w:rPr>
          <w:rFonts w:ascii="Consolas" w:hAnsi="Consolas"/>
          <w:color w:val="882222"/>
          <w:sz w:val="18"/>
        </w:rPr>
        <w:t>facts["preis"]["eur"]</w:t>
      </w:r>
      <w:r>
        <w:t xml:space="preserve"> als Referenzpreis und beschrifteten den Chart als "EUR" - eine EUR-Referenzlinie wurde mit USD-Zonenlinien und einer USD- Kursverlaufslinie gemischt und falsch beschriftet. Betraf sowohl die Achsen-Skalierung (Y-Range gebaut aus gemischten EUR+USD-Werten) als auch jede angezeigte Zahl.</w:t>
      </w:r>
    </w:p>
    <w:p>
      <w:pPr>
        <w:jc w:val="left"/>
      </w:pPr>
      <w:r>
        <w:t xml:space="preserve">Der LLM-Prompt selbst (Regel 17 Hebel / Regel 16 Spot) ist NICHT betroffen - dort wird nur mit </w:t>
      </w:r>
      <w:r>
        <w:rPr>
          <w:rFonts w:ascii="Consolas" w:hAnsi="Consolas"/>
          <w:color w:val="882222"/>
          <w:sz w:val="18"/>
        </w:rPr>
        <w:t>abstand_prozent</w:t>
      </w:r>
      <w:r>
        <w:t xml:space="preserve"> (währungsneutral) argumentiert, nie mit einer absoluten Preis-Einheit.</w:t>
      </w:r>
    </w:p>
    <w:p>
      <w:pPr>
        <w:jc w:val="left"/>
      </w:pPr>
      <w:r>
        <w:rPr>
          <w:b/>
        </w:rPr>
        <w:t>Fix:</w:t>
      </w:r>
      <w:r>
        <w:t xml:space="preserve"> alle vier Aufrufstellen auf </w:t>
      </w:r>
      <w:r>
        <w:rPr>
          <w:rFonts w:ascii="Consolas" w:hAnsi="Consolas"/>
          <w:color w:val="882222"/>
          <w:sz w:val="18"/>
        </w:rPr>
        <w:t>facts["preis"]["usd"]</w:t>
      </w:r>
      <w:r>
        <w:t xml:space="preserve"> bzw. </w:t>
      </w:r>
      <w:r>
        <w:rPr>
          <w:rFonts w:ascii="Consolas" w:hAnsi="Consolas"/>
          <w:color w:val="882222"/>
          <w:sz w:val="18"/>
        </w:rPr>
        <w:t>live_snap.price_usd</w:t>
      </w:r>
      <w:r>
        <w:t xml:space="preserve"> und Label </w:t>
      </w:r>
      <w:r>
        <w:rPr>
          <w:rFonts w:ascii="Consolas" w:hAnsi="Consolas"/>
          <w:color w:val="882222"/>
          <w:sz w:val="18"/>
        </w:rPr>
        <w:t>"USD"</w:t>
      </w:r>
      <w:r>
        <w:t xml:space="preserve"> umgestellt - konsistent mit der Datengrundlage, keine Änderung an der Berechnungslogik nötig (nur Anzeigeschicht). Alternative (historische EUR-Umrechnung der Zonen-Preise) wurde verworfen, da keine historischen Tages-FX-Kurse verfügbar sind - gleiche Pragmatik wie beim Funding-Kosten-EUR-Fix (aktueller </w:t>
      </w:r>
      <w:r>
        <w:rPr>
          <w:rFonts w:ascii="Consolas" w:hAnsi="Consolas"/>
          <w:color w:val="882222"/>
          <w:sz w:val="18"/>
        </w:rPr>
        <w:t>eur_usd_fx_ rate</w:t>
      </w:r>
      <w:r>
        <w:t>, keine rückwirkende Umrechnung).</w:t>
      </w:r>
    </w:p>
    <w:p>
      <w:pPr>
        <w:pStyle w:val="Heading3"/>
      </w:pPr>
      <w:r>
        <w:t>3. Funding-Kosten jetzt auch in EUR (Hebel)</w:t>
      </w:r>
    </w:p>
    <w:p>
      <w:pPr>
        <w:jc w:val="left"/>
      </w:pPr>
      <w:r>
        <w:t>Dritter, kleinerer Fund: der Funding-Kosten-Risikofaktor (</w:t>
      </w:r>
      <w:r>
        <w:rPr>
          <w:rFonts w:ascii="Consolas" w:hAnsi="Consolas"/>
          <w:color w:val="882222"/>
          <w:sz w:val="18"/>
        </w:rPr>
        <w:t>hebel_risk_gate.py::compute_risikofaktoren_hebel()</w:t>
      </w:r>
      <w:r>
        <w:t xml:space="preserve">) zeigte den USD- Betrag pro Tag, aber (anders als Liquidationspreis/Eigenkapitalbedarf seit Task #401) keine EUR-Entsprechung. Fix: </w:t>
      </w:r>
      <w:r>
        <w:rPr>
          <w:rFonts w:ascii="Consolas" w:hAnsi="Consolas"/>
          <w:color w:val="882222"/>
          <w:sz w:val="18"/>
        </w:rPr>
        <w:t>eur_usd_fx_rate</w:t>
      </w:r>
      <w:r>
        <w:t xml:space="preserve">-Parameter ergänzt, gleiche </w:t>
      </w:r>
      <w:r>
        <w:rPr>
          <w:rFonts w:ascii="Consolas" w:hAnsi="Consolas"/>
          <w:color w:val="882222"/>
          <w:sz w:val="18"/>
        </w:rPr>
        <w:t>wert_eur = wert_usd / eur_usd_fx_rate</w:t>
      </w:r>
      <w:r>
        <w:t>-Formel wie bei Liquidationspreis - Ergebnis z. B. "2,66 USD/Tag (2,32 EUR/Tag) zulasten der Position". Reiner Hebel-Fund (Funding-Kosten existieren nur bei gehebelten Positionen, kein Spot-Pendant nötig - per Scope-Prüfung bestätigt).</w:t>
      </w:r>
    </w:p>
    <w:p>
      <w:pPr>
        <w:jc w:val="left"/>
      </w:pPr>
      <w:r>
        <w:rPr>
          <w:b/>
        </w:rPr>
        <w:t>Verifiziert:</w:t>
      </w:r>
      <w:r>
        <w:t xml:space="preserve"> Syntax-/Import-Check aller sieben geänderten Dateien (</w:t>
      </w:r>
      <w:r>
        <w:rPr>
          <w:rFonts w:ascii="Consolas" w:hAnsi="Consolas"/>
          <w:color w:val="882222"/>
          <w:sz w:val="18"/>
        </w:rPr>
        <w:t>hebel_analyst.py</w:t>
      </w:r>
      <w:r>
        <w:t xml:space="preserve">, </w:t>
      </w:r>
      <w:r>
        <w:rPr>
          <w:rFonts w:ascii="Consolas" w:hAnsi="Consolas"/>
          <w:color w:val="882222"/>
          <w:sz w:val="18"/>
        </w:rPr>
        <w:t>analyst.py</w:t>
      </w:r>
      <w:r>
        <w:t xml:space="preserve">, </w:t>
      </w:r>
      <w:r>
        <w:rPr>
          <w:rFonts w:ascii="Consolas" w:hAnsi="Consolas"/>
          <w:color w:val="882222"/>
          <w:sz w:val="18"/>
        </w:rPr>
        <w:t>ui/signals_view.py</w:t>
      </w:r>
      <w:r>
        <w:t xml:space="preserve">, </w:t>
      </w:r>
      <w:r>
        <w:rPr>
          <w:rFonts w:ascii="Consolas" w:hAnsi="Consolas"/>
          <w:color w:val="882222"/>
          <w:sz w:val="18"/>
        </w:rPr>
        <w:t>ui/hebel_view.py</w:t>
      </w:r>
      <w:r>
        <w:t xml:space="preserve">, </w:t>
      </w:r>
      <w:r>
        <w:rPr>
          <w:rFonts w:ascii="Consolas" w:hAnsi="Consolas"/>
          <w:color w:val="882222"/>
          <w:sz w:val="18"/>
        </w:rPr>
        <w:t>scheduler/background.py</w:t>
      </w:r>
      <w:r>
        <w:t xml:space="preserve">, </w:t>
      </w:r>
      <w:r>
        <w:rPr>
          <w:rFonts w:ascii="Consolas" w:hAnsi="Consolas"/>
          <w:color w:val="882222"/>
          <w:sz w:val="18"/>
        </w:rPr>
        <w:t>hebel_risk_gate.py</w:t>
      </w:r>
      <w:r>
        <w:t xml:space="preserve">), synthetischer Funktionstest für die EUR-Umrechnung (mit/ohne </w:t>
      </w:r>
      <w:r>
        <w:rPr>
          <w:rFonts w:ascii="Consolas" w:hAnsi="Consolas"/>
          <w:color w:val="882222"/>
          <w:sz w:val="18"/>
        </w:rPr>
        <w:t>fx_rate</w:t>
      </w:r>
      <w:r>
        <w:t xml:space="preserve">), synthetischer Rendering-Test für </w:t>
      </w:r>
      <w:r>
        <w:rPr>
          <w:rFonts w:ascii="Consolas" w:hAnsi="Consolas"/>
          <w:color w:val="882222"/>
          <w:sz w:val="18"/>
        </w:rPr>
        <w:t>render_liquiditaetszonen_chart()</w:t>
      </w:r>
      <w:r>
        <w:t xml:space="preserve"> mit USD-Daten (kein Absturz, PNG</w:t>
      </w:r>
    </w:p>
    <w:p>
      <w:pPr>
        <w:ind w:left="360"/>
      </w:pPr>
      <w:r>
        <w:rPr>
          <w:i/>
        </w:rPr>
        <w:t>1000 Bytes). Kein Mistral-A/B-Test für die Regel-8/15-Textänderung in</w:t>
      </w:r>
    </w:p>
    <w:p>
      <w:pPr>
        <w:jc w:val="left"/>
      </w:pPr>
      <w:r>
        <w:t>dieser Runde (reine Präzisierung eines bereits bestehenden Verbots, kein neuer Schwellenwert/Gate - anders als die Konfidenz-Prompt-Fixes, die tatsächlich das Konfidenz-Niveau verschieben).</w:t>
      </w:r>
    </w:p>
    <w:p>
      <w:pPr>
        <w:spacing w:before="120"/>
      </w:pPr>
      <w:r>
        <w:rPr>
          <w:color w:val="AAAAAA"/>
        </w:rPr>
        <w:t>────────────────────────────────────────────────────────────</w:t>
      </w:r>
    </w:p>
    <w:p>
      <w:pPr>
        <w:pStyle w:val="Heading2"/>
      </w:pPr>
      <w:r>
        <w:t>Nachtrag (2026-07-25): Baustein 1 - BTC-Relativwert (Korrelation/Beta/Relativstärke), Krypto-Relativwert-Bausteine komplett</w:t>
      </w:r>
    </w:p>
    <w:p>
      <w:pPr>
        <w:jc w:val="left"/>
      </w:pPr>
      <w:r>
        <w:t xml:space="preserve">Letzter der drei geplanten "Krypto-Relativwert-Bausteine" (siehe Plan-Datei swift-napping-muffin.md, ursprünglich aus der NEAR/HYPE-Hebel-Diskussion entstanden) - übersetzt eine BTC-/Makro-Ebene-Einschätzung (z.B. den bereits vorhandenen </w:t>
      </w:r>
      <w:r>
        <w:rPr>
          <w:rFonts w:ascii="Consolas" w:hAnsi="Consolas"/>
          <w:color w:val="882222"/>
          <w:sz w:val="18"/>
        </w:rPr>
        <w:t>historischer_makro_vergleich</w:t>
      </w:r>
      <w:r>
        <w:t>, der nur SPX/BTC-Werte liefert) in eine coinspezifische Größenordnung.</w:t>
      </w:r>
    </w:p>
    <w:p>
      <w:pPr>
        <w:jc w:val="left"/>
      </w:pPr>
      <w:r>
        <w:rPr>
          <w:b/>
        </w:rPr>
        <w:t>Berechnung</w:t>
      </w:r>
      <w:r>
        <w:t xml:space="preserve"> (</w:t>
      </w:r>
      <w:r>
        <w:rPr>
          <w:rFonts w:ascii="Consolas" w:hAnsi="Consolas"/>
          <w:color w:val="882222"/>
          <w:sz w:val="18"/>
        </w:rPr>
        <w:t>indicators/calculations.py::compute_btc_relativwert()</w:t>
      </w:r>
      <w:r>
        <w:t xml:space="preserve">, neue </w:t>
      </w:r>
      <w:r>
        <w:rPr>
          <w:rFonts w:ascii="Consolas" w:hAnsi="Consolas"/>
          <w:color w:val="882222"/>
          <w:sz w:val="18"/>
        </w:rPr>
        <w:t>BtcRelativwert</w:t>
      </w:r>
      <w:r>
        <w:t>-Dataclass): richtet die Preisreihe des Coins und von BTC auf gemeinsame Handelstage aus (inner join, beide Reihen können unterschiedliche Lücken haben), berechnet dann über ein 90-Tage-Fenster (</w:t>
      </w:r>
      <w:r>
        <w:rPr>
          <w:rFonts w:ascii="Consolas" w:hAnsi="Consolas"/>
          <w:color w:val="882222"/>
          <w:sz w:val="18"/>
        </w:rPr>
        <w:t>fenster_tage_beta</w:t>
      </w:r>
      <w:r>
        <w:t>) Korrelation und Beta aus den täglichen Returns (</w:t>
      </w:r>
      <w:r>
        <w:rPr>
          <w:rFonts w:ascii="Consolas" w:hAnsi="Consolas"/>
          <w:color w:val="882222"/>
          <w:sz w:val="18"/>
        </w:rPr>
        <w:t>np.corrcoef</w:t>
      </w:r>
      <w:r>
        <w:t>/</w:t>
      </w:r>
      <w:r>
        <w:rPr>
          <w:rFonts w:ascii="Consolas" w:hAnsi="Consolas"/>
          <w:color w:val="882222"/>
          <w:sz w:val="18"/>
        </w:rPr>
        <w:t>np.cov</w:t>
      </w:r>
      <w:r>
        <w:t>/</w:t>
      </w:r>
      <w:r>
        <w:rPr>
          <w:rFonts w:ascii="Consolas" w:hAnsi="Consolas"/>
          <w:color w:val="882222"/>
          <w:sz w:val="18"/>
        </w:rPr>
        <w:t>np.var</w:t>
      </w:r>
      <w:r>
        <w:t>, keine externe Statistik-Bibliothek nötig) sowie über ein kürzeres 30-Tage-Fenster (</w:t>
      </w:r>
      <w:r>
        <w:rPr>
          <w:rFonts w:ascii="Consolas" w:hAnsi="Consolas"/>
          <w:color w:val="882222"/>
          <w:sz w:val="18"/>
        </w:rPr>
        <w:t>fenster_tage_relativstaerke</w:t>
      </w:r>
      <w:r>
        <w:t xml:space="preserve">, passend zur typischen </w:t>
      </w:r>
      <w:r>
        <w:rPr>
          <w:rFonts w:ascii="Consolas" w:hAnsi="Consolas"/>
          <w:color w:val="882222"/>
          <w:sz w:val="18"/>
        </w:rPr>
        <w:t>swing_strategie</w:t>
      </w:r>
      <w:r>
        <w:t xml:space="preserve">-Haltedauer) die Relativstärke (Coin-Rendite minus BTC-Rendite in Prozentpunkten). P-10 (Fail-Loud): unter </w:t>
      </w:r>
      <w:r>
        <w:rPr>
          <w:rFonts w:ascii="Consolas" w:hAnsi="Consolas"/>
          <w:color w:val="882222"/>
          <w:sz w:val="18"/>
        </w:rPr>
        <w:t>fenster_tage_beta + 1</w:t>
      </w:r>
      <w:r>
        <w:t xml:space="preserve"> gemeinsamen Handelstagen gibt es KEIN Ergebnis (</w:t>
      </w:r>
      <w:r>
        <w:rPr>
          <w:rFonts w:ascii="Consolas" w:hAnsi="Consolas"/>
          <w:color w:val="882222"/>
          <w:sz w:val="18"/>
        </w:rPr>
        <w:t>None</w:t>
      </w:r>
      <w:r>
        <w:t>) statt einer instabilen Schätzung aus zu wenigen Punkten; ebenso bei Nullvarianz in einer der beiden Reihen (degenerierter Fall).</w:t>
      </w:r>
    </w:p>
    <w:p>
      <w:pPr>
        <w:jc w:val="left"/>
      </w:pPr>
      <w:r>
        <w:rPr>
          <w:b/>
        </w:rPr>
        <w:t>Einordnung</w:t>
      </w:r>
      <w:r>
        <w:t xml:space="preserve"> (neues Modul </w:t>
      </w:r>
      <w:r>
        <w:rPr>
          <w:rFonts w:ascii="Consolas" w:hAnsi="Consolas"/>
          <w:color w:val="882222"/>
          <w:sz w:val="18"/>
        </w:rPr>
        <w:t>agent/krypto/btc_relativwert.py:: btc_relativwert_fakt()</w:t>
      </w:r>
      <w:r>
        <w:t xml:space="preserve">): reine Formatierungs-/Einordnungsschicht (Beta &lt;0,7/0,7-1,3/&gt;1,3 → unter-/gleich-/überdurchschnittlich, Korrelation &lt;0,3/0,3-0,7/&gt;0,7 → kaum/moderat/stark korreliert, Relativstärke außerhalb ±3 Prozentpunkte → Tailwind/Headwind), liefert immer eine klassifizierende </w:t>
      </w:r>
      <w:r>
        <w:rPr>
          <w:rFonts w:ascii="Consolas" w:hAnsi="Consolas"/>
          <w:color w:val="882222"/>
          <w:sz w:val="18"/>
        </w:rPr>
        <w:t>einordnung</w:t>
      </w:r>
      <w:r>
        <w:t>-Aussage statt roher Zahlen (Design-Entscheidung 1 der Bausteine-Planung).</w:t>
      </w:r>
    </w:p>
    <w:p>
      <w:pPr>
        <w:jc w:val="left"/>
      </w:pPr>
      <w:r>
        <w:rPr>
          <w:b/>
        </w:rPr>
        <w:t>Self-Comparison-Guard:</w:t>
      </w:r>
      <w:r>
        <w:t xml:space="preserve"> BTC selbst braucht keinen Vergleich zu sich selbst - </w:t>
      </w:r>
      <w:r>
        <w:rPr>
          <w:rFonts w:ascii="Consolas" w:hAnsi="Consolas"/>
          <w:color w:val="882222"/>
          <w:sz w:val="18"/>
        </w:rPr>
        <w:t>pipeline.py</w:t>
      </w:r>
      <w:r>
        <w:t>/</w:t>
      </w:r>
      <w:r>
        <w:rPr>
          <w:rFonts w:ascii="Consolas" w:hAnsi="Consolas"/>
          <w:color w:val="882222"/>
          <w:sz w:val="18"/>
        </w:rPr>
        <w:t>hebel_pipeline.py</w:t>
      </w:r>
      <w:r>
        <w:t xml:space="preserve"> überspringen die Berechnung komplett, wenn </w:t>
      </w:r>
      <w:r>
        <w:rPr>
          <w:rFonts w:ascii="Consolas" w:hAnsi="Consolas"/>
          <w:color w:val="882222"/>
          <w:sz w:val="18"/>
        </w:rPr>
        <w:t>asset.symbol == "BTC"</w:t>
      </w:r>
      <w:r>
        <w:t xml:space="preserve"> ist (kein unnötiger zweiter DB-Read).</w:t>
      </w:r>
    </w:p>
    <w:p>
      <w:pPr>
        <w:jc w:val="left"/>
      </w:pPr>
      <w:r>
        <w:rPr>
          <w:b/>
        </w:rPr>
        <w:t>Zeithorizont-Caveat (wichtigster Designpunkt, siehe Regel 28 Spot / Regel 20 Hebel):</w:t>
      </w:r>
      <w:r>
        <w:t xml:space="preserve"> Beta/Korrelation sind ein MEHRMONATIGER Kontext-Wert, KEINE Aussage über die nächsten Tage - der Prompt verbietet explizit, den Fakt als eigenständigen Grund für </w:t>
      </w:r>
      <w:r>
        <w:rPr>
          <w:rFonts w:ascii="Consolas" w:hAnsi="Consolas"/>
          <w:color w:val="882222"/>
          <w:sz w:val="18"/>
        </w:rPr>
        <w:t>action</w:t>
      </w:r>
      <w:r>
        <w:t>/</w:t>
      </w:r>
      <w:r>
        <w:rPr>
          <w:rFonts w:ascii="Consolas" w:hAnsi="Consolas"/>
          <w:color w:val="882222"/>
          <w:sz w:val="18"/>
        </w:rPr>
        <w:t>richtung</w:t>
      </w:r>
      <w:r>
        <w:t xml:space="preserve"> zu nutzen, er darf höchstens eine bereits vorliegende BTC-/Makro-Einschätzung auf den Coin übersetzen. Bewusst KEIN Risikofaktor in </w:t>
      </w:r>
      <w:r>
        <w:rPr>
          <w:rFonts w:ascii="Consolas" w:hAnsi="Consolas"/>
          <w:color w:val="882222"/>
          <w:sz w:val="18"/>
        </w:rPr>
        <w:t>risk_gate.py</w:t>
      </w:r>
      <w:r>
        <w:t>/</w:t>
      </w:r>
      <w:r>
        <w:rPr>
          <w:rFonts w:ascii="Consolas" w:hAnsi="Consolas"/>
          <w:color w:val="882222"/>
          <w:sz w:val="18"/>
        </w:rPr>
        <w:t>hebel_risk_gate.py</w:t>
      </w:r>
      <w:r>
        <w:t xml:space="preserve"> - eine feste Schwelle (z.B. "Beta &gt; 2 = riskant") wäre ohne echte Backtests unbegründet, gleiche Zurückhaltung wie bei </w:t>
      </w:r>
      <w:r>
        <w:rPr>
          <w:rFonts w:ascii="Consolas" w:hAnsi="Consolas"/>
          <w:color w:val="882222"/>
          <w:sz w:val="18"/>
        </w:rPr>
        <w:t>historischer_makro_vergleich</w:t>
      </w:r>
      <w:r>
        <w:t>.</w:t>
      </w:r>
    </w:p>
    <w:p>
      <w:pPr>
        <w:jc w:val="left"/>
      </w:pPr>
      <w:r>
        <w:rPr>
          <w:b/>
        </w:rPr>
        <w:t>Verifiziert:</w:t>
      </w:r>
    </w:p>
    <w:p>
      <w:pPr>
        <w:pStyle w:val="ListNumber"/>
      </w:pPr>
      <w:r>
        <w:t xml:space="preserve">Synthetischer Test von </w:t>
      </w:r>
      <w:r>
        <w:rPr>
          <w:rFonts w:ascii="Consolas" w:hAnsi="Consolas"/>
          <w:color w:val="882222"/>
          <w:sz w:val="18"/>
        </w:rPr>
        <w:t>compute_btc_relativwert()</w:t>
      </w:r>
      <w:r>
        <w:t xml:space="preserve">: konstruierte Reihe mit bekanntem Beta (~2,0 eingebaut, Ergebnis 1,89 durch beigemischtes Rauschen - plausibel), Korrelation 0,98; Grenzfall zu wenig gemeinsame Punkte (50 von nötigen 91) → </w:t>
      </w:r>
      <w:r>
        <w:rPr>
          <w:rFonts w:ascii="Consolas" w:hAnsi="Consolas"/>
          <w:color w:val="882222"/>
          <w:sz w:val="18"/>
        </w:rPr>
        <w:t>None</w:t>
      </w:r>
      <w:r>
        <w:t xml:space="preserve">; Grenzfall disjunkte Datumsreihen (keine Überschneidung) → </w:t>
      </w:r>
      <w:r>
        <w:rPr>
          <w:rFonts w:ascii="Consolas" w:hAnsi="Consolas"/>
          <w:color w:val="882222"/>
          <w:sz w:val="18"/>
        </w:rPr>
        <w:t>None</w:t>
      </w:r>
      <w:r>
        <w:t>.</w:t>
      </w:r>
    </w:p>
    <w:p>
      <w:pPr>
        <w:pStyle w:val="ListNumber"/>
      </w:pPr>
      <w:r>
        <w:t xml:space="preserve">Synthetischer Test von </w:t>
      </w:r>
      <w:r>
        <w:rPr>
          <w:rFonts w:ascii="Consolas" w:hAnsi="Consolas"/>
          <w:color w:val="882222"/>
          <w:sz w:val="18"/>
        </w:rPr>
        <w:t>btc_relativwert_fakt()</w:t>
      </w:r>
      <w:r>
        <w:t xml:space="preserve">: Toggle aus → </w:t>
      </w:r>
      <w:r>
        <w:rPr>
          <w:rFonts w:ascii="Consolas" w:hAnsi="Consolas"/>
          <w:color w:val="882222"/>
          <w:sz w:val="18"/>
        </w:rPr>
        <w:t>None</w:t>
      </w:r>
      <w:r>
        <w:t xml:space="preserve">, </w:t>
      </w:r>
      <w:r>
        <w:rPr>
          <w:rFonts w:ascii="Consolas" w:hAnsi="Consolas"/>
          <w:color w:val="882222"/>
          <w:sz w:val="18"/>
        </w:rPr>
        <w:t>ergebnis=None</w:t>
      </w:r>
      <w:r>
        <w:t xml:space="preserve"> (z.B. BTC selbst) → </w:t>
      </w:r>
      <w:r>
        <w:rPr>
          <w:rFonts w:ascii="Consolas" w:hAnsi="Consolas"/>
          <w:color w:val="882222"/>
          <w:sz w:val="18"/>
        </w:rPr>
        <w:t>None</w:t>
      </w:r>
      <w:r>
        <w:t xml:space="preserve">, Normalfall liefert klassifizierende </w:t>
      </w:r>
      <w:r>
        <w:rPr>
          <w:rFonts w:ascii="Consolas" w:hAnsi="Consolas"/>
          <w:color w:val="882222"/>
          <w:sz w:val="18"/>
        </w:rPr>
        <w:t>einordnung</w:t>
      </w:r>
      <w:r>
        <w:t>.</w:t>
      </w:r>
    </w:p>
    <w:p>
      <w:pPr>
        <w:pStyle w:val="ListNumber"/>
      </w:pPr>
      <w:r>
        <w:rPr>
          <w:b/>
        </w:rPr>
        <w:t>Echter Lauf gegen eine Kopie der Produktions-DB</w:t>
      </w:r>
      <w:r>
        <w:t xml:space="preserve"> (378 Tage BTC-Historie): ETH (Beta 1,26, Korrelation 0,88 - stark korreliert, leicht überdurchschnittlich), SOL (Beta 1,23, Korrelation 0,82), NEAR (Beta 0,94, Korrelation NUR 0,30 - plausibel, NEAR gilt in dieser Session bereits mehrfach als auffällig eigenständig/volatil), LINK, APT, AVAX, BNB - alle Werte plausibel im erwarteten Bereich, keine Ausreißer/Artefakte.</w:t>
      </w:r>
    </w:p>
    <w:p>
      <w:pPr>
        <w:pStyle w:val="ListNumber"/>
      </w:pPr>
      <w:r>
        <w:t xml:space="preserve">Gesamt-Regressionscheck: Import aller Krypto- (Spot/Hebel), Aktien-, Rohstoff-, Hedge-, Themen-ETF-Pipelines sowie </w:t>
      </w:r>
      <w:r>
        <w:rPr>
          <w:rFonts w:ascii="Consolas" w:hAnsi="Consolas"/>
          <w:color w:val="882222"/>
          <w:sz w:val="18"/>
        </w:rPr>
        <w:t>ui/hebel_view.py</w:t>
      </w:r>
      <w:r>
        <w:t xml:space="preserve">, </w:t>
      </w:r>
      <w:r>
        <w:rPr>
          <w:rFonts w:ascii="Consolas" w:hAnsi="Consolas"/>
          <w:color w:val="882222"/>
          <w:sz w:val="18"/>
        </w:rPr>
        <w:t>ui/signals_view.py</w:t>
      </w:r>
      <w:r>
        <w:t xml:space="preserve">, </w:t>
      </w:r>
      <w:r>
        <w:rPr>
          <w:rFonts w:ascii="Consolas" w:hAnsi="Consolas"/>
          <w:color w:val="882222"/>
          <w:sz w:val="18"/>
        </w:rPr>
        <w:t>scheduler/background.py</w:t>
      </w:r>
      <w:r>
        <w:t xml:space="preserve"> - keine Fehler.</w:t>
      </w:r>
    </w:p>
    <w:p>
      <w:pPr>
        <w:jc w:val="left"/>
      </w:pPr>
      <w:r>
        <w:rPr>
          <w:b/>
        </w:rPr>
        <w:t>Damit sind alle drei Krypto-Relativwert-Bausteine (Signal-Stabilität, Volatilitäts-Perzentil, BTC-Relativwert) vollständig implementiert und verifiziert.</w:t>
      </w:r>
      <w:r>
        <w:t xml:space="preserve"> Offen bleibt laut ursprünglicher Nutzer-Vorgabe (Design- Entscheidung 3) eine mehrtägige Beobachtung im echten Betrieb, bevor das Feature endgültig als abgeschlossen gilt - siehe </w:t>
      </w:r>
      <w:r>
        <w:rPr>
          <w:rFonts w:ascii="Consolas" w:hAnsi="Consolas"/>
          <w:color w:val="882222"/>
          <w:sz w:val="18"/>
        </w:rPr>
        <w:t>extract_notebook_ diagnose.py</w:t>
      </w:r>
      <w:r>
        <w:t>-Auswertung als nächster Schritt nach einigen Tagen Laufzeit.</w:t>
      </w:r>
    </w:p>
    <w:p>
      <w:pPr>
        <w:pStyle w:val="Heading3"/>
      </w:pPr>
      <w:r>
        <w:t>Nachtrag (2026-07-30): Mehrtägige Beobachtung abgeschlossen - alle drei Bausteine bestätigt</w:t>
      </w:r>
    </w:p>
    <w:p>
      <w:pPr>
        <w:jc w:val="left"/>
      </w:pPr>
      <w:r>
        <w:t>Nach 5 realen Produktionstagen (25.-30.07.) gegen einen frischen Notebook- Export geprüft, wie in der ursprünglichen Design-Entscheidung 3 vorgesehen:</w:t>
      </w:r>
    </w:p>
    <w:p>
      <w:pPr>
        <w:pStyle w:val="ListBullet"/>
      </w:pPr>
      <w:r>
        <w:rPr>
          <w:b/>
        </w:rPr>
        <w:t>Baustein 1 (BTC-Relativwert):</w:t>
      </w:r>
      <w:r>
        <w:t xml:space="preserve"> Korrelationswerte je Symbol plausibel und differenziert (TAO 0,63-0,66, KAIA 0,56-0,59, VIRTUAL 0,57, ONDO 0,29-0,30, KAITO 0,22-0,25, NEAR 0,29-0,31, INJ 0,39, HYPE 0,48) - keine Ausreißer.</w:t>
      </w:r>
    </w:p>
    <w:p>
      <w:pPr>
        <w:pStyle w:val="ListBullet"/>
      </w:pPr>
      <w:r>
        <w:rPr>
          <w:b/>
        </w:rPr>
        <w:t>Baustein 3 (Signal-Stabilität):</w:t>
      </w:r>
      <w:r>
        <w:t xml:space="preserve"> 144 positiv / 142 negativ über 308 Signale seit Deploy - gesunde, nicht-entartete Verteilung.</w:t>
      </w:r>
    </w:p>
    <w:p>
      <w:pPr>
        <w:pStyle w:val="ListBullet"/>
      </w:pPr>
      <w:r>
        <w:rPr>
          <w:b/>
        </w:rPr>
        <w:t>Baustein 2 (Volatilitäts-/ATR-Perzentil):</w:t>
      </w:r>
      <w:r>
        <w:t xml:space="preserve"> BTC/ETH/LINK/TAO/VIRTUAL/ HYPE/INJ blieben über alle 5 Tage nahe einem festen Wert (BTC durchgehend 0, HYPE durchgehend 57, INJ durchgehend 10), während KAIA (0→12), KAITO (72→98), NEAR (16→19) und ONDO (15→21) im selben Zeitraum deutliche Bewegung zeigten. Zunächst wie ein Fehler wirkend (siehe Abschnitt 4a der offenen Beobachtungspunkte), aber durch Kontrollgruppen-Vergleich erklärt: die beweglichen Symbole sind exakt die bereits anderweitig dokumentierte Altcoin-Rally-Gruppe (siehe [[project_r510_konfidenz_veto_analyse_29_07]])</w:t>
      </w:r>
    </w:p>
    <w:p>
      <w:pPr>
        <w:pStyle w:val="ListBullet2"/>
      </w:pPr>
      <w:r>
        <w:t>echte Volatilitätsereignisse bei diesen Coins, während BTC/ETH/Majors im selben Fenster ruhig blieben. Ein langsam geglätteter (Wilder-ATR) Perzentilrang bleibt bei fehlendem Ereignis über 5 Tage erwartbar konstant - kein Bug.</w:t>
      </w:r>
    </w:p>
    <w:p>
      <w:pPr>
        <w:jc w:val="left"/>
      </w:pPr>
      <w:r>
        <w:rPr>
          <w:b/>
        </w:rPr>
        <w:t>Ergebnis: kein Code-Änderungsbedarf, alle 3 Bausteine bestätigt. Krypto-Relativwert-Bausteine damit vollständig abgeschlossen</w:t>
      </w:r>
      <w:r>
        <w:t xml:space="preserve"> (Design- Entscheidung 3 erfüllt). Methodik der Kontrollgruppen-Plausibilitätsprüfung jetzt auch in </w:t>
      </w:r>
      <w:r>
        <w:rPr>
          <w:rFonts w:ascii="Consolas" w:hAnsi="Consolas"/>
          <w:color w:val="882222"/>
          <w:sz w:val="18"/>
        </w:rPr>
        <w:t>Test_und_Verifikationsmethodik.md</w:t>
      </w:r>
      <w:r>
        <w:t xml:space="preserve"> Abschnitt 2.7 verankert.</w:t>
      </w:r>
    </w:p>
    <w:p>
      <w:pPr>
        <w:pStyle w:val="Heading2"/>
      </w:pPr>
      <w:r>
        <w:t>Nachtrag (2026-07-25, gleicher Tag): Signal-Fazit (`eigene_einschaetzung`) - abschließendes LLM-Synthese-Verdikt, alle 6 Assetklassen mit LLM-Bewertung</w:t>
      </w:r>
    </w:p>
    <w:p>
      <w:pPr>
        <w:jc w:val="left"/>
      </w:pPr>
      <w:r>
        <w:t>Direkt im Anschluss an die Krypto-Relativwert-Bausteine entstandene Idee: unter der Risikofaktoren-Liste steht jetzt ein zusammenfassendes Fazit - genau die Frage, die man einem Analysten im Gespräch stellen würde ("würdest du dieser Empfehlung selbst folgen?"), als eigenes strukturiertes Feld im Signal. Umgesetzt für ALLE Assetklassen mit LLM-Bewertung: Krypto Spot, Krypto Hebel, Aktien, Rohstoffe, Themen-ETF, Hedge.</w:t>
      </w:r>
    </w:p>
    <w:p>
      <w:pPr>
        <w:pStyle w:val="Heading3"/>
      </w:pPr>
      <w:r>
        <w:t>Design-Grundsatz: keine deterministische Nachkorrektur</w:t>
      </w:r>
    </w:p>
    <w:p>
      <w:pPr>
        <w:jc w:val="left"/>
      </w:pPr>
      <w:r>
        <w:t xml:space="preserve">Explizite Nutzer-Vorgabe (Zitat, gekürzt): "sollte dies nur LLM sein - wenn wir hier wieder 'eingreifen' müssen wäre das für mich der Hinweis, dass der Einsatz der LLM-Abfragen nicht sinnvoll bzw. unsicher ist [...] mehrere negative Faktoren müssen nicht zwingend das gleiche Ergebnis bringen [...] die einzelnen Punkte und Gewichtungen soll das LLM selbst durchführen." Das deckt sich mit der Lehre aus dem Konfidenz-Kollaps (siehe Nachtrag 2026-07-24 oben, </w:t>
      </w:r>
      <w:r>
        <w:rPr>
          <w:rFonts w:ascii="Consolas" w:hAnsi="Consolas"/>
          <w:color w:val="882222"/>
          <w:sz w:val="18"/>
        </w:rPr>
        <w:t>project_konfidenz_prompt_anker_fix.md</w:t>
      </w:r>
      <w:r>
        <w:t xml:space="preserve">): eine starre Zähl-/Schwellenregel hatte dort genau die granulare Abwägung zerstört, die eigentlich gewollt war (siehe auch Memory </w:t>
      </w:r>
      <w:r>
        <w:rPr>
          <w:rFonts w:ascii="Consolas" w:hAnsi="Consolas"/>
          <w:color w:val="882222"/>
          <w:sz w:val="18"/>
        </w:rPr>
        <w:t>feedback_llm_synthese_kein_ deterministischer_override.md</w:t>
      </w:r>
      <w:r>
        <w:t xml:space="preserve">). Deshalb gilt für dieses Feld, im Unterschied zu harten deterministischen Gates wie RM-4/Cash-Veto/CRV-Floor: </w:t>
      </w:r>
      <w:r>
        <w:rPr>
          <w:b/>
        </w:rPr>
        <w:t>das Werturteil selbst (`folgen`/`kurzfazit`) wird NIE nachträglich überschrieben oder gedeckelt.</w:t>
      </w:r>
      <w:r>
        <w:t xml:space="preserve"> Erlaubt bleibt ausschließlich reine Daten-INTEGRITÄTS-Validierung (Enum-Wert korrekt, Mindestlänge) - exakt dasselbe Muster wie beim bestehenden </w:t>
      </w:r>
      <w:r>
        <w:rPr>
          <w:rFonts w:ascii="Consolas" w:hAnsi="Consolas"/>
          <w:color w:val="882222"/>
          <w:sz w:val="18"/>
        </w:rPr>
        <w:t>gegenargument</w:t>
      </w:r>
      <w:r>
        <w:t>-Feld.</w:t>
      </w:r>
    </w:p>
    <w:p>
      <w:pPr>
        <w:pStyle w:val="Heading3"/>
      </w:pPr>
      <w:r>
        <w:t>Schema und Befüllungs-Reihenfolge</w:t>
      </w:r>
    </w:p>
    <w:p>
      <w:pPr>
        <w:jc w:val="left"/>
      </w:pPr>
      <w:r>
        <w:t xml:space="preserve">Neues Feld </w:t>
      </w:r>
      <w:r>
        <w:rPr>
          <w:rFonts w:ascii="Consolas" w:hAnsi="Consolas"/>
          <w:color w:val="882222"/>
          <w:sz w:val="18"/>
        </w:rPr>
        <w:t>eigene_einschaetzung</w:t>
      </w:r>
      <w:r>
        <w:t xml:space="preserve"> in der JSON-Antwort jedes der 6 Analysten (</w:t>
      </w:r>
      <w:r>
        <w:rPr>
          <w:rFonts w:ascii="Consolas" w:hAnsi="Consolas"/>
          <w:color w:val="882222"/>
          <w:sz w:val="18"/>
        </w:rPr>
        <w:t>agent/krypto/analyst.py</w:t>
      </w:r>
      <w:r>
        <w:t xml:space="preserve"> Regel 29, </w:t>
      </w:r>
      <w:r>
        <w:rPr>
          <w:rFonts w:ascii="Consolas" w:hAnsi="Consolas"/>
          <w:color w:val="882222"/>
          <w:sz w:val="18"/>
        </w:rPr>
        <w:t>hebel_analyst.py</w:t>
      </w:r>
      <w:r>
        <w:t xml:space="preserve"> Regel 21, </w:t>
      </w:r>
      <w:r>
        <w:rPr>
          <w:rFonts w:ascii="Consolas" w:hAnsi="Consolas"/>
          <w:color w:val="882222"/>
          <w:sz w:val="18"/>
        </w:rPr>
        <w:t>agent/aktien/analyst.py</w:t>
      </w:r>
      <w:r>
        <w:t xml:space="preserve"> Regel 26, </w:t>
      </w:r>
      <w:r>
        <w:rPr>
          <w:rFonts w:ascii="Consolas" w:hAnsi="Consolas"/>
          <w:color w:val="882222"/>
          <w:sz w:val="18"/>
        </w:rPr>
        <w:t>agent/rohstoff/analyst.py</w:t>
      </w:r>
      <w:r>
        <w:t xml:space="preserve"> Regel 19, </w:t>
      </w:r>
      <w:r>
        <w:rPr>
          <w:rFonts w:ascii="Consolas" w:hAnsi="Consolas"/>
          <w:color w:val="882222"/>
          <w:sz w:val="18"/>
        </w:rPr>
        <w:t>agent/themen_etf/analyst.py</w:t>
      </w:r>
      <w:r>
        <w:t xml:space="preserve"> Regel 21, </w:t>
      </w:r>
      <w:r>
        <w:rPr>
          <w:rFonts w:ascii="Consolas" w:hAnsi="Consolas"/>
          <w:color w:val="882222"/>
          <w:sz w:val="18"/>
        </w:rPr>
        <w:t>agent/hedge/analyst.py</w:t>
      </w:r>
      <w:r>
        <w:t xml:space="preserve"> Regel 16):</w:t>
      </w:r>
    </w:p>
    <w:p>
      <w:pPr>
        <w:spacing w:after="120"/>
        <w:ind w:left="360"/>
      </w:pPr>
      <w:r>
        <w:rPr>
          <w:rFonts w:ascii="Consolas" w:hAnsi="Consolas"/>
          <w:sz w:val="17"/>
        </w:rPr>
        <w:t>"eigene_einschaetzung": {"folgen": "ja|nein|mit_vorbehalt", "kurzfazit": "&lt;1 Satz&gt;"}</w:t>
      </w:r>
    </w:p>
    <w:p>
      <w:pPr>
        <w:jc w:val="left"/>
      </w:pPr>
      <w:r>
        <w:rPr>
          <w:rFonts w:ascii="Consolas" w:hAnsi="Consolas"/>
          <w:color w:val="882222"/>
          <w:sz w:val="18"/>
        </w:rPr>
        <w:t>mit_vorbehalt</w:t>
      </w:r>
      <w:r>
        <w:t xml:space="preserve"> ist bewusst eine echte dritte Option (kein erzwungenes Binär) - deckt "Setup ist plausibel, aber X macht mich vorsichtig" ab. Das Feld wird laut Prompt-Regel GANZ ZULETZT ausgefüllt, nachdem </w:t>
      </w:r>
      <w:r>
        <w:rPr>
          <w:rFonts w:ascii="Consolas" w:hAnsi="Consolas"/>
          <w:color w:val="882222"/>
          <w:sz w:val="18"/>
        </w:rPr>
        <w:t>action</w:t>
      </w:r>
      <w:r>
        <w:t xml:space="preserve">, </w:t>
      </w:r>
      <w:r>
        <w:rPr>
          <w:rFonts w:ascii="Consolas" w:hAnsi="Consolas"/>
          <w:color w:val="882222"/>
          <w:sz w:val="18"/>
        </w:rPr>
        <w:t>confidence_pct</w:t>
      </w:r>
      <w:r>
        <w:t xml:space="preserve">, </w:t>
      </w:r>
      <w:r>
        <w:rPr>
          <w:rFonts w:ascii="Consolas" w:hAnsi="Consolas"/>
          <w:color w:val="882222"/>
          <w:sz w:val="18"/>
        </w:rPr>
        <w:t>gegenargument</w:t>
      </w:r>
      <w:r>
        <w:t xml:space="preserve">, </w:t>
      </w:r>
      <w:r>
        <w:rPr>
          <w:rFonts w:ascii="Consolas" w:hAnsi="Consolas"/>
          <w:color w:val="882222"/>
          <w:sz w:val="18"/>
        </w:rPr>
        <w:t>top_gruende</w:t>
      </w:r>
      <w:r>
        <w:t xml:space="preserve"> und </w:t>
      </w:r>
      <w:r>
        <w:rPr>
          <w:rFonts w:ascii="Consolas" w:hAnsi="Consolas"/>
          <w:color w:val="882222"/>
          <w:sz w:val="18"/>
        </w:rPr>
        <w:t>long_reasoning</w:t>
      </w:r>
      <w:r>
        <w:t xml:space="preserve"> bereits feststehen - ein echter Rückblick auf die fertige eigene Analyse ("würde ich selbst dieser Empfehlung folgen?"), keine Wiederholung.</w:t>
      </w:r>
    </w:p>
    <w:p>
      <w:pPr>
        <w:pStyle w:val="Heading3"/>
      </w:pPr>
      <w:r>
        <w:t>Validierung (reine Formatintegrität)</w:t>
      </w:r>
    </w:p>
    <w:p>
      <w:pPr>
        <w:jc w:val="left"/>
      </w:pPr>
      <w:r>
        <w:rPr>
          <w:rFonts w:ascii="Consolas" w:hAnsi="Consolas"/>
          <w:color w:val="882222"/>
          <w:sz w:val="18"/>
        </w:rPr>
        <w:t>_validate()</w:t>
      </w:r>
      <w:r>
        <w:t xml:space="preserve"> in jedem Analysten (gleiche Stelle wie der bestehende </w:t>
      </w:r>
      <w:r>
        <w:rPr>
          <w:rFonts w:ascii="Consolas" w:hAnsi="Consolas"/>
          <w:color w:val="882222"/>
          <w:sz w:val="18"/>
        </w:rPr>
        <w:t>gegenargument</w:t>
      </w:r>
      <w:r>
        <w:t xml:space="preserve">-Check): </w:t>
      </w:r>
      <w:r>
        <w:rPr>
          <w:rFonts w:ascii="Consolas" w:hAnsi="Consolas"/>
          <w:color w:val="882222"/>
          <w:sz w:val="18"/>
        </w:rPr>
        <w:t>folgen</w:t>
      </w:r>
      <w:r>
        <w:t xml:space="preserve"> muss exakt einer von </w:t>
      </w:r>
      <w:r>
        <w:rPr>
          <w:rFonts w:ascii="Consolas" w:hAnsi="Consolas"/>
          <w:color w:val="882222"/>
          <w:sz w:val="18"/>
        </w:rPr>
        <w:t>("ja", "nein", "mit_vorbehalt")</w:t>
      </w:r>
      <w:r>
        <w:t xml:space="preserve"> sein (case-insensitiv, wird normalisiert), </w:t>
      </w:r>
      <w:r>
        <w:rPr>
          <w:rFonts w:ascii="Consolas" w:hAnsi="Consolas"/>
          <w:color w:val="882222"/>
          <w:sz w:val="18"/>
        </w:rPr>
        <w:t>kurzfazit</w:t>
      </w:r>
      <w:r>
        <w:t xml:space="preserve"> muss nach dem Trimmen mindestens 15 Zeichen haben - sonst </w:t>
      </w:r>
      <w:r>
        <w:rPr>
          <w:rFonts w:ascii="Consolas" w:hAnsi="Consolas"/>
          <w:color w:val="882222"/>
          <w:sz w:val="18"/>
        </w:rPr>
        <w:t>AnalystResponseInvalid</w:t>
      </w:r>
      <w:r>
        <w:t>. Kein inhaltlicher Eingriff.</w:t>
      </w:r>
    </w:p>
    <w:p>
      <w:pPr>
        <w:pStyle w:val="Heading3"/>
      </w:pPr>
      <w:r>
        <w:t>Diagnostischer Konsistenz-Hinweis (kein Deckel)</w:t>
      </w:r>
    </w:p>
    <w:p>
      <w:pPr>
        <w:jc w:val="left"/>
      </w:pPr>
      <w:r>
        <w:t xml:space="preserve">Neue reine Funktion </w:t>
      </w:r>
      <w:r>
        <w:rPr>
          <w:rFonts w:ascii="Consolas" w:hAnsi="Consolas"/>
          <w:color w:val="882222"/>
          <w:sz w:val="18"/>
        </w:rPr>
        <w:t>_fazit_konsistenz_hinweis()</w:t>
      </w:r>
      <w:r>
        <w:t xml:space="preserve"> in </w:t>
      </w:r>
      <w:r>
        <w:rPr>
          <w:rFonts w:ascii="Consolas" w:hAnsi="Consolas"/>
          <w:color w:val="882222"/>
          <w:sz w:val="18"/>
        </w:rPr>
        <w:t>agent/krypto/risk_gate.py</w:t>
      </w:r>
      <w:r>
        <w:t xml:space="preserve"> (von </w:t>
      </w:r>
      <w:r>
        <w:rPr>
          <w:rFonts w:ascii="Consolas" w:hAnsi="Consolas"/>
          <w:color w:val="882222"/>
          <w:sz w:val="18"/>
        </w:rPr>
        <w:t>hebel_risk_gate.py</w:t>
      </w:r>
      <w:r>
        <w:t xml:space="preserve"> und </w:t>
      </w:r>
      <w:r>
        <w:rPr>
          <w:rFonts w:ascii="Consolas" w:hAnsi="Consolas"/>
          <w:color w:val="882222"/>
          <w:sz w:val="18"/>
        </w:rPr>
        <w:t>agent/hedge/pipeline.py</w:t>
      </w:r>
      <w:r>
        <w:t xml:space="preserve"> importiert - Aktien/Rohstoffe/Themen-ETF nutzen </w:t>
      </w:r>
      <w:r>
        <w:rPr>
          <w:rFonts w:ascii="Consolas" w:hAnsi="Consolas"/>
          <w:color w:val="882222"/>
          <w:sz w:val="18"/>
        </w:rPr>
        <w:t>risk_gate.py::post_check()</w:t>
      </w:r>
      <w:r>
        <w:t xml:space="preserve"> bereits direkt und bekommen die Wiring damit automatisch):</w:t>
      </w:r>
    </w:p>
    <w:p>
      <w:pPr>
        <w:spacing w:after="120"/>
        <w:ind w:left="360"/>
      </w:pPr>
      <w:r>
        <w:rPr>
          <w:rFonts w:ascii="Consolas" w:hAnsi="Consolas"/>
          <w:sz w:val="17"/>
        </w:rPr>
        <w:t>def _fazit_konsistenz_hinweis(folgen, confidence_pct, schwelle_niedrig=55.0, schwelle_hoch=65.0) -&gt; str | None:</w:t>
        <w:br/>
        <w:t xml:space="preserve">    if folgen == "ja" and confidence_pct &lt; schwelle_niedrig:</w:t>
        <w:br/>
        <w:t xml:space="preserve">        return "Fazit 'ja' bei vergleichsweise niedriger eigener Konfidenz - ggf. genauer prüfen."</w:t>
        <w:br/>
        <w:t xml:space="preserve">    if folgen == "nein" and confidence_pct &gt; schwelle_hoch:</w:t>
        <w:br/>
        <w:t xml:space="preserve">        return "Fazit 'nein' trotz vergleichsweise hoher eigener Konfidenz - ggf. genauer prüfen."</w:t>
        <w:br/>
        <w:t xml:space="preserve">    return None  # mit_vorbehalt wird NIE geflaggt - das ist bereits die Zwischenposition.</w:t>
      </w:r>
    </w:p>
    <w:p>
      <w:pPr>
        <w:jc w:val="left"/>
      </w:pPr>
      <w:r>
        <w:t xml:space="preserve">Vergleicht bewusst NUR mit der eigenen </w:t>
      </w:r>
      <w:r>
        <w:rPr>
          <w:rFonts w:ascii="Consolas" w:hAnsi="Consolas"/>
          <w:color w:val="882222"/>
          <w:sz w:val="18"/>
        </w:rPr>
        <w:t>confidence_pct</w:t>
      </w:r>
      <w:r>
        <w:t xml:space="preserve"> DESSELBEN Laufs - nicht mit einer separat gezählten Risikofaktoren-Anzahl, das wäre bereits eine zweite, primitivere Bewertung. Das Ergebnis landet als reiner Anzeige-Zusatz (</w:t>
      </w:r>
      <w:r>
        <w:rPr>
          <w:rFonts w:ascii="Consolas" w:hAnsi="Consolas"/>
          <w:color w:val="882222"/>
          <w:sz w:val="18"/>
        </w:rPr>
        <w:t>fazit_konsistenz_hinweis</w:t>
      </w:r>
      <w:r>
        <w:t xml:space="preserve">), ändert </w:t>
      </w:r>
      <w:r>
        <w:rPr>
          <w:rFonts w:ascii="Consolas" w:hAnsi="Consolas"/>
          <w:color w:val="882222"/>
          <w:sz w:val="18"/>
        </w:rPr>
        <w:t>folgen</w:t>
      </w:r>
      <w:r>
        <w:t>/</w:t>
      </w:r>
      <w:r>
        <w:rPr>
          <w:rFonts w:ascii="Consolas" w:hAnsi="Consolas"/>
          <w:color w:val="882222"/>
          <w:sz w:val="18"/>
        </w:rPr>
        <w:t>kurzfazit</w:t>
      </w:r>
      <w:r>
        <w:t xml:space="preserve"> nie. Schwellen konfigurierbar über </w:t>
      </w:r>
      <w:r>
        <w:rPr>
          <w:rFonts w:ascii="Consolas" w:hAnsi="Consolas"/>
          <w:color w:val="882222"/>
          <w:sz w:val="18"/>
        </w:rPr>
        <w:t>config.yaml::signal_fazit</w:t>
      </w:r>
      <w:r>
        <w:t xml:space="preserve"> (Default 55/65, gemeinsam für alle 6 Assetklassen).</w:t>
      </w:r>
    </w:p>
    <w:p>
      <w:pPr>
        <w:pStyle w:val="Heading3"/>
      </w:pPr>
      <w:r>
        <w:t>Persistenz</w:t>
      </w:r>
    </w:p>
    <w:p>
      <w:pPr>
        <w:jc w:val="left"/>
      </w:pPr>
      <w:r>
        <w:rPr>
          <w:rFonts w:ascii="Consolas" w:hAnsi="Consolas"/>
          <w:color w:val="882222"/>
          <w:sz w:val="18"/>
        </w:rPr>
        <w:t>database/models.py</w:t>
      </w:r>
      <w:r>
        <w:t xml:space="preserve">: </w:t>
      </w:r>
      <w:r>
        <w:rPr>
          <w:rFonts w:ascii="Consolas" w:hAnsi="Consolas"/>
          <w:color w:val="882222"/>
          <w:sz w:val="18"/>
        </w:rPr>
        <w:t>Signal</w:t>
      </w:r>
      <w:r>
        <w:t xml:space="preserve"> und </w:t>
      </w:r>
      <w:r>
        <w:rPr>
          <w:rFonts w:ascii="Consolas" w:hAnsi="Consolas"/>
          <w:color w:val="882222"/>
          <w:sz w:val="18"/>
        </w:rPr>
        <w:t>HebelSignal</w:t>
      </w:r>
      <w:r>
        <w:t xml:space="preserve"> je um drei Felder erweitert (</w:t>
      </w:r>
      <w:r>
        <w:rPr>
          <w:rFonts w:ascii="Consolas" w:hAnsi="Consolas"/>
          <w:color w:val="882222"/>
          <w:sz w:val="18"/>
        </w:rPr>
        <w:t>fazit_folgen</w:t>
      </w:r>
      <w:r>
        <w:t xml:space="preserve">, </w:t>
      </w:r>
      <w:r>
        <w:rPr>
          <w:rFonts w:ascii="Consolas" w:hAnsi="Consolas"/>
          <w:color w:val="882222"/>
          <w:sz w:val="18"/>
        </w:rPr>
        <w:t>fazit_kurzfazit</w:t>
      </w:r>
      <w:r>
        <w:t xml:space="preserve">, </w:t>
      </w:r>
      <w:r>
        <w:rPr>
          <w:rFonts w:ascii="Consolas" w:hAnsi="Consolas"/>
          <w:color w:val="882222"/>
          <w:sz w:val="18"/>
        </w:rPr>
        <w:t>fazit_konsistenz_hinweis</w:t>
      </w:r>
      <w:r>
        <w:t xml:space="preserve">). </w:t>
      </w:r>
      <w:r>
        <w:rPr>
          <w:rFonts w:ascii="Consolas" w:hAnsi="Consolas"/>
          <w:color w:val="882222"/>
          <w:sz w:val="18"/>
        </w:rPr>
        <w:t>database/db.py::_migrate_signal_fazit_columns()</w:t>
      </w:r>
      <w:r>
        <w:t xml:space="preserve">: additive </w:t>
      </w:r>
      <w:r>
        <w:rPr>
          <w:rFonts w:ascii="Consolas" w:hAnsi="Consolas"/>
          <w:color w:val="882222"/>
          <w:sz w:val="18"/>
        </w:rPr>
        <w:t>ALTER TABLE</w:t>
      </w:r>
      <w:r>
        <w:t xml:space="preserve"> auf </w:t>
      </w:r>
      <w:r>
        <w:rPr>
          <w:rFonts w:ascii="Consolas" w:hAnsi="Consolas"/>
          <w:color w:val="882222"/>
          <w:sz w:val="18"/>
        </w:rPr>
        <w:t>signals</w:t>
      </w:r>
      <w:r>
        <w:t xml:space="preserve"> UND </w:t>
      </w:r>
      <w:r>
        <w:rPr>
          <w:rFonts w:ascii="Consolas" w:hAnsi="Consolas"/>
          <w:color w:val="882222"/>
          <w:sz w:val="18"/>
        </w:rPr>
        <w:t>hebel_signals</w:t>
      </w:r>
      <w:r>
        <w:t xml:space="preserve"> (gleiches Guard-Muster wie die Kontrathese-Migration), bestehende Zeilen bleiben unangetastet (NULL in den drei neuen Spalten). Alle 6 Pipelines (</w:t>
      </w:r>
      <w:r>
        <w:rPr>
          <w:rFonts w:ascii="Consolas" w:hAnsi="Consolas"/>
          <w:color w:val="882222"/>
          <w:sz w:val="18"/>
        </w:rPr>
        <w:t>agent/krypto/pipeline.py</w:t>
      </w:r>
      <w:r>
        <w:t xml:space="preserve">, </w:t>
      </w:r>
      <w:r>
        <w:rPr>
          <w:rFonts w:ascii="Consolas" w:hAnsi="Consolas"/>
          <w:color w:val="882222"/>
          <w:sz w:val="18"/>
        </w:rPr>
        <w:t>hebel_pipeline.py</w:t>
      </w:r>
      <w:r>
        <w:t xml:space="preserve">, </w:t>
      </w:r>
      <w:r>
        <w:rPr>
          <w:rFonts w:ascii="Consolas" w:hAnsi="Consolas"/>
          <w:color w:val="882222"/>
          <w:sz w:val="18"/>
        </w:rPr>
        <w:t>agent/aktien/pipeline.py</w:t>
      </w:r>
      <w:r>
        <w:t xml:space="preserve">, </w:t>
      </w:r>
      <w:r>
        <w:rPr>
          <w:rFonts w:ascii="Consolas" w:hAnsi="Consolas"/>
          <w:color w:val="882222"/>
          <w:sz w:val="18"/>
        </w:rPr>
        <w:t>agent/rohstoff/pipeline.py</w:t>
      </w:r>
      <w:r>
        <w:t xml:space="preserve">, </w:t>
      </w:r>
      <w:r>
        <w:rPr>
          <w:rFonts w:ascii="Consolas" w:hAnsi="Consolas"/>
          <w:color w:val="882222"/>
          <w:sz w:val="18"/>
        </w:rPr>
        <w:t>agent/themen_etf/pipeline.py</w:t>
      </w:r>
      <w:r>
        <w:t xml:space="preserve">, </w:t>
      </w:r>
      <w:r>
        <w:rPr>
          <w:rFonts w:ascii="Consolas" w:hAnsi="Consolas"/>
          <w:color w:val="882222"/>
          <w:sz w:val="18"/>
        </w:rPr>
        <w:t>agent/hedge/pipeline.py</w:t>
      </w:r>
      <w:r>
        <w:t xml:space="preserve">) lesen </w:t>
      </w:r>
      <w:r>
        <w:rPr>
          <w:rFonts w:ascii="Consolas" w:hAnsi="Consolas"/>
          <w:color w:val="882222"/>
          <w:sz w:val="18"/>
        </w:rPr>
        <w:t>eigene_einschaetzung</w:t>
      </w:r>
      <w:r>
        <w:t xml:space="preserve"> aus dem validierten LLM-Ergebnis und den gepoppten </w:t>
      </w:r>
      <w:r>
        <w:rPr>
          <w:rFonts w:ascii="Consolas" w:hAnsi="Consolas"/>
          <w:color w:val="882222"/>
          <w:sz w:val="18"/>
        </w:rPr>
        <w:t>_fazit_konsistenz_hinweis</w:t>
      </w:r>
      <w:r>
        <w:t xml:space="preserve"> und reichen alle drei Felder in den jeweiligen </w:t>
      </w:r>
      <w:r>
        <w:rPr>
          <w:rFonts w:ascii="Consolas" w:hAnsi="Consolas"/>
          <w:color w:val="882222"/>
          <w:sz w:val="18"/>
        </w:rPr>
        <w:t>Signal(...)</w:t>
      </w:r>
      <w:r>
        <w:t>/</w:t>
      </w:r>
      <w:r>
        <w:rPr>
          <w:rFonts w:ascii="Consolas" w:hAnsi="Consolas"/>
          <w:color w:val="882222"/>
          <w:sz w:val="18"/>
        </w:rPr>
        <w:t>HebelSignal(...)</w:t>
      </w:r>
      <w:r>
        <w:t>-Konstruktor durch.</w:t>
      </w:r>
    </w:p>
    <w:p>
      <w:pPr>
        <w:pStyle w:val="Heading3"/>
      </w:pPr>
      <w:r>
        <w:t>Anzeige (App + E-Mail, alle 6 Assetklassen)</w:t>
      </w:r>
    </w:p>
    <w:p>
      <w:pPr>
        <w:jc w:val="left"/>
      </w:pPr>
      <w:r>
        <w:t>Neuer Block direkt unter der Risikofaktoren-Liste (Abschnitt 3), sowohl im App-Detail-Panel als auch in der E-Mail. Wiederverwendet BEWUSST dieselben ▲/●/▼-Symbole wie die bestehenden Risikofaktoren (</w:t>
      </w:r>
      <w:r>
        <w:rPr>
          <w:rFonts w:ascii="Consolas" w:hAnsi="Consolas"/>
          <w:color w:val="882222"/>
          <w:sz w:val="18"/>
        </w:rPr>
        <w:t>_FAZIT_SYMBOL = {"ja": "▲", "mit_vorbehalt": "●", "nein": "▼"}</w:t>
      </w:r>
      <w:r>
        <w:t xml:space="preserve">, </w:t>
      </w:r>
      <w:r>
        <w:rPr>
          <w:rFonts w:ascii="Consolas" w:hAnsi="Consolas"/>
          <w:color w:val="882222"/>
          <w:sz w:val="18"/>
        </w:rPr>
        <w:t>ui/formatting.py::format_fazit_lines()</w:t>
      </w:r>
      <w:r>
        <w:t xml:space="preserve">) - dadurch färbt die bereits bestehende </w:t>
      </w:r>
      <w:r>
        <w:rPr>
          <w:rFonts w:ascii="Consolas" w:hAnsi="Consolas"/>
          <w:color w:val="882222"/>
          <w:sz w:val="18"/>
        </w:rPr>
        <w:t>classify_detail_line()</w:t>
      </w:r>
      <w:r>
        <w:t>/</w:t>
      </w:r>
      <w:r>
        <w:rPr>
          <w:rFonts w:ascii="Consolas" w:hAnsi="Consolas"/>
          <w:color w:val="882222"/>
          <w:sz w:val="18"/>
        </w:rPr>
        <w:t>render_detail_html()</w:t>
      </w:r>
      <w:r>
        <w:t xml:space="preserve">-Pipeline die neuen Zeilen automatisch korrekt ein, sowohl in der App (Tk-Tags, </w:t>
      </w:r>
      <w:r>
        <w:rPr>
          <w:rFonts w:ascii="Consolas" w:hAnsi="Consolas"/>
          <w:color w:val="882222"/>
          <w:sz w:val="18"/>
        </w:rPr>
        <w:t>ui/detail_panel.py</w:t>
      </w:r>
      <w:r>
        <w:t xml:space="preserve">) als auch in der E-Mail (HTML-Inline-Styles), ohne neue Farb-/Tag-Infrastruktur. </w:t>
      </w:r>
      <w:r>
        <w:rPr>
          <w:rFonts w:ascii="Consolas" w:hAnsi="Consolas"/>
          <w:color w:val="882222"/>
          <w:sz w:val="18"/>
        </w:rPr>
        <w:t>ui/signals_view.py</w:t>
      </w:r>
      <w:r>
        <w:t xml:space="preserve"> ist die gemeinsame Detail-Ansicht für Spot UND Aktien/Rohstoffe/Themen-ETF/Hedge - eine Edit deckt alle vier ab. </w:t>
      </w:r>
      <w:r>
        <w:rPr>
          <w:rFonts w:ascii="Consolas" w:hAnsi="Consolas"/>
          <w:color w:val="882222"/>
          <w:sz w:val="18"/>
        </w:rPr>
        <w:t>ui/hebel_view.py</w:t>
      </w:r>
      <w:r>
        <w:t xml:space="preserve"> bekam den identischen Block separat. E-Mail-seitig analog in </w:t>
      </w:r>
      <w:r>
        <w:rPr>
          <w:rFonts w:ascii="Consolas" w:hAnsi="Consolas"/>
          <w:color w:val="882222"/>
          <w:sz w:val="18"/>
        </w:rPr>
        <w:t>scheduler/background.py::_formatiere_fazit()</w:t>
      </w:r>
      <w:r>
        <w:t xml:space="preserve">, verdrahtet in </w:t>
      </w:r>
      <w:r>
        <w:rPr>
          <w:rFonts w:ascii="Consolas" w:hAnsi="Consolas"/>
          <w:color w:val="882222"/>
          <w:sz w:val="18"/>
        </w:rPr>
        <w:t>_notify_spot_signal()</w:t>
      </w:r>
      <w:r>
        <w:t xml:space="preserve">, </w:t>
      </w:r>
      <w:r>
        <w:rPr>
          <w:rFonts w:ascii="Consolas" w:hAnsi="Consolas"/>
          <w:color w:val="882222"/>
          <w:sz w:val="18"/>
        </w:rPr>
        <w:t>_notify_hebel_signal()</w:t>
      </w:r>
      <w:r>
        <w:t xml:space="preserve"> und </w:t>
      </w:r>
      <w:r>
        <w:rPr>
          <w:rFonts w:ascii="Consolas" w:hAnsi="Consolas"/>
          <w:color w:val="882222"/>
          <w:sz w:val="18"/>
        </w:rPr>
        <w:t>_notify_multi_asset_signal()</w:t>
      </w:r>
      <w:r>
        <w:t xml:space="preserve"> (letztere deckt wieder Aktien/Rohstoffe/ Themen-ETF/Hedge gemeinsam ab).</w:t>
      </w:r>
    </w:p>
    <w:p>
      <w:pPr>
        <w:jc w:val="left"/>
      </w:pPr>
      <w:r>
        <w:rPr>
          <w:b/>
        </w:rPr>
        <w:t>Verifiziert:</w:t>
      </w:r>
    </w:p>
    <w:p>
      <w:pPr>
        <w:pStyle w:val="ListNumber"/>
      </w:pPr>
      <w:r>
        <w:rPr>
          <w:rFonts w:ascii="Consolas" w:hAnsi="Consolas"/>
          <w:color w:val="882222"/>
          <w:sz w:val="18"/>
        </w:rPr>
        <w:t>_fazit_konsistenz_hinweis()</w:t>
      </w:r>
      <w:r>
        <w:t xml:space="preserve"> pur: alle Kombinationen aus </w:t>
      </w:r>
      <w:r>
        <w:rPr>
          <w:rFonts w:ascii="Consolas" w:hAnsi="Consolas"/>
          <w:color w:val="882222"/>
          <w:sz w:val="18"/>
        </w:rPr>
        <w:t>folgen</w:t>
      </w:r>
      <w:r>
        <w:t xml:space="preserve"> und Konfidenz über/unter beiden Schwellen (inkl. exakter Grenzwerte 55/65, die korrekt NICHT auslösen) - Hinweis nur in den beiden echten Widerspruchsfällen, </w:t>
      </w:r>
      <w:r>
        <w:rPr>
          <w:rFonts w:ascii="Consolas" w:hAnsi="Consolas"/>
          <w:color w:val="882222"/>
          <w:sz w:val="18"/>
        </w:rPr>
        <w:t>mit_vorbehalt</w:t>
      </w:r>
      <w:r>
        <w:t xml:space="preserve"> nie geflaggt, </w:t>
      </w:r>
      <w:r>
        <w:rPr>
          <w:rFonts w:ascii="Consolas" w:hAnsi="Consolas"/>
          <w:color w:val="882222"/>
          <w:sz w:val="18"/>
        </w:rPr>
        <w:t>None</w:t>
      </w:r>
      <w:r>
        <w:t>-Eingaben sicher.</w:t>
      </w:r>
    </w:p>
    <w:p>
      <w:pPr>
        <w:pStyle w:val="ListNumber"/>
      </w:pPr>
      <w:r>
        <w:rPr>
          <w:rFonts w:ascii="Consolas" w:hAnsi="Consolas"/>
          <w:color w:val="882222"/>
          <w:sz w:val="18"/>
        </w:rPr>
        <w:t>_validate()</w:t>
      </w:r>
      <w:r>
        <w:t xml:space="preserve">-Formatintegrität (Krypto-Spot-Analyst stellvertretend geprüft, identisches Muster in allen 6 Dateien): fehlendes Feld, ungültiger Enum-Wert, zu kurzes </w:t>
      </w:r>
      <w:r>
        <w:rPr>
          <w:rFonts w:ascii="Consolas" w:hAnsi="Consolas"/>
          <w:color w:val="882222"/>
          <w:sz w:val="18"/>
        </w:rPr>
        <w:t>kurzfazit</w:t>
      </w:r>
      <w:r>
        <w:t xml:space="preserve"> lösen jeweils </w:t>
      </w:r>
      <w:r>
        <w:rPr>
          <w:rFonts w:ascii="Consolas" w:hAnsi="Consolas"/>
          <w:color w:val="882222"/>
          <w:sz w:val="18"/>
        </w:rPr>
        <w:t>AnalystResponseInvalid</w:t>
      </w:r>
      <w:r>
        <w:t xml:space="preserve"> mit der korrekten, feldspezifischen Meldung aus; gültige Eingabe wird normalisiert (</w:t>
      </w:r>
      <w:r>
        <w:rPr>
          <w:rFonts w:ascii="Consolas" w:hAnsi="Consolas"/>
          <w:color w:val="882222"/>
          <w:sz w:val="18"/>
        </w:rPr>
        <w:t>folgen</w:t>
      </w:r>
      <w:r>
        <w:t xml:space="preserve"> klein/getrimmt, </w:t>
      </w:r>
      <w:r>
        <w:rPr>
          <w:rFonts w:ascii="Consolas" w:hAnsi="Consolas"/>
          <w:color w:val="882222"/>
          <w:sz w:val="18"/>
        </w:rPr>
        <w:t>kurzfazit</w:t>
      </w:r>
      <w:r>
        <w:t xml:space="preserve"> getrimmt).</w:t>
      </w:r>
    </w:p>
    <w:p>
      <w:pPr>
        <w:pStyle w:val="ListNumber"/>
      </w:pPr>
      <w:r>
        <w:t xml:space="preserve">DB-Migrationstest gegen eine Kopie der Produktions-DB (118 Spot- + 5 Hebel-Signale): additive Migration idempotent, Zeilenzahl unverändert, bestehende Zeilen bleiben NULL, neue Werte schreiben/lesen sich über </w:t>
      </w:r>
      <w:r>
        <w:rPr>
          <w:rFonts w:ascii="Consolas" w:hAnsi="Consolas"/>
          <w:color w:val="882222"/>
          <w:sz w:val="18"/>
        </w:rPr>
        <w:t>_row_to_signal()</w:t>
      </w:r>
      <w:r>
        <w:t>/</w:t>
      </w:r>
      <w:r>
        <w:rPr>
          <w:rFonts w:ascii="Consolas" w:hAnsi="Consolas"/>
          <w:color w:val="882222"/>
          <w:sz w:val="18"/>
        </w:rPr>
        <w:t>_row_to_hebel_signal()</w:t>
      </w:r>
      <w:r>
        <w:t xml:space="preserve"> korrekt zurück.</w:t>
      </w:r>
    </w:p>
    <w:p>
      <w:pPr>
        <w:pStyle w:val="ListNumber"/>
      </w:pPr>
      <w:r>
        <w:t xml:space="preserve">Anzeige-Regressionstest: </w:t>
      </w:r>
      <w:r>
        <w:rPr>
          <w:rFonts w:ascii="Consolas" w:hAnsi="Consolas"/>
          <w:color w:val="882222"/>
          <w:sz w:val="18"/>
        </w:rPr>
        <w:t>format_fazit_lines()</w:t>
      </w:r>
      <w:r>
        <w:t>/</w:t>
      </w:r>
      <w:r>
        <w:rPr>
          <w:rFonts w:ascii="Consolas" w:hAnsi="Consolas"/>
          <w:color w:val="882222"/>
          <w:sz w:val="18"/>
        </w:rPr>
        <w:t>_formatiere_fazit()</w:t>
      </w:r>
      <w:r>
        <w:t xml:space="preserve"> liefern für alle drei </w:t>
      </w:r>
      <w:r>
        <w:rPr>
          <w:rFonts w:ascii="Consolas" w:hAnsi="Consolas"/>
          <w:color w:val="882222"/>
          <w:sz w:val="18"/>
        </w:rPr>
        <w:t>folgen</w:t>
      </w:r>
      <w:r>
        <w:t xml:space="preserve">-Werte + optionalen Konsistenz-Hinweis das erwartete Symbol/den erwarteten Text; </w:t>
      </w:r>
      <w:r>
        <w:rPr>
          <w:rFonts w:ascii="Consolas" w:hAnsi="Consolas"/>
          <w:color w:val="882222"/>
          <w:sz w:val="18"/>
        </w:rPr>
        <w:t>classify_detail_line()</w:t>
      </w:r>
      <w:r>
        <w:t xml:space="preserve">/ </w:t>
      </w:r>
      <w:r>
        <w:rPr>
          <w:rFonts w:ascii="Consolas" w:hAnsi="Consolas"/>
          <w:color w:val="882222"/>
          <w:sz w:val="18"/>
        </w:rPr>
        <w:t>render_detail_html()</w:t>
      </w:r>
      <w:r>
        <w:t xml:space="preserve"> färben die neuen Zeilen korrekt ein (▲ grün, ● grau, ▼ rot, ⚠-Hinweiszeile als Warnung), bestehende Risikofaktoren- Legende und -Zeilen unverändert (keine Regression).</w:t>
      </w:r>
    </w:p>
    <w:p>
      <w:pPr>
        <w:pStyle w:val="ListNumber"/>
      </w:pPr>
      <w:r>
        <w:t xml:space="preserve">Gesamt-Import-Check: alle 6 Analysten, alle 6 Pipelines, </w:t>
      </w:r>
      <w:r>
        <w:rPr>
          <w:rFonts w:ascii="Consolas" w:hAnsi="Consolas"/>
          <w:color w:val="882222"/>
          <w:sz w:val="18"/>
        </w:rPr>
        <w:t>risk_gate.py</w:t>
      </w:r>
      <w:r>
        <w:t xml:space="preserve">, </w:t>
      </w:r>
      <w:r>
        <w:rPr>
          <w:rFonts w:ascii="Consolas" w:hAnsi="Consolas"/>
          <w:color w:val="882222"/>
          <w:sz w:val="18"/>
        </w:rPr>
        <w:t>hebel_risk_gate.py</w:t>
      </w:r>
      <w:r>
        <w:t xml:space="preserve">, </w:t>
      </w:r>
      <w:r>
        <w:rPr>
          <w:rFonts w:ascii="Consolas" w:hAnsi="Consolas"/>
          <w:color w:val="882222"/>
          <w:sz w:val="18"/>
        </w:rPr>
        <w:t>database/models.py</w:t>
      </w:r>
      <w:r>
        <w:t xml:space="preserve">, </w:t>
      </w:r>
      <w:r>
        <w:rPr>
          <w:rFonts w:ascii="Consolas" w:hAnsi="Consolas"/>
          <w:color w:val="882222"/>
          <w:sz w:val="18"/>
        </w:rPr>
        <w:t>database/db.py</w:t>
      </w:r>
      <w:r>
        <w:t xml:space="preserve">, </w:t>
      </w:r>
      <w:r>
        <w:rPr>
          <w:rFonts w:ascii="Consolas" w:hAnsi="Consolas"/>
          <w:color w:val="882222"/>
          <w:sz w:val="18"/>
        </w:rPr>
        <w:t>ui/formatting.py</w:t>
      </w:r>
      <w:r>
        <w:t xml:space="preserve">, </w:t>
      </w:r>
      <w:r>
        <w:rPr>
          <w:rFonts w:ascii="Consolas" w:hAnsi="Consolas"/>
          <w:color w:val="882222"/>
          <w:sz w:val="18"/>
        </w:rPr>
        <w:t>ui/signals_view.py</w:t>
      </w:r>
      <w:r>
        <w:t xml:space="preserve">, </w:t>
      </w:r>
      <w:r>
        <w:rPr>
          <w:rFonts w:ascii="Consolas" w:hAnsi="Consolas"/>
          <w:color w:val="882222"/>
          <w:sz w:val="18"/>
        </w:rPr>
        <w:t>ui/hebel_view.py</w:t>
      </w:r>
      <w:r>
        <w:t xml:space="preserve">, </w:t>
      </w:r>
      <w:r>
        <w:rPr>
          <w:rFonts w:ascii="Consolas" w:hAnsi="Consolas"/>
          <w:color w:val="882222"/>
          <w:sz w:val="18"/>
        </w:rPr>
        <w:t>scheduler/background.py</w:t>
      </w:r>
      <w:r>
        <w:t xml:space="preserve"> - keine Fehler.</w:t>
      </w:r>
    </w:p>
    <w:p>
      <w:pPr>
        <w:pStyle w:val="ListNumber"/>
      </w:pPr>
      <w:r>
        <w:rPr>
          <w:rFonts w:ascii="Consolas" w:hAnsi="Consolas"/>
          <w:color w:val="882222"/>
          <w:sz w:val="18"/>
        </w:rPr>
        <w:t>config.yaml::signal_fazit</w:t>
      </w:r>
      <w:r>
        <w:t xml:space="preserve"> lädt korrekt (</w:t>
      </w:r>
      <w:r>
        <w:rPr>
          <w:rFonts w:ascii="Consolas" w:hAnsi="Consolas"/>
          <w:color w:val="882222"/>
          <w:sz w:val="18"/>
        </w:rPr>
        <w:t>konsistenz_schwelle_niedrig: 55</w:t>
      </w:r>
      <w:r>
        <w:t xml:space="preserve">, </w:t>
      </w:r>
      <w:r>
        <w:rPr>
          <w:rFonts w:ascii="Consolas" w:hAnsi="Consolas"/>
          <w:color w:val="882222"/>
          <w:sz w:val="18"/>
        </w:rPr>
        <w:t>konsistenz_schwelle_hoch: 65</w:t>
      </w:r>
      <w:r>
        <w:t>).</w:t>
      </w:r>
    </w:p>
    <w:p>
      <w:pPr>
        <w:jc w:val="left"/>
      </w:pPr>
      <w:r>
        <w:t xml:space="preserve">Echte Betriebsdaten (füllt sich erst mit den nächsten LLM-Läufen) noch nicht ausgewertet - analog zu den Krypto-Relativwert-Bausteinen ist eine spätere Durchsicht sinnvoll, ob das LLM tatsächlich differenzierte Fazits liefert (nicht immer "ja"/reine Kopie von </w:t>
      </w:r>
      <w:r>
        <w:rPr>
          <w:rFonts w:ascii="Consolas" w:hAnsi="Consolas"/>
          <w:color w:val="882222"/>
          <w:sz w:val="18"/>
        </w:rPr>
        <w:t>action</w:t>
      </w:r>
      <w:r>
        <w:t>) und ob der Konsistenz-Hinweis in der Praxis selten/oft auftritt.</w:t>
      </w:r>
    </w:p>
    <w:p>
      <w:pPr>
        <w:pStyle w:val="Heading2"/>
      </w:pPr>
      <w:r>
        <w:t>Nachtrag (2026-07-25, gleicher Tag): Kontrathese-Übersetzung Lücke geschlossen - echter HYPE-Fund</w:t>
      </w:r>
    </w:p>
    <w:p>
      <w:pPr>
        <w:jc w:val="left"/>
      </w:pPr>
      <w:r>
        <w:t>Echte E-Mail traf ein: "Hebel TEILVERKAUF HYPE (SHORT)" - für HYPE existierte zu diesem Zeitpunkt aber NUR eine offene LONG-Position, keine SHORT-Position. Das Signal war folglich nicht ausführbar (die Mail selbst bestätigte das: "Short-Positionen werden auf Bitpanda noch nicht unterstützt").</w:t>
      </w:r>
    </w:p>
    <w:p>
      <w:pPr>
        <w:pStyle w:val="Heading3"/>
      </w:pPr>
      <w:r>
        <w:t>Root Cause</w:t>
      </w:r>
    </w:p>
    <w:p>
      <w:pPr>
        <w:jc w:val="left"/>
      </w:pPr>
      <w:r>
        <w:t xml:space="preserve">Die Kontrathese-Übersetzung (siehe Nachtrag 2026-07-24 weiter oben, </w:t>
      </w:r>
      <w:r>
        <w:rPr>
          <w:rFonts w:ascii="Consolas" w:hAnsi="Consolas"/>
          <w:color w:val="882222"/>
          <w:sz w:val="18"/>
        </w:rPr>
        <w:t>HebelSignal.kontrathese_zu_position</w:t>
      </w:r>
      <w:r>
        <w:t>) übersetzt genau diesen Fall - ein LLM-Vorschlag in der Gegenrichtung zu einer bestehenden Position - in eine Aktion auf die TATSÄCHLICHE Position. Das Gate dafür (</w:t>
      </w:r>
      <w:r>
        <w:rPr>
          <w:rFonts w:ascii="Consolas" w:hAnsi="Consolas"/>
          <w:color w:val="882222"/>
          <w:sz w:val="18"/>
        </w:rPr>
        <w:t>hebel_risk_gate.py::post_check_hebel()</w:t>
      </w:r>
      <w:r>
        <w:t xml:space="preserve">) griff bisher aber NUR, wenn das LLM selbst </w:t>
      </w:r>
      <w:r>
        <w:rPr>
          <w:rFonts w:ascii="Consolas" w:hAnsi="Consolas"/>
          <w:color w:val="882222"/>
          <w:sz w:val="18"/>
        </w:rPr>
        <w:t>action == "ERÖFFNEN"</w:t>
      </w:r>
      <w:r>
        <w:t xml:space="preserve"> gewählt hatte:</w:t>
      </w:r>
    </w:p>
    <w:p>
      <w:pPr>
        <w:spacing w:after="120"/>
        <w:ind w:left="360"/>
      </w:pPr>
      <w:r>
        <w:rPr>
          <w:rFonts w:ascii="Consolas" w:hAnsi="Consolas"/>
          <w:sz w:val="17"/>
        </w:rPr>
        <w:t>elif (</w:t>
        <w:br/>
        <w:t xml:space="preserve">    action == "ERÖFFNEN"</w:t>
        <w:br/>
        <w:t xml:space="preserve">    and position_aktuell is not None</w:t>
        <w:br/>
        <w:t xml:space="preserve">    and richtung != str(position_aktuell.richtung).upper()</w:t>
        <w:br/>
        <w:t>):</w:t>
      </w:r>
    </w:p>
    <w:p>
      <w:pPr>
        <w:jc w:val="left"/>
      </w:pPr>
      <w:r>
        <w:rPr>
          <w:rFonts w:ascii="Consolas" w:hAnsi="Consolas"/>
          <w:color w:val="882222"/>
          <w:sz w:val="18"/>
        </w:rPr>
        <w:t>hebel_pipeline.py::generate_hebel_signal()</w:t>
      </w:r>
      <w:r>
        <w:t xml:space="preserve"> lädt </w:t>
      </w:r>
      <w:r>
        <w:rPr>
          <w:rFonts w:ascii="Consolas" w:hAnsi="Consolas"/>
          <w:color w:val="882222"/>
          <w:sz w:val="18"/>
        </w:rPr>
        <w:t>position_aktuell</w:t>
      </w:r>
      <w:r>
        <w:t xml:space="preserve"> NUR nach Symbol (</w:t>
      </w:r>
      <w:r>
        <w:rPr>
          <w:rFonts w:ascii="Consolas" w:hAnsi="Consolas"/>
          <w:color w:val="882222"/>
          <w:sz w:val="18"/>
        </w:rPr>
        <w:t>db.get_open_hebel_positions(conn, symbol=asset.symbol)</w:t>
      </w:r>
      <w:r>
        <w:t xml:space="preserve">), nicht nach Richtung - das LLM sieht also bei jeder Bewertung eines SHORT-Triggers für HYPE trotzdem die bestehende LONG-Position in den Fakten. </w:t>
      </w:r>
      <w:r>
        <w:rPr>
          <w:rFonts w:ascii="Consolas" w:hAnsi="Consolas"/>
          <w:color w:val="882222"/>
          <w:sz w:val="18"/>
        </w:rPr>
        <w:t>hebel_analyst.py</w:t>
      </w:r>
      <w:r>
        <w:t xml:space="preserve"> Regel 3 listet "Position existiert bereits" als generische Voraussetzung für NACHKAUFEN/HEBEL_ERHÖHEN/HEBEL_SENKEN/ TEILVERKAUF/SCHLIESSEN, ohne dort explizit auf Richtungs-Gleichheit zu bestehen - das Modell wählte hier direkt </w:t>
      </w:r>
      <w:r>
        <w:rPr>
          <w:rFonts w:ascii="Consolas" w:hAnsi="Consolas"/>
          <w:color w:val="882222"/>
          <w:sz w:val="18"/>
        </w:rPr>
        <w:t>action="TEILVERKAUF"</w:t>
      </w:r>
      <w:r>
        <w:t xml:space="preserve"> (nicht </w:t>
      </w:r>
      <w:r>
        <w:rPr>
          <w:rFonts w:ascii="Consolas" w:hAnsi="Consolas"/>
          <w:color w:val="882222"/>
          <w:sz w:val="18"/>
        </w:rPr>
        <w:t>ERÖFFNEN</w:t>
      </w:r>
      <w:r>
        <w:t>), wodurch der Fall am alten Gate komplett vorbeirutschte und unübersetzt versendet wurde.</w:t>
      </w:r>
    </w:p>
    <w:p>
      <w:pPr>
        <w:pStyle w:val="Heading3"/>
      </w:pPr>
      <w:r>
        <w:t>Fix (zwei Ebenen, wie im Projekt üblich)</w:t>
      </w:r>
    </w:p>
    <w:p>
      <w:pPr>
        <w:pStyle w:val="ListNumber"/>
      </w:pPr>
      <w:r>
        <w:rPr>
          <w:b/>
        </w:rPr>
        <w:t>Deterministisches Gate erweitert</w:t>
      </w:r>
      <w:r>
        <w:t xml:space="preserve"> (</w:t>
      </w:r>
      <w:r>
        <w:rPr>
          <w:rFonts w:ascii="Consolas" w:hAnsi="Consolas"/>
          <w:color w:val="882222"/>
          <w:sz w:val="18"/>
        </w:rPr>
        <w:t>hebel_risk_gate.py:653</w:t>
      </w:r>
      <w:r>
        <w:t xml:space="preserve">): die Bedingung prüft jetzt </w:t>
      </w:r>
      <w:r>
        <w:rPr>
          <w:rFonts w:ascii="Consolas" w:hAnsi="Consolas"/>
          <w:color w:val="882222"/>
          <w:sz w:val="18"/>
        </w:rPr>
        <w:t>action != "HALTEN"</w:t>
      </w:r>
      <w:r>
        <w:t xml:space="preserve"> statt </w:t>
      </w:r>
      <w:r>
        <w:rPr>
          <w:rFonts w:ascii="Consolas" w:hAnsi="Consolas"/>
          <w:color w:val="882222"/>
          <w:sz w:val="18"/>
        </w:rPr>
        <w:t>action == "ERÖFFNEN"</w:t>
      </w:r>
      <w:r>
        <w:t xml:space="preserve"> - greift bei JEDER Nicht-HALTEN-Aktion mit Richtungs-Mismatch, nicht nur bei ERÖFFNEN. </w:t>
      </w:r>
      <w:r>
        <w:rPr>
          <w:rFonts w:ascii="Consolas" w:hAnsi="Consolas"/>
          <w:color w:val="882222"/>
          <w:sz w:val="18"/>
        </w:rPr>
        <w:t>HALTEN</w:t>
      </w:r>
      <w:r>
        <w:t xml:space="preserve"> bleibt bewusst ausgenommen (das LLM sagt bereits "keine Aktion", keine Übersetzung nötig).</w:t>
      </w:r>
    </w:p>
    <w:p>
      <w:pPr>
        <w:pStyle w:val="ListNumber"/>
      </w:pPr>
      <w:r>
        <w:rPr>
          <w:b/>
        </w:rPr>
        <w:t>Prompt-Regel 3 präzisiert</w:t>
      </w:r>
      <w:r>
        <w:t xml:space="preserve"> (</w:t>
      </w:r>
      <w:r>
        <w:rPr>
          <w:rFonts w:ascii="Consolas" w:hAnsi="Consolas"/>
          <w:color w:val="882222"/>
          <w:sz w:val="18"/>
        </w:rPr>
        <w:t>hebel_analyst.py</w:t>
      </w:r>
      <w:r>
        <w:t xml:space="preserve">): stellt jetzt explizit klar, dass die "Position existiert bereits"-Beschreibungen NUR gelten, wenn die eigene </w:t>
      </w:r>
      <w:r>
        <w:rPr>
          <w:rFonts w:ascii="Consolas" w:hAnsi="Consolas"/>
          <w:color w:val="882222"/>
          <w:sz w:val="18"/>
        </w:rPr>
        <w:t>richtung</w:t>
      </w:r>
      <w:r>
        <w:t xml:space="preserve"> mit </w:t>
      </w:r>
      <w:r>
        <w:rPr>
          <w:rFonts w:ascii="Consolas" w:hAnsi="Consolas"/>
          <w:color w:val="882222"/>
          <w:sz w:val="18"/>
        </w:rPr>
        <w:t>position_aktuell.richtung</w:t>
      </w:r>
      <w:r>
        <w:t xml:space="preserve"> übereinstimmt - weicht sie ab, ist die Aktionswahl auf ERÖFFNEN/HALTEN beschränkt (Regel 2 gilt unverändert für die Richtungswahl selbst).</w:t>
      </w:r>
    </w:p>
    <w:p>
      <w:pPr>
        <w:pStyle w:val="Heading3"/>
      </w:pPr>
      <w:r>
        <w:t>Sorgfalts-Check: keine korrekten Bewertungen gehen verloren</w:t>
      </w:r>
    </w:p>
    <w:p>
      <w:pPr>
        <w:jc w:val="left"/>
      </w:pPr>
      <w:r>
        <w:t>Nutzer-Einwand vor Umsetzung: "das deine Gate-Änderung nicht korrekte Bewertungen u.U. wegschmeisst". Geprüft und verifiziert:</w:t>
      </w:r>
    </w:p>
    <w:p>
      <w:pPr>
        <w:pStyle w:val="ListBullet"/>
      </w:pPr>
      <w:r>
        <w:t>Bei ÜBEREINSTIMMENDER Richtung (</w:t>
      </w:r>
      <w:r>
        <w:rPr>
          <w:rFonts w:ascii="Consolas" w:hAnsi="Consolas"/>
          <w:color w:val="882222"/>
          <w:sz w:val="18"/>
        </w:rPr>
        <w:t>richtung == position_aktuell.richtung</w:t>
      </w:r>
      <w:r>
        <w:t>, der Normalfall) greift die Bedingung unverändert NICHT - kein Einfluss auf reguläre NACHKAUFEN/TEILVERKAUF/HEBEL_SENKEN/SCHLIESSEN-Signale.</w:t>
      </w:r>
    </w:p>
    <w:p>
      <w:pPr>
        <w:pStyle w:val="ListBullet"/>
      </w:pPr>
      <w:r>
        <w:t xml:space="preserve">Jede vom erweiterten Gate NEU abgefangene Aktion war bei Richtungs-Mismatch strukturell NIE ausführbar (keine Position in der vom LLM gewählten Richtung vorhanden) - es geht also keine gültige, ausführbare Bewertung verloren, sondern ein bereits kaputtes Signal wird repariert. Die volle LLM-Analyse (Konfidenz, Begründung, Top-Gründe, Gegenargument, Risikofaktoren, Fazit) bleibt unverändert erhalten - nur </w:t>
      </w:r>
      <w:r>
        <w:rPr>
          <w:rFonts w:ascii="Consolas" w:hAnsi="Consolas"/>
          <w:color w:val="882222"/>
          <w:sz w:val="18"/>
        </w:rPr>
        <w:t>action</w:t>
      </w:r>
      <w:r>
        <w:t>/</w:t>
      </w:r>
      <w:r>
        <w:rPr>
          <w:rFonts w:ascii="Consolas" w:hAnsi="Consolas"/>
          <w:color w:val="882222"/>
          <w:sz w:val="18"/>
        </w:rPr>
        <w:t>richtung</w:t>
      </w:r>
      <w:r>
        <w:t xml:space="preserve"> werden nach derselben, bereits am 2026-07-24 verifizierten Konfidenz-/Zeitfenster-Logik neu berechnet.</w:t>
      </w:r>
    </w:p>
    <w:p>
      <w:pPr>
        <w:pStyle w:val="ListBullet"/>
      </w:pPr>
      <w:r>
        <w:t>Theoretisches Risiko einer Mehrfach-Positions-Verwechslung (</w:t>
      </w:r>
      <w:r>
        <w:rPr>
          <w:rFonts w:ascii="Consolas" w:hAnsi="Consolas"/>
          <w:color w:val="882222"/>
          <w:sz w:val="18"/>
        </w:rPr>
        <w:t>get_open_hebel_positions()</w:t>
      </w:r>
      <w:r>
        <w:t xml:space="preserve"> gibt bei mehreren offenen Positionen desselben Symbols nur die erste zurück) empirisch geprüft: aktuell hat kein Symbol mehrere gleichzeitig offene Positionen, alle 188 historischen Positionen sind LONG (Bitpanda unterstützt SHORT-Ausführung derzeit ohnehin nicht) - der Fall kann aktuell nicht auftreten.</w:t>
      </w:r>
    </w:p>
    <w:p>
      <w:pPr>
        <w:pStyle w:val="Heading3"/>
      </w:pPr>
      <w:r>
        <w:t>Scope-Prüfung (Nutzer-Vorgabe "alle Varianten/Assetklassen")</w:t>
      </w:r>
    </w:p>
    <w:p>
      <w:pPr>
        <w:jc w:val="left"/>
      </w:pPr>
      <w:r>
        <w:t xml:space="preserve">Per Grep bestätigt: </w:t>
      </w:r>
      <w:r>
        <w:rPr>
          <w:rFonts w:ascii="Consolas" w:hAnsi="Consolas"/>
          <w:color w:val="882222"/>
          <w:sz w:val="18"/>
        </w:rPr>
        <w:t>position_aktuell</w:t>
      </w:r>
      <w:r>
        <w:t>/</w:t>
      </w:r>
      <w:r>
        <w:rPr>
          <w:rFonts w:ascii="Consolas" w:hAnsi="Consolas"/>
          <w:color w:val="882222"/>
          <w:sz w:val="18"/>
        </w:rPr>
        <w:t>kontrathese_zu_position</w:t>
      </w:r>
      <w:r>
        <w:t xml:space="preserve"> existieren ausschließlich in </w:t>
      </w:r>
      <w:r>
        <w:rPr>
          <w:rFonts w:ascii="Consolas" w:hAnsi="Consolas"/>
          <w:color w:val="882222"/>
          <w:sz w:val="18"/>
        </w:rPr>
        <w:t>hebel_risk_gate.py</w:t>
      </w:r>
      <w:r>
        <w:t>/</w:t>
      </w:r>
      <w:r>
        <w:rPr>
          <w:rFonts w:ascii="Consolas" w:hAnsi="Consolas"/>
          <w:color w:val="882222"/>
          <w:sz w:val="18"/>
        </w:rPr>
        <w:t>hebel_pipeline.py</w:t>
      </w:r>
      <w:r>
        <w:t xml:space="preserve"> - kein anderer Assetklassen-Pfad (Spot/Aktien/Rohstoffe/Themen-ETF/Hedge) hat ein Richtungskonzept (LONG/SHORT), der Bug kann dort strukturell nicht auftreten. Kein weiterer Anpassungsbedarf.</w:t>
      </w:r>
    </w:p>
    <w:p>
      <w:pPr>
        <w:jc w:val="left"/>
      </w:pPr>
      <w:r>
        <w:rPr>
          <w:b/>
        </w:rPr>
        <w:t>Verifiziert:</w:t>
      </w:r>
      <w:r>
        <w:t xml:space="preserve"> bestehendes Testskript </w:t>
      </w:r>
      <w:r>
        <w:rPr>
          <w:rFonts w:ascii="Consolas" w:hAnsi="Consolas"/>
          <w:color w:val="882222"/>
          <w:sz w:val="18"/>
        </w:rPr>
        <w:t>test_kontrathese.py</w:t>
      </w:r>
      <w:r>
        <w:t xml:space="preserve"> um 15 neue Fälle erweitert (alle 5 vormals unabgefangenen Aktionen bei Richtungs-Mismatch, der reale HYPE-Fall exakt nachgestellt, HALTEN-Mismatch bleibt unberührt) - 39/39 Checks bestehen, inkl. aller 24 bereits bestehenden Regressionsfälle unverändert grün.</w:t>
      </w:r>
    </w:p>
    <w:p>
      <w:pPr>
        <w:pStyle w:val="Heading2"/>
      </w:pPr>
      <w:r>
        <w:t>Nachtrag (2026-07-25, gleicher Tag): Signale-/Hebel-Tab-Sortierung - Standard-Reihenfolge + gemischte Wertetypen beim Klick-Sortieren</w:t>
      </w:r>
    </w:p>
    <w:p>
      <w:pPr>
        <w:jc w:val="left"/>
      </w:pPr>
      <w:r>
        <w:t>Nutzer-Nachfrage zur aktuellen Standard-Sortierung beider Tabellen deckte zwei getrennte Punkte auf.</w:t>
      </w:r>
    </w:p>
    <w:p>
      <w:pPr>
        <w:pStyle w:val="Heading3"/>
      </w:pPr>
      <w:r>
        <w:t>1. Standard-Reihenfolge beim Start/Refresh</w:t>
      </w:r>
    </w:p>
    <w:p>
      <w:pPr>
        <w:jc w:val="left"/>
      </w:pPr>
      <w:r>
        <w:t>Empirisch gegen eine echte DB-Kopie geprüft (nicht nur am Code): Hebel-Tab war bereits korrekt (</w:t>
      </w:r>
      <w:r>
        <w:rPr>
          <w:rFonts w:ascii="Consolas" w:hAnsi="Consolas"/>
          <w:color w:val="882222"/>
          <w:sz w:val="18"/>
        </w:rPr>
        <w:t>created_at</w:t>
      </w:r>
      <w:r>
        <w:t xml:space="preserve"> absteigend, neuestes zuerst, </w:t>
      </w:r>
      <w:r>
        <w:rPr>
          <w:rFonts w:ascii="Consolas" w:hAnsi="Consolas"/>
          <w:color w:val="882222"/>
          <w:sz w:val="18"/>
        </w:rPr>
        <w:t>ui/hebel_view.py::refresh()</w:t>
      </w:r>
      <w:r>
        <w:t>). Signale-Tab war dagegen alphabetisch nach Symbol sortiert (</w:t>
      </w:r>
      <w:r>
        <w:rPr>
          <w:rFonts w:ascii="Consolas" w:hAnsi="Consolas"/>
          <w:color w:val="882222"/>
          <w:sz w:val="18"/>
        </w:rPr>
        <w:t>ui/signals_view.py::_refresh_list()</w:t>
      </w:r>
      <w:r>
        <w:t>), nicht chronologisch</w:t>
      </w:r>
    </w:p>
    <w:p>
      <w:pPr>
        <w:pStyle w:val="ListBullet"/>
      </w:pPr>
      <w:r>
        <w:t>Nutzer-Wunsch: beide Tabellen sollen beim Start die aktuellsten Einträge</w:t>
      </w:r>
    </w:p>
    <w:p>
      <w:pPr>
        <w:jc w:val="left"/>
      </w:pPr>
      <w:r>
        <w:t xml:space="preserve">oben zeigen. Fix: Signale-Tab sortiert jetzt ebenfalls nach </w:t>
      </w:r>
      <w:r>
        <w:rPr>
          <w:rFonts w:ascii="Consolas" w:hAnsi="Consolas"/>
          <w:color w:val="882222"/>
          <w:sz w:val="18"/>
        </w:rPr>
        <w:t>created_at</w:t>
      </w:r>
      <w:r>
        <w:t xml:space="preserve"> absteigend; Assets ganz ohne Signal fallen automatisch ans Ende (leerer String als Sortierschlüssel).</w:t>
      </w:r>
    </w:p>
    <w:p>
      <w:pPr>
        <w:pStyle w:val="Heading3"/>
      </w:pPr>
      <w:r>
        <w:t>2. Klick-Sortierung mischte Wertetypen (echter Nutzer-Fund)</w:t>
      </w:r>
    </w:p>
    <w:p>
      <w:pPr>
        <w:jc w:val="left"/>
      </w:pPr>
      <w:r>
        <w:rPr>
          <w:rFonts w:ascii="Consolas" w:hAnsi="Consolas"/>
          <w:color w:val="882222"/>
          <w:sz w:val="18"/>
        </w:rPr>
        <w:t>make_sortable()</w:t>
      </w:r>
      <w:r>
        <w:t xml:space="preserve"> (</w:t>
      </w:r>
      <w:r>
        <w:rPr>
          <w:rFonts w:ascii="Consolas" w:hAnsi="Consolas"/>
          <w:color w:val="882222"/>
          <w:sz w:val="18"/>
        </w:rPr>
        <w:t>ui/sortable_tree.py</w:t>
      </w:r>
      <w:r>
        <w:t xml:space="preserve">) sortierte bisher JEDE Spalte ohne </w:t>
      </w:r>
      <w:r>
        <w:rPr>
          <w:rFonts w:ascii="Consolas" w:hAnsi="Consolas"/>
          <w:color w:val="882222"/>
          <w:sz w:val="18"/>
        </w:rPr>
        <w:t>numeric_columns</w:t>
      </w:r>
      <w:r>
        <w:t xml:space="preserve">-Angabe rein alphabetisch als String - betraf beide Tabellen komplett, da keine von beiden </w:t>
      </w:r>
      <w:r>
        <w:rPr>
          <w:rFonts w:ascii="Consolas" w:hAnsi="Consolas"/>
          <w:color w:val="882222"/>
          <w:sz w:val="18"/>
        </w:rPr>
        <w:t>numeric_columns</w:t>
      </w:r>
      <w:r>
        <w:t xml:space="preserve"> gesetzt hatte. Konkret gefundener Fall: die Hebel-Tab-Spalte "Hebel/Score" zeigt je nach Zeilentyp ENTWEDER den Hebel-Multiplikator eines echten Signals ("5.0x") ODER den rohen Score eines noch unbewerteten Kandidaten ("78", ohne "x") - beim reinen String-Vergleich landete "10.0x" durch die Ziffer "1" VOR "5.0x", und Werte wie "78" wurden komplett falsch zwischen den "x"-Werten einsortiert ("Vermischung").</w:t>
      </w:r>
    </w:p>
    <w:p>
      <w:pPr>
        <w:jc w:val="left"/>
      </w:pPr>
      <w:r>
        <w:rPr>
          <w:b/>
        </w:rPr>
        <w:t>Fix</w:t>
      </w:r>
      <w:r>
        <w:t xml:space="preserve"> (</w:t>
      </w:r>
      <w:r>
        <w:rPr>
          <w:rFonts w:ascii="Consolas" w:hAnsi="Consolas"/>
          <w:color w:val="882222"/>
          <w:sz w:val="18"/>
        </w:rPr>
        <w:t>ui/sortable_tree.py</w:t>
      </w:r>
      <w:r>
        <w:t>):</w:t>
      </w:r>
    </w:p>
    <w:p>
      <w:pPr>
        <w:pStyle w:val="ListBullet"/>
      </w:pPr>
      <w:r>
        <w:rPr>
          <w:rFonts w:ascii="Consolas" w:hAnsi="Consolas"/>
          <w:color w:val="882222"/>
          <w:sz w:val="18"/>
        </w:rPr>
        <w:t>_STRIP_RE</w:t>
      </w:r>
      <w:r>
        <w:t xml:space="preserve"> entfernt jetzt zusätzlich das "x"-Suffix, sodass </w:t>
      </w:r>
      <w:r>
        <w:rPr>
          <w:rFonts w:ascii="Consolas" w:hAnsi="Consolas"/>
          <w:color w:val="882222"/>
          <w:sz w:val="18"/>
        </w:rPr>
        <w:t>_numeric_key()</w:t>
      </w:r>
      <w:r>
        <w:t xml:space="preserve"> "5.0x" korrekt als 5.0 parst (bisheriges Verhalten für alle anderen </w:t>
      </w:r>
      <w:r>
        <w:rPr>
          <w:rFonts w:ascii="Consolas" w:hAnsi="Consolas"/>
          <w:color w:val="882222"/>
          <w:sz w:val="18"/>
        </w:rPr>
        <w:t>numeric_columns</w:t>
      </w:r>
      <w:r>
        <w:t xml:space="preserve"> unverändert - per Regressionstest bestätigt, siehe unten).</w:t>
      </w:r>
    </w:p>
    <w:p>
      <w:pPr>
        <w:pStyle w:val="ListBullet"/>
      </w:pPr>
      <w:r>
        <w:t xml:space="preserve">Neue Funktion </w:t>
      </w:r>
      <w:r>
        <w:rPr>
          <w:rFonts w:ascii="Consolas" w:hAnsi="Consolas"/>
          <w:color w:val="882222"/>
          <w:sz w:val="18"/>
        </w:rPr>
        <w:t>_date_key()</w:t>
      </w:r>
      <w:r>
        <w:t xml:space="preserve"> + neuer </w:t>
      </w:r>
      <w:r>
        <w:rPr>
          <w:rFonts w:ascii="Consolas" w:hAnsi="Consolas"/>
          <w:color w:val="882222"/>
          <w:sz w:val="18"/>
        </w:rPr>
        <w:t>date_columns</w:t>
      </w:r>
      <w:r>
        <w:t xml:space="preserve">-Parameter für </w:t>
      </w:r>
      <w:r>
        <w:rPr>
          <w:rFonts w:ascii="Consolas" w:hAnsi="Consolas"/>
          <w:color w:val="882222"/>
          <w:sz w:val="18"/>
        </w:rPr>
        <w:t>make_sortable()</w:t>
      </w:r>
      <w:r>
        <w:t>: Datumsspalten ("YYYY-MM-DD HH:MM") sortierten für sich genommen zwar bereits korrekt chronologisch als String, aber '-' (kein Wert) landete je nach Sortierrichtung inkonsistent mal vorne, mal hinten (ASCII: '-' &lt; Ziffern) statt wie bei Zahlen IMMER ans Ende.</w:t>
      </w:r>
    </w:p>
    <w:p>
      <w:pPr>
        <w:pStyle w:val="ListBullet"/>
      </w:pPr>
      <w:r>
        <w:rPr>
          <w:rFonts w:ascii="Consolas" w:hAnsi="Consolas"/>
          <w:color w:val="882222"/>
          <w:sz w:val="18"/>
        </w:rPr>
        <w:t>ui/hebel_view.py</w:t>
      </w:r>
      <w:r>
        <w:t xml:space="preserve">: </w:t>
      </w:r>
      <w:r>
        <w:rPr>
          <w:rFonts w:ascii="Consolas" w:hAnsi="Consolas"/>
          <w:color w:val="882222"/>
          <w:sz w:val="18"/>
        </w:rPr>
        <w:t>numeric_columns={"hebel_score"}</w:t>
      </w:r>
      <w:r>
        <w:t xml:space="preserve">, </w:t>
      </w:r>
      <w:r>
        <w:rPr>
          <w:rFonts w:ascii="Consolas" w:hAnsi="Consolas"/>
          <w:color w:val="882222"/>
          <w:sz w:val="18"/>
        </w:rPr>
        <w:t>date_columns={"zeitpunkt"}</w:t>
      </w:r>
      <w:r>
        <w:t>.</w:t>
      </w:r>
    </w:p>
    <w:p>
      <w:pPr>
        <w:pStyle w:val="ListBullet"/>
      </w:pPr>
      <w:r>
        <w:rPr>
          <w:rFonts w:ascii="Consolas" w:hAnsi="Consolas"/>
          <w:color w:val="882222"/>
          <w:sz w:val="18"/>
        </w:rPr>
        <w:t>ui/signals_view.py</w:t>
      </w:r>
      <w:r>
        <w:t xml:space="preserve">: </w:t>
      </w:r>
      <w:r>
        <w:rPr>
          <w:rFonts w:ascii="Consolas" w:hAnsi="Consolas"/>
          <w:color w:val="882222"/>
          <w:sz w:val="18"/>
        </w:rPr>
        <w:t>date_columns={"berechnet"}</w:t>
      </w:r>
      <w:r>
        <w:t>.</w:t>
      </w:r>
    </w:p>
    <w:p>
      <w:pPr>
        <w:jc w:val="left"/>
      </w:pPr>
      <w:r>
        <w:rPr>
          <w:b/>
        </w:rPr>
        <w:t>Verifiziert:</w:t>
      </w:r>
      <w:r>
        <w:t xml:space="preserve"> </w:t>
      </w:r>
      <w:r>
        <w:rPr>
          <w:rFonts w:ascii="Consolas" w:hAnsi="Consolas"/>
          <w:color w:val="882222"/>
          <w:sz w:val="18"/>
        </w:rPr>
        <w:t>_numeric_key()</w:t>
      </w:r>
      <w:r>
        <w:t>/</w:t>
      </w:r>
      <w:r>
        <w:rPr>
          <w:rFonts w:ascii="Consolas" w:hAnsi="Consolas"/>
          <w:color w:val="882222"/>
          <w:sz w:val="18"/>
        </w:rPr>
        <w:t>_date_key()</w:t>
      </w:r>
      <w:r>
        <w:t xml:space="preserve"> pur (Hebel-Suffix, fehlende Werte); echter Tk-Smoke-Test mit exakt der gemeldeten Mischung (Signal "5.0x"/"10.0x"/"-", Kandidat "78") - auf-/absteigend korrekt für beide neuen Spalten; Regressionstest bestätigt </w:t>
      </w:r>
      <w:r>
        <w:rPr>
          <w:rFonts w:ascii="Consolas" w:hAnsi="Consolas"/>
          <w:color w:val="882222"/>
          <w:sz w:val="18"/>
        </w:rPr>
        <w:t>ui/marktscan_view.py</w:t>
      </w:r>
      <w:r>
        <w:t xml:space="preserve"> (</w:t>
      </w:r>
      <w:r>
        <w:rPr>
          <w:rFonts w:ascii="Consolas" w:hAnsi="Consolas"/>
          <w:color w:val="882222"/>
          <w:sz w:val="18"/>
        </w:rPr>
        <w:t>score</w:t>
      </w:r>
      <w:r>
        <w:t xml:space="preserve">) und </w:t>
      </w:r>
      <w:r>
        <w:rPr>
          <w:rFonts w:ascii="Consolas" w:hAnsi="Consolas"/>
          <w:color w:val="882222"/>
          <w:sz w:val="18"/>
        </w:rPr>
        <w:t>ui/screener_view.py</w:t>
      </w:r>
      <w:r>
        <w:t xml:space="preserve"> (</w:t>
      </w:r>
      <w:r>
        <w:rPr>
          <w:rFonts w:ascii="Consolas" w:hAnsi="Consolas"/>
          <w:color w:val="882222"/>
          <w:sz w:val="18"/>
        </w:rPr>
        <w:t>preis</w:t>
      </w:r>
      <w:r>
        <w:t>/</w:t>
      </w:r>
      <w:r>
        <w:rPr>
          <w:rFonts w:ascii="Consolas" w:hAnsi="Consolas"/>
          <w:color w:val="882222"/>
          <w:sz w:val="18"/>
        </w:rPr>
        <w:t>marktkap</w:t>
      </w:r>
      <w:r>
        <w:t>/</w:t>
      </w:r>
      <w:r>
        <w:rPr>
          <w:rFonts w:ascii="Consolas" w:hAnsi="Consolas"/>
          <w:color w:val="882222"/>
          <w:sz w:val="18"/>
        </w:rPr>
        <w:t>aenderung</w:t>
      </w:r>
      <w:r>
        <w:t xml:space="preserve">) unverändert korrekt (kein "x" in deren Werten, von der </w:t>
      </w:r>
      <w:r>
        <w:rPr>
          <w:rFonts w:ascii="Consolas" w:hAnsi="Consolas"/>
          <w:color w:val="882222"/>
          <w:sz w:val="18"/>
        </w:rPr>
        <w:t>_STRIP_RE</w:t>
      </w:r>
      <w:r>
        <w:t>-Erweiterung nicht betroffen).</w:t>
      </w:r>
    </w:p>
    <w:p>
      <w:pPr>
        <w:pStyle w:val="Heading2"/>
      </w:pPr>
      <w:r>
        <w:t>Nachtrag (2026-07-25): #333 Schicht 2 + #334 Stufe 2 - kategorienübergreifende LLM-Synthese und objektiv gegatete Screener-Gewichtung</w:t>
      </w:r>
    </w:p>
    <w:p>
      <w:pPr>
        <w:jc w:val="left"/>
      </w:pPr>
      <w:r>
        <w:rPr>
          <w:b/>
        </w:rPr>
        <w:t>Auslöser:</w:t>
      </w:r>
      <w:r>
        <w:t xml:space="preserve"> Schicht 1 von #333 (deterministische Mehrfach-Mechanismus- Kombination je Kategorie, siehe Nachtrag vom 2026-07-24) betrachtet jede Kategorie IMMER isoliert - nie im Vergleich zu den anderen. Nutzer-Wunsch: ein täglicher LLM-Call soll ALLE Kategorien gemeinsam betrachten und signalisieren, welche Assetklassen je nach Marktphase gerade Rückenwind/ Gegenwind bekommen, mit sanftem Ein-/Ausschleichen bei graduellen Verschiebungen, aber schneller Reaktion bei abrupten Wechseln. In derselben Runde wurde zusätzlich #334 Stufe 2 (bisher bewusst zurückgestellte Screener-Score-Gewichtung) umgesetzt, weil beide Bausteine laut Nutzer "zusammenpassen" mussten.</w:t>
      </w:r>
    </w:p>
    <w:p>
      <w:pPr>
        <w:jc w:val="left"/>
      </w:pPr>
      <w:r>
        <w:rPr>
          <w:b/>
        </w:rPr>
        <w:t>Tragendes Prinzip (löst die ursprüngliche 2026-07-21-Prozyklik-Sorge strukturell, siehe [[project_schwerpunkt_diversifikation]]):</w:t>
      </w:r>
      <w:r>
        <w:t xml:space="preserve"> die frühere Idee, Stufe 2 nur für "unverdächtige" Kategorien zu bauen und Technologie &amp; KI kategorisch auszuschließen, wurde damals explizit verworfen zugunsten eines einzigen, universell auf ALLE Hauptgruppen angewendeten objektiven Prüf-Mechanismus (</w:t>
      </w:r>
      <w:r>
        <w:rPr>
          <w:rFonts w:ascii="Consolas" w:hAnsi="Consolas"/>
          <w:color w:val="882222"/>
          <w:sz w:val="18"/>
        </w:rPr>
        <w:t>compute_these_abgleich()</w:t>
      </w:r>
      <w:r>
        <w:t>, bereits seit Schicht 1 vorhanden). Beide neuen Bausteine dieser Runde bauen ausschließlich auf dieser bereits vorhandenen Funktion auf - keine neue Datenquelle, keine Trend-/Popularitäts-Gewichtung.</w:t>
      </w:r>
    </w:p>
    <w:p>
      <w:pPr>
        <w:pStyle w:val="Heading3"/>
      </w:pPr>
      <w:r>
        <w:t>#333 Schicht 2 - `agent/kategorie_synthese.py` (neu)</w:t>
      </w:r>
    </w:p>
    <w:p>
      <w:pPr>
        <w:jc w:val="left"/>
      </w:pPr>
      <w:r>
        <w:t xml:space="preserve">Neuer täglicher Job </w:t>
      </w:r>
      <w:r>
        <w:rPr>
          <w:rFonts w:ascii="Consolas" w:hAnsi="Consolas"/>
          <w:color w:val="882222"/>
          <w:sz w:val="18"/>
        </w:rPr>
        <w:t>kategorie_synthese_job</w:t>
      </w:r>
      <w:r>
        <w:t xml:space="preserve"> (</w:t>
      </w:r>
      <w:r>
        <w:rPr>
          <w:rFonts w:ascii="Consolas" w:hAnsi="Consolas"/>
          <w:color w:val="882222"/>
          <w:sz w:val="18"/>
        </w:rPr>
        <w:t>scheduler/background.py</w:t>
      </w:r>
      <w:r>
        <w:t xml:space="preserve">, Cron </w:t>
      </w:r>
      <w:r>
        <w:rPr>
          <w:b/>
        </w:rPr>
        <w:t>06:15, bewusst VOR</w:t>
      </w:r>
      <w:r>
        <w:t xml:space="preserve"> </w:t>
      </w:r>
      <w:r>
        <w:rPr>
          <w:rFonts w:ascii="Consolas" w:hAnsi="Consolas"/>
          <w:color w:val="882222"/>
          <w:sz w:val="18"/>
        </w:rPr>
        <w:t>kategorie_vorschlaege_job</w:t>
      </w:r>
      <w:r>
        <w:t xml:space="preserve"> um 06:30 - Schicht 1 liest das Tagesergebnis für die Gleichzeitigkeits-Moderation unten, das muss deshalb vorliegen, BEVOR Schicht 1 läuft). Baut je prüfbarer Kategorie einen Fakten-Block (aktuelle These, objektive Einschätzung, Tracker-Alter, Persistenzziel, </w:t>
      </w:r>
      <w:r>
        <w:rPr>
          <w:rFonts w:ascii="Consolas" w:hAnsi="Consolas"/>
          <w:color w:val="882222"/>
          <w:sz w:val="18"/>
        </w:rPr>
        <w:t>ist_heute_fall_a_reif</w:t>
      </w:r>
      <w:r>
        <w:t xml:space="preserve">) und lässt EIN LLM (Mistral→Groq→ Gemini-Fallback-Kette, gleiche Philosophie wie </w:t>
      </w:r>
      <w:r>
        <w:rPr>
          <w:rFonts w:ascii="Consolas" w:hAnsi="Consolas"/>
          <w:color w:val="882222"/>
          <w:sz w:val="18"/>
        </w:rPr>
        <w:t>budget_allocator.py</w:t>
      </w:r>
      <w:r>
        <w:t>, hier als einfache sequentielle Kette ohne Tagesbudget-Buchhaltung) je Kategorie zwei zusätzliche Einordnungen liefern:</w:t>
      </w:r>
    </w:p>
    <w:p>
      <w:pPr>
        <w:pStyle w:val="ListBullet"/>
      </w:pPr>
      <w:r>
        <w:rPr>
          <w:rFonts w:ascii="Consolas" w:hAnsi="Consolas"/>
          <w:color w:val="882222"/>
          <w:sz w:val="18"/>
        </w:rPr>
        <w:t>phase_charakter</w:t>
      </w:r>
      <w:r>
        <w:t xml:space="preserve">: </w:t>
      </w:r>
      <w:r>
        <w:rPr>
          <w:rFonts w:ascii="Consolas" w:hAnsi="Consolas"/>
          <w:color w:val="882222"/>
          <w:sz w:val="18"/>
        </w:rPr>
        <w:t>sanfter_uebergang</w:t>
      </w:r>
      <w:r>
        <w:t xml:space="preserve"> | </w:t>
      </w:r>
      <w:r>
        <w:rPr>
          <w:rFonts w:ascii="Consolas" w:hAnsi="Consolas"/>
          <w:color w:val="882222"/>
          <w:sz w:val="18"/>
        </w:rPr>
        <w:t>schneller_wechsel</w:t>
      </w:r>
      <w:r>
        <w:t xml:space="preserve"> | </w:t>
      </w:r>
      <w:r>
        <w:rPr>
          <w:rFonts w:ascii="Consolas" w:hAnsi="Consolas"/>
          <w:color w:val="882222"/>
          <w:sz w:val="18"/>
        </w:rPr>
        <w:t>stabil</w:t>
      </w:r>
      <w:r>
        <w:t xml:space="preserve"> - Letzteres NUR bei einem in diesem Zyklus neu erreichten, klar akuten Schwellenwert (z. B. VIX-Sprung, COT neu "gedrängt"), nicht für "der Trend hält an".</w:t>
      </w:r>
    </w:p>
    <w:p>
      <w:pPr>
        <w:pStyle w:val="ListBullet"/>
      </w:pPr>
      <w:r>
        <w:rPr>
          <w:rFonts w:ascii="Consolas" w:hAnsi="Consolas"/>
          <w:color w:val="882222"/>
          <w:sz w:val="18"/>
        </w:rPr>
        <w:t>prioritaet_rang</w:t>
      </w:r>
      <w:r>
        <w:t>: nur unter den heute Fall-A-reifen Kandidaten vergeben.</w:t>
      </w:r>
    </w:p>
    <w:p>
      <w:pPr>
        <w:jc w:val="left"/>
      </w:pPr>
      <w:r>
        <w:t xml:space="preserve">Validierung über </w:t>
      </w:r>
      <w:r>
        <w:rPr>
          <w:rFonts w:ascii="Consolas" w:hAnsi="Consolas"/>
          <w:color w:val="882222"/>
          <w:sz w:val="18"/>
        </w:rPr>
        <w:t>_validate_kategorie_synthese()</w:t>
      </w:r>
      <w:r>
        <w:t xml:space="preserve"> (gleiches Muster wie </w:t>
      </w:r>
      <w:r>
        <w:rPr>
          <w:rFonts w:ascii="Consolas" w:hAnsi="Consolas"/>
          <w:color w:val="882222"/>
          <w:sz w:val="18"/>
        </w:rPr>
        <w:t>_validate_hebel()</w:t>
      </w:r>
      <w:r>
        <w:t xml:space="preserve">: Enum-Prüfung, Mindestlänge, eindeutige Ränge, harte Pflicht, dass JEDE Fall-A-reife Kategorie einen Rang bekommt). Ergebnis gecacht in neuer Tabelle </w:t>
      </w:r>
      <w:r>
        <w:rPr>
          <w:rFonts w:ascii="Consolas" w:hAnsi="Consolas"/>
          <w:color w:val="882222"/>
          <w:sz w:val="18"/>
        </w:rPr>
        <w:t>kategorie_synthese_ergebnis</w:t>
      </w:r>
      <w:r>
        <w:t xml:space="preserve"> (ein Datensatz/Tag, gleiches Cache-Prinzip wie </w:t>
      </w:r>
      <w:r>
        <w:rPr>
          <w:rFonts w:ascii="Consolas" w:hAnsi="Consolas"/>
          <w:color w:val="882222"/>
          <w:sz w:val="18"/>
        </w:rPr>
        <w:t>makro_analog_ergebnis</w:t>
      </w:r>
      <w:r>
        <w:t>).</w:t>
      </w:r>
    </w:p>
    <w:p>
      <w:pPr>
        <w:jc w:val="left"/>
      </w:pPr>
      <w:r>
        <w:rPr>
          <w:b/>
        </w:rPr>
        <w:t>Wirkung auf Fall A/B (macht Schicht 2 nicht-passiv, statt #334 Stufe 2 vorzuziehen):</w:t>
      </w:r>
    </w:p>
    <w:p>
      <w:pPr>
        <w:pStyle w:val="ListBullet"/>
      </w:pPr>
      <w:r>
        <w:rPr>
          <w:b/>
        </w:rPr>
        <w:t>Gleichzeitigkeits-Moderation</w:t>
      </w:r>
      <w:r>
        <w:t xml:space="preserve"> (</w:t>
      </w:r>
      <w:r>
        <w:rPr>
          <w:rFonts w:ascii="Consolas" w:hAnsi="Consolas"/>
          <w:color w:val="882222"/>
          <w:sz w:val="18"/>
        </w:rPr>
        <w:t>agent/kategorie_vorschlaege.py:: _bestimme_gesperrte_fall_a_kandidaten()</w:t>
      </w:r>
      <w:r>
        <w:t>): werden an einem Tag mehr Fall-A-Kandidaten reif, als innerhalb der Richtgröße (</w:t>
      </w:r>
      <w:r>
        <w:rPr>
          <w:rFonts w:ascii="Consolas" w:hAnsi="Consolas"/>
          <w:color w:val="882222"/>
          <w:sz w:val="18"/>
        </w:rPr>
        <w:t>kategorie_ vorschlaege.richtgroesse_max_aktive_thesen</w:t>
      </w:r>
      <w:r>
        <w:t>, Default 6) noch Platz haben, entscheidet die Schicht-2-Rangfolge, welche automatisch übernommen werden</w:t>
      </w:r>
    </w:p>
    <w:p>
      <w:pPr>
        <w:pStyle w:val="ListBullet2"/>
      </w:pPr>
      <w:r>
        <w:t>der Rest landet als offener Vorschlag (</w:t>
      </w:r>
      <w:r>
        <w:rPr>
          <w:rFonts w:ascii="Consolas" w:hAnsi="Consolas"/>
          <w:color w:val="882222"/>
          <w:sz w:val="18"/>
        </w:rPr>
        <w:t>these_id=None</w:t>
      </w:r>
      <w:r>
        <w:t xml:space="preserve">, </w:t>
      </w:r>
      <w:r>
        <w:rPr>
          <w:rFonts w:ascii="Consolas" w:hAnsi="Consolas"/>
          <w:color w:val="882222"/>
          <w:sz w:val="18"/>
        </w:rPr>
        <w:t>status='offen'</w:t>
      </w:r>
      <w:r>
        <w:t>) zur manuellen Bestätigung statt automatischer Anlage.</w:t>
      </w:r>
    </w:p>
    <w:p>
      <w:pPr>
        <w:pStyle w:val="ListBullet"/>
      </w:pPr>
      <w:r>
        <w:rPr>
          <w:b/>
        </w:rPr>
        <w:t>Schnell-Pfad</w:t>
      </w:r>
      <w:r>
        <w:t xml:space="preserve"> (</w:t>
      </w:r>
      <w:r>
        <w:rPr>
          <w:rFonts w:ascii="Consolas" w:hAnsi="Consolas"/>
          <w:color w:val="882222"/>
          <w:sz w:val="18"/>
        </w:rPr>
        <w:t>_verarbeite_signal()</w:t>
      </w:r>
      <w:r>
        <w:t xml:space="preserve">, NUR Fall B): eine als </w:t>
      </w:r>
      <w:r>
        <w:rPr>
          <w:rFonts w:ascii="Consolas" w:hAnsi="Consolas"/>
          <w:color w:val="882222"/>
          <w:sz w:val="18"/>
        </w:rPr>
        <w:t>schneller_wechsel</w:t>
      </w:r>
      <w:r>
        <w:t xml:space="preserve"> markierte Kategorie überspringt die normale Persistenzfrist - spiegelt exakt das bereits etablierte Hebel-Kontrathese- Hochkonfidenz-Muster (</w:t>
      </w:r>
      <w:r>
        <w:rPr>
          <w:rFonts w:ascii="Consolas" w:hAnsi="Consolas"/>
          <w:color w:val="882222"/>
          <w:sz w:val="18"/>
        </w:rPr>
        <w:t>hebel_risk_gate.py::KONFIDENZ_SCHWELLE_HOCH</w:t>
      </w:r>
      <w:r>
        <w:t>, sofortige Reaktion statt Zeitfenster-Bestätigung).</w:t>
      </w:r>
    </w:p>
    <w:p>
      <w:pPr>
        <w:pStyle w:val="ListBullet"/>
      </w:pPr>
      <w:r>
        <w:rPr>
          <w:b/>
        </w:rPr>
        <w:t>Aktive Benachrichtigung</w:t>
      </w:r>
      <w:r>
        <w:t xml:space="preserve"> (</w:t>
      </w:r>
      <w:r>
        <w:rPr>
          <w:rFonts w:ascii="Consolas" w:hAnsi="Consolas"/>
          <w:color w:val="882222"/>
          <w:sz w:val="18"/>
        </w:rPr>
        <w:t>scheduler/background.py:: _notify_schneller_wechsel()</w:t>
      </w:r>
      <w:r>
        <w:t xml:space="preserve">): E-Mail NUR für </w:t>
      </w:r>
      <w:r>
        <w:rPr>
          <w:rFonts w:ascii="Consolas" w:hAnsi="Consolas"/>
          <w:color w:val="882222"/>
          <w:sz w:val="18"/>
        </w:rPr>
        <w:t>schneller_wechsel</w:t>
      </w:r>
      <w:r>
        <w:t>- Einträge, Cooldown-geschützt (</w:t>
      </w:r>
      <w:r>
        <w:rPr>
          <w:rFonts w:ascii="Consolas" w:hAnsi="Consolas"/>
          <w:color w:val="882222"/>
          <w:sz w:val="18"/>
        </w:rPr>
        <w:t>benachrichtigung.email.schneller_wechsel_ email_cooldown_minuten</w:t>
      </w:r>
      <w:r>
        <w:t>, Default 360 Min - der eigentliche Spam-Risiko-Fall ist ein App-Neustart während des Tages, nicht der Job selbst, der nur 1x/ Tag läuft).</w:t>
      </w:r>
    </w:p>
    <w:p>
      <w:pPr>
        <w:pStyle w:val="ListBullet"/>
      </w:pPr>
      <w:r>
        <w:rPr>
          <w:b/>
        </w:rPr>
        <w:t>GUI</w:t>
      </w:r>
      <w:r>
        <w:t>: neues Panel "Tages-Synthese (KI, Schicht 2)" im Schwerpunkte-Tab (</w:t>
      </w:r>
      <w:r>
        <w:rPr>
          <w:rFonts w:ascii="Consolas" w:hAnsi="Consolas"/>
          <w:color w:val="882222"/>
          <w:sz w:val="18"/>
        </w:rPr>
        <w:t>ui/thesen_view.py</w:t>
      </w:r>
      <w:r>
        <w:t xml:space="preserve">), Rangliste mit Phasen-Badge (⚡/»/●) + Tooltip. Das bestehende "Offene Änderungsaufforderungen"-Panel zeigt jetzt Fall A UND Fall B gemeinsam (vorher zeigte es Fall-A-Einträge gar nicht an - ein echter, durch diese Änderung erstmals relevanter Gap, da Fall A bisher IMMER sofort automatisch anlegte und nie </w:t>
      </w:r>
      <w:r>
        <w:rPr>
          <w:rFonts w:ascii="Consolas" w:hAnsi="Consolas"/>
          <w:color w:val="882222"/>
          <w:sz w:val="18"/>
        </w:rPr>
        <w:t>status='offen'</w:t>
      </w:r>
      <w:r>
        <w:t xml:space="preserve"> erreichte).</w:t>
      </w:r>
    </w:p>
    <w:p>
      <w:pPr>
        <w:jc w:val="left"/>
      </w:pPr>
      <w:r>
        <w:rPr>
          <w:b/>
        </w:rPr>
        <w:t>P-8 durchgängig:</w:t>
      </w:r>
      <w:r>
        <w:t xml:space="preserve"> liegt für den aktuellen Tag kein Schicht-2-Ergebnis vor (Job noch nicht gelaufen/fehlgeschlagen/kein LLM-Client konfiguriert), verhalten sich Fall A/B und der Screener exakt wie vor dieser Änderung - kein harter Block irgendwo.</w:t>
      </w:r>
    </w:p>
    <w:p>
      <w:pPr>
        <w:pStyle w:val="Heading3"/>
      </w:pPr>
      <w:r>
        <w:t>#334 Stufe 2 - objektiv gegatete Screener-Score-Gewichtung</w:t>
      </w:r>
    </w:p>
    <w:p>
      <w:pPr>
        <w:jc w:val="left"/>
      </w:pPr>
      <w:r>
        <w:rPr>
          <w:rFonts w:ascii="Consolas" w:hAnsi="Consolas"/>
          <w:color w:val="882222"/>
          <w:sz w:val="18"/>
        </w:rPr>
        <w:t>agent/aktien/screener.py::_kategorie_score_bonus()</w:t>
      </w:r>
      <w:r>
        <w:t xml:space="preserve"> - NUR für ETF- Kandidaten (</w:t>
      </w:r>
      <w:r>
        <w:rPr>
          <w:rFonts w:ascii="Consolas" w:hAnsi="Consolas"/>
          <w:color w:val="882222"/>
          <w:sz w:val="18"/>
        </w:rPr>
        <w:t>scan_etf_candidates()</w:t>
      </w:r>
      <w:r>
        <w:t xml:space="preserve">, tragen bereits Kategorie-Tags; Einzel- aktien bleiben bewusst außen vor, da yfinance-Screens keine Kategorie-Daten liefern, keine erfundenen Kategorien). Bonus/Malus hängt AUSSCHLIESSLICH an </w:t>
      </w:r>
      <w:r>
        <w:rPr>
          <w:rFonts w:ascii="Consolas" w:hAnsi="Consolas"/>
          <w:color w:val="882222"/>
          <w:sz w:val="18"/>
        </w:rPr>
        <w:t>compute_these_abgleich()</w:t>
      </w:r>
      <w:r>
        <w:t>s objektiver Einschätzung, NICHT an der bloßen Existenz einer aktiven These (das bleibt Stufe 1, unverändert) und NICHT an Trend/Beliebtheit:</w:t>
      </w:r>
    </w:p>
    <w:p>
      <w:pPr>
        <w:pStyle w:val="ListBullet"/>
      </w:pPr>
      <w:r>
        <w:rPr>
          <w:rFonts w:ascii="Consolas" w:hAnsi="Consolas"/>
          <w:color w:val="882222"/>
          <w:sz w:val="18"/>
        </w:rPr>
        <w:t>gestuetzt</w:t>
      </w:r>
      <w:r>
        <w:t xml:space="preserve"> → moderater Bonus (</w:t>
      </w:r>
      <w:r>
        <w:rPr>
          <w:rFonts w:ascii="Consolas" w:hAnsi="Consolas"/>
          <w:color w:val="882222"/>
          <w:sz w:val="18"/>
        </w:rPr>
        <w:t>kategorie_score_gewichtung.bonus_ gestuetzt</w:t>
      </w:r>
      <w:r>
        <w:t>, Default 5.0).</w:t>
      </w:r>
    </w:p>
    <w:p>
      <w:pPr>
        <w:pStyle w:val="ListBullet"/>
      </w:pPr>
      <w:r>
        <w:rPr>
          <w:rFonts w:ascii="Consolas" w:hAnsi="Consolas"/>
          <w:color w:val="882222"/>
          <w:sz w:val="18"/>
        </w:rPr>
        <w:t>widerspricht</w:t>
      </w:r>
      <w:r>
        <w:t xml:space="preserve"> → moderater Malus (</w:t>
      </w:r>
      <w:r>
        <w:rPr>
          <w:rFonts w:ascii="Consolas" w:hAnsi="Consolas"/>
          <w:color w:val="882222"/>
          <w:sz w:val="18"/>
        </w:rPr>
        <w:t>malus_widerspricht</w:t>
      </w:r>
      <w:r>
        <w:t xml:space="preserve">, Default 5.0) - schließt eine echte Lücke: die bestehende Stufe-1-Hervorhebung (Watchlist/ Diversifikation/Screener) ignoriert </w:t>
      </w:r>
      <w:r>
        <w:rPr>
          <w:rFonts w:ascii="Consolas" w:hAnsi="Consolas"/>
          <w:color w:val="882222"/>
          <w:sz w:val="18"/>
        </w:rPr>
        <w:t>richtung</w:t>
      </w:r>
      <w:r>
        <w:t>/die objektive Einschätzung bis dahin komplett - eine objektiv widerlegte These wurde genauso hervorgehoben wie eine gestützte.</w:t>
      </w:r>
    </w:p>
    <w:p>
      <w:pPr>
        <w:pStyle w:val="ListBullet"/>
      </w:pPr>
      <w:r>
        <w:rPr>
          <w:rFonts w:ascii="Consolas" w:hAnsi="Consolas"/>
          <w:color w:val="882222"/>
          <w:sz w:val="18"/>
        </w:rPr>
        <w:t>neutral</w:t>
      </w:r>
      <w:r>
        <w:t>/</w:t>
      </w:r>
      <w:r>
        <w:rPr>
          <w:rFonts w:ascii="Consolas" w:hAnsi="Consolas"/>
          <w:color w:val="882222"/>
          <w:sz w:val="18"/>
        </w:rPr>
        <w:t>nicht_pruefbar</w:t>
      </w:r>
      <w:r>
        <w:t>/keine These → keine Anpassung.</w:t>
      </w:r>
    </w:p>
    <w:p>
      <w:pPr>
        <w:pStyle w:val="ListBullet"/>
      </w:pPr>
      <w:r>
        <w:t>Schicht-2-</w:t>
      </w:r>
      <w:r>
        <w:rPr>
          <w:rFonts w:ascii="Consolas" w:hAnsi="Consolas"/>
          <w:color w:val="882222"/>
          <w:sz w:val="18"/>
        </w:rPr>
        <w:t>schneller_wechsel</w:t>
      </w:r>
      <w:r>
        <w:t xml:space="preserve"> verstärkt Bonus/Malus (</w:t>
      </w:r>
      <w:r>
        <w:rPr>
          <w:rFonts w:ascii="Consolas" w:hAnsi="Consolas"/>
          <w:color w:val="882222"/>
          <w:sz w:val="18"/>
        </w:rPr>
        <w:t>schnell_wechsel_ multiplikator</w:t>
      </w:r>
      <w:r>
        <w:t>, Default 2.0) - Screener-Neusortierung ist risikoarm/ reversibel, darf deshalb schneller/stärker reagieren als eine echte These-Änderung.</w:t>
      </w:r>
    </w:p>
    <w:p>
      <w:pPr>
        <w:jc w:val="left"/>
      </w:pPr>
      <w:r>
        <w:t>Wirkt als sekundärer Sortierschlüssel INNERHALB der bestehenden Stufe-1- Partition (</w:t>
      </w:r>
      <w:r>
        <w:rPr>
          <w:rFonts w:ascii="Consolas" w:hAnsi="Consolas"/>
          <w:color w:val="882222"/>
          <w:sz w:val="18"/>
        </w:rPr>
        <w:t>ui/screener_view.py::_on_scan_done()</w:t>
      </w:r>
      <w:r>
        <w:t>, unverändert die äußere Sortierebene) - Ergänzung, keine Ablösung der bisherigen UX. Zeilen-Tooltip zeigt die konkrete Begründung.</w:t>
      </w:r>
    </w:p>
    <w:p>
      <w:pPr>
        <w:jc w:val="left"/>
      </w:pPr>
      <w:r>
        <w:rPr>
          <w:b/>
        </w:rPr>
        <w:t>Bereits vorhandene Infrastruktur (nicht neu gebaut):</w:t>
      </w:r>
      <w:r>
        <w:t xml:space="preserve"> Stufe-1- Hervorhebung (#343) verbindet jede aktive These bereits automatisch mit Watchlist-Sortierpriorität, Diversifikations-Marker UND Screener- Vornesortierung (auch für Kandidaten, die noch nicht in der Watchlist sind). Screener läuft bereits automatisch alle 60 Min (#346/#347). Jede Fall-A/B- Änderung wirkt dadurch bereits "zeitgerecht" weiter, ohne neuen Verdrahtungscode - das war die Antwort auf die Nutzer-Nachfrage "wirkt sich das auch auf bestehende Assets und den Screener aus, sonst ist es nur passiv?".</w:t>
      </w:r>
    </w:p>
    <w:p>
      <w:pPr>
        <w:jc w:val="left"/>
      </w:pPr>
      <w:r>
        <w:rPr>
          <w:b/>
        </w:rPr>
        <w:t>Verifiziert:</w:t>
      </w:r>
      <w:r>
        <w:t xml:space="preserve"> 20 synthetische Checks (Validator-Fehlerfälle inkl. der harten Fall-A-Rang-Pflicht, Gleichzeitigkeits-Moderation mit knappem Budget, Schnell-Pfad-Bypass vs. normale Persistenz, Score-Bonus für alle 4 Einschätzungswerte + Multiplikator + deaktiviert + kategorielose Aktie, P-8-Regression ohne/mit veraltetem Schicht-2-Ergebnis, Import-Regression) - alle bestanden. Echter Mistral-Lauf gegen eine Kopie der Produktions-DB: 19 Kategorien korrekt eingeordnet, Begründungen nennen durchgängig konkrete Rohwerte aus dem Fakten-JSON (COT-%, DXY, VIX, S&amp;P500-Drawdown, Analystentrend, Insider-Aktivität) - keine Halluzination in der Stichprobe. Echter Screener-Scan gegen dieselbe Kopie: 209 reale ETF-Kandidaten, Bonus korrekt 0.0 für alle (aktuell keine aktiven Thesen im System), Fallback auf die bisherige alphabetische Sortierung funktioniert wie vorgesehen (P-8 mit echten Daten bestätigt). Tk-Smoke-Test für das neue GUI-Panel (Fall A + Fall B gemeinsam gerendert, Übernehmen/Ablehnen für beide Fälle, Tages-Synthese- Rangliste inkl. Phasen-Badges).</w:t>
      </w:r>
    </w:p>
    <w:p>
      <w:pPr>
        <w:pStyle w:val="Heading2"/>
      </w:pPr>
      <w:r>
        <w:t>Nachtrag (2026-07-25): Echter KAIA-Hebel-Signal-Review (7 Funde) + INJ-Signal-Stabilität-Diskussion</w:t>
      </w:r>
    </w:p>
    <w:p>
      <w:pPr>
        <w:jc w:val="left"/>
      </w:pPr>
      <w:r>
        <w:t xml:space="preserve">Nutzer bat um Expertenreview eines real eingetroffenen KAIA-Hebel-ERÖFFNEN- LONG-Signals (Screenshots) sowie eine anschließende Grundsatzdiskussion zur Signal-Stabilität anhand eines INJ-Falls. Ergab 8 unabhängige Änderungen, nach der Standard-Vorgabe (siehe </w:t>
      </w:r>
      <w:r>
        <w:rPr>
          <w:rFonts w:ascii="Consolas" w:hAnsi="Consolas"/>
          <w:color w:val="882222"/>
          <w:sz w:val="18"/>
        </w:rPr>
        <w:t>feedback_alle_asset_varianten_ konsistenzpruefung</w:t>
      </w:r>
      <w:r>
        <w:t>) auf alle betroffenen Varianten (Hebel UND Spot/Aktien/ Rohstoffe/Themen-ETF, wo zutreffend) geprüft.</w:t>
      </w:r>
    </w:p>
    <w:p>
      <w:pPr>
        <w:jc w:val="left"/>
      </w:pPr>
      <w:r>
        <w:t>**1. Technische Konfluenz ignorierte die Richtung (hoch, hebel_risk_gate.py</w:t>
      </w:r>
    </w:p>
    <w:p>
      <w:pPr>
        <w:pStyle w:val="ListBullet"/>
      </w:pPr>
      <w:r>
        <w:t>risk_gate.py).** Eine "eindeutige Tendenz" wurde bisher IMMER als positiv</w:t>
      </w:r>
    </w:p>
    <w:p>
      <w:pPr>
        <w:jc w:val="left"/>
      </w:pPr>
      <w:r>
        <w:t xml:space="preserve">gewertet, egal ob sie der Position widerspricht - bearish-Konfluenz bei einem LONG wurde fälschlich als ▲ ("unterstützt die Empfehlung") gezeigt. Fix: Vergleich gegen </w:t>
      </w:r>
      <w:r>
        <w:rPr>
          <w:rFonts w:ascii="Consolas" w:hAnsi="Consolas"/>
          <w:color w:val="882222"/>
          <w:sz w:val="18"/>
        </w:rPr>
        <w:t>richtung</w:t>
      </w:r>
      <w:r>
        <w:t xml:space="preserve"> (Hebel: bullish stützt LONG/bearish stützt SHORT und umgekehrt; Spot-Familie: nur BUY-Aktionen betroffen, erwartete Tendenz ist dort immer bullish).</w:t>
      </w:r>
    </w:p>
    <w:p>
      <w:pPr>
        <w:jc w:val="left"/>
      </w:pPr>
      <w:r>
        <w:rPr>
          <w:b/>
        </w:rPr>
        <w:t>2. Funding-Kosten-Symbol ignorierte zulasten/zugunsten (mittel, hebel_risk_gate.py).</w:t>
      </w:r>
      <w:r>
        <w:t xml:space="preserve"> Das Icon hing bisher nur an der Betragshöhe, nicht daran, ob der Satz der Position nützt oder schadet - ein hoher Satz "zugunsten" (z.B. negative Rate bei LONG) wurde faelschlich als Warnsignal (▼) markiert. Fix: </w:t>
      </w:r>
      <w:r>
        <w:rPr>
          <w:rFonts w:ascii="Consolas" w:hAnsi="Consolas"/>
          <w:color w:val="882222"/>
          <w:sz w:val="18"/>
        </w:rPr>
        <w:t>positiv</w:t>
      </w:r>
      <w:r>
        <w:t xml:space="preserve"> bei zugunsten, </w:t>
      </w:r>
      <w:r>
        <w:rPr>
          <w:rFonts w:ascii="Consolas" w:hAnsi="Consolas"/>
          <w:color w:val="882222"/>
          <w:sz w:val="18"/>
        </w:rPr>
        <w:t>negativ</w:t>
      </w:r>
      <w:r>
        <w:t xml:space="preserve"> nur bei zulasten UND hoher Betragshöhe, sonst </w:t>
      </w:r>
      <w:r>
        <w:rPr>
          <w:rFonts w:ascii="Consolas" w:hAnsi="Consolas"/>
          <w:color w:val="882222"/>
          <w:sz w:val="18"/>
        </w:rPr>
        <w:t>neutral</w:t>
      </w:r>
      <w:r>
        <w:t xml:space="preserve">. Zusätzlich: das Vorzeichen der zulasten/zugunsten-Berechnung selbst berücksichtigte </w:t>
      </w:r>
      <w:r>
        <w:rPr>
          <w:rFonts w:ascii="Consolas" w:hAnsi="Consolas"/>
          <w:color w:val="882222"/>
          <w:sz w:val="18"/>
        </w:rPr>
        <w:t>richtung</w:t>
      </w:r>
      <w:r>
        <w:t xml:space="preserve"> nicht (nur für LONG korrekt, bei SHORT invertiert falsch) - jetzt mit </w:t>
      </w:r>
      <w:r>
        <w:rPr>
          <w:rFonts w:ascii="Consolas" w:hAnsi="Consolas"/>
          <w:color w:val="882222"/>
          <w:sz w:val="18"/>
        </w:rPr>
        <w:t>funding_richtungs_vorzeichen</w:t>
      </w:r>
      <w:r>
        <w:t xml:space="preserve"> korrigiert.</w:t>
      </w:r>
    </w:p>
    <w:p>
      <w:pPr>
        <w:jc w:val="left"/>
      </w:pPr>
      <w:r>
        <w:rPr>
          <w:b/>
        </w:rPr>
        <w:t>3. LLM zitierte Funding-Kosten in kaum interpretierbarer Einheit (hebel_analyst.py).</w:t>
      </w:r>
      <w:r>
        <w:t xml:space="preserve"> Regel 9 verlangte bisher die stündliche Rate ("-0,02411% pro Stunde") in </w:t>
      </w:r>
      <w:r>
        <w:rPr>
          <w:rFonts w:ascii="Consolas" w:hAnsi="Consolas"/>
          <w:color w:val="882222"/>
          <w:sz w:val="18"/>
        </w:rPr>
        <w:t>key_risks</w:t>
      </w:r>
      <w:r>
        <w:t xml:space="preserve"> - für einen Menschen kaum einzuordnen. Neuer Fakt </w:t>
      </w:r>
      <w:r>
        <w:rPr>
          <w:rFonts w:ascii="Consolas" w:hAnsi="Consolas"/>
          <w:color w:val="882222"/>
          <w:sz w:val="18"/>
        </w:rPr>
        <w:t>funding_rate_aktuell_prozent_pro_tag</w:t>
      </w:r>
      <w:r>
        <w:t xml:space="preserve"> (dieselbe Rohrate ×24, kein neuer Datenpunkt), Regel 9 zitiert jetzt ausschließlich diesen Tagessatz und verweist auf den bereits vorhandenen EUR/Tag-Betrag in Abschnitt 3 (Konklusion), statt ihn zu duplizieren.</w:t>
      </w:r>
    </w:p>
    <w:p>
      <w:pPr>
        <w:jc w:val="left"/>
      </w:pPr>
      <w:r>
        <w:rPr>
          <w:b/>
        </w:rPr>
        <w:t>4. Fazit-Prompt-Anker kollabierte auf einen Stehsatz (hoch, alle 6 Analyst-Dateien: Krypto Spot+Hebel, Aktien, Rohstoffe, Hedge, Themen-ETF).</w:t>
      </w:r>
      <w:r>
        <w:t xml:space="preserve"> Echte Daten zeigten: 15/15 aktuelle Hebel-Signale mit Fazit waren "mit_vorbehalt" (nie "ja"/"nein"), 5 davon nutzten fast wortgleich die im Prompt gegebene Beispielformulierung "Setup ist plausibel, aber etwas macht mich vorsichtig" - klassischer Prompt-Anker-Effekt (gleiches Muster wie der Konfidenz-Anker-Fund vom 24.07.). Fix: das wörtliche Beispiel aus der Regel entfernt, stattdessen explizite Anweisung, dass "mit_vorbehalt" kein bequemer Standardfall ist und </w:t>
      </w:r>
      <w:r>
        <w:rPr>
          <w:rFonts w:ascii="Consolas" w:hAnsi="Consolas"/>
          <w:color w:val="882222"/>
          <w:sz w:val="18"/>
        </w:rPr>
        <w:t>kurzfazit</w:t>
      </w:r>
      <w:r>
        <w:t xml:space="preserve"> mit konkreten, signalspezifischen Zahlen begründet werden muss statt einer Floskel.</w:t>
      </w:r>
    </w:p>
    <w:p>
      <w:pPr>
        <w:jc w:val="left"/>
      </w:pPr>
      <w:r>
        <w:rPr>
          <w:b/>
        </w:rPr>
        <w:t>5. Signal-Stabilität: Kategoriewechsel-Zählung erzeugte einen strukturellen Fehlalarm (hoch, agent/krypto/signal_stabilitaet.py, echter INJ-Fund, Nutzer-Grundsatzdiskussion).</w:t>
      </w:r>
      <w:r>
        <w:t xml:space="preserve"> Die alte Logik zählte JEDEN rohen Übergang - ein einzelner Ausflug in eine aktive Kategorie, umrahmt von Neutral (der normale Lebenszyklus "abwarten → einmal handeln → beobachten"), erzeugte dabei IMMER genau 2 Übergänge und wurde damit fälschlich als instabil gewertet, obwohl nur eine einzige Entscheidung getroffen wurde - bei jedem Signal, das irgendwann aktiv wird, praktisch der Regelfall statt der Ausnahme. Neue Funktion </w:t>
      </w:r>
      <w:r>
        <w:rPr>
          <w:rFonts w:ascii="Consolas" w:hAnsi="Consolas"/>
          <w:color w:val="882222"/>
          <w:sz w:val="18"/>
        </w:rPr>
        <w:t>_aktive_kategorie_wiederholt()</w:t>
      </w:r>
      <w:r>
        <w:t>: komprimiert die Kategoriefolge zu "Runs" und prüft, ob Aufbau ODER Abbau in MEHR ALS EINEM getrennten, unterbrochenen Abschnitt auftaucht - nur DAS ist echtes Hin-und-Her (ursprüngliches LINK-Vorbild: wiederholtes Eröffnen/Zurückziehen). Verifiziert: INJ-Fall jetzt korrekt stabil, LINK- Flip-Flop weiterhin korrekt instabil, ein normaler Trade-Zyklus (Eröffnen→Teilverkauf→Halten, keine Neutral-Umrahmung) ebenfalls korrekt stabil.</w:t>
      </w:r>
    </w:p>
    <w:p>
      <w:pPr>
        <w:jc w:val="left"/>
      </w:pPr>
      <w:r>
        <w:rPr>
          <w:b/>
        </w:rPr>
        <w:t>6. Neuer Risikofaktor "Richtungswende" (hebel_risk_gate.py + risk_gate.py, agent/krypto/signal_stabilitaet.py::juengste_richtungswende()).</w:t>
      </w:r>
      <w:r>
        <w:t xml:space="preserve"> Aus der INJ-Diskussion hervorgegangen: eine ECHTE Richtungswende (Aufbau↔Abbau) ist immer bemerkenswert, unabhängig vom Signal-Stabilität-Gesamturteil - jetzt ein eigener, eigenständiger Faktor statt Nebensatz. Bewusst KEINE Uhrzeit-Schwelle (Nutzer-Diskussion: Krypto handelt 24/7, Volatilität ist pro Coin sehr unterschiedlich, ein fixer Zeitwert wäre geraten) - stattdessen ATR-relative Kursbewegung seit der vorherigen aktiven Kategorie (</w:t>
      </w:r>
      <w:r>
        <w:rPr>
          <w:rFonts w:ascii="Consolas" w:hAnsi="Consolas"/>
          <w:color w:val="882222"/>
          <w:sz w:val="18"/>
        </w:rPr>
        <w:t>richtungswende_atr_schwelle_relativ</w:t>
      </w:r>
      <w:r>
        <w:t>, Startwert 0.5, noch nicht an echten Fällen kalibriert): ▼ wenn die Bewegung darunter bleibt (Wende vermutlich noch Rauschen), ● wenn bestätigt. Preis-Rekonstruktion über die bereits vorhandene Tages-Kurshistorie (</w:t>
      </w:r>
      <w:r>
        <w:rPr>
          <w:rFonts w:ascii="Consolas" w:hAnsi="Consolas"/>
          <w:color w:val="882222"/>
          <w:sz w:val="18"/>
        </w:rPr>
        <w:t>_preis_am_datum()</w:t>
      </w:r>
      <w:r>
        <w:t>), kein neuer API-Call.</w:t>
      </w:r>
    </w:p>
    <w:p>
      <w:pPr>
        <w:jc w:val="left"/>
      </w:pPr>
      <w:r>
        <w:rPr>
          <w:b/>
        </w:rPr>
        <w:t>7. Liquiditätszonen-Chart: USD/EUR-Entscheidung neu durchdacht (agent/krypto/liquidity_zones.py, ui/liquidity_chart.py, hebel_pipeline.py, pipeline.py).</w:t>
      </w:r>
      <w:r>
        <w:t xml:space="preserve"> Der Chart zeigte bisher bewusst USD (Entscheidung vom 25.07. selbst, Commit f4e9c0e: keine historischen Tages-FX-Kurse verfügbar). Nutzer-Nachfrage deckte eine elegantere Lösung auf: derselbe </w:t>
      </w:r>
      <w:r>
        <w:rPr>
          <w:rFonts w:ascii="Consolas" w:hAnsi="Consolas"/>
          <w:color w:val="882222"/>
          <w:sz w:val="18"/>
        </w:rPr>
        <w:t>eur_usd_fx_rate</w:t>
      </w:r>
      <w:r>
        <w:t xml:space="preserve">, der bereits für Liquidationspreis/Eigenkapitalbedarf/ Funding-Kosten in EUR verwendet wird, wird jetzt zusätzlich EINMALIG zum Signal-Erstellungszeitpunkt im </w:t>
      </w:r>
      <w:r>
        <w:rPr>
          <w:rFonts w:ascii="Consolas" w:hAnsi="Consolas"/>
          <w:color w:val="882222"/>
          <w:sz w:val="18"/>
        </w:rPr>
        <w:t>liquiditaetszonen</w:t>
      </w:r>
      <w:r>
        <w:t>-Fakt selbst eingefroren (</w:t>
      </w:r>
      <w:r>
        <w:rPr>
          <w:rFonts w:ascii="Consolas" w:hAnsi="Consolas"/>
          <w:color w:val="882222"/>
          <w:sz w:val="18"/>
        </w:rPr>
        <w:t>liquiditaetszonen_fakt(..., eur_usd_fx_rate=...)</w:t>
      </w:r>
      <w:r>
        <w:t xml:space="preserve">). </w:t>
      </w:r>
      <w:r>
        <w:rPr>
          <w:rFonts w:ascii="Consolas" w:hAnsi="Consolas"/>
          <w:color w:val="882222"/>
          <w:sz w:val="18"/>
        </w:rPr>
        <w:t>render_ liquiditaetszonen_chart()</w:t>
      </w:r>
      <w:r>
        <w:t xml:space="preserve"> rechnet damit intern konsistent auf EUR um (Zonen, Kursverlauf, beide Preislinien) - App (auch Tage später erneut geöffnet) und die bereits verschickte E-Mail zeigen dadurch immer denselben EUR-Wert, kein Live-Nachschlagen/Drift. Ohne eingefrorenen Kurs (ältere Signale, EURCV-Abruf fehlgeschlagen) bleibt der Chart bei USD (P-8).</w:t>
      </w:r>
    </w:p>
    <w:p>
      <w:pPr>
        <w:jc w:val="left"/>
      </w:pPr>
      <w:r>
        <w:rPr>
          <w:b/>
        </w:rPr>
        <w:t>8. E-Mail-Graufarbe nachgedunkelt (ui/formatting.py).</w:t>
      </w:r>
      <w:r>
        <w:t xml:space="preserve"> Der neutrale Grauton (</w:t>
      </w:r>
      <w:r>
        <w:rPr>
          <w:rFonts w:ascii="Consolas" w:hAnsi="Consolas"/>
          <w:color w:val="882222"/>
          <w:sz w:val="18"/>
        </w:rPr>
        <w:t>risk_neutral</w:t>
      </w:r>
      <w:r>
        <w:t>/</w:t>
      </w:r>
      <w:r>
        <w:rPr>
          <w:rFonts w:ascii="Consolas" w:hAnsi="Consolas"/>
          <w:color w:val="882222"/>
          <w:sz w:val="18"/>
        </w:rPr>
        <w:t>fazit_neutral</w:t>
      </w:r>
      <w:r>
        <w:t>/</w:t>
      </w:r>
      <w:r>
        <w:rPr>
          <w:rFonts w:ascii="Consolas" w:hAnsi="Consolas"/>
          <w:color w:val="882222"/>
          <w:sz w:val="18"/>
        </w:rPr>
        <w:t>legend</w:t>
      </w:r>
      <w:r>
        <w:t xml:space="preserve">) war mit </w:t>
      </w:r>
      <w:r>
        <w:rPr>
          <w:rFonts w:ascii="Consolas" w:hAnsi="Consolas"/>
          <w:color w:val="882222"/>
          <w:sz w:val="18"/>
        </w:rPr>
        <w:t>#666666</w:t>
      </w:r>
      <w:r>
        <w:t xml:space="preserve"> in der echten Gmail-Darstellung teils schwer lesbar - auf </w:t>
      </w:r>
      <w:r>
        <w:rPr>
          <w:rFonts w:ascii="Consolas" w:hAnsi="Consolas"/>
          <w:color w:val="882222"/>
          <w:sz w:val="18"/>
        </w:rPr>
        <w:t>#4a4a4a</w:t>
      </w:r>
      <w:r>
        <w:t xml:space="preserve"> nachgedunkelt (Kontrast zu Weiß steigt von ~5,7:1 auf ~8,4:1). Betrifft ausschließlich die E-Mail-HTML-Variante, nicht das App-Detail-Panel (eigenes, Theme- abhängiges Tk-Tag-System).</w:t>
      </w:r>
    </w:p>
    <w:p>
      <w:pPr>
        <w:jc w:val="left"/>
      </w:pPr>
      <w:r>
        <w:rPr>
          <w:b/>
        </w:rPr>
        <w:t>Zusätzlich (kleinere UI-Nachbesserungen, aus derselben Runde):</w:t>
      </w:r>
      <w:r>
        <w:t xml:space="preserve"> Konfidenzwerte werden jetzt direkt über jedem Punkt im Signal-Stabilität- Sparkline-Chart angezeigt (</w:t>
      </w:r>
      <w:r>
        <w:rPr>
          <w:rFonts w:ascii="Consolas" w:hAnsi="Consolas"/>
          <w:color w:val="882222"/>
          <w:sz w:val="18"/>
        </w:rPr>
        <w:t>ui/signal_stabilitaet_chart.py</w:t>
      </w:r>
      <w:r>
        <w:t>).</w:t>
      </w:r>
    </w:p>
    <w:p>
      <w:pPr>
        <w:jc w:val="left"/>
      </w:pPr>
      <w:r>
        <w:rPr>
          <w:b/>
        </w:rPr>
        <w:t>Verifiziert:</w:t>
      </w:r>
      <w:r>
        <w:t xml:space="preserve"> Compile-Check aller 17 geänderten Dateien, konsolidierter Regressionstest (INJ stabil, LINK-Flip-Flop weiterhin instabil, Technische Konfluenz bearish/LONG=negativ, Funding-Kosten zugunsten=positiv, Richtungswende-Erkennung, Liquiditätszonen-Chart mit/ohne eingefrorenem Kurs) - alle bestanden. Import-Regressionscheck über alle betroffenen Module (Hebel+Spot-Pipelines, alle 6 Analyst-Module, beide Chart-Renderer).</w:t>
      </w:r>
    </w:p>
    <w:p>
      <w:pPr>
        <w:jc w:val="left"/>
      </w:pPr>
      <w:r>
        <w:rPr>
          <w:b/>
        </w:rPr>
        <w:t>Warum:</w:t>
      </w:r>
      <w:r>
        <w:t xml:space="preserve"> ausgelöst durch einen einzelnen, vom Nutzer als Experte angeforderten Signal-Review (KAIA) plus eine daran anschließende, bewusst in mehreren Runden geführte Grundsatzdiskussion (INJ) - kein einzelner Fund, sondern ein methodisches Vorgehen (Diskussion vor Umsetzung, siehe Punkte 5-7 oben, wo der Nutzer explizit auf "das ist mir zu schnell/ ungenau" bestand, bevor Code geändert wurde).</w:t>
      </w:r>
    </w:p>
    <w:p>
      <w:pPr>
        <w:pStyle w:val="Heading2"/>
      </w:pPr>
      <w:r>
        <w:t>Nachtrag (2026-07-26): Z.ai-Gegenprüfungslogik - unabhängiger Konsistenz-Check (Hard Facts vs. eigene Begründung), Hebel-only, rein beobachtend</w:t>
      </w:r>
    </w:p>
    <w:p>
      <w:pPr>
        <w:jc w:val="left"/>
      </w:pPr>
      <w:r>
        <w:t xml:space="preserve">Nutzer-Idee: Z.ai (bisher Teil der automatischen Fallback-Kette in </w:t>
      </w:r>
      <w:r>
        <w:rPr>
          <w:rFonts w:ascii="Consolas" w:hAnsi="Consolas"/>
          <w:color w:val="882222"/>
          <w:sz w:val="18"/>
        </w:rPr>
        <w:t>budget_allocator.py</w:t>
      </w:r>
      <w:r>
        <w:t>, aber praktisch selten genutzt, da Mistral/Groq/Gemini meist ausreichen) aus dieser Rolle lösen und stattdessen für eine kleine, dedizierte zweite Aufgabe verwenden - eine unabhängige Gegenprüfung, ob die vom Primär-Modell selbst gelieferte Kurzbegründung (</w:t>
      </w:r>
      <w:r>
        <w:rPr>
          <w:rFonts w:ascii="Consolas" w:hAnsi="Consolas"/>
          <w:color w:val="882222"/>
          <w:sz w:val="18"/>
        </w:rPr>
        <w:t>short_reasoning</w:t>
      </w:r>
      <w:r>
        <w:t>) den harten, deterministisch berechneten Fakten widerspricht.</w:t>
      </w:r>
    </w:p>
    <w:p>
      <w:pPr>
        <w:pStyle w:val="Heading3"/>
      </w:pPr>
      <w:r>
        <w:t>Design-Grundsatz: keine zweite Handelsentscheidung, keine externe "Meinung"</w:t>
      </w:r>
    </w:p>
    <w:p>
      <w:pPr>
        <w:jc w:val="left"/>
      </w:pPr>
      <w:r>
        <w:t>Der Nutzer schlug zunächst vor, Z.ai zusätzlich zu den Hard Facts auch sein eigenes "Wissen" (z.B. Nachrichtenlage, "neuer Investor bei Asset X") einbeziehen zu lassen, um der teils deterministisch wirkenden Antwortqualität mehr Tiefe zu geben. Nach Rückfrage/Abwägung: verworfen wegen Halluzinations- Risiko (Z.ai hat keinen echten, aktuellen Nachrichtenzugriff, würde also plausibel klingende, aber ggf. erfundene "Fakten" einbringen). Stattdessen umgesetzt: ein reiner Konsistenz-Check zwischen der eigenen Begründung des Primär-Modells und den bereits vorhandenen harten Fakten - Z.ai bekommt keine Rolle als zweiter Entscheider, sondern rein als Prüfinstanz für innere Widerspruchsfreiheit. Diese Umformulierung wurde vom Nutzer ausdrücklich bestätigt ("trifft es genau"), mit der zusätzlichen Vorgabe, bekannte LLM-Bias-/Anker-Probleme von vornherein einzukalkulieren.</w:t>
      </w:r>
    </w:p>
    <w:p>
      <w:pPr>
        <w:pStyle w:val="Heading3"/>
      </w:pPr>
      <w:r>
        <w:t>Live-Kalibrierung gegen die echte Z.ai-API (nicht nur angenommen)</w:t>
      </w:r>
    </w:p>
    <w:p>
      <w:pPr>
        <w:pStyle w:val="ListNumber"/>
      </w:pPr>
      <w:r>
        <w:rPr>
          <w:rFonts w:ascii="Consolas" w:hAnsi="Consolas"/>
          <w:color w:val="882222"/>
          <w:sz w:val="18"/>
        </w:rPr>
        <w:t>response_format={"type": "json_object"}</w:t>
      </w:r>
      <w:r>
        <w:t xml:space="preserve"> ist Pflicht - ohne dieses Feld verpackt Z.ai die Antwort gelegentlich in Markdown-Codefences statt reinem JSON (Parse-Fehler in 1 von 3 Testläufen ohne das Feld, danach 3/3 sauber mit dem Feld).</w:t>
      </w:r>
    </w:p>
    <w:p>
      <w:pPr>
        <w:pStyle w:val="ListNumber"/>
      </w:pPr>
      <w:r>
        <w:t>Sykophantie-/Überzeugungs-Bias getestet: ein bewusst überzeugend formuliert, aber inhaltlich falscher Begründungstext wurde trotzdem korrekt als Widerspruch erkannt.</w:t>
      </w:r>
    </w:p>
    <w:p>
      <w:pPr>
        <w:pStyle w:val="ListNumber"/>
      </w:pPr>
      <w:r>
        <w:t>Fehlender-Kontext-Fehlalarm getestet: ein Begründungstext mit Bezug auf Informationen außerhalb der gegebenen Fakten wurde korrekt NICHT als Widerspruch gewertet.</w:t>
      </w:r>
    </w:p>
    <w:p>
      <w:pPr>
        <w:pStyle w:val="ListNumber"/>
      </w:pPr>
      <w:r>
        <w:t>Antizyklik-Verträglichkeit getestet: ein Begründungstext, der gegenläufige Fakten offen benennt und bewusst dagegen argumentiert (Kernprinzip der projekteigenen Antizyklisch-Regeln), wurde korrekt als konsistent gewertet.</w:t>
      </w:r>
    </w:p>
    <w:p>
      <w:pPr>
        <w:pStyle w:val="ListNumber"/>
      </w:pPr>
      <w:r>
        <w:t>Persona-Framing verworfen: eine Testvariante mit expliziter "Risikomanager mit Fokus auf Selbstüberschätzung"-Rolle lieferte in beiden Testfällen (sauber/überzogen) IDENTISCHE Urteile wie die neutrale Formulierung, war aber messbar langsamer (47-50s vs. 26-35s) - kein Erkennungsvorteil, echter Latenzverlust. Entscheidung: neutrale Rahmung ohne Persona.</w:t>
      </w:r>
    </w:p>
    <w:p>
      <w:pPr>
        <w:pStyle w:val="ListNumber"/>
      </w:pPr>
      <w:r>
        <w:t>Kein im Prompt eingebettetes Beispiel - bewusst zur Vermeidung des bereits dokumentierten Anker-Kollaps-Fehlers (Regel 22/13, siehe Nachtrag 2026-07-24 "Gates-Kalibrierung").</w:t>
      </w:r>
    </w:p>
    <w:p>
      <w:pPr>
        <w:jc w:val="left"/>
      </w:pPr>
      <w:r>
        <w:t>Typische Antwortzeit: 12-25s (eine reichere Faktenmenge kostet live verifiziert keine zusätzliche Zeit gegenüber einer minimalen Menge).</w:t>
      </w:r>
    </w:p>
    <w:p>
      <w:pPr>
        <w:pStyle w:val="Heading3"/>
      </w:pPr>
      <w:r>
        <w:t>Architektur-Falle erkannt und korrigiert: echte Entkopplung statt bloßer Umordnung</w:t>
      </w:r>
    </w:p>
    <w:p>
      <w:pPr>
        <w:jc w:val="left"/>
      </w:pPr>
      <w:r>
        <w:t xml:space="preserve">Erster Entwurf platzierte den Z.ai-Call synchron innerhalb von </w:t>
      </w:r>
      <w:r>
        <w:rPr>
          <w:rFonts w:ascii="Consolas" w:hAnsi="Consolas"/>
          <w:color w:val="882222"/>
          <w:sz w:val="18"/>
        </w:rPr>
        <w:t>generate_hebel_signal()</w:t>
      </w:r>
      <w:r>
        <w:t xml:space="preserve">, nach dem DB-Insert, aber noch vor </w:t>
      </w:r>
      <w:r>
        <w:rPr>
          <w:rFonts w:ascii="Consolas" w:hAnsi="Consolas"/>
          <w:color w:val="882222"/>
          <w:sz w:val="18"/>
        </w:rPr>
        <w:t>return signal</w:t>
      </w:r>
      <w:r>
        <w:t xml:space="preserve">. Bei genauerer Prüfung (ausgelöst durch Nutzer-Hinweis auf den Z.ai-Timeout): der </w:t>
      </w:r>
      <w:r>
        <w:rPr>
          <w:rFonts w:ascii="Consolas" w:hAnsi="Consolas"/>
          <w:color w:val="882222"/>
          <w:sz w:val="18"/>
        </w:rPr>
        <w:t>on_signal_ready</w:t>
      </w:r>
      <w:r>
        <w:t>-E-Mail-Callback (</w:t>
      </w:r>
      <w:r>
        <w:rPr>
          <w:rFonts w:ascii="Consolas" w:hAnsi="Consolas"/>
          <w:color w:val="882222"/>
          <w:sz w:val="18"/>
        </w:rPr>
        <w:t>budget_allocator.py</w:t>
      </w:r>
      <w:r>
        <w:t xml:space="preserve">, siehe </w:t>
      </w:r>
      <w:r>
        <w:rPr>
          <w:rFonts w:ascii="Consolas" w:hAnsi="Consolas"/>
          <w:color w:val="882222"/>
          <w:sz w:val="18"/>
        </w:rPr>
        <w:t>project_email_latenz_fix_batch_notification.md</w:t>
      </w:r>
      <w:r>
        <w:t xml:space="preserve">) feuert erst, NACHDEM </w:t>
      </w:r>
      <w:r>
        <w:rPr>
          <w:rFonts w:ascii="Consolas" w:hAnsi="Consolas"/>
          <w:color w:val="882222"/>
          <w:sz w:val="18"/>
        </w:rPr>
        <w:t>generate_hebel_signal()</w:t>
      </w:r>
      <w:r>
        <w:t xml:space="preserve"> tatsächlich zurückkehrt - eine Platzierung "nach dem Insert, aber noch in der Funktion" hätte die Rückgabe der Funktion und damit den E-Mail-Versand um bis zu 150s (</w:t>
      </w:r>
      <w:r>
        <w:rPr>
          <w:rFonts w:ascii="Consolas" w:hAnsi="Consolas"/>
          <w:color w:val="882222"/>
          <w:sz w:val="18"/>
        </w:rPr>
        <w:t>api/zai.py::REQUEST_TIMEOUT_SECONDS</w:t>
      </w:r>
      <w:r>
        <w:t>) verzögert und genau die Latenz-Regression wieder eingeführt, die dieser Fix bereits einmal behoben hatte. Korrektur: echte Entkopplung über einen Hintergrund-Thread (</w:t>
      </w:r>
      <w:r>
        <w:rPr>
          <w:rFonts w:ascii="Consolas" w:hAnsi="Consolas"/>
          <w:color w:val="882222"/>
          <w:sz w:val="18"/>
        </w:rPr>
        <w:t>threading.Thread(daemon=True)</w:t>
      </w:r>
      <w:r>
        <w:t>) mit eigener, frisch geöffneter DB-Verbindung (</w:t>
      </w:r>
      <w:r>
        <w:rPr>
          <w:rFonts w:ascii="Consolas" w:hAnsi="Consolas"/>
          <w:color w:val="882222"/>
          <w:sz w:val="18"/>
        </w:rPr>
        <w:t>db.get_connection()</w:t>
      </w:r>
      <w:r>
        <w:t xml:space="preserve"> - sqlite3-Verbindungen sind nicht Thread-sicher teilbar, analog zum bestehenden </w:t>
      </w:r>
      <w:r>
        <w:rPr>
          <w:rFonts w:ascii="Consolas" w:hAnsi="Consolas"/>
          <w:color w:val="882222"/>
          <w:sz w:val="18"/>
        </w:rPr>
        <w:t>ThreadPoolExecutor</w:t>
      </w:r>
      <w:r>
        <w:t xml:space="preserve">- Muster aus dem yfinance-Fix). </w:t>
      </w:r>
      <w:r>
        <w:rPr>
          <w:rFonts w:ascii="Consolas" w:hAnsi="Consolas"/>
          <w:color w:val="882222"/>
          <w:sz w:val="18"/>
        </w:rPr>
        <w:t>generate_hebel_signal()</w:t>
      </w:r>
      <w:r>
        <w:t xml:space="preserve"> kehrt jetzt exakt so schnell zurück wie vor dieser Änderung; die Konsistenzprüfung und der DB-Update laufen vollständig asynchron danach ab, begrenzt nur durch Z.ais eigenen 150s-Timeout.</w:t>
      </w:r>
    </w:p>
    <w:p>
      <w:pPr>
        <w:pStyle w:val="Heading3"/>
      </w:pPr>
      <w:r>
        <w:t>Umsetzung</w:t>
      </w:r>
    </w:p>
    <w:p>
      <w:pPr>
        <w:pStyle w:val="ListBullet"/>
      </w:pPr>
      <w:r>
        <w:rPr>
          <w:rFonts w:ascii="Consolas" w:hAnsi="Consolas"/>
          <w:color w:val="882222"/>
          <w:sz w:val="18"/>
        </w:rPr>
        <w:t>agent/krypto/gegenpruefung.py</w:t>
      </w:r>
      <w:r>
        <w:t xml:space="preserve"> (neu): </w:t>
      </w:r>
      <w:r>
        <w:rPr>
          <w:rFonts w:ascii="Consolas" w:hAnsi="Consolas"/>
          <w:color w:val="882222"/>
          <w:sz w:val="18"/>
        </w:rPr>
        <w:t>baue_fakten()</w:t>
      </w:r>
      <w:r>
        <w:t xml:space="preserve"> (schmale Faktenmenge: symbol/richtung/action/confidence_pct/rsi/trend/regime/funding-Vorzeichen/ technische Konfluenz/Optionsmarkt-Skew), </w:t>
      </w:r>
      <w:r>
        <w:rPr>
          <w:rFonts w:ascii="Consolas" w:hAnsi="Consolas"/>
          <w:color w:val="882222"/>
          <w:sz w:val="18"/>
        </w:rPr>
        <w:t>pruefe_konsistenz()</w:t>
      </w:r>
      <w:r>
        <w:t xml:space="preserve"> (P-8, fängt Netzwerkfehler und ungültige Antworten ab, gibt </w:t>
      </w:r>
      <w:r>
        <w:rPr>
          <w:rFonts w:ascii="Consolas" w:hAnsi="Consolas"/>
          <w:color w:val="882222"/>
          <w:sz w:val="18"/>
        </w:rPr>
        <w:t>None</w:t>
      </w:r>
      <w:r>
        <w:t xml:space="preserve"> zurück statt zu werfen).</w:t>
      </w:r>
    </w:p>
    <w:p>
      <w:pPr>
        <w:pStyle w:val="ListBullet"/>
      </w:pPr>
      <w:r>
        <w:rPr>
          <w:rFonts w:ascii="Consolas" w:hAnsi="Consolas"/>
          <w:color w:val="882222"/>
          <w:sz w:val="18"/>
        </w:rPr>
        <w:t>database/models.py</w:t>
      </w:r>
      <w:r>
        <w:t xml:space="preserve"> + </w:t>
      </w:r>
      <w:r>
        <w:rPr>
          <w:rFonts w:ascii="Consolas" w:hAnsi="Consolas"/>
          <w:color w:val="882222"/>
          <w:sz w:val="18"/>
        </w:rPr>
        <w:t>database/db.py</w:t>
      </w:r>
      <w:r>
        <w:t xml:space="preserve">: zwei neue Felder auf </w:t>
      </w:r>
      <w:r>
        <w:rPr>
          <w:rFonts w:ascii="Consolas" w:hAnsi="Consolas"/>
          <w:color w:val="882222"/>
          <w:sz w:val="18"/>
        </w:rPr>
        <w:t>HebelSignal</w:t>
      </w:r>
      <w:r>
        <w:t xml:space="preserve"> (</w:t>
      </w:r>
      <w:r>
        <w:rPr>
          <w:rFonts w:ascii="Consolas" w:hAnsi="Consolas"/>
          <w:color w:val="882222"/>
          <w:sz w:val="18"/>
        </w:rPr>
        <w:t>zai_gegenpruefung_urteil</w:t>
      </w:r>
      <w:r>
        <w:t xml:space="preserve">, </w:t>
      </w:r>
      <w:r>
        <w:rPr>
          <w:rFonts w:ascii="Consolas" w:hAnsi="Consolas"/>
          <w:color w:val="882222"/>
          <w:sz w:val="18"/>
        </w:rPr>
        <w:t>zai_gegenpruefung_kurzbegruendung</w:t>
      </w:r>
      <w:r>
        <w:t xml:space="preserve">), additive Migration, neue Funktion </w:t>
      </w:r>
      <w:r>
        <w:rPr>
          <w:rFonts w:ascii="Consolas" w:hAnsi="Consolas"/>
          <w:color w:val="882222"/>
          <w:sz w:val="18"/>
        </w:rPr>
        <w:t>update_hebel_signal_zai_gegenpruefung()</w:t>
      </w:r>
      <w:r>
        <w:t xml:space="preserve"> (Post- Insert-Update, da der Wert erst nach dem asynchronen Z.ai-Call vorliegt).</w:t>
      </w:r>
    </w:p>
    <w:p>
      <w:pPr>
        <w:pStyle w:val="ListBullet"/>
      </w:pPr>
      <w:r>
        <w:rPr>
          <w:rFonts w:ascii="Consolas" w:hAnsi="Consolas"/>
          <w:color w:val="882222"/>
          <w:sz w:val="18"/>
        </w:rPr>
        <w:t>agent/krypto/hebel_pipeline.py</w:t>
      </w:r>
      <w:r>
        <w:t xml:space="preserve">: </w:t>
      </w:r>
      <w:r>
        <w:rPr>
          <w:rFonts w:ascii="Consolas" w:hAnsi="Consolas"/>
          <w:color w:val="882222"/>
          <w:sz w:val="18"/>
        </w:rPr>
        <w:t>_zai_gegenpruefung_im_hintergrund()</w:t>
      </w:r>
      <w:r>
        <w:t xml:space="preserve"> (Hintergrund-Thread-Ziel, eigene DB-Verbindung, P-8 doppelt abgesichert), Dispatch am Ende von </w:t>
      </w:r>
      <w:r>
        <w:rPr>
          <w:rFonts w:ascii="Consolas" w:hAnsi="Consolas"/>
          <w:color w:val="882222"/>
          <w:sz w:val="18"/>
        </w:rPr>
        <w:t>generate_hebel_signal()</w:t>
      </w:r>
      <w:r>
        <w:t xml:space="preserve"> nur wenn </w:t>
      </w:r>
      <w:r>
        <w:rPr>
          <w:rFonts w:ascii="Consolas" w:hAnsi="Consolas"/>
          <w:color w:val="882222"/>
          <w:sz w:val="18"/>
        </w:rPr>
        <w:t>zai_client is not None</w:t>
      </w:r>
      <w:r>
        <w:t>.</w:t>
      </w:r>
    </w:p>
    <w:p>
      <w:pPr>
        <w:pStyle w:val="ListBullet"/>
      </w:pPr>
      <w:r>
        <w:rPr>
          <w:rFonts w:ascii="Consolas" w:hAnsi="Consolas"/>
          <w:color w:val="882222"/>
          <w:sz w:val="18"/>
        </w:rPr>
        <w:t>agent/krypto/budget_allocator.py</w:t>
      </w:r>
      <w:r>
        <w:t xml:space="preserve">: Z.ai aus allen 3 automatischen Fallback-Ketten (Hebel-Kandidaten, Marktscan-Writeup, Spot-Rotation) entfernt, stattdessen als </w:t>
      </w:r>
      <w:r>
        <w:rPr>
          <w:rFonts w:ascii="Consolas" w:hAnsi="Consolas"/>
          <w:color w:val="882222"/>
          <w:sz w:val="18"/>
        </w:rPr>
        <w:t>zai_client</w:t>
      </w:r>
      <w:r>
        <w:t xml:space="preserve">-Parameter an </w:t>
      </w:r>
      <w:r>
        <w:rPr>
          <w:rFonts w:ascii="Consolas" w:hAnsi="Consolas"/>
          <w:color w:val="882222"/>
          <w:sz w:val="18"/>
        </w:rPr>
        <w:t>generate_hebel_signal()</w:t>
      </w:r>
      <w:r>
        <w:t xml:space="preserve"> durchgereicht (Mistral- und Gemini-Zweig). Die bestehende Z.ai-Budget- Tracking-Maschinerie (</w:t>
      </w:r>
      <w:r>
        <w:rPr>
          <w:rFonts w:ascii="Consolas" w:hAnsi="Consolas"/>
          <w:color w:val="882222"/>
          <w:sz w:val="18"/>
        </w:rPr>
        <w:t>zai_taegliches_budget</w:t>
      </w:r>
      <w:r>
        <w:t xml:space="preserve"> etc.) ist dadurch vestigial (meldet dauerhaft 0/False für die Primär-Generierung) - bewusst nicht entfernt, um diese Änderung im Scope zu halten (dokumentierter, niedrig priorisierter loser Faden).</w:t>
      </w:r>
    </w:p>
    <w:p>
      <w:pPr>
        <w:pStyle w:val="Heading3"/>
      </w:pPr>
      <w:r>
        <w:t>Phase 1 (aktueller Stand): rein beobachtend</w:t>
      </w:r>
    </w:p>
    <w:p>
      <w:pPr>
        <w:jc w:val="left"/>
      </w:pPr>
      <w:r>
        <w:rPr>
          <w:rFonts w:ascii="Consolas" w:hAnsi="Consolas"/>
          <w:color w:val="882222"/>
          <w:sz w:val="18"/>
        </w:rPr>
        <w:t>urteil</w:t>
      </w:r>
      <w:r>
        <w:t>/</w:t>
      </w:r>
      <w:r>
        <w:rPr>
          <w:rFonts w:ascii="Consolas" w:hAnsi="Consolas"/>
          <w:color w:val="882222"/>
          <w:sz w:val="18"/>
        </w:rPr>
        <w:t>kurzbegruendung</w:t>
      </w:r>
      <w:r>
        <w:t xml:space="preserve"> werden gespeichert, aber nicht als Risikofaktor angezeigt, nicht als Gate verwendet, beeinflussen </w:t>
      </w:r>
      <w:r>
        <w:rPr>
          <w:rFonts w:ascii="Consolas" w:hAnsi="Consolas"/>
          <w:color w:val="882222"/>
          <w:sz w:val="18"/>
        </w:rPr>
        <w:t>action</w:t>
      </w:r>
      <w:r>
        <w:t>/</w:t>
      </w:r>
      <w:r>
        <w:rPr>
          <w:rFonts w:ascii="Consolas" w:hAnsi="Consolas"/>
          <w:color w:val="882222"/>
          <w:sz w:val="18"/>
        </w:rPr>
        <w:t>richtung</w:t>
      </w:r>
      <w:r>
        <w:t xml:space="preserve">/ </w:t>
      </w:r>
      <w:r>
        <w:rPr>
          <w:rFonts w:ascii="Consolas" w:hAnsi="Consolas"/>
          <w:color w:val="882222"/>
          <w:sz w:val="18"/>
        </w:rPr>
        <w:t>confidence_pct</w:t>
      </w:r>
      <w:r>
        <w:t xml:space="preserve"> in keiner Weise (siehe </w:t>
      </w:r>
      <w:r>
        <w:rPr>
          <w:rFonts w:ascii="Consolas" w:hAnsi="Consolas"/>
          <w:color w:val="882222"/>
          <w:sz w:val="18"/>
        </w:rPr>
        <w:t>feedback_llm_synthese_kein_ deterministischer_override</w:t>
      </w:r>
      <w:r>
        <w:t>). Ob ein Gate jemals sinnvoll wäre, hängt davon ab, ob sich diese Gegenprüfung über Zeit als tatsächlich treffsicher erweist (Nutzer-Position: "eher zu bezweifeln, es sei denn die Gegenprüfung ist so erfolgreich, dass dies tatsächlich als Modell dienen kann").</w:t>
      </w:r>
    </w:p>
    <w:p>
      <w:pPr>
        <w:jc w:val="left"/>
      </w:pPr>
      <w:r>
        <w:t>Scope v1: nur Hebel (analog zur Deribit-Optionsmarkt-Anreicherung).</w:t>
      </w:r>
    </w:p>
    <w:p>
      <w:pPr>
        <w:jc w:val="left"/>
      </w:pPr>
      <w:r>
        <w:rPr>
          <w:b/>
        </w:rPr>
        <w:t>Verifiziert:</w:t>
      </w:r>
      <w:r>
        <w:t xml:space="preserve"> Compile-Check, voller Import-Regressionscheck (</w:t>
      </w:r>
      <w:r>
        <w:rPr>
          <w:rFonts w:ascii="Consolas" w:hAnsi="Consolas"/>
          <w:color w:val="882222"/>
          <w:sz w:val="18"/>
        </w:rPr>
        <w:t>main.py</w:t>
      </w:r>
      <w:r>
        <w:t xml:space="preserve">, </w:t>
      </w:r>
      <w:r>
        <w:rPr>
          <w:rFonts w:ascii="Consolas" w:hAnsi="Consolas"/>
          <w:color w:val="882222"/>
          <w:sz w:val="18"/>
        </w:rPr>
        <w:t>scheduler/background.py</w:t>
      </w:r>
      <w:r>
        <w:t xml:space="preserve">, </w:t>
      </w:r>
      <w:r>
        <w:rPr>
          <w:rFonts w:ascii="Consolas" w:hAnsi="Consolas"/>
          <w:color w:val="882222"/>
          <w:sz w:val="18"/>
        </w:rPr>
        <w:t>budget_allocator.py</w:t>
      </w:r>
      <w:r>
        <w:t xml:space="preserve">, </w:t>
      </w:r>
      <w:r>
        <w:rPr>
          <w:rFonts w:ascii="Consolas" w:hAnsi="Consolas"/>
          <w:color w:val="882222"/>
          <w:sz w:val="18"/>
        </w:rPr>
        <w:t>hebel_pipeline.py</w:t>
      </w:r>
      <w:r>
        <w:t>), additive DB-Migration gegen echte Produktions-DB angewendet, End-to-End- Synthesetest (echter DB-Insert, simulierter langsamer Z.ai-Call via Hintergrund-Thread, Dispatch bestätigt nicht-blockierend in &lt;1ms, DB-Update nach Thread-Abschluss verifiziert).</w:t>
      </w:r>
    </w:p>
    <w:p>
      <w:pPr>
        <w:jc w:val="left"/>
      </w:pPr>
      <w:r>
        <w:rPr>
          <w:b/>
        </w:rPr>
        <w:t>Notebook-Analyse ergänzt</w:t>
      </w:r>
      <w:r>
        <w:t xml:space="preserve"> (</w:t>
      </w:r>
      <w:r>
        <w:rPr>
          <w:rFonts w:ascii="Consolas" w:hAnsi="Consolas"/>
          <w:color w:val="882222"/>
          <w:sz w:val="18"/>
        </w:rPr>
        <w:t>extract_notebook_diagnose.py</w:t>
      </w:r>
      <w:r>
        <w:t xml:space="preserve">): </w:t>
      </w:r>
      <w:r>
        <w:rPr>
          <w:rFonts w:ascii="Consolas" w:hAnsi="Consolas"/>
          <w:color w:val="882222"/>
          <w:sz w:val="18"/>
        </w:rPr>
        <w:t>zai_gegenpruefung_urteil</w:t>
      </w:r>
      <w:r>
        <w:t>/</w:t>
      </w:r>
      <w:r>
        <w:rPr>
          <w:rFonts w:ascii="Consolas" w:hAnsi="Consolas"/>
          <w:color w:val="882222"/>
          <w:sz w:val="18"/>
        </w:rPr>
        <w:t>zai_gegenpruefung_kurzbegruendung</w:t>
      </w:r>
      <w:r>
        <w:t xml:space="preserve"> zu </w:t>
      </w:r>
      <w:r>
        <w:rPr>
          <w:rFonts w:ascii="Consolas" w:hAnsi="Consolas"/>
          <w:color w:val="882222"/>
          <w:sz w:val="18"/>
        </w:rPr>
        <w:t>_HEBEL_SIGNAL_SPALTEN</w:t>
      </w:r>
      <w:r>
        <w:t xml:space="preserve"> ergänzt sowie neue Aggregat-Sektion </w:t>
      </w:r>
      <w:r>
        <w:rPr>
          <w:rFonts w:ascii="Consolas" w:hAnsi="Consolas"/>
          <w:color w:val="882222"/>
          <w:sz w:val="18"/>
        </w:rPr>
        <w:t>zai_gegenpruefung_verlauf</w:t>
      </w:r>
      <w:r>
        <w:t xml:space="preserve"> (Zählung konsistent/widerspruch samt Begleitwerten für spätere Korrelation mit dem tatsächlichen Signal-Ausgang, analog zum Deribit-Cross-Check) - echter Lauf gegen die Produktions-DB bestätigt (aktuell 0 Einträge, da das Feature gerade erst gebaut wurde).</w:t>
      </w:r>
    </w:p>
    <w:p>
      <w:pPr>
        <w:pStyle w:val="Heading2"/>
      </w:pPr>
      <w:r>
        <w:t>Nachtrag (2026-07-26, später): Z.ai-Gegenprüfung um unabhängigen Richtungs-Abgleich erweitert + sichtbar in App/E-Mail</w:t>
      </w:r>
    </w:p>
    <w:p>
      <w:pPr>
        <w:jc w:val="left"/>
      </w:pPr>
      <w:r>
        <w:t xml:space="preserve">Erweitert die obige Gegenprüfungslogik direkt am selben Tag, ausgelöst durch eine Rückfrage des Nutzers, wo das Z.ai-Urteil im E-Mail-Text überhaupt zu sehen sei (bisher: nirgends, Phase 1 war bewusst rein beobachtend, nur in der DB gespeichert). Bei der Gelegenheit stellte sich heraus, dass der Nutzer sich an eine frühere Absprache erinnerte, die von der tatsächlich umgesetzten abwich - direkter Transkript-Abgleich (nicht nur Erinnerung) bestätigte: was tatsächlich vereinbart und mit "trifft es genau" bestätigt wurde, war ein reiner Text-vs-Fakten-Konsistenz-Check (siehe oben) - was der Nutzer jetzt zusätzlich wollte, war ein echtes JA/NEIN, ob Z.ai </w:t>
      </w:r>
      <w:r>
        <w:rPr>
          <w:i/>
        </w:rPr>
        <w:t>unabhängig</w:t>
      </w:r>
      <w:r>
        <w:t xml:space="preserve"> zur selben Richtung (LONG/SHORT) kommt wie das Primär-Modell. Nutzer-Entscheidung nach kurzer Abwägung: </w:t>
      </w:r>
      <w:r>
        <w:rPr>
          <w:b/>
        </w:rPr>
        <w:t>beide Prüfungen als Paket</w:t>
      </w:r>
      <w:r>
        <w:t>, nicht als Ersatz füreinander.</w:t>
      </w:r>
    </w:p>
    <w:p>
      <w:pPr>
        <w:pStyle w:val="Heading3"/>
      </w:pPr>
      <w:r>
        <w:t>Zwei getrennte Z.ai-Calls, bewusst NICHT ein kombinierter Call</w:t>
      </w:r>
    </w:p>
    <w:p>
      <w:pPr>
        <w:jc w:val="left"/>
      </w:pPr>
      <w:r>
        <w:t xml:space="preserve">Der naheliegende erste Entwurf (ein Call, der beides zugleich beantwortet) wurde vor jeder Code-Zeile verworfen: </w:t>
      </w:r>
      <w:r>
        <w:rPr>
          <w:rFonts w:ascii="Consolas" w:hAnsi="Consolas"/>
          <w:color w:val="882222"/>
          <w:sz w:val="18"/>
        </w:rPr>
        <w:t>baue_fakten()</w:t>
      </w:r>
      <w:r>
        <w:t xml:space="preserve"> enthält bereits </w:t>
      </w:r>
      <w:r>
        <w:rPr>
          <w:rFonts w:ascii="Consolas" w:hAnsi="Consolas"/>
          <w:color w:val="882222"/>
          <w:sz w:val="18"/>
        </w:rPr>
        <w:t>richtung</w:t>
      </w:r>
      <w:r>
        <w:t>/</w:t>
      </w:r>
      <w:r>
        <w:rPr>
          <w:rFonts w:ascii="Consolas" w:hAnsi="Consolas"/>
          <w:color w:val="882222"/>
          <w:sz w:val="18"/>
        </w:rPr>
        <w:t>action</w:t>
      </w:r>
      <w:r>
        <w:t>/</w:t>
      </w:r>
      <w:r>
        <w:rPr>
          <w:rFonts w:ascii="Consolas" w:hAnsi="Consolas"/>
          <w:color w:val="882222"/>
          <w:sz w:val="18"/>
        </w:rPr>
        <w:t>confidence_pct</w:t>
      </w:r>
      <w:r>
        <w:t xml:space="preserve"> als Fakt. Würde dieselbe Faktenmenge auch für die Richtungsableitung verwendet, bekäme Z.ai die gesuchte Antwort praktisch vorgegeben (Echo-/Anker-Effekt) - der zweite Check wäre wertlos, da er keine wirklich unabhängige zweite Meinung mehr wäre. Lösung: ein zweiter, schmalerer Fakten-Baustein </w:t>
      </w:r>
      <w:r>
        <w:rPr>
          <w:rFonts w:ascii="Consolas" w:hAnsi="Consolas"/>
          <w:color w:val="882222"/>
          <w:sz w:val="18"/>
        </w:rPr>
        <w:t>baue_objektive_fakten()</w:t>
      </w:r>
      <w:r>
        <w:t xml:space="preserve"> (identisch zu </w:t>
      </w:r>
      <w:r>
        <w:rPr>
          <w:rFonts w:ascii="Consolas" w:hAnsi="Consolas"/>
          <w:color w:val="882222"/>
          <w:sz w:val="18"/>
        </w:rPr>
        <w:t>baue_fakten()</w:t>
      </w:r>
      <w:r>
        <w:t xml:space="preserve">, aber OHNE </w:t>
      </w:r>
      <w:r>
        <w:rPr>
          <w:rFonts w:ascii="Consolas" w:hAnsi="Consolas"/>
          <w:color w:val="882222"/>
          <w:sz w:val="18"/>
        </w:rPr>
        <w:t>richtung</w:t>
      </w:r>
      <w:r>
        <w:t>/</w:t>
      </w:r>
      <w:r>
        <w:rPr>
          <w:rFonts w:ascii="Consolas" w:hAnsi="Consolas"/>
          <w:color w:val="882222"/>
          <w:sz w:val="18"/>
        </w:rPr>
        <w:t>action</w:t>
      </w:r>
      <w:r>
        <w:t>/</w:t>
      </w:r>
      <w:r>
        <w:rPr>
          <w:rFonts w:ascii="Consolas" w:hAnsi="Consolas"/>
          <w:color w:val="882222"/>
          <w:sz w:val="18"/>
        </w:rPr>
        <w:t>confidence_pct</w:t>
      </w:r>
      <w:r>
        <w:t xml:space="preserve">), nur für den neuen Call </w:t>
      </w:r>
      <w:r>
        <w:rPr>
          <w:rFonts w:ascii="Consolas" w:hAnsi="Consolas"/>
          <w:color w:val="882222"/>
          <w:sz w:val="18"/>
        </w:rPr>
        <w:t>leite_eigene_richtung()</w:t>
      </w:r>
      <w:r>
        <w:t xml:space="preserve"> verwendet. Die eigentliche Übereinstimmungs-Prüfung (</w:t>
      </w:r>
      <w:r>
        <w:rPr>
          <w:rFonts w:ascii="Consolas" w:hAnsi="Consolas"/>
          <w:color w:val="882222"/>
          <w:sz w:val="18"/>
        </w:rPr>
        <w:t>uebereinstimmung = "ja"|"nein"</w:t>
      </w:r>
      <w:r>
        <w:t xml:space="preserve">) wird NICHT vom LLM selbst beurteilt, sondern deterministisch in Python berechnet (Vergleich </w:t>
      </w:r>
      <w:r>
        <w:rPr>
          <w:rFonts w:ascii="Consolas" w:hAnsi="Consolas"/>
          <w:color w:val="882222"/>
          <w:sz w:val="18"/>
        </w:rPr>
        <w:t>eigene_richtung == primaer_richtung</w:t>
      </w:r>
      <w:r>
        <w:t xml:space="preserve">) - robuster als eine dritte Frage an ein LLM, ob es "übereinstimmt". </w:t>
      </w:r>
      <w:r>
        <w:rPr>
          <w:rFonts w:ascii="Consolas" w:hAnsi="Consolas"/>
          <w:color w:val="882222"/>
          <w:sz w:val="18"/>
        </w:rPr>
        <w:t>NEUTRAL</w:t>
      </w:r>
      <w:r>
        <w:t xml:space="preserve"> zählt wie jede andere Abweichung als "nein" (keine Sonderbehandlung, Nutzer-Entscheidung).</w:t>
      </w:r>
    </w:p>
    <w:p>
      <w:pPr>
        <w:pStyle w:val="Heading3"/>
      </w:pPr>
      <w:r>
        <w:t>Live-Kalibrierung: echte, nicht temperaturbedingte Antwort-Varianz gefunden</w:t>
      </w:r>
    </w:p>
    <w:p>
      <w:pPr>
        <w:jc w:val="left"/>
      </w:pPr>
      <w:r>
        <w:t xml:space="preserve">Wiederholte identische Grenzfall-Faktensets (bearisher Trend + überverkaufter RSI als Gegen-Indikator) ergaben bei </w:t>
      </w:r>
      <w:r>
        <w:rPr>
          <w:rFonts w:ascii="Consolas" w:hAnsi="Consolas"/>
          <w:color w:val="882222"/>
          <w:sz w:val="18"/>
        </w:rPr>
        <w:t>temperature=0.2</w:t>
      </w:r>
      <w:r>
        <w:t xml:space="preserve"> 5/6 SHORT zu 1/6 NEUTRAL, bei </w:t>
      </w:r>
      <w:r>
        <w:rPr>
          <w:rFonts w:ascii="Consolas" w:hAnsi="Consolas"/>
          <w:color w:val="882222"/>
          <w:sz w:val="18"/>
        </w:rPr>
        <w:t>temperature=0.0</w:t>
      </w:r>
      <w:r>
        <w:t xml:space="preserve"> 4/6 SHORT zu 2/6 NEUTRAL - die Varianz verschwindet bei Temperatur 0 NICHT, ist also keine Sampling-Eigenart, sondern echte Modell-Unsicherheit beim Abwägen widersprüchlicher Signale. Per </w:t>
      </w:r>
      <w:r>
        <w:rPr>
          <w:rFonts w:ascii="Consolas" w:hAnsi="Consolas"/>
          <w:color w:val="882222"/>
          <w:sz w:val="18"/>
        </w:rPr>
        <w:t>AskUserQuestion</w:t>
      </w:r>
      <w:r>
        <w:t xml:space="preserve"> mit drei Optionen zur Entscheidung vorgelegt (Prompt nachschärfen / Rauschen akzeptieren / Frage anders stellen) - </w:t>
      </w:r>
      <w:r>
        <w:rPr>
          <w:b/>
        </w:rPr>
        <w:t>Nutzer-Entscheidung: Rauschen akzeptieren, keine Prompt-Nachschärfung</w:t>
      </w:r>
      <w:r>
        <w:t>, ausdrücklich unter Verweis auf die bereits dokumentierte Anker-Kollaps-Gefahr bei übermäßig spezifizierten Prompts (Regel 22/13, siehe Nachtrag 2026-07-24 "Gates-Kalibrierung"). Die beobachtete Inkonsistenz wird als Teil dessen behandelt, was über Zeit beobachtet werden soll, statt weg-konstruiert zu werden.</w:t>
      </w:r>
    </w:p>
    <w:p>
      <w:pPr>
        <w:pStyle w:val="Heading3"/>
      </w:pPr>
      <w:r>
        <w:t>Umsetzung</w:t>
      </w:r>
    </w:p>
    <w:p>
      <w:pPr>
        <w:pStyle w:val="ListBullet"/>
      </w:pPr>
      <w:r>
        <w:rPr>
          <w:rFonts w:ascii="Consolas" w:hAnsi="Consolas"/>
          <w:color w:val="882222"/>
          <w:sz w:val="18"/>
        </w:rPr>
        <w:t>agent/krypto/gegenpruefung.py</w:t>
      </w:r>
      <w:r>
        <w:t xml:space="preserve">: </w:t>
      </w:r>
      <w:r>
        <w:rPr>
          <w:rFonts w:ascii="Consolas" w:hAnsi="Consolas"/>
          <w:color w:val="882222"/>
          <w:sz w:val="18"/>
        </w:rPr>
        <w:t>baue_objektive_fakten()</w:t>
      </w:r>
      <w:r>
        <w:t xml:space="preserve">, </w:t>
      </w:r>
      <w:r>
        <w:rPr>
          <w:rFonts w:ascii="Consolas" w:hAnsi="Consolas"/>
          <w:color w:val="882222"/>
          <w:sz w:val="18"/>
        </w:rPr>
        <w:t>SYSTEM_PROMPT_RICHTUNG</w:t>
      </w:r>
      <w:r>
        <w:t xml:space="preserve">, </w:t>
      </w:r>
      <w:r>
        <w:rPr>
          <w:rFonts w:ascii="Consolas" w:hAnsi="Consolas"/>
          <w:color w:val="882222"/>
          <w:sz w:val="18"/>
        </w:rPr>
        <w:t>leite_eigene_richtung()</w:t>
      </w:r>
      <w:r>
        <w:t xml:space="preserve"> (P-8, validiert </w:t>
      </w:r>
      <w:r>
        <w:rPr>
          <w:rFonts w:ascii="Consolas" w:hAnsi="Consolas"/>
          <w:color w:val="882222"/>
          <w:sz w:val="18"/>
        </w:rPr>
        <w:t>eigene_richtung</w:t>
      </w:r>
      <w:r>
        <w:t xml:space="preserve"> gegen </w:t>
      </w:r>
      <w:r>
        <w:rPr>
          <w:rFonts w:ascii="Consolas" w:hAnsi="Consolas"/>
          <w:color w:val="882222"/>
          <w:sz w:val="18"/>
        </w:rPr>
        <w:t>{LONG, SHORT, NEUTRAL}</w:t>
      </w:r>
      <w:r>
        <w:t>).</w:t>
      </w:r>
    </w:p>
    <w:p>
      <w:pPr>
        <w:pStyle w:val="ListBullet"/>
      </w:pPr>
      <w:r>
        <w:rPr>
          <w:rFonts w:ascii="Consolas" w:hAnsi="Consolas"/>
          <w:color w:val="882222"/>
          <w:sz w:val="18"/>
        </w:rPr>
        <w:t>database/models.py</w:t>
      </w:r>
      <w:r>
        <w:t xml:space="preserve"> + </w:t>
      </w:r>
      <w:r>
        <w:rPr>
          <w:rFonts w:ascii="Consolas" w:hAnsi="Consolas"/>
          <w:color w:val="882222"/>
          <w:sz w:val="18"/>
        </w:rPr>
        <w:t>database/db.py</w:t>
      </w:r>
      <w:r>
        <w:t xml:space="preserve">: drei neue </w:t>
      </w:r>
      <w:r>
        <w:rPr>
          <w:rFonts w:ascii="Consolas" w:hAnsi="Consolas"/>
          <w:color w:val="882222"/>
          <w:sz w:val="18"/>
        </w:rPr>
        <w:t>HebelSignal</w:t>
      </w:r>
      <w:r>
        <w:t>-Felder (</w:t>
      </w:r>
      <w:r>
        <w:rPr>
          <w:rFonts w:ascii="Consolas" w:hAnsi="Consolas"/>
          <w:color w:val="882222"/>
          <w:sz w:val="18"/>
        </w:rPr>
        <w:t>zai_eigene_richtung</w:t>
      </w:r>
      <w:r>
        <w:t xml:space="preserve">, </w:t>
      </w:r>
      <w:r>
        <w:rPr>
          <w:rFonts w:ascii="Consolas" w:hAnsi="Consolas"/>
          <w:color w:val="882222"/>
          <w:sz w:val="18"/>
        </w:rPr>
        <w:t>zai_uebereinstimmung</w:t>
      </w:r>
      <w:r>
        <w:t xml:space="preserve">, </w:t>
      </w:r>
      <w:r>
        <w:rPr>
          <w:rFonts w:ascii="Consolas" w:hAnsi="Consolas"/>
          <w:color w:val="882222"/>
          <w:sz w:val="18"/>
        </w:rPr>
        <w:t>zai_richtung_kurzbegruendung</w:t>
      </w:r>
      <w:r>
        <w:t xml:space="preserve">), additive Migration gegen die echte Produktions-DB angewendet und verifiziert. </w:t>
      </w:r>
      <w:r>
        <w:rPr>
          <w:rFonts w:ascii="Consolas" w:hAnsi="Consolas"/>
          <w:color w:val="882222"/>
          <w:sz w:val="18"/>
        </w:rPr>
        <w:t>update_hebel_signal_zai_gegenpruefung()</w:t>
      </w:r>
      <w:r>
        <w:t xml:space="preserve"> um die drei Parameter erweitert - Docstring warnt jetzt explizit davor, die Funktion zweimal pro Datensatz aufzurufen (würde den ersten Aufruf durch die Default-</w:t>
      </w:r>
      <w:r>
        <w:rPr>
          <w:rFonts w:ascii="Consolas" w:hAnsi="Consolas"/>
          <w:color w:val="882222"/>
          <w:sz w:val="18"/>
        </w:rPr>
        <w:t>None</w:t>
      </w:r>
      <w:r>
        <w:t>-Werte des zweiten stillschweigend überschreiben).</w:t>
      </w:r>
    </w:p>
    <w:p>
      <w:pPr>
        <w:pStyle w:val="ListBullet"/>
      </w:pPr>
      <w:r>
        <w:rPr>
          <w:rFonts w:ascii="Consolas" w:hAnsi="Consolas"/>
          <w:color w:val="882222"/>
          <w:sz w:val="18"/>
        </w:rPr>
        <w:t>agent/krypto/hebel_pipeline.py</w:t>
      </w:r>
      <w:r>
        <w:t xml:space="preserve">: </w:t>
      </w:r>
      <w:r>
        <w:rPr>
          <w:rFonts w:ascii="Consolas" w:hAnsi="Consolas"/>
          <w:color w:val="882222"/>
          <w:sz w:val="18"/>
        </w:rPr>
        <w:t>_zai_gegenpruefung_im_hintergrund()</w:t>
      </w:r>
      <w:r>
        <w:t xml:space="preserve"> führt beide Z.ai-Calls sequenziell im selben Hintergrund-Thread aus, berechnet </w:t>
      </w:r>
      <w:r>
        <w:rPr>
          <w:rFonts w:ascii="Consolas" w:hAnsi="Consolas"/>
          <w:color w:val="882222"/>
          <w:sz w:val="18"/>
        </w:rPr>
        <w:t>uebereinstimmung</w:t>
      </w:r>
      <w:r>
        <w:t xml:space="preserve"> deterministisch, schreibt alle 5 Felder in EINEM </w:t>
      </w:r>
      <w:r>
        <w:rPr>
          <w:rFonts w:ascii="Consolas" w:hAnsi="Consolas"/>
          <w:color w:val="882222"/>
          <w:sz w:val="18"/>
        </w:rPr>
        <w:t>db.update_...()</w:t>
      </w:r>
      <w:r>
        <w:t>-Aufruf (verhindert das oben genannte Überschreiben bei Teilfehlschlägen - nur wenn BEIDE Calls fehlschlagen, entfällt der Update komplett).</w:t>
      </w:r>
    </w:p>
    <w:p>
      <w:pPr>
        <w:pStyle w:val="ListBullet"/>
      </w:pPr>
      <w:r>
        <w:rPr>
          <w:rFonts w:ascii="Consolas" w:hAnsi="Consolas"/>
          <w:color w:val="882222"/>
          <w:sz w:val="18"/>
        </w:rPr>
        <w:t>ui/formatting.py</w:t>
      </w:r>
      <w:r>
        <w:t xml:space="preserve">: </w:t>
      </w:r>
      <w:r>
        <w:rPr>
          <w:rFonts w:ascii="Consolas" w:hAnsi="Consolas"/>
          <w:color w:val="882222"/>
          <w:sz w:val="18"/>
        </w:rPr>
        <w:t>format_zai_gegenpruefung_lines()</w:t>
      </w:r>
      <w:r>
        <w:t xml:space="preserve"> (zwei Zeilen, gleiche ▲/▼-Symbolik wie Risikofaktoren, farbig aber NICHT fett - Abstufung Abschnitts-Header &gt; Fazit &gt; Risikofaktoren/Z.ai bleibt erhalten). Bei der Gelegenheit zusätzlicher, unabhängiger Nutzer-Wunsch umgesetzt: bei der Fazit-Zeile ist jetzt nur noch das Wort "Fazit:" unterstrichen, nicht mehr die ganze Zeile (</w:t>
      </w:r>
      <w:r>
        <w:rPr>
          <w:rFonts w:ascii="Consolas" w:hAnsi="Consolas"/>
          <w:color w:val="882222"/>
          <w:sz w:val="18"/>
        </w:rPr>
        <w:t>_split_fazit_label()</w:t>
      </w:r>
      <w:r>
        <w:t>, zwei HTML-Spans für die E-Mail, zwei Tk-Tags mit Bereichs-Split für die App - Tk mischt Font-Eigenschaften überlappender Tags nicht, daher zwei vollständig eigene Font-Objekte statt eines gemeinsamen).</w:t>
      </w:r>
    </w:p>
    <w:p>
      <w:pPr>
        <w:pStyle w:val="ListBullet"/>
      </w:pPr>
      <w:r>
        <w:rPr>
          <w:rFonts w:ascii="Consolas" w:hAnsi="Consolas"/>
          <w:color w:val="882222"/>
          <w:sz w:val="18"/>
        </w:rPr>
        <w:t>ui/detail_panel.py</w:t>
      </w:r>
      <w:r>
        <w:t xml:space="preserve">: neue </w:t>
      </w:r>
      <w:r>
        <w:rPr>
          <w:rFonts w:ascii="Consolas" w:hAnsi="Consolas"/>
          <w:color w:val="882222"/>
          <w:sz w:val="18"/>
        </w:rPr>
        <w:t>fazit_label_*</w:t>
      </w:r>
      <w:r>
        <w:t xml:space="preserve">-Tags (fett+unterstrichen), nach den bestehenden </w:t>
      </w:r>
      <w:r>
        <w:rPr>
          <w:rFonts w:ascii="Consolas" w:hAnsi="Consolas"/>
          <w:color w:val="882222"/>
          <w:sz w:val="18"/>
        </w:rPr>
        <w:t>fazit_*</w:t>
      </w:r>
      <w:r>
        <w:t>-Tags (fett only) konfiguriert - später konfigurierte Tags gewinnen bei Tk für überlappende Zeichenbereiche.</w:t>
      </w:r>
    </w:p>
    <w:p>
      <w:pPr>
        <w:pStyle w:val="ListBullet"/>
      </w:pPr>
      <w:r>
        <w:rPr>
          <w:rFonts w:ascii="Consolas" w:hAnsi="Consolas"/>
          <w:color w:val="882222"/>
          <w:sz w:val="18"/>
        </w:rPr>
        <w:t>ui/hebel_view.py</w:t>
      </w:r>
      <w:r>
        <w:t xml:space="preserve">: </w:t>
      </w:r>
      <w:r>
        <w:rPr>
          <w:rFonts w:ascii="Consolas" w:hAnsi="Consolas"/>
          <w:color w:val="882222"/>
          <w:sz w:val="18"/>
        </w:rPr>
        <w:t>format_zai_gegenpruefung_lines()</w:t>
      </w:r>
      <w:r>
        <w:t>-Aufruf direkt nach dem bestehenden Fazit-Block im Detail-Panel.</w:t>
      </w:r>
    </w:p>
    <w:p>
      <w:pPr>
        <w:pStyle w:val="ListBullet"/>
      </w:pPr>
      <w:r>
        <w:rPr>
          <w:rFonts w:ascii="Consolas" w:hAnsi="Consolas"/>
          <w:color w:val="882222"/>
          <w:sz w:val="18"/>
        </w:rPr>
        <w:t>scheduler/background.py</w:t>
      </w:r>
      <w:r>
        <w:t xml:space="preserve">: neue </w:t>
      </w:r>
      <w:r>
        <w:rPr>
          <w:rFonts w:ascii="Consolas" w:hAnsi="Consolas"/>
          <w:color w:val="882222"/>
          <w:sz w:val="18"/>
        </w:rPr>
        <w:t>_formatiere_zai_gegenpruefung()</w:t>
      </w:r>
      <w:r>
        <w:t xml:space="preserve"> (eigene Kopie für den E-Mail-Textkontext, analog </w:t>
      </w:r>
      <w:r>
        <w:rPr>
          <w:rFonts w:ascii="Consolas" w:hAnsi="Consolas"/>
          <w:color w:val="882222"/>
          <w:sz w:val="18"/>
        </w:rPr>
        <w:t>_formatiere_fazit()</w:t>
      </w:r>
      <w:r>
        <w:t xml:space="preserve">), nur in </w:t>
      </w:r>
      <w:r>
        <w:rPr>
          <w:rFonts w:ascii="Consolas" w:hAnsi="Consolas"/>
          <w:color w:val="882222"/>
          <w:sz w:val="18"/>
        </w:rPr>
        <w:t>_notify_hebel_signal()</w:t>
      </w:r>
      <w:r>
        <w:t xml:space="preserve"> verdrahtet (Signal/Spot hat diese Felder nicht).</w:t>
      </w:r>
    </w:p>
    <w:p>
      <w:pPr>
        <w:jc w:val="left"/>
      </w:pPr>
      <w:r>
        <w:rPr>
          <w:b/>
        </w:rPr>
        <w:t>Verifiziert:</w:t>
      </w:r>
      <w:r>
        <w:t xml:space="preserve"> Compile-Check + Import-Regression (</w:t>
      </w:r>
      <w:r>
        <w:rPr>
          <w:rFonts w:ascii="Consolas" w:hAnsi="Consolas"/>
          <w:color w:val="882222"/>
          <w:sz w:val="18"/>
        </w:rPr>
        <w:t>ui.hebel_view</w:t>
      </w:r>
      <w:r>
        <w:t xml:space="preserve">, </w:t>
      </w:r>
      <w:r>
        <w:rPr>
          <w:rFonts w:ascii="Consolas" w:hAnsi="Consolas"/>
          <w:color w:val="882222"/>
          <w:sz w:val="18"/>
        </w:rPr>
        <w:t>scheduler.background</w:t>
      </w:r>
      <w:r>
        <w:t xml:space="preserve">, </w:t>
      </w:r>
      <w:r>
        <w:rPr>
          <w:rFonts w:ascii="Consolas" w:hAnsi="Consolas"/>
          <w:color w:val="882222"/>
          <w:sz w:val="18"/>
        </w:rPr>
        <w:t>main</w:t>
      </w:r>
      <w:r>
        <w:t xml:space="preserve">); synthetischer Test aller 3 E-Mail-Textbau-Fälle (beide Felder gesetzt, nur Konsistenz-Check gesetzt, beide leer); Tk-Smoke-Test von </w:t>
      </w:r>
      <w:r>
        <w:rPr>
          <w:rFonts w:ascii="Consolas" w:hAnsi="Consolas"/>
          <w:color w:val="882222"/>
          <w:sz w:val="18"/>
        </w:rPr>
        <w:t>render_detail_text()</w:t>
      </w:r>
      <w:r>
        <w:t xml:space="preserve"> mit Fazit- und Z.ai-Zeilen gemischt (bestätigt: Fazit bekommt </w:t>
      </w:r>
      <w:r>
        <w:rPr>
          <w:rFonts w:ascii="Consolas" w:hAnsi="Consolas"/>
          <w:color w:val="882222"/>
          <w:sz w:val="18"/>
        </w:rPr>
        <w:t>fazit_positiv</w:t>
      </w:r>
      <w:r>
        <w:t xml:space="preserve"> + </w:t>
      </w:r>
      <w:r>
        <w:rPr>
          <w:rFonts w:ascii="Consolas" w:hAnsi="Consolas"/>
          <w:color w:val="882222"/>
          <w:sz w:val="18"/>
        </w:rPr>
        <w:t>fazit_label_positiv</w:t>
      </w:r>
      <w:r>
        <w:t xml:space="preserve"> nur über "Fazit:", Z.ai-Zeilen bekommen </w:t>
      </w:r>
      <w:r>
        <w:rPr>
          <w:rFonts w:ascii="Consolas" w:hAnsi="Consolas"/>
          <w:color w:val="882222"/>
          <w:sz w:val="18"/>
        </w:rPr>
        <w:t>risk_negativ</w:t>
      </w:r>
      <w:r>
        <w:t xml:space="preserve">/ </w:t>
      </w:r>
      <w:r>
        <w:rPr>
          <w:rFonts w:ascii="Consolas" w:hAnsi="Consolas"/>
          <w:color w:val="882222"/>
          <w:sz w:val="18"/>
        </w:rPr>
        <w:t>risk_positiv</w:t>
      </w:r>
      <w:r>
        <w:t xml:space="preserve"> über die ganze Zeile, keine Fett-Formatierung); HTML-Rendering (</w:t>
      </w:r>
      <w:r>
        <w:rPr>
          <w:rFonts w:ascii="Consolas" w:hAnsi="Consolas"/>
          <w:color w:val="882222"/>
          <w:sz w:val="18"/>
        </w:rPr>
        <w:t>render_detail_html()</w:t>
      </w:r>
      <w:r>
        <w:t>) mit derselben Zeilenmischung geprüft (Fazit-Split in zwei Spans, Z.ai-Zeilen ein Span, keine Unterstreichung).</w:t>
      </w:r>
    </w:p>
    <w:p>
      <w:pPr>
        <w:jc w:val="left"/>
      </w:pPr>
      <w:r>
        <w:t>Scope bleibt Hebel-only (v1-Entscheidung unverändert). Phase 1 (rein beobachtend, kein Gate) gilt unverändert auch für den neuen Richtungs-Abgleich.</w:t>
      </w:r>
    </w:p>
    <w:p>
      <w:pPr>
        <w:pStyle w:val="Heading2"/>
      </w:pPr>
      <w:r>
        <w:t>Nachtrag (2026-07-26, noch später): E-Mail zeigte Z.ai-Zeilen nie - echter Fund per Screenshot, begrenzte Wartezeit als Fix</w:t>
      </w:r>
    </w:p>
    <w:p>
      <w:pPr>
        <w:jc w:val="left"/>
      </w:pPr>
      <w:r>
        <w:t xml:space="preserve">Nutzer schickte einen Screenshot der echten BTC-SHORT-Benachrichtigungs-Mail: Risikofaktoren und Fazit waren korrekt formatiert, die neu verdrahteten Z.ai-Zeilen (siehe voriger Nachtrag) fehlten jedoch komplett - obwohl die DB zum exakt selben Zeitstempel bereits </w:t>
      </w:r>
      <w:r>
        <w:rPr>
          <w:rFonts w:ascii="Consolas" w:hAnsi="Consolas"/>
          <w:color w:val="882222"/>
          <w:sz w:val="18"/>
        </w:rPr>
        <w:t>zai_gegenpruefung_urteil = "konsistent"</w:t>
      </w:r>
      <w:r>
        <w:t xml:space="preserve"> für dieses Signal enthielt (per Notebook-Diagnose-Export verifiziert, </w:t>
      </w:r>
      <w:r>
        <w:rPr>
          <w:rFonts w:ascii="Consolas" w:hAnsi="Consolas"/>
          <w:color w:val="882222"/>
          <w:sz w:val="18"/>
        </w:rPr>
        <w:t>created_at</w:t>
      </w:r>
      <w:r>
        <w:t xml:space="preserve"> 15:14:07 UTC = 17:14 lokal, passend zur E-Mail-Zeit).</w:t>
      </w:r>
    </w:p>
    <w:p>
      <w:pPr>
        <w:pStyle w:val="Heading3"/>
      </w:pPr>
      <w:r>
        <w:t>Root Cause</w:t>
      </w:r>
    </w:p>
    <w:p>
      <w:pPr>
        <w:jc w:val="left"/>
      </w:pPr>
      <w:r>
        <w:rPr>
          <w:rFonts w:ascii="Consolas" w:hAnsi="Consolas"/>
          <w:color w:val="882222"/>
          <w:sz w:val="18"/>
        </w:rPr>
        <w:t>generate_hebel_signal()</w:t>
      </w:r>
      <w:r>
        <w:t xml:space="preserve"> gibt das </w:t>
      </w:r>
      <w:r>
        <w:rPr>
          <w:rFonts w:ascii="Consolas" w:hAnsi="Consolas"/>
          <w:color w:val="882222"/>
          <w:sz w:val="18"/>
        </w:rPr>
        <w:t>signal</w:t>
      </w:r>
      <w:r>
        <w:t xml:space="preserve">-Objekt bewusst zurück, BEVOR der Z.ai-Hintergrund-Thread ueberhaupt fertig ist (siehe voriger Nachtrag, Architektur-Falle-Abschnitt) - das ist korrekt fuer die urspruengliche Design-Absicht (GUI liest ohnehin live aus der DB), aber </w:t>
      </w:r>
      <w:r>
        <w:rPr>
          <w:rFonts w:ascii="Consolas" w:hAnsi="Consolas"/>
          <w:color w:val="882222"/>
          <w:sz w:val="18"/>
        </w:rPr>
        <w:t>_on_signal_ready()</w:t>
      </w:r>
      <w:r>
        <w:t xml:space="preserve"> in </w:t>
      </w:r>
      <w:r>
        <w:rPr>
          <w:rFonts w:ascii="Consolas" w:hAnsi="Consolas"/>
          <w:color w:val="882222"/>
          <w:sz w:val="18"/>
        </w:rPr>
        <w:t>scheduler/background.py</w:t>
      </w:r>
      <w:r>
        <w:t xml:space="preserve"> reicht genau dieses In-Memory-Objekt direkt an </w:t>
      </w:r>
      <w:r>
        <w:rPr>
          <w:rFonts w:ascii="Consolas" w:hAnsi="Consolas"/>
          <w:color w:val="882222"/>
          <w:sz w:val="18"/>
        </w:rPr>
        <w:t>_notify_hebel_signal()</w:t>
      </w:r>
      <w:r>
        <w:t xml:space="preserve"> durch. Die E-Mail wird also strukturell IMMER komponiert, bevor die Z.ai-Felder existieren koennen - unabhaengig davon, wie schnell Z.ai tatsaechlich antwortet. Der neue E-Mail-Anzeige-Code (voriger Nachtrag) war fuer sich genommen korrekt, griff aber nie, weil die Datenquelle strukturell nie etwas zum Anzeigen hatte.</w:t>
      </w:r>
    </w:p>
    <w:p>
      <w:pPr>
        <w:pStyle w:val="Heading3"/>
      </w:pPr>
      <w:r>
        <w:t>Entscheidung</w:t>
      </w:r>
    </w:p>
    <w:p>
      <w:pPr>
        <w:jc w:val="left"/>
      </w:pPr>
      <w:r>
        <w:t xml:space="preserve">Per </w:t>
      </w:r>
      <w:r>
        <w:rPr>
          <w:rFonts w:ascii="Consolas" w:hAnsi="Consolas"/>
          <w:color w:val="882222"/>
          <w:sz w:val="18"/>
        </w:rPr>
        <w:t>AskUserQuestion</w:t>
      </w:r>
      <w:r>
        <w:t xml:space="preserve"> drei Optionen vorgelegt: (1) nur GUI, E-Mail-Aufruf entfernen (Standard-Empfehlung - kein Risiko einer neuen Latenz-Regression), (2) separate Kurz-Mail nur bei Widerspruch/Abweichung, (3) E-Mail-Versand um bis zu 60s verzoegern. </w:t>
      </w:r>
      <w:r>
        <w:rPr>
          <w:b/>
        </w:rPr>
        <w:t>Nutzer-Entscheidung: Option 3</w:t>
      </w:r>
      <w:r>
        <w:t>, bewusst gegen die Empfehlung, mit vollem Bewusstsein ueber den Tradeoff (Beschreibung der Option nannte den Zielkonflikt mit dem urspruenglichen E-Mail-Latenz-Fix explizit).</w:t>
      </w:r>
    </w:p>
    <w:p>
      <w:pPr>
        <w:pStyle w:val="Heading3"/>
      </w:pPr>
      <w:r>
        <w:t>Umsetzung: begrenztes Warten in einem EIGENEN Thread, nicht im Allocator-Loop</w:t>
      </w:r>
    </w:p>
    <w:p>
      <w:pPr>
        <w:jc w:val="left"/>
      </w:pPr>
      <w:r>
        <w:t xml:space="preserve">Ein simples "60s schlafen, dann E-Mail schicken" INNERHALB von </w:t>
      </w:r>
      <w:r>
        <w:rPr>
          <w:rFonts w:ascii="Consolas" w:hAnsi="Consolas"/>
          <w:color w:val="882222"/>
          <w:sz w:val="18"/>
        </w:rPr>
        <w:t>_on_signal_ready()</w:t>
      </w:r>
      <w:r>
        <w:t xml:space="preserve"> haette exakt die Batch-Blockade zurueckgebracht, die der E-Mail-Latenz-Fix (siehe </w:t>
      </w:r>
      <w:r>
        <w:rPr>
          <w:rFonts w:ascii="Consolas" w:hAnsi="Consolas"/>
          <w:color w:val="882222"/>
          <w:sz w:val="18"/>
        </w:rPr>
        <w:t>project_email_latenz_fix_batch_notification.md</w:t>
      </w:r>
      <w:r>
        <w:t xml:space="preserve">) bereits einmal behoben hat: </w:t>
      </w:r>
      <w:r>
        <w:rPr>
          <w:rFonts w:ascii="Consolas" w:hAnsi="Consolas"/>
          <w:color w:val="882222"/>
          <w:sz w:val="18"/>
        </w:rPr>
        <w:t>_on_signal_ready()</w:t>
      </w:r>
      <w:r>
        <w:t xml:space="preserve"> laeuft synchron in der Aufrufer-Schleife von </w:t>
      </w:r>
      <w:r>
        <w:rPr>
          <w:rFonts w:ascii="Consolas" w:hAnsi="Consolas"/>
          <w:color w:val="882222"/>
          <w:sz w:val="18"/>
        </w:rPr>
        <w:t>run_budget_allocator()</w:t>
      </w:r>
      <w:r>
        <w:t xml:space="preserve"> - ein Block dort haette JEDES nachfolgende Signal im selben Lauf um bis zu 60s verzoegert, nicht nur dieses eine.</w:t>
      </w:r>
    </w:p>
    <w:p>
      <w:pPr>
        <w:jc w:val="left"/>
      </w:pPr>
      <w:r>
        <w:t>Stattdessen:</w:t>
      </w:r>
    </w:p>
    <w:p>
      <w:pPr>
        <w:pStyle w:val="ListBullet"/>
      </w:pPr>
      <w:r>
        <w:rPr>
          <w:rFonts w:ascii="Consolas" w:hAnsi="Consolas"/>
          <w:color w:val="882222"/>
          <w:sz w:val="18"/>
        </w:rPr>
        <w:t>agent/krypto/hebel_pipeline.py</w:t>
      </w:r>
      <w:r>
        <w:t xml:space="preserve">: </w:t>
      </w:r>
      <w:r>
        <w:rPr>
          <w:rFonts w:ascii="Consolas" w:hAnsi="Consolas"/>
          <w:color w:val="882222"/>
          <w:sz w:val="18"/>
        </w:rPr>
        <w:t>signal.id = new_id</w:t>
      </w:r>
      <w:r>
        <w:t xml:space="preserve"> direkt nach dem Insert gesetzt (das Feld existierte bereits auf </w:t>
      </w:r>
      <w:r>
        <w:rPr>
          <w:rFonts w:ascii="Consolas" w:hAnsi="Consolas"/>
          <w:color w:val="882222"/>
          <w:sz w:val="18"/>
        </w:rPr>
        <w:t>HebelSignal</w:t>
      </w:r>
      <w:r>
        <w:t>, wurde aber bisher nirgends befuellt - weder hier noch beim analogen Spot-</w:t>
      </w:r>
      <w:r>
        <w:rPr>
          <w:rFonts w:ascii="Consolas" w:hAnsi="Consolas"/>
          <w:color w:val="882222"/>
          <w:sz w:val="18"/>
        </w:rPr>
        <w:t>Signal</w:t>
      </w:r>
      <w:r>
        <w:t xml:space="preserve">). Ermoeglicht das spaetere gezielte Nachladen per </w:t>
      </w:r>
      <w:r>
        <w:rPr>
          <w:rFonts w:ascii="Consolas" w:hAnsi="Consolas"/>
          <w:color w:val="882222"/>
          <w:sz w:val="18"/>
        </w:rPr>
        <w:t>db.get_hebel_signal_by_id()</w:t>
      </w:r>
      <w:r>
        <w:t>.</w:t>
      </w:r>
    </w:p>
    <w:p>
      <w:pPr>
        <w:pStyle w:val="ListBullet"/>
      </w:pPr>
      <w:r>
        <w:rPr>
          <w:rFonts w:ascii="Consolas" w:hAnsi="Consolas"/>
          <w:color w:val="882222"/>
          <w:sz w:val="18"/>
        </w:rPr>
        <w:t>scheduler/background.py</w:t>
      </w:r>
      <w:r>
        <w:t xml:space="preserve">: neue Funktion </w:t>
      </w:r>
      <w:r>
        <w:rPr>
          <w:rFonts w:ascii="Consolas" w:hAnsi="Consolas"/>
          <w:color w:val="882222"/>
          <w:sz w:val="18"/>
        </w:rPr>
        <w:t>_sende_hebel_email_mit_zai_wartezeit()</w:t>
      </w:r>
      <w:r>
        <w:t xml:space="preserve"> - laeuft in einem EIGENEN, von </w:t>
      </w:r>
      <w:r>
        <w:rPr>
          <w:rFonts w:ascii="Consolas" w:hAnsi="Consolas"/>
          <w:color w:val="882222"/>
          <w:sz w:val="18"/>
        </w:rPr>
        <w:t>_on_signal_ready()</w:t>
      </w:r>
      <w:r>
        <w:t xml:space="preserve"> gestarteten Hintergrund-Thread (nicht im Allocator-Loop selbst). Fruehausstieg bei HALTEN/nicht-benachrichtigungs- relevanten Aktionen (kein Warten fuer den haeufigsten Fall). Begrenztes Polling (</w:t>
      </w:r>
      <w:r>
        <w:rPr>
          <w:rFonts w:ascii="Consolas" w:hAnsi="Consolas"/>
          <w:color w:val="882222"/>
          <w:sz w:val="18"/>
        </w:rPr>
        <w:t>_ZAI_EMAIL_WARTE_MAX_SEKUNDEN</w:t>
      </w:r>
      <w:r>
        <w:t xml:space="preserve"> = 60, alle </w:t>
      </w:r>
      <w:r>
        <w:rPr>
          <w:rFonts w:ascii="Consolas" w:hAnsi="Consolas"/>
          <w:color w:val="882222"/>
          <w:sz w:val="18"/>
        </w:rPr>
        <w:t>_ZAI_EMAIL_POLL_INTERVALL_SEKUNDEN</w:t>
      </w:r>
      <w:r>
        <w:t xml:space="preserve"> = 3 Sekunden per </w:t>
      </w:r>
      <w:r>
        <w:rPr>
          <w:rFonts w:ascii="Consolas" w:hAnsi="Consolas"/>
          <w:color w:val="882222"/>
          <w:sz w:val="18"/>
        </w:rPr>
        <w:t>db.get_hebel_signal_by_id()</w:t>
      </w:r>
      <w:r>
        <w:t xml:space="preserve">) statt festem Sleep - beendet die Wartezeit sofort, sobald mindestens eines der beiden Z.ai-Urteile vorliegt (typische Antwortzeit 12-25s je Call). Wird das Limit erreicht (z.B. bei einem Z.ai-Timeout von bis zu 150s je Call), geht die E-Mail trotzdem OHNE Z.ai-Zeilen raus (P-8, kein Hard-Fail wegen einer optionalen Zusatzinfo). </w:t>
      </w:r>
      <w:r>
        <w:rPr>
          <w:rFonts w:ascii="Consolas" w:hAnsi="Consolas"/>
          <w:color w:val="882222"/>
          <w:sz w:val="18"/>
        </w:rPr>
        <w:t>_on_signal_ready()</w:t>
      </w:r>
      <w:r>
        <w:t xml:space="preserve"> dispatcht diese Funktion nur, wenn </w:t>
      </w:r>
      <w:r>
        <w:rPr>
          <w:rFonts w:ascii="Consolas" w:hAnsi="Consolas"/>
          <w:color w:val="882222"/>
          <w:sz w:val="18"/>
        </w:rPr>
        <w:t>zai_client is not None</w:t>
      </w:r>
      <w:r>
        <w:t xml:space="preserve"> - ist Z.ai gar nicht konfiguriert, bleibt der alte, sofortige Pfad unveraendert (kein sinnloses Warten auf etwas, das nie laeuft).</w:t>
      </w:r>
    </w:p>
    <w:p>
      <w:pPr>
        <w:jc w:val="left"/>
      </w:pPr>
      <w:r>
        <w:rPr>
          <w:b/>
        </w:rPr>
        <w:t>Zusaetzliche Log-Instrumentierung</w:t>
      </w:r>
      <w:r>
        <w:t xml:space="preserve"> (Nutzer-Nachfrage: wie lange dauert die Pipeline vom deterministischen Signal ueber LLM-Pruefung 1 und LLM-Pruefung 2 bis zum E-Mail-Versand wirklich?): bisher gab es dafuer KEINE Log-Zeile - Z.ai- Erfolge wurden nie geloggt, nur Fehlschlaege (</w:t>
      </w:r>
      <w:r>
        <w:rPr>
          <w:rFonts w:ascii="Consolas" w:hAnsi="Consolas"/>
          <w:color w:val="882222"/>
          <w:sz w:val="18"/>
        </w:rPr>
        <w:t>gegenpruefung.py</w:t>
      </w:r>
      <w:r>
        <w:t>, P-8). Die neue Wartefunktion loggt jetzt bei jedem Durchlauf entweder "Z.ai-Gegenpruefung fuer SYMBOL nach Xs abgeschlossen" (Fruehausstieg) oder "... nach 60s (Zeitlimit) noch nicht abgeschlossen" (Timeout-Fall) - ab dem naechsten Notebook-Deployment liefert das erstmals echte, fortlaufende Messwerte fuer genau diese Frage.</w:t>
      </w:r>
    </w:p>
    <w:p>
      <w:pPr>
        <w:jc w:val="left"/>
      </w:pPr>
      <w:r>
        <w:rPr>
          <w:b/>
        </w:rPr>
        <w:t>Real gemessene Zahlen aus dem heutigen Batch (17:12-17:22 Uhr, ALTER Code-Stand ohne diesen Fix):</w:t>
      </w:r>
      <w:r>
        <w:t xml:space="preserve"> Budget-Allocator waehlt Kandidaten aus (17:12:58) -&gt; BTC-SHORT-E-Mail nach 73s (17:14:11, reine LLM-Pruefung-1-Zeit via Mistral + Pipeline, da die alte E-Mail noch vor Z.ai verschickt wurde) -&gt; NEAR-LONG-E-Mail 34s spaeter (17:14:45) -&gt; INJ-LONG-E-Mail 161s spaeter (17:17:26, vermutlich externe Datenabruf-Retries) -&gt; gesamter Batch (8 Hebel + 11 Spot) fertig nach knapp 10 Minuten (17:22:47). Die Z.ai-Gegenpruefung selbst (Pruefung 2) ist fuer diesen Batch NICHT separat messbar, da (a) keine Erfolgs-Log-Zeile existierte (siehe oben, jetzt behoben) und (b) das Notebook zu diesem Zeitpunkt noch den Code-Stand VOR diesem Fix fuhr. Einzige bisherige Referenz: die isolierte Kalibrierung gegen die echte Z.ai-API (voriger Nachtrag) mit 12-25s je Call, nicht aus echtem Produktivbetrieb.</w:t>
      </w:r>
    </w:p>
    <w:p>
      <w:pPr>
        <w:jc w:val="left"/>
      </w:pPr>
      <w:r>
        <w:rPr>
          <w:b/>
        </w:rPr>
        <w:t>Verifiziert:</w:t>
      </w:r>
      <w:r>
        <w:t xml:space="preserve"> Compile-Check + Import-Regression (</w:t>
      </w:r>
      <w:r>
        <w:rPr>
          <w:rFonts w:ascii="Consolas" w:hAnsi="Consolas"/>
          <w:color w:val="882222"/>
          <w:sz w:val="18"/>
        </w:rPr>
        <w:t>agent.krypto.hebel_pipeline</w:t>
      </w:r>
      <w:r>
        <w:t xml:space="preserve">, </w:t>
      </w:r>
      <w:r>
        <w:rPr>
          <w:rFonts w:ascii="Consolas" w:hAnsi="Consolas"/>
          <w:color w:val="882222"/>
          <w:sz w:val="18"/>
        </w:rPr>
        <w:t>scheduler.background</w:t>
      </w:r>
      <w:r>
        <w:t xml:space="preserve">, </w:t>
      </w:r>
      <w:r>
        <w:rPr>
          <w:rFonts w:ascii="Consolas" w:hAnsi="Consolas"/>
          <w:color w:val="882222"/>
          <w:sz w:val="18"/>
        </w:rPr>
        <w:t>agent.krypto.budget_allocator</w:t>
      </w:r>
      <w:r>
        <w:t xml:space="preserve">, </w:t>
      </w:r>
      <w:r>
        <w:rPr>
          <w:rFonts w:ascii="Consolas" w:hAnsi="Consolas"/>
          <w:color w:val="882222"/>
          <w:sz w:val="18"/>
        </w:rPr>
        <w:t>main</w:t>
      </w:r>
      <w:r>
        <w:t>); drei synthetische Tests (HALTEN -&gt; sofortiger Ausstieg ohne DB-Zugriff/E-Mail, Fruehausstieg nach Z.ai-Fertigstellung mit angereichertem Signal, Timeout-Fall -&gt; E-Mail geht nach vollem Zeitbudget trotzdem OHNE Z.ai-Daten raus); separater Test bestaetigt, dass der Thread-Dispatch selbst nicht blockiert (&lt;1ms), nur der Hintergrund-Thread tatsaechlich wartet - die urspruengliche Garantie des E-Mail-Latenz-Fixes (andere Kandidaten im selben Batch werden nicht verzoegert) bleibt damit erhalten.</w:t>
      </w:r>
    </w:p>
    <w:p>
      <w:pPr>
        <w:jc w:val="left"/>
      </w:pPr>
      <w:r>
        <w:rPr>
          <w:b/>
        </w:rPr>
        <w:t>Noch offen (Notebook-Deployment):</w:t>
      </w:r>
      <w:r>
        <w:t xml:space="preserve"> der Notebook-Diagnose-Export vom 26.07. abends zeigte, dass der 24/7-Produktivserver zum Zeitpunkt des Screenshot-Funds noch auf dem Code-Stand VOR dem Richtungs-Abgleich lief (keine </w:t>
      </w:r>
      <w:r>
        <w:rPr>
          <w:rFonts w:ascii="Consolas" w:hAnsi="Consolas"/>
          <w:color w:val="882222"/>
          <w:sz w:val="18"/>
        </w:rPr>
        <w:t>zai_eigene_richtung</w:t>
      </w:r>
      <w:r>
        <w:t>/</w:t>
      </w:r>
      <w:r>
        <w:rPr>
          <w:rFonts w:ascii="Consolas" w:hAnsi="Consolas"/>
          <w:color w:val="882222"/>
          <w:sz w:val="18"/>
        </w:rPr>
        <w:t>zai_uebereinstimmung</w:t>
      </w:r>
      <w:r>
        <w:t xml:space="preserve">-Werte in den exportierten Rohdaten) - erst nach Pull+Neustart am Notebook greifen sowohl der Richtungs-Abgleich als auch dieser E-Mail-Fix dort live. Zusaetzlich wurde </w:t>
      </w:r>
      <w:r>
        <w:rPr>
          <w:rFonts w:ascii="Consolas" w:hAnsi="Consolas"/>
          <w:color w:val="882222"/>
          <w:sz w:val="18"/>
        </w:rPr>
        <w:t>extract_notebook_diagnose.py</w:t>
      </w:r>
      <w:r>
        <w:t xml:space="preserve"> in dieser Runde NICHT um die 3 neuen Spalten erweitert - die </w:t>
      </w:r>
      <w:r>
        <w:rPr>
          <w:rFonts w:ascii="Consolas" w:hAnsi="Consolas"/>
          <w:color w:val="882222"/>
          <w:sz w:val="18"/>
        </w:rPr>
        <w:t>zai_gegenpruefung_verlauf</w:t>
      </w:r>
      <w:r>
        <w:t>-Aggregatsektion zeigt bis dahin weiterhin nur den Konsistenz-Check, nicht den Richtungs-Abgleich (loser Faden, niedrige Prioritaet, siehe Memory).</w:t>
      </w:r>
    </w:p>
    <w:p>
      <w:pPr>
        <w:pStyle w:val="Heading2"/>
      </w:pPr>
      <w:r>
        <w:t>Nachtrag (2026-07-26, zum Abschluss dieses Tages): GUI zeigte Zeitstempel systemweit roh in UTC statt lokal - derselbe Fehler wie beim E-Mail-Fix vom 2026-07-21, nur an 11 anderen Stellen</w:t>
      </w:r>
    </w:p>
    <w:p>
      <w:pPr>
        <w:jc w:val="left"/>
      </w:pPr>
      <w:r>
        <w:t>Nutzer verglich einen Screenshot des Hebel-Tabs mit der zugehoerigen E-Mail: BTC-SHORT stand in der GUI-Liste mit "2026-07-26 15:14", die E-Mail kam aber laut Posteingang um "17:14" an - auf den ersten Blick wie eine 2-Stunden- Verzoegerung. War keine: exakt derselbe Fund wie im Nachtrag vom 2026-07-21 ("Delta Berechnung/LLM-Abfrage"), nur diesmal zwischen GUI und E-Mail statt zwischen Berechnung und Versand.</w:t>
      </w:r>
    </w:p>
    <w:p>
      <w:pPr>
        <w:pStyle w:val="Heading3"/>
      </w:pPr>
      <w:r>
        <w:t>Root Cause</w:t>
      </w:r>
    </w:p>
    <w:p>
      <w:pPr>
        <w:jc w:val="left"/>
      </w:pPr>
      <w:r>
        <w:t>Der 2026-07-21-Fix (</w:t>
      </w:r>
      <w:r>
        <w:rPr>
          <w:rFonts w:ascii="Consolas" w:hAnsi="Consolas"/>
          <w:color w:val="882222"/>
          <w:sz w:val="18"/>
        </w:rPr>
        <w:t>_formatiere_zeitpunkt_lokal()</w:t>
      </w:r>
      <w:r>
        <w:t xml:space="preserve">, konvertiert UTC auf die lokale Systemzeitzone via </w:t>
      </w:r>
      <w:r>
        <w:rPr>
          <w:rFonts w:ascii="Consolas" w:hAnsi="Consolas"/>
          <w:color w:val="882222"/>
          <w:sz w:val="18"/>
        </w:rPr>
        <w:t>astimezone()</w:t>
      </w:r>
      <w:r>
        <w:t xml:space="preserve">) lebte ausschliesslich in </w:t>
      </w:r>
      <w:r>
        <w:rPr>
          <w:rFonts w:ascii="Consolas" w:hAnsi="Consolas"/>
          <w:color w:val="882222"/>
          <w:sz w:val="18"/>
        </w:rPr>
        <w:t>scheduler/background.py</w:t>
      </w:r>
      <w:r>
        <w:t xml:space="preserve"> und wurde nur fuer den E-Mail-Text verwendet. Die App-GUI hatte ihr eigenes, nie synchronisiertes Muster (</w:t>
      </w:r>
      <w:r>
        <w:rPr>
          <w:rFonts w:ascii="Consolas" w:hAnsi="Consolas"/>
          <w:color w:val="882222"/>
          <w:sz w:val="18"/>
        </w:rPr>
        <w:t>created_at[:16].replace("T", " ")</w:t>
      </w:r>
      <w:r>
        <w:t xml:space="preserve">, ROH, ohne Umrechnung) an </w:t>
      </w:r>
      <w:r>
        <w:rPr>
          <w:b/>
        </w:rPr>
        <w:t>11 Stellen in 5 Dateien</w:t>
      </w:r>
      <w:r>
        <w:t xml:space="preserve">: </w:t>
      </w:r>
      <w:r>
        <w:rPr>
          <w:rFonts w:ascii="Consolas" w:hAnsi="Consolas"/>
          <w:color w:val="882222"/>
          <w:sz w:val="18"/>
        </w:rPr>
        <w:t>ui/app.py</w:t>
      </w:r>
      <w:r>
        <w:t xml:space="preserve">, </w:t>
      </w:r>
      <w:r>
        <w:rPr>
          <w:rFonts w:ascii="Consolas" w:hAnsi="Consolas"/>
          <w:color w:val="882222"/>
          <w:sz w:val="18"/>
        </w:rPr>
        <w:t>ui/hebel_view.py</w:t>
      </w:r>
      <w:r>
        <w:t xml:space="preserve"> (4×), </w:t>
      </w:r>
      <w:r>
        <w:rPr>
          <w:rFonts w:ascii="Consolas" w:hAnsi="Consolas"/>
          <w:color w:val="882222"/>
          <w:sz w:val="18"/>
        </w:rPr>
        <w:t>ui/signals_view.py</w:t>
      </w:r>
      <w:r>
        <w:t xml:space="preserve"> (4×), </w:t>
      </w:r>
      <w:r>
        <w:rPr>
          <w:rFonts w:ascii="Consolas" w:hAnsi="Consolas"/>
          <w:color w:val="882222"/>
          <w:sz w:val="18"/>
        </w:rPr>
        <w:t>ui/letzte_bewertung.py</w:t>
      </w:r>
      <w:r>
        <w:t xml:space="preserve">, </w:t>
      </w:r>
      <w:r>
        <w:rPr>
          <w:rFonts w:ascii="Consolas" w:hAnsi="Consolas"/>
          <w:color w:val="882222"/>
          <w:sz w:val="18"/>
        </w:rPr>
        <w:t>ui/regime_view.py</w:t>
      </w:r>
      <w:r>
        <w:t>. Jede Liste/jedes Detail-Panel/jeder Historie-Dialog zeigte also weiterhin die rohe UTC-Zeit - bei CEST (UTC+2) optisch immer exakt 2 Stunden "zu frueh".</w:t>
      </w:r>
    </w:p>
    <w:p>
      <w:pPr>
        <w:pStyle w:val="Heading3"/>
      </w:pPr>
      <w:r>
        <w:t>Fix: eine gemeinsame Funktion statt zwei getrennter Kopien</w:t>
      </w:r>
    </w:p>
    <w:p>
      <w:pPr>
        <w:jc w:val="left"/>
      </w:pPr>
      <w:r>
        <w:rPr>
          <w:rFonts w:ascii="Consolas" w:hAnsi="Consolas"/>
          <w:color w:val="882222"/>
          <w:sz w:val="18"/>
        </w:rPr>
        <w:t>_formatiere_zeitpunkt_lokal()</w:t>
      </w:r>
      <w:r>
        <w:t xml:space="preserve"> nach </w:t>
      </w:r>
      <w:r>
        <w:rPr>
          <w:rFonts w:ascii="Consolas" w:hAnsi="Consolas"/>
          <w:color w:val="882222"/>
          <w:sz w:val="18"/>
        </w:rPr>
        <w:t>ui/formatting.py:: format_zeitpunkt_lokal()</w:t>
      </w:r>
      <w:r>
        <w:t xml:space="preserve"> verschoben (dieses Modul ist bereits das etablierte, Tk-freie Gemeinsamkeits-Modul zwischen App und E-Mail, siehe </w:t>
      </w:r>
      <w:r>
        <w:rPr>
          <w:rFonts w:ascii="Consolas" w:hAnsi="Consolas"/>
          <w:color w:val="882222"/>
          <w:sz w:val="18"/>
        </w:rPr>
        <w:t>format_zai_gegenpruefung_lines()</w:t>
      </w:r>
      <w:r>
        <w:t>/</w:t>
      </w:r>
      <w:r>
        <w:rPr>
          <w:rFonts w:ascii="Consolas" w:hAnsi="Consolas"/>
          <w:color w:val="882222"/>
          <w:sz w:val="18"/>
        </w:rPr>
        <w:t>format_fazit_lines()</w:t>
      </w:r>
      <w:r>
        <w:t xml:space="preserve"> weiter oben). </w:t>
      </w:r>
      <w:r>
        <w:rPr>
          <w:rFonts w:ascii="Consolas" w:hAnsi="Consolas"/>
          <w:color w:val="882222"/>
          <w:sz w:val="18"/>
        </w:rPr>
        <w:t>scheduler/background.py</w:t>
      </w:r>
      <w:r>
        <w:t xml:space="preserve"> importiert die Funktion jetzt von dort (Re-Export unter dem alten Namen, alle bestehenden Aufrufstellen unveraendert). Alle 11 GUI-Stellen auf </w:t>
      </w:r>
      <w:r>
        <w:rPr>
          <w:rFonts w:ascii="Consolas" w:hAnsi="Consolas"/>
          <w:color w:val="882222"/>
          <w:sz w:val="18"/>
        </w:rPr>
        <w:t>format_zeitpunkt_lokal()</w:t>
      </w:r>
      <w:r>
        <w:t xml:space="preserve"> umgestellt - dadurch koennen GUI und E-Mail nicht mehr auseinanderlaufen, weil es nur noch EINE Implementierung gibt statt zweier potenziell divergierender Kopien.</w:t>
      </w:r>
    </w:p>
    <w:p>
      <w:pPr>
        <w:jc w:val="left"/>
      </w:pPr>
      <w:r>
        <w:rPr>
          <w:b/>
        </w:rPr>
        <w:t>Verifiziert:</w:t>
      </w:r>
      <w:r>
        <w:t xml:space="preserve"> Compile-Check + Import-Regression aller 7 geaenderten Dateien; direkter Funktionstest gegen den echten BTC-Zeitstempel aus dem Vorfall (</w:t>
      </w:r>
      <w:r>
        <w:rPr>
          <w:rFonts w:ascii="Consolas" w:hAnsi="Consolas"/>
          <w:color w:val="882222"/>
          <w:sz w:val="18"/>
        </w:rPr>
        <w:t>2026-07-26T15:14:07+00:00</w:t>
      </w:r>
      <w:r>
        <w:t xml:space="preserve"> → </w:t>
      </w:r>
      <w:r>
        <w:rPr>
          <w:rFonts w:ascii="Consolas" w:hAnsi="Consolas"/>
          <w:color w:val="882222"/>
          <w:sz w:val="18"/>
        </w:rPr>
        <w:t>2026-07-26 17:14</w:t>
      </w:r>
      <w:r>
        <w:t>, exakt die E-Mail-Ankunftszeit aus dem Nutzer-Screenshot) sowie Randfaelle (None, leerer String, ungueltiges Format). Kein Tk-Smoke-Test noetig - reine Funktionsaufruf-Substitution mit identischer Signatur je Stelle.</w:t>
      </w:r>
    </w:p>
    <w:p>
      <w:pPr>
        <w:pStyle w:val="Heading2"/>
      </w:pPr>
      <w:r>
        <w:t>Nachtrag (2026-07-26, Abschluss): extract_notebook_diagnose.py verschluckte teilweise erfolgreiche Z.ai-Richtungs-Calls</w:t>
      </w:r>
    </w:p>
    <w:p>
      <w:pPr>
        <w:jc w:val="left"/>
      </w:pPr>
      <w:r>
        <w:t>Nutzer wollte eine echte Gegenueberstellung LLM 1 (Mistral, Primaer-Richtung) vs. LLM 2 (Z.ai, unabhaengige Richtungsableitung) und wies zurecht darauf hin, dass Z.ai-Abfragen bereits gelaufen waren - die vorherige Einschaetzung ("keine Daten vorhanden") war unvollstaendig recherchiert.</w:t>
      </w:r>
    </w:p>
    <w:p>
      <w:pPr>
        <w:pStyle w:val="Heading3"/>
      </w:pPr>
      <w:r>
        <w:t>Root Cause</w:t>
      </w:r>
    </w:p>
    <w:p>
      <w:pPr>
        <w:jc w:val="left"/>
      </w:pPr>
      <w:r>
        <w:rPr>
          <w:rFonts w:ascii="Consolas" w:hAnsi="Consolas"/>
          <w:color w:val="882222"/>
          <w:sz w:val="18"/>
        </w:rPr>
        <w:t>_zai_gegenpruefung_verlauf()</w:t>
      </w:r>
      <w:r>
        <w:t xml:space="preserve"> in </w:t>
      </w:r>
      <w:r>
        <w:rPr>
          <w:rFonts w:ascii="Consolas" w:hAnsi="Consolas"/>
          <w:color w:val="882222"/>
          <w:sz w:val="18"/>
        </w:rPr>
        <w:t>extract_notebook_diagnose.py</w:t>
      </w:r>
      <w:r>
        <w:t xml:space="preserve"> wurde beim Bau des zweiten Z.ai-Calls (Richtungs-Abgleich, siehe voriger Nachtrag) nicht mit erweitert: weder SELECT-Spaltenliste noch </w:t>
      </w:r>
      <w:r>
        <w:rPr>
          <w:rFonts w:ascii="Consolas" w:hAnsi="Consolas"/>
          <w:color w:val="882222"/>
          <w:sz w:val="18"/>
        </w:rPr>
        <w:t>_HEBEL_SIGNAL_SPALTEN</w:t>
      </w:r>
      <w:r>
        <w:t xml:space="preserve"> kannten </w:t>
      </w:r>
      <w:r>
        <w:rPr>
          <w:rFonts w:ascii="Consolas" w:hAnsi="Consolas"/>
          <w:color w:val="882222"/>
          <w:sz w:val="18"/>
        </w:rPr>
        <w:t>zai_eigene_richtung</w:t>
      </w:r>
      <w:r>
        <w:t>/</w:t>
      </w:r>
      <w:r>
        <w:rPr>
          <w:rFonts w:ascii="Consolas" w:hAnsi="Consolas"/>
          <w:color w:val="882222"/>
          <w:sz w:val="18"/>
        </w:rPr>
        <w:t>zai_uebereinstimmung</w:t>
      </w:r>
      <w:r>
        <w:t>/</w:t>
      </w:r>
      <w:r>
        <w:rPr>
          <w:rFonts w:ascii="Consolas" w:hAnsi="Consolas"/>
          <w:color w:val="882222"/>
          <w:sz w:val="18"/>
        </w:rPr>
        <w:t>zai_richtung_kurzbegruendung</w:t>
      </w:r>
      <w:r>
        <w:t>. Schlimmer als reines Fehlen: der WHERE-Filter (</w:t>
      </w:r>
      <w:r>
        <w:rPr>
          <w:rFonts w:ascii="Consolas" w:hAnsi="Consolas"/>
          <w:color w:val="882222"/>
          <w:sz w:val="18"/>
        </w:rPr>
        <w:t>zai_gegenpruefung_urteil IS NOT NULL</w:t>
      </w:r>
      <w:r>
        <w:t>) haette jeden Datensatz, bei dem NUR der Richtungs-Call gelang (Konsistenz-Call fehlgeschlagen), komplett aus der Aggregation verschwinden lassen, obwohl er echte Z.ai-Ergebnisse enthaelt.</w:t>
      </w:r>
    </w:p>
    <w:p>
      <w:pPr>
        <w:pStyle w:val="Heading3"/>
      </w:pPr>
      <w:r>
        <w:t>Fix</w:t>
      </w:r>
    </w:p>
    <w:p>
      <w:pPr>
        <w:jc w:val="left"/>
      </w:pPr>
      <w:r>
        <w:rPr>
          <w:rFonts w:ascii="Consolas" w:hAnsi="Consolas"/>
          <w:color w:val="882222"/>
          <w:sz w:val="18"/>
        </w:rPr>
        <w:t>_HEBEL_SIGNAL_SPALTEN</w:t>
      </w:r>
      <w:r>
        <w:t xml:space="preserve"> um die 3 neuen Spalten erweitert. WHERE-Filter in </w:t>
      </w:r>
      <w:r>
        <w:rPr>
          <w:rFonts w:ascii="Consolas" w:hAnsi="Consolas"/>
          <w:color w:val="882222"/>
          <w:sz w:val="18"/>
        </w:rPr>
        <w:t>_zai_gegenpruefung_verlauf()</w:t>
      </w:r>
      <w:r>
        <w:t xml:space="preserve"> auf ODER umgestellt (</w:t>
      </w:r>
      <w:r>
        <w:rPr>
          <w:rFonts w:ascii="Consolas" w:hAnsi="Consolas"/>
          <w:color w:val="882222"/>
          <w:sz w:val="18"/>
        </w:rPr>
        <w:t>zai_gegenpruefung_urteil IS NOT NULL OR zai_eigene_richtung IS NOT NULL</w:t>
      </w:r>
      <w:r>
        <w:t xml:space="preserve">), neue Aggregat-Felder </w:t>
      </w:r>
      <w:r>
        <w:rPr>
          <w:rFonts w:ascii="Consolas" w:hAnsi="Consolas"/>
          <w:color w:val="882222"/>
          <w:sz w:val="18"/>
        </w:rPr>
        <w:t>anzahl_richtung_gesamt</w:t>
      </w:r>
      <w:r>
        <w:t>/</w:t>
      </w:r>
      <w:r>
        <w:rPr>
          <w:rFonts w:ascii="Consolas" w:hAnsi="Consolas"/>
          <w:color w:val="882222"/>
          <w:sz w:val="18"/>
        </w:rPr>
        <w:t>anzahl_uebereinstimmung</w:t>
      </w:r>
      <w:r>
        <w:t xml:space="preserve">/ </w:t>
      </w:r>
      <w:r>
        <w:rPr>
          <w:rFonts w:ascii="Consolas" w:hAnsi="Consolas"/>
          <w:color w:val="882222"/>
          <w:sz w:val="18"/>
        </w:rPr>
        <w:t>anzahl_abweichung</w:t>
      </w:r>
      <w:r>
        <w:t xml:space="preserve"> ergaenzt, symmetrisch zu den bestehenden Konsistenz-Feldern.</w:t>
      </w:r>
    </w:p>
    <w:p>
      <w:pPr>
        <w:jc w:val="left"/>
      </w:pPr>
      <w:r>
        <w:rPr>
          <w:b/>
        </w:rPr>
        <w:t>Verifiziert:</w:t>
      </w:r>
      <w:r>
        <w:t xml:space="preserve"> Compile-Check; synthetischer Test mit 4 Szenarien (kein Z.ai-Call, nur Konsistenz-Call, nur Richtungs-Call, beide Calls mit Abweichung) - bestaetigt insbesondere, dass der zuvor verschluckte "nur Richtungs-Call gelang"-Fall jetzt korrekt erfasst wird.</w:t>
      </w:r>
    </w:p>
    <w:p>
      <w:pPr>
        <w:jc w:val="left"/>
      </w:pPr>
      <w:r>
        <w:rPr>
          <w:b/>
        </w:rPr>
        <w:t>Naechster Schritt (Nutzer-Aktion erforderlich):</w:t>
      </w:r>
      <w:r>
        <w:t xml:space="preserve"> </w:t>
      </w:r>
      <w:r>
        <w:rPr>
          <w:rFonts w:ascii="Consolas" w:hAnsi="Consolas"/>
          <w:color w:val="882222"/>
          <w:sz w:val="18"/>
        </w:rPr>
        <w:t>extract_notebook_ diagnose.py</w:t>
      </w:r>
      <w:r>
        <w:t xml:space="preserve"> muss am Notebook (nicht Desktop, siehe [[feedback_desktop_kein_ produktivstart]]) mit dem aktuellen Code-Stand erneut laufen und der Export nach Google Drive synchronisiert werden, damit die eigentlich gewuenschte LLM1-vs-Z.ai-Gegenueberstellung ueberhaupt moeglich wird.</w:t>
      </w:r>
    </w:p>
    <w:p>
      <w:pPr>
        <w:pStyle w:val="Heading2"/>
      </w:pPr>
      <w:r>
        <w:t>Nachtrag (2026-07-26, Folgetag): Retail-Konsens ("antizyklisch") wird bei Hebel nie wieder in top_gruende zugelassen - deterministisch statt nur per Prompt</w:t>
      </w:r>
    </w:p>
    <w:p>
      <w:pPr>
        <w:jc w:val="left"/>
      </w:pPr>
      <w:r>
        <w:t xml:space="preserve">Nach der ersten echten LLM1-vs-Z.ai-Gegenueberstellung (0 von 12 Faellen mit Uebereinstimmung, Z.ai sagte in keinem einzigen Fall LONG obwohl Mistral 11 von 12 Mal LONG waehlte) verlangte der Nutzer eine tiefere Analyse - mit der korrekten Einordnung, dass der bestehende "antizyklisch"-Mechanismus zwei voellig unterschiedliche Dinge verwechselt: AZ-4 (Boden-Akkumulation, siehe </w:t>
      </w:r>
      <w:r>
        <w:rPr>
          <w:rFonts w:ascii="Consolas" w:hAnsi="Consolas"/>
          <w:color w:val="882222"/>
          <w:sz w:val="18"/>
        </w:rPr>
        <w:t>docs/</w:t>
      </w:r>
      <w:r>
        <w:t>-Baustein zu Tranchen) gilt bewusst nur Spot, nur BTC/ETH/SOL, gebunden an eine objektiv geschaetzte Bodenzielzone - bei Hebel gibt es dafuer keine fachliche Rechtfertigung, hier muss eine echte Long-Chance aus echter technischer Bestaetigung hervorgehen (MACD/EMA-Struktur/RSI/Konfluenz), nicht aus Positionierungsdaten.</w:t>
      </w:r>
    </w:p>
    <w:p>
      <w:pPr>
        <w:pStyle w:val="Heading3"/>
      </w:pPr>
      <w:r>
        <w:t>Root Cause (echter Fund, nicht nur Konzeptfrage)</w:t>
      </w:r>
    </w:p>
    <w:p>
      <w:pPr>
        <w:jc w:val="left"/>
      </w:pPr>
      <w:r>
        <w:t>Der Vortag (</w:t>
      </w:r>
      <w:r>
        <w:rPr>
          <w:rFonts w:ascii="Consolas" w:hAnsi="Consolas"/>
          <w:color w:val="882222"/>
          <w:sz w:val="18"/>
        </w:rPr>
        <w:t>f4e9c0e</w:t>
      </w:r>
      <w:r>
        <w:t xml:space="preserve">, 2026-07-25) hatte bereits eine Regel-Luecke bei genau diesem Thema gefixt (Retail-Konsens durfte nicht unter anderem Kategorie-Label verkleidet werden). Trotzdem verletzten 4 von 5 am Folgetag geprueften echten Hebel-Signalen (ONDO/INJ/BTC/TAO, alle Baer-Regime) dieselbe Regel erneut - teils sogar unter dem korrekten Label </w:t>
      </w:r>
      <w:r>
        <w:rPr>
          <w:rFonts w:ascii="Consolas" w:hAnsi="Consolas"/>
          <w:color w:val="882222"/>
          <w:sz w:val="18"/>
        </w:rPr>
        <w:t>antizyklisch</w:t>
      </w:r>
      <w:r>
        <w:t xml:space="preserve"> selbst, nicht nur ueber die Umbenennungs-Luecke. Log-Analyse bestaetigte: das Notebook lief zwischen Fix-Commit und den betroffenen Signalen mehrfach neu (mehrere </w:t>
      </w:r>
      <w:r>
        <w:rPr>
          <w:rFonts w:ascii="Consolas" w:hAnsi="Consolas"/>
          <w:color w:val="882222"/>
          <w:sz w:val="18"/>
        </w:rPr>
        <w:t>Remote-Steuer- Seite gestartet</w:t>
      </w:r>
      <w:r>
        <w:t xml:space="preserve">-Log-Zeilen dazwischen) - kein Deployment-Verzug, sondern eine strukturelle Luecke: Regel 8 war ausschliesslich eine Prompt-Anweisung, keine Code-Pruefung des tatsaechlichen </w:t>
      </w:r>
      <w:r>
        <w:rPr>
          <w:rFonts w:ascii="Consolas" w:hAnsi="Consolas"/>
          <w:color w:val="882222"/>
          <w:sz w:val="18"/>
        </w:rPr>
        <w:t>text</w:t>
      </w:r>
      <w:r>
        <w:t>-Inhalts. Der bereits vorhandene, korrekte deterministische Risikofaktor (</w:t>
      </w:r>
      <w:r>
        <w:rPr>
          <w:rFonts w:ascii="Consolas" w:hAnsi="Consolas"/>
          <w:color w:val="882222"/>
          <w:sz w:val="18"/>
        </w:rPr>
        <w:t>compute_risikofaktoren_hebel()</w:t>
      </w:r>
      <w:r>
        <w:t>, Abschnitt 3) klassifiziert denselben Rohwert (</w:t>
      </w:r>
      <w:r>
        <w:rPr>
          <w:rFonts w:ascii="Consolas" w:hAnsi="Consolas"/>
          <w:color w:val="882222"/>
          <w:sz w:val="18"/>
        </w:rPr>
        <w:t>long_konten_anteil_prozent</w:t>
      </w:r>
      <w:r>
        <w:t>) schon laengst richtig (negativ bei extremer gleichgerichteter Mehrheit, neutral bei moderater, positiv nur bei echter Gegenrichtung) - das Modell durfte denselben Wert in Abschnitt 1 (</w:t>
      </w:r>
      <w:r>
        <w:rPr>
          <w:rFonts w:ascii="Consolas" w:hAnsi="Consolas"/>
          <w:color w:val="882222"/>
          <w:sz w:val="18"/>
        </w:rPr>
        <w:t>top_gruende</w:t>
      </w:r>
      <w:r>
        <w:t>) trotzdem gegenteilig interpretieren, ein interner Widerspruch im selben Signal.</w:t>
      </w:r>
    </w:p>
    <w:p>
      <w:pPr>
        <w:pStyle w:val="Heading3"/>
      </w:pPr>
      <w:r>
        <w:t>Fix</w:t>
      </w:r>
    </w:p>
    <w:p>
      <w:pPr>
        <w:pStyle w:val="ListNumber"/>
      </w:pPr>
      <w:r>
        <w:rPr>
          <w:rFonts w:ascii="Consolas" w:hAnsi="Consolas"/>
          <w:color w:val="882222"/>
          <w:sz w:val="18"/>
        </w:rPr>
        <w:t>agent/krypto/hebel_analyst.py</w:t>
      </w:r>
      <w:r>
        <w:t xml:space="preserve">: </w:t>
      </w:r>
      <w:r>
        <w:rPr>
          <w:rFonts w:ascii="Consolas" w:hAnsi="Consolas"/>
          <w:color w:val="882222"/>
          <w:sz w:val="18"/>
        </w:rPr>
        <w:t>antizyklisch</w:t>
      </w:r>
      <w:r>
        <w:t xml:space="preserve"> komplett aus </w:t>
      </w:r>
      <w:r>
        <w:rPr>
          <w:rFonts w:ascii="Consolas" w:hAnsi="Consolas"/>
          <w:color w:val="882222"/>
          <w:sz w:val="18"/>
        </w:rPr>
        <w:t>TOP_GRUENDE_KATEGORIEN</w:t>
      </w:r>
      <w:r>
        <w:t xml:space="preserve"> entfernt (nur noch technisch/fundamental/makro/ risiko) - das alte Label wird jetzt schon von der Schema-Validierung (</w:t>
      </w:r>
      <w:r>
        <w:rPr>
          <w:rFonts w:ascii="Consolas" w:hAnsi="Consolas"/>
          <w:color w:val="882222"/>
          <w:sz w:val="18"/>
        </w:rPr>
        <w:t>_validate_hebel()</w:t>
      </w:r>
      <w:r>
        <w:t xml:space="preserve">) abgelehnt. Regel 8 neu gefasst: Retail-/Long-Konten- Positionierung gehoert grundsaetzlich NICHT in </w:t>
      </w:r>
      <w:r>
        <w:rPr>
          <w:rFonts w:ascii="Consolas" w:hAnsi="Consolas"/>
          <w:color w:val="882222"/>
          <w:sz w:val="18"/>
        </w:rPr>
        <w:t>top_gruende</w:t>
      </w:r>
      <w:r>
        <w:t>, weder stuetzend noch neutral, da sie bereits vollstaendig in Abschnitt 3 bewertet wird.</w:t>
      </w:r>
    </w:p>
    <w:p>
      <w:pPr>
        <w:pStyle w:val="ListNumber"/>
      </w:pPr>
      <w:r>
        <w:rPr>
          <w:rFonts w:ascii="Consolas" w:hAnsi="Consolas"/>
          <w:color w:val="882222"/>
          <w:sz w:val="18"/>
        </w:rPr>
        <w:t>agent/krypto/hebel_risk_gate.py</w:t>
      </w:r>
      <w:r>
        <w:t xml:space="preserve">: neue Funktion </w:t>
      </w:r>
      <w:r>
        <w:rPr>
          <w:rFonts w:ascii="Consolas" w:hAnsi="Consolas"/>
          <w:color w:val="882222"/>
          <w:sz w:val="18"/>
        </w:rPr>
        <w:t>filtere_retail_konsens_top_gruende()</w:t>
      </w:r>
      <w:r>
        <w:t xml:space="preserve"> - entfernt jeden </w:t>
      </w:r>
      <w:r>
        <w:rPr>
          <w:rFonts w:ascii="Consolas" w:hAnsi="Consolas"/>
          <w:color w:val="882222"/>
          <w:sz w:val="18"/>
        </w:rPr>
        <w:t>top_gruende</w:t>
      </w:r>
      <w:r>
        <w:t xml:space="preserve">- Eintrag, dessen Text auf Retail-/Long-/Short-Konten-Positionierung oder Long-Short-Ratio verweist, unabhaengig von Kategorie-Label. Angewendet ganz am Anfang von </w:t>
      </w:r>
      <w:r>
        <w:rPr>
          <w:rFonts w:ascii="Consolas" w:hAnsi="Consolas"/>
          <w:color w:val="882222"/>
          <w:sz w:val="18"/>
        </w:rPr>
        <w:t>post_check_hebel()</w:t>
      </w:r>
      <w:r>
        <w:t>, bevor irgendeine andere Deckel-Logik greift. Lenient wie bei der Tranchen-Validierung: fehlende Rangplaetze sind unschaedlich (</w:t>
      </w:r>
      <w:r>
        <w:rPr>
          <w:rFonts w:ascii="Consolas" w:hAnsi="Consolas"/>
          <w:color w:val="882222"/>
          <w:sz w:val="18"/>
        </w:rPr>
        <w:t>hebel_pipeline.py</w:t>
      </w:r>
      <w:r>
        <w:t xml:space="preserve"> liest je Rang per </w:t>
      </w:r>
      <w:r>
        <w:rPr>
          <w:rFonts w:ascii="Consolas" w:hAnsi="Consolas"/>
          <w:color w:val="882222"/>
          <w:sz w:val="18"/>
        </w:rPr>
        <w:t>.get()</w:t>
      </w:r>
      <w:r>
        <w:t xml:space="preserve"> mit None-Default), kein Retry/HALTEN-Fallback noetig.</w:t>
      </w:r>
    </w:p>
    <w:p>
      <w:pPr>
        <w:jc w:val="left"/>
      </w:pPr>
      <w:r>
        <w:t>Retail-/Long-Konten-Daten bleiben unveraendert als Fakt UND als Risikofaktor (Abschnitt 3) vorhanden - nur die Verwendung als eigenstaendiger Grund in Abschnitt 1 ist jetzt beidseitig (Prompt UND Code) ausgeschlossen.</w:t>
      </w:r>
    </w:p>
    <w:p>
      <w:pPr>
        <w:pStyle w:val="Heading3"/>
      </w:pPr>
      <w:r>
        <w:t>Warum das eine echte fachliche Verbesserung ist, nicht nur andere Zahlen</w:t>
      </w:r>
    </w:p>
    <w:p>
      <w:pPr>
        <w:jc w:val="left"/>
      </w:pPr>
      <w:r>
        <w:t>"Long-Konten-Anteil zeigt Raum fuer Erholung" ist ein Non-Sequitur: Positionierungsdaten sagen etwas ueber Squeeze-/Liquidations-Risiko einer bereits gehebelten Crowd aus, nicht darueber, ob der Kurs steigen sollte. Die interne Konsistenz zwischen Abschnitt 1 und Abschnitt 3 desselben Signals war vorher nicht gegeben (derselbe Rohwert wurde an zwei Stellen gegensaetzlich gewertet) - das ist eine Korrektheits-, keine Geschmacksfrage. Die quantitative Wirkung auf die reale Trefferquote (aktuell 9,4 %, CRV −0,54) muss trotzdem erst durch Beobachtung bestaetigt werden, nicht nur logisch angenommen - siehe [[feedback_backtest_first_hard_guarantee]]. Als Nebenbefund notiert, noch nicht geprueft: die Makro-Analogie-Formulierungen ("gemischt, aber teilweise positiv") wirkten in denselben Beispielen aehnlich beliebig verwendbar - moeglicher Geschwister-Fall fuer eine spaetere Runde.</w:t>
      </w:r>
    </w:p>
    <w:p>
      <w:pPr>
        <w:jc w:val="left"/>
      </w:pPr>
      <w:r>
        <w:rPr>
          <w:b/>
        </w:rPr>
        <w:t>Verifiziert:</w:t>
      </w:r>
      <w:r>
        <w:t xml:space="preserve"> Compile-/Import-Regressionscheck aller 4 betroffenen Module (</w:t>
      </w:r>
      <w:r>
        <w:rPr>
          <w:rFonts w:ascii="Consolas" w:hAnsi="Consolas"/>
          <w:color w:val="882222"/>
          <w:sz w:val="18"/>
        </w:rPr>
        <w:t>hebel_analyst</w:t>
      </w:r>
      <w:r>
        <w:t xml:space="preserve">, </w:t>
      </w:r>
      <w:r>
        <w:rPr>
          <w:rFonts w:ascii="Consolas" w:hAnsi="Consolas"/>
          <w:color w:val="882222"/>
          <w:sz w:val="18"/>
        </w:rPr>
        <w:t>hebel_risk_gate</w:t>
      </w:r>
      <w:r>
        <w:t xml:space="preserve">, </w:t>
      </w:r>
      <w:r>
        <w:rPr>
          <w:rFonts w:ascii="Consolas" w:hAnsi="Consolas"/>
          <w:color w:val="882222"/>
          <w:sz w:val="18"/>
        </w:rPr>
        <w:t>hebel_pipeline</w:t>
      </w:r>
      <w:r>
        <w:t xml:space="preserve">, </w:t>
      </w:r>
      <w:r>
        <w:rPr>
          <w:rFonts w:ascii="Consolas" w:hAnsi="Consolas"/>
          <w:color w:val="882222"/>
          <w:sz w:val="18"/>
        </w:rPr>
        <w:t>scheduler.background</w:t>
      </w:r>
      <w:r>
        <w:t xml:space="preserve">). Synthetischer Test mit den 4 echten Verstoss-Faellen (ONDO/INJ/BTC/TAO, exakte Formulierungen aus dem Notebook-Export) - alle korrekt entfernt; legitime technische/Risiko-Gruende bleiben unveraendert; Randfaelle (None/leere Liste/ fehlendes </w:t>
      </w:r>
      <w:r>
        <w:rPr>
          <w:rFonts w:ascii="Consolas" w:hAnsi="Consolas"/>
          <w:color w:val="882222"/>
          <w:sz w:val="18"/>
        </w:rPr>
        <w:t>text</w:t>
      </w:r>
      <w:r>
        <w:t xml:space="preserve">-Feld) sowie weitere Formulierungsvarianten (Retail-Bias/ Short-Konten-Anteil/Long-Short-Ratio) ebenfalls abgedeckt. </w:t>
      </w:r>
      <w:r>
        <w:rPr>
          <w:rFonts w:ascii="Consolas" w:hAnsi="Consolas"/>
          <w:color w:val="882222"/>
          <w:sz w:val="18"/>
        </w:rPr>
        <w:t>_validate_hebel()</w:t>
      </w:r>
      <w:r>
        <w:t xml:space="preserve"> lehnt das alte </w:t>
      </w:r>
      <w:r>
        <w:rPr>
          <w:rFonts w:ascii="Consolas" w:hAnsi="Consolas"/>
          <w:color w:val="882222"/>
          <w:sz w:val="18"/>
        </w:rPr>
        <w:t>antizyklisch</w:t>
      </w:r>
      <w:r>
        <w:t xml:space="preserve">-Label jetzt korrekt mit </w:t>
      </w:r>
      <w:r>
        <w:rPr>
          <w:rFonts w:ascii="Consolas" w:hAnsi="Consolas"/>
          <w:color w:val="882222"/>
          <w:sz w:val="18"/>
        </w:rPr>
        <w:t>AnalystResponseInvalid</w:t>
      </w:r>
      <w:r>
        <w:t xml:space="preserve"> ab, ein gueltiger 4-Kategorien-Fall wird weiterhin akzeptiert.</w:t>
      </w:r>
    </w:p>
    <w:p>
      <w:pPr>
        <w:pStyle w:val="Heading2"/>
      </w:pPr>
      <w:r>
        <w:t>Nachtrag (2026-07-26, gleicher Tag): Z.ai-Konsistenz-Check verwechselte Positions-Richtung mit Markteinschaetzung (echter HYPE-Fund)</w:t>
      </w:r>
    </w:p>
    <w:p>
      <w:pPr>
        <w:jc w:val="left"/>
      </w:pPr>
      <w:r>
        <w:t>Nutzer zeigte einen echten Screenshot (HYPE, TEILVERKAUF einer offenen LONG- Position): Z.ai-Konsistenz-Check meldete "widerspruch - Text spricht von Abwaertsbewegung bei LONG-Signal", obwohl das Signal fachlich korrekt war.</w:t>
      </w:r>
    </w:p>
    <w:p>
      <w:pPr>
        <w:pStyle w:val="Heading3"/>
      </w:pPr>
      <w:r>
        <w:t>Root Cause</w:t>
      </w:r>
    </w:p>
    <w:p>
      <w:pPr>
        <w:jc w:val="left"/>
      </w:pPr>
      <w:r>
        <w:t xml:space="preserve">Bei </w:t>
      </w:r>
      <w:r>
        <w:rPr>
          <w:rFonts w:ascii="Consolas" w:hAnsi="Consolas"/>
          <w:color w:val="882222"/>
          <w:sz w:val="18"/>
        </w:rPr>
        <w:t>action</w:t>
      </w:r>
      <w:r>
        <w:t xml:space="preserve"> TEILVERKAUF/SCHLIESSEN (Kontrathese-Uebersetzung) beschreibt </w:t>
      </w:r>
      <w:r>
        <w:rPr>
          <w:rFonts w:ascii="Consolas" w:hAnsi="Consolas"/>
          <w:color w:val="882222"/>
          <w:sz w:val="18"/>
        </w:rPr>
        <w:t>richtung</w:t>
      </w:r>
      <w:r>
        <w:t xml:space="preserve"> die BESTEHENDE Position, die abgebaut wird - NICHT Mistrals eigene Markteinschaetzung (die steht separat in </w:t>
      </w:r>
      <w:r>
        <w:rPr>
          <w:rFonts w:ascii="Consolas" w:hAnsi="Consolas"/>
          <w:color w:val="882222"/>
          <w:sz w:val="18"/>
        </w:rPr>
        <w:t>kontrathese_llm_richtung</w:t>
      </w:r>
      <w:r>
        <w:t xml:space="preserve">). Eine baerische Begruendung fuer den Teilverkauf einer LONG-Position ist fachlich korrekt (genau deshalb verkauft man teilweise), aber </w:t>
      </w:r>
      <w:r>
        <w:rPr>
          <w:rFonts w:ascii="Consolas" w:hAnsi="Consolas"/>
          <w:color w:val="882222"/>
          <w:sz w:val="18"/>
        </w:rPr>
        <w:t>gegenpruefung.py:: pruefe_konsistenz()</w:t>
      </w:r>
      <w:r>
        <w:t xml:space="preserve"> gibt Z.ai </w:t>
      </w:r>
      <w:r>
        <w:rPr>
          <w:rFonts w:ascii="Consolas" w:hAnsi="Consolas"/>
          <w:color w:val="882222"/>
          <w:sz w:val="18"/>
        </w:rPr>
        <w:t>richtung</w:t>
      </w:r>
      <w:r>
        <w:t>+</w:t>
      </w:r>
      <w:r>
        <w:rPr>
          <w:rFonts w:ascii="Consolas" w:hAnsi="Consolas"/>
          <w:color w:val="882222"/>
          <w:sz w:val="18"/>
        </w:rPr>
        <w:t>action</w:t>
      </w:r>
      <w:r>
        <w:t xml:space="preserve"> roh mit, ohne diese Semantik zu erklaeren - Z.ai las </w:t>
      </w:r>
      <w:r>
        <w:rPr>
          <w:rFonts w:ascii="Consolas" w:hAnsi="Consolas"/>
          <w:color w:val="882222"/>
          <w:sz w:val="18"/>
        </w:rPr>
        <w:t>richtung=LONG</w:t>
      </w:r>
      <w:r>
        <w:t xml:space="preserve"> naiv als "Text soll bullisch sein" und wertete die korrekte baerische Rechtfertigung als Widerspruch.</w:t>
      </w:r>
    </w:p>
    <w:p>
      <w:pPr>
        <w:jc w:val="left"/>
      </w:pPr>
      <w:r>
        <w:t xml:space="preserve">Haeufigkeit geprueft: von 8 "widerspruch"-Urteilen desselben Tages war NUR dieser eine (HYPE, </w:t>
      </w:r>
      <w:r>
        <w:rPr>
          <w:rFonts w:ascii="Consolas" w:hAnsi="Consolas"/>
          <w:color w:val="882222"/>
          <w:sz w:val="18"/>
        </w:rPr>
        <w:t>kontrathese_zu_position=1</w:t>
      </w:r>
      <w:r>
        <w:t>) betroffen - die anderen 7 sind echte, unabhaengige Text-vs-Fakten-Widersprueche bei regulaeren HALTEN- Signalen (kein offener Positions-Bezug), korrekt erkannt.</w:t>
      </w:r>
    </w:p>
    <w:p>
      <w:pPr>
        <w:pStyle w:val="Heading3"/>
      </w:pPr>
      <w:r>
        <w:t>Fix + eigener Fund waehrend der Umsetzung</w:t>
      </w:r>
    </w:p>
    <w:p>
      <w:pPr>
        <w:jc w:val="left"/>
      </w:pPr>
      <w:r>
        <w:rPr>
          <w:rFonts w:ascii="Consolas" w:hAnsi="Consolas"/>
          <w:color w:val="882222"/>
          <w:sz w:val="18"/>
        </w:rPr>
        <w:t>SYSTEM_PROMPT</w:t>
      </w:r>
      <w:r>
        <w:t xml:space="preserve"> in </w:t>
      </w:r>
      <w:r>
        <w:rPr>
          <w:rFonts w:ascii="Consolas" w:hAnsi="Consolas"/>
          <w:color w:val="882222"/>
          <w:sz w:val="18"/>
        </w:rPr>
        <w:t>agent/krypto/gegenpruefung.py</w:t>
      </w:r>
      <w:r>
        <w:t xml:space="preserve"> ergaenzt: bei </w:t>
      </w:r>
      <w:r>
        <w:rPr>
          <w:rFonts w:ascii="Consolas" w:hAnsi="Consolas"/>
          <w:color w:val="882222"/>
          <w:sz w:val="18"/>
        </w:rPr>
        <w:t>action</w:t>
      </w:r>
      <w:r>
        <w:t xml:space="preserve"> TEILVERKAUF/SCHLIESSEN/HEBEL_SENKEN beschreibt </w:t>
      </w:r>
      <w:r>
        <w:rPr>
          <w:rFonts w:ascii="Consolas" w:hAnsi="Consolas"/>
          <w:color w:val="882222"/>
          <w:sz w:val="18"/>
        </w:rPr>
        <w:t>richtung</w:t>
      </w:r>
      <w:r>
        <w:t xml:space="preserve"> die bestehende Position, gegenlaeufige Begruendung ist dort konsistent; bei ALLEN anderen Aktionen (insbesondere HALTEN) bleibt </w:t>
      </w:r>
      <w:r>
        <w:rPr>
          <w:rFonts w:ascii="Consolas" w:hAnsi="Consolas"/>
          <w:color w:val="882222"/>
          <w:sz w:val="18"/>
        </w:rPr>
        <w:t>richtung</w:t>
      </w:r>
      <w:r>
        <w:t xml:space="preserve"> die Markteinschaetzung, normale Widerspruchspruefung gilt weiter.</w:t>
      </w:r>
    </w:p>
    <w:p>
      <w:pPr>
        <w:jc w:val="left"/>
      </w:pPr>
      <w:r>
        <w:rPr>
          <w:b/>
        </w:rPr>
        <w:t>Erster Entwurf hatte einen echten Regressions-Bug</w:t>
      </w:r>
      <w:r>
        <w:t xml:space="preserve">, live gegen die echte Z.ai-API entdeckt: eine zu weit gefasste erste Formulierung ("bei HALTEN/ HEBEL_SENKEN ist beides moeglich") kippte einen ECHTEN, unabhaengig bestehenden Widerspruchsfall (KAIA, HALTEN, </w:t>
      </w:r>
      <w:r>
        <w:rPr>
          <w:rFonts w:ascii="Consolas" w:hAnsi="Consolas"/>
          <w:color w:val="882222"/>
          <w:sz w:val="18"/>
        </w:rPr>
        <w:t>richtung=LONG</w:t>
      </w:r>
      <w:r>
        <w:t xml:space="preserve"> bei durchgehend baerischem Text, KEIN offener Positions-Bezug) von "widerspruch" (3/3 mit altem Prompt) auf faelschlich "konsistent" (3/3 mit erstem Entwurf) - HALTEN wurde faelschlich in die Ausnahme mit hineingezogen. Sofort korrigiert: Ausnahme gilt nur noch fuer TEILVERKAUF/SCHLIESSEN/HEBEL_SENKEN, HALTEN explizit wieder ausgeschlossen.</w:t>
      </w:r>
    </w:p>
    <w:p>
      <w:pPr>
        <w:jc w:val="left"/>
      </w:pPr>
      <w:r>
        <w:rPr>
          <w:b/>
        </w:rPr>
        <w:t>Verifiziert:</w:t>
      </w:r>
      <w:r>
        <w:t xml:space="preserve"> echter Live-A/B-Test gegen die echte Z.ai-API (kein synthetischer Mock) mit den exakten Fakten/Texten beider realer Faelle - HYPE (TEILVERKAUF) bleibt nach dem Fix 3/3 "konsistent", KAIA (HALTEN) kehrt nach der Korrektur 3/3 zu "widerspruch" zurueck (identisch zum Alt-Prompt-Verhalten). Compile-/Import-Regressionscheck.</w:t>
      </w:r>
    </w:p>
    <w:p>
      <w:pPr>
        <w:jc w:val="left"/>
      </w:pPr>
      <w:r>
        <w:rPr>
          <w:b/>
        </w:rPr>
        <w:t>Lehre (uebergreifend mit dem Antizyklisch-Fund vom selben Tag):</w:t>
      </w:r>
      <w:r>
        <w:t xml:space="preserve"> auch eine gezielte, klein wirkende Prompt-Praezisierung kann unbeabsichtigt eine bestehende, korrekte Erkennung in einer ANDEREN Aktionsklasse aufweichen - ein Live-A/B-Test gegen einen bekannten POSITIVEN Referenzfall (hier: KAIA) ist deshalb genauso wichtig wie der Test gegen den eigentlichen Zielfall.</w:t>
      </w:r>
    </w:p>
    <w:p>
      <w:pPr>
        <w:pStyle w:val="Heading2"/>
      </w:pPr>
      <w:r>
        <w:t>Nachtrag (2026-07-27): Z.ai-Konsistenz-Check auf Spot-Signale ausgeweitet (nicht der Richtungs-Abgleich)</w:t>
      </w:r>
    </w:p>
    <w:p>
      <w:pPr>
        <w:jc w:val="left"/>
      </w:pPr>
      <w:r>
        <w:t xml:space="preserve">Nutzer-Nachfrage: warum gibt es die Z.ai-Gegenpruefung nur bei Hebel, nicht bei Spot? Antwort nach Recherche: reine "Scope v1"-Eingrenzung (Hebel zuerst, da hoeherer Einsatz durch Liquidationsrisiko - gleiches Muster wie bei Liquiditaetszonen-Grafik/Retail-Konsens-Fakt-zuerst, die beide zuerst bei Hebel gebaut und spaeter auf Spot nachgezogen wurden), kein Kosten-/ Kapazitaetsgrund (Z.ai laeuft ueber </w:t>
      </w:r>
      <w:r>
        <w:rPr>
          <w:rFonts w:ascii="Consolas" w:hAnsi="Consolas"/>
          <w:color w:val="882222"/>
          <w:sz w:val="18"/>
        </w:rPr>
        <w:t>glm-4.5-flash</w:t>
      </w:r>
      <w:r>
        <w:t>, eines der dauerhaft kostenlosen Modelle, Rate-Limit 120/Min, kein wirksames Tagesbudget mehr auf diesem Pfad). Nutzer-Entscheidung: Ausweitung umsetzen, NUR der Konsistenz- Check (</w:t>
      </w:r>
      <w:r>
        <w:rPr>
          <w:rFonts w:ascii="Consolas" w:hAnsi="Consolas"/>
          <w:color w:val="882222"/>
          <w:sz w:val="18"/>
        </w:rPr>
        <w:t>pruefe_konsistenz()</w:t>
      </w:r>
      <w:r>
        <w:t>), NICHT der unabhaengige Richtungs-Abgleich (</w:t>
      </w:r>
      <w:r>
        <w:rPr>
          <w:rFonts w:ascii="Consolas" w:hAnsi="Consolas"/>
          <w:color w:val="882222"/>
          <w:sz w:val="18"/>
        </w:rPr>
        <w:t>leite_eigene_richtung()</w:t>
      </w:r>
      <w:r>
        <w:t xml:space="preserve">) - Spot-Signale kennen kein </w:t>
      </w:r>
      <w:r>
        <w:rPr>
          <w:rFonts w:ascii="Consolas" w:hAnsi="Consolas"/>
          <w:color w:val="882222"/>
          <w:sz w:val="18"/>
        </w:rPr>
        <w:t>richtung</w:t>
      </w:r>
      <w:r>
        <w:t>/LONG-SHORT- Konzept, eine Ausweitung des Richtungs-Abgleichs wuerde eine neue, eigene Interpretation erfordern (z.B. KAUFEN/VERKAUFEN statt LONG/SHORT) und war nicht angefragt.</w:t>
      </w:r>
    </w:p>
    <w:p>
      <w:pPr>
        <w:pStyle w:val="Heading3"/>
      </w:pPr>
      <w:r>
        <w:t>Umsetzung</w:t>
      </w:r>
    </w:p>
    <w:p>
      <w:pPr>
        <w:pStyle w:val="ListBullet"/>
      </w:pPr>
      <w:r>
        <w:rPr>
          <w:rFonts w:ascii="Consolas" w:hAnsi="Consolas"/>
          <w:color w:val="882222"/>
          <w:sz w:val="18"/>
        </w:rPr>
        <w:t>agent/krypto/gegenpruefung.py</w:t>
      </w:r>
      <w:r>
        <w:t xml:space="preserve">: </w:t>
      </w:r>
      <w:r>
        <w:rPr>
          <w:rFonts w:ascii="Consolas" w:hAnsi="Consolas"/>
          <w:color w:val="882222"/>
          <w:sz w:val="18"/>
        </w:rPr>
        <w:t>baue_fakten()</w:t>
      </w:r>
      <w:r>
        <w:t xml:space="preserve">s </w:t>
      </w:r>
      <w:r>
        <w:rPr>
          <w:rFonts w:ascii="Consolas" w:hAnsi="Consolas"/>
          <w:color w:val="882222"/>
          <w:sz w:val="18"/>
        </w:rPr>
        <w:t>richtung</w:t>
      </w:r>
      <w:r>
        <w:t>-Parameter jetzt optional (Default None, ans Ende der Signatur verschoben) - fehlt er, wird der Schluessel im Fakten-Dict komplett weggelassen statt mit einem erfundenen Wert befuellt. Der SYSTEM_PROMPT musste NICHT angepasst werden: die TEILVERKAUF/SCHLIESSEN/HEBEL_SENKEN-Klausel (siehe Nachtrag oben) greift nur bei diesen drei Hebel-exklusiven Aktionsnamen - Spot-Aktionen (KAUFEN/VERKAUFEN/TAUSCHEN/NACHKAUFEN/HALTEN) fallen automatisch unter die "ALLEN anderen Aktionen"-Regel.</w:t>
      </w:r>
    </w:p>
    <w:p>
      <w:pPr>
        <w:pStyle w:val="ListBullet"/>
      </w:pPr>
      <w:r>
        <w:rPr>
          <w:rFonts w:ascii="Consolas" w:hAnsi="Consolas"/>
          <w:color w:val="882222"/>
          <w:sz w:val="18"/>
        </w:rPr>
        <w:t>database/models.py</w:t>
      </w:r>
      <w:r>
        <w:t xml:space="preserve">: </w:t>
      </w:r>
      <w:r>
        <w:rPr>
          <w:rFonts w:ascii="Consolas" w:hAnsi="Consolas"/>
          <w:color w:val="882222"/>
          <w:sz w:val="18"/>
        </w:rPr>
        <w:t>Signal</w:t>
      </w:r>
      <w:r>
        <w:t xml:space="preserve">-Dataclass um </w:t>
      </w:r>
      <w:r>
        <w:rPr>
          <w:rFonts w:ascii="Consolas" w:hAnsi="Consolas"/>
          <w:color w:val="882222"/>
          <w:sz w:val="18"/>
        </w:rPr>
        <w:t>zai_gegenpruefung_urteil</w:t>
      </w:r>
      <w:r>
        <w:t xml:space="preserve">/ </w:t>
      </w:r>
      <w:r>
        <w:rPr>
          <w:rFonts w:ascii="Consolas" w:hAnsi="Consolas"/>
          <w:color w:val="882222"/>
          <w:sz w:val="18"/>
        </w:rPr>
        <w:t>zai_gegenpruefung_kurzbegruendung</w:t>
      </w:r>
      <w:r>
        <w:t xml:space="preserve"> erweitert - bewusst NUR diese 2 Felder (kein </w:t>
      </w:r>
      <w:r>
        <w:rPr>
          <w:rFonts w:ascii="Consolas" w:hAnsi="Consolas"/>
          <w:color w:val="882222"/>
          <w:sz w:val="18"/>
        </w:rPr>
        <w:t>zai_eigene_richtung</w:t>
      </w:r>
      <w:r>
        <w:t>/</w:t>
      </w:r>
      <w:r>
        <w:rPr>
          <w:rFonts w:ascii="Consolas" w:hAnsi="Consolas"/>
          <w:color w:val="882222"/>
          <w:sz w:val="18"/>
        </w:rPr>
        <w:t>zai_uebereinstimmung</w:t>
      </w:r>
      <w:r>
        <w:t xml:space="preserve">/ </w:t>
      </w:r>
      <w:r>
        <w:rPr>
          <w:rFonts w:ascii="Consolas" w:hAnsi="Consolas"/>
          <w:color w:val="882222"/>
          <w:sz w:val="18"/>
        </w:rPr>
        <w:t>zai_richtung_kurzbegruendung</w:t>
      </w:r>
      <w:r>
        <w:t xml:space="preserve"> wie bei </w:t>
      </w:r>
      <w:r>
        <w:rPr>
          <w:rFonts w:ascii="Consolas" w:hAnsi="Consolas"/>
          <w:color w:val="882222"/>
          <w:sz w:val="18"/>
        </w:rPr>
        <w:t>HebelSignal</w:t>
      </w:r>
      <w:r>
        <w:t>, da kein Richtungs- Abgleich fuer Spot).</w:t>
      </w:r>
    </w:p>
    <w:p>
      <w:pPr>
        <w:pStyle w:val="ListBullet"/>
      </w:pPr>
      <w:r>
        <w:rPr>
          <w:rFonts w:ascii="Consolas" w:hAnsi="Consolas"/>
          <w:color w:val="882222"/>
          <w:sz w:val="18"/>
        </w:rPr>
        <w:t>database/db.py</w:t>
      </w:r>
      <w:r>
        <w:t xml:space="preserve">: additive Migration </w:t>
      </w:r>
      <w:r>
        <w:rPr>
          <w:rFonts w:ascii="Consolas" w:hAnsi="Consolas"/>
          <w:color w:val="882222"/>
          <w:sz w:val="18"/>
        </w:rPr>
        <w:t>_migrate_signal_zai_gegenpruefung_ columns()</w:t>
      </w:r>
      <w:r>
        <w:t xml:space="preserve"> (analog zur bestehenden Hebel-Migration, nur </w:t>
      </w:r>
      <w:r>
        <w:rPr>
          <w:rFonts w:ascii="Consolas" w:hAnsi="Consolas"/>
          <w:color w:val="882222"/>
          <w:sz w:val="18"/>
        </w:rPr>
        <w:t>signals</w:t>
      </w:r>
      <w:r>
        <w:t xml:space="preserve"> statt </w:t>
      </w:r>
      <w:r>
        <w:rPr>
          <w:rFonts w:ascii="Consolas" w:hAnsi="Consolas"/>
          <w:color w:val="882222"/>
          <w:sz w:val="18"/>
        </w:rPr>
        <w:t>hebel_signals</w:t>
      </w:r>
      <w:r>
        <w:t xml:space="preserve">, nur 2 statt 5 Spalten) + neue, schlankere </w:t>
      </w:r>
      <w:r>
        <w:rPr>
          <w:rFonts w:ascii="Consolas" w:hAnsi="Consolas"/>
          <w:color w:val="882222"/>
          <w:sz w:val="18"/>
        </w:rPr>
        <w:t>update_signal_zai_gegenpruefung()</w:t>
      </w:r>
      <w:r>
        <w:t>.</w:t>
      </w:r>
    </w:p>
    <w:p>
      <w:pPr>
        <w:pStyle w:val="ListBullet"/>
      </w:pPr>
      <w:r>
        <w:rPr>
          <w:rFonts w:ascii="Consolas" w:hAnsi="Consolas"/>
          <w:color w:val="882222"/>
          <w:sz w:val="18"/>
        </w:rPr>
        <w:t>agent/krypto/pipeline.py</w:t>
      </w:r>
      <w:r>
        <w:t xml:space="preserve">: neue </w:t>
      </w:r>
      <w:r>
        <w:rPr>
          <w:rFonts w:ascii="Consolas" w:hAnsi="Consolas"/>
          <w:color w:val="882222"/>
          <w:sz w:val="18"/>
        </w:rPr>
        <w:t>_zai_konsistenz_im_hintergrund()</w:t>
      </w:r>
      <w:r>
        <w:t xml:space="preserve"> (Spot-Pendant zu </w:t>
      </w:r>
      <w:r>
        <w:rPr>
          <w:rFonts w:ascii="Consolas" w:hAnsi="Consolas"/>
          <w:color w:val="882222"/>
          <w:sz w:val="18"/>
        </w:rPr>
        <w:t>hebel_pipeline.py::_zai_gegenpruefung_im_hintergrund()</w:t>
      </w:r>
      <w:r>
        <w:t xml:space="preserve">, nur der Konsistenz-Teil), </w:t>
      </w:r>
      <w:r>
        <w:rPr>
          <w:rFonts w:ascii="Consolas" w:hAnsi="Consolas"/>
          <w:color w:val="882222"/>
          <w:sz w:val="18"/>
        </w:rPr>
        <w:t>generate_signal()</w:t>
      </w:r>
      <w:r>
        <w:t xml:space="preserve"> bekommt </w:t>
      </w:r>
      <w:r>
        <w:rPr>
          <w:rFonts w:ascii="Consolas" w:hAnsi="Consolas"/>
          <w:color w:val="882222"/>
          <w:sz w:val="18"/>
        </w:rPr>
        <w:t>zai_client=None</w:t>
      </w:r>
      <w:r>
        <w:t xml:space="preserve">- Parameter, Dispatch direkt nach </w:t>
      </w:r>
      <w:r>
        <w:rPr>
          <w:rFonts w:ascii="Consolas" w:hAnsi="Consolas"/>
          <w:color w:val="882222"/>
          <w:sz w:val="18"/>
        </w:rPr>
        <w:t>db.insert_signal()</w:t>
      </w:r>
      <w:r>
        <w:t xml:space="preserve"> (gleiches Async-Thread-Muster wie bei Hebel - Z.ai hat einen 150s-Timeout, ein synchroner Call vor </w:t>
      </w:r>
      <w:r>
        <w:rPr>
          <w:rFonts w:ascii="Consolas" w:hAnsi="Consolas"/>
          <w:color w:val="882222"/>
          <w:sz w:val="18"/>
        </w:rPr>
        <w:t>return signal</w:t>
      </w:r>
      <w:r>
        <w:t xml:space="preserve"> wuerde den </w:t>
      </w:r>
      <w:r>
        <w:rPr>
          <w:rFonts w:ascii="Consolas" w:hAnsi="Consolas"/>
          <w:color w:val="882222"/>
          <w:sz w:val="18"/>
        </w:rPr>
        <w:t>on_signal_ready</w:t>
      </w:r>
      <w:r>
        <w:t>-E-Mail- Callback verzoegern).</w:t>
      </w:r>
    </w:p>
    <w:p>
      <w:pPr>
        <w:pStyle w:val="ListBullet"/>
      </w:pPr>
      <w:r>
        <w:rPr>
          <w:rFonts w:ascii="Consolas" w:hAnsi="Consolas"/>
          <w:color w:val="882222"/>
          <w:sz w:val="18"/>
        </w:rPr>
        <w:t>agent/krypto/budget_allocator.py</w:t>
      </w:r>
      <w:r>
        <w:t xml:space="preserve">: </w:t>
      </w:r>
      <w:r>
        <w:rPr>
          <w:rFonts w:ascii="Consolas" w:hAnsi="Consolas"/>
          <w:color w:val="882222"/>
          <w:sz w:val="18"/>
        </w:rPr>
        <w:t>zai_client=zai_client</w:t>
      </w:r>
      <w:r>
        <w:t xml:space="preserve"> an beide Spot- Tier-3-Aufrufe (Mistral/Gemini) durchgereicht - </w:t>
      </w:r>
      <w:r>
        <w:rPr>
          <w:rFonts w:ascii="Consolas" w:hAnsi="Consolas"/>
          <w:color w:val="882222"/>
          <w:sz w:val="18"/>
        </w:rPr>
        <w:t>run_budget_allocator()</w:t>
      </w:r>
      <w:r>
        <w:t xml:space="preserve"> hatte den Parameter bereits (Hebel nutzte ihn schon).</w:t>
      </w:r>
    </w:p>
    <w:p>
      <w:pPr>
        <w:pStyle w:val="ListBullet"/>
      </w:pPr>
      <w:r>
        <w:rPr>
          <w:rFonts w:ascii="Consolas" w:hAnsi="Consolas"/>
          <w:color w:val="882222"/>
          <w:sz w:val="18"/>
        </w:rPr>
        <w:t>ui/signals_view.py</w:t>
      </w:r>
      <w:r>
        <w:t xml:space="preserve">: </w:t>
      </w:r>
      <w:r>
        <w:rPr>
          <w:rFonts w:ascii="Consolas" w:hAnsi="Consolas"/>
          <w:color w:val="882222"/>
          <w:sz w:val="18"/>
        </w:rPr>
        <w:t>format_zai_gegenpruefung_lines()</w:t>
      </w:r>
      <w:r>
        <w:t xml:space="preserve">-Block im Detail- Panel ergaenzt (identisch zu </w:t>
      </w:r>
      <w:r>
        <w:rPr>
          <w:rFonts w:ascii="Consolas" w:hAnsi="Consolas"/>
          <w:color w:val="882222"/>
          <w:sz w:val="18"/>
        </w:rPr>
        <w:t>ui/hebel_view.py</w:t>
      </w:r>
      <w:r>
        <w:t xml:space="preserve">, Richtungs-Parameter bewusst </w:t>
      </w:r>
      <w:r>
        <w:rPr>
          <w:rFonts w:ascii="Consolas" w:hAnsi="Consolas"/>
          <w:color w:val="882222"/>
          <w:sz w:val="18"/>
        </w:rPr>
        <w:t>None</w:t>
      </w:r>
      <w:r>
        <w:t>).</w:t>
      </w:r>
    </w:p>
    <w:p>
      <w:pPr>
        <w:pStyle w:val="ListBullet"/>
      </w:pPr>
      <w:r>
        <w:rPr>
          <w:rFonts w:ascii="Consolas" w:hAnsi="Consolas"/>
          <w:color w:val="882222"/>
          <w:sz w:val="18"/>
        </w:rPr>
        <w:t>scheduler/background.py</w:t>
      </w:r>
      <w:r>
        <w:t xml:space="preserve">: </w:t>
      </w:r>
      <w:r>
        <w:rPr>
          <w:rFonts w:ascii="Consolas" w:hAnsi="Consolas"/>
          <w:color w:val="882222"/>
          <w:sz w:val="18"/>
        </w:rPr>
        <w:t>_formatiere_zai_gegenpruefung()</w:t>
      </w:r>
      <w:r>
        <w:t xml:space="preserve"> in </w:t>
      </w:r>
      <w:r>
        <w:rPr>
          <w:rFonts w:ascii="Consolas" w:hAnsi="Consolas"/>
          <w:color w:val="882222"/>
          <w:sz w:val="18"/>
        </w:rPr>
        <w:t>_notify_spot_signal()</w:t>
      </w:r>
      <w:r>
        <w:t xml:space="preserve">s E-Mail-Body eingehaengt. </w:t>
      </w:r>
      <w:r>
        <w:rPr>
          <w:b/>
        </w:rPr>
        <w:t>Echter Fund dabei:</w:t>
      </w:r>
      <w:r>
        <w:t xml:space="preserve"> die Funktion griff bisher DIREKT auf </w:t>
      </w:r>
      <w:r>
        <w:rPr>
          <w:rFonts w:ascii="Consolas" w:hAnsi="Consolas"/>
          <w:color w:val="882222"/>
          <w:sz w:val="18"/>
        </w:rPr>
        <w:t>signal.zai_eigene_richtung</w:t>
      </w:r>
      <w:r>
        <w:t xml:space="preserve"> zu - waere bei einem </w:t>
      </w:r>
      <w:r>
        <w:rPr>
          <w:rFonts w:ascii="Consolas" w:hAnsi="Consolas"/>
          <w:color w:val="882222"/>
          <w:sz w:val="18"/>
        </w:rPr>
        <w:t>Signal</w:t>
      </w:r>
      <w:r>
        <w:t xml:space="preserve">-Objekt (das dieses Feld bewusst NICHT traegt) mit </w:t>
      </w:r>
      <w:r>
        <w:rPr>
          <w:rFonts w:ascii="Consolas" w:hAnsi="Consolas"/>
          <w:color w:val="882222"/>
          <w:sz w:val="18"/>
        </w:rPr>
        <w:t>AttributeError</w:t>
      </w:r>
      <w:r>
        <w:t xml:space="preserve"> abgestuerzt. Auf </w:t>
      </w:r>
      <w:r>
        <w:rPr>
          <w:rFonts w:ascii="Consolas" w:hAnsi="Consolas"/>
          <w:color w:val="882222"/>
          <w:sz w:val="18"/>
        </w:rPr>
        <w:t>getattr(signal, "zai_eigene_richtung", None)</w:t>
      </w:r>
      <w:r>
        <w:t xml:space="preserve"> (und die beiden zugehoerigen Folgefelder) umgestellt - funktioniert dadurch unveraendert fuer </w:t>
      </w:r>
      <w:r>
        <w:rPr>
          <w:rFonts w:ascii="Consolas" w:hAnsi="Consolas"/>
          <w:color w:val="882222"/>
          <w:sz w:val="18"/>
        </w:rPr>
        <w:t>HebelSignal</w:t>
      </w:r>
      <w:r>
        <w:t xml:space="preserve"> UND </w:t>
      </w:r>
      <w:r>
        <w:rPr>
          <w:rFonts w:ascii="Consolas" w:hAnsi="Consolas"/>
          <w:color w:val="882222"/>
          <w:sz w:val="18"/>
        </w:rPr>
        <w:t>Signal</w:t>
      </w:r>
      <w:r>
        <w:t xml:space="preserve">, ohne dass </w:t>
      </w:r>
      <w:r>
        <w:rPr>
          <w:rFonts w:ascii="Consolas" w:hAnsi="Consolas"/>
          <w:color w:val="882222"/>
          <w:sz w:val="18"/>
        </w:rPr>
        <w:t>Signal</w:t>
      </w:r>
      <w:r>
        <w:t xml:space="preserve"> die drei ungenutzten Richtungs-Felder tragen muesste. Docstring (behauptete faelschlich "Signal (Spot) hat diese Felder nicht") korrigiert.</w:t>
      </w:r>
    </w:p>
    <w:p>
      <w:pPr>
        <w:pStyle w:val="ListBullet"/>
      </w:pPr>
      <w:r>
        <w:rPr>
          <w:rFonts w:ascii="Consolas" w:hAnsi="Consolas"/>
          <w:color w:val="882222"/>
          <w:sz w:val="18"/>
        </w:rPr>
        <w:t>extract_notebook_diagnose.py</w:t>
      </w:r>
      <w:r>
        <w:t xml:space="preserve">: </w:t>
      </w:r>
      <w:r>
        <w:rPr>
          <w:rFonts w:ascii="Consolas" w:hAnsi="Consolas"/>
          <w:color w:val="882222"/>
          <w:sz w:val="18"/>
        </w:rPr>
        <w:t>_SPOT_SIGNAL_SPALTEN</w:t>
      </w:r>
      <w:r>
        <w:t xml:space="preserve"> um die 2 neuen Konsistenz-Spalten ergaenzt (analog zu </w:t>
      </w:r>
      <w:r>
        <w:rPr>
          <w:rFonts w:ascii="Consolas" w:hAnsi="Consolas"/>
          <w:color w:val="882222"/>
          <w:sz w:val="18"/>
        </w:rPr>
        <w:t>_HEBEL_SIGNAL_SPALTEN</w:t>
      </w:r>
      <w:r>
        <w:t>, dort aber 5 Spalten wegen des zusaetzlichen Richtungs-Abgleichs).</w:t>
      </w:r>
    </w:p>
    <w:p>
      <w:pPr>
        <w:pStyle w:val="Heading3"/>
      </w:pPr>
      <w:r>
        <w:t>Eigener Fund waehrend der Verifikation: Test haette beinahe die echte lokale Desktop-DB beruehrt</w:t>
      </w:r>
    </w:p>
    <w:p>
      <w:pPr>
        <w:jc w:val="left"/>
      </w:pPr>
      <w:r>
        <w:t xml:space="preserve">Ein erster Testlauf von </w:t>
      </w:r>
      <w:r>
        <w:rPr>
          <w:rFonts w:ascii="Consolas" w:hAnsi="Consolas"/>
          <w:color w:val="882222"/>
          <w:sz w:val="18"/>
        </w:rPr>
        <w:t>_zai_konsistenz_im_hintergrund()</w:t>
      </w:r>
      <w:r>
        <w:t xml:space="preserve"> gegen eine isolierte Temp-DB schlug fehl mit </w:t>
      </w:r>
      <w:r>
        <w:rPr>
          <w:rFonts w:ascii="Consolas" w:hAnsi="Consolas"/>
          <w:color w:val="882222"/>
          <w:sz w:val="18"/>
        </w:rPr>
        <w:t>sqlite3.OperationalError: no such column</w:t>
      </w:r>
      <w:r>
        <w:t xml:space="preserve">. Ursache: </w:t>
      </w:r>
      <w:r>
        <w:rPr>
          <w:rFonts w:ascii="Consolas" w:hAnsi="Consolas"/>
          <w:color w:val="882222"/>
          <w:sz w:val="18"/>
        </w:rPr>
        <w:t>database/db.py::get_connection()</w:t>
      </w:r>
      <w:r>
        <w:t xml:space="preserve"> verwendet einen FEST verdrahteten </w:t>
      </w:r>
      <w:r>
        <w:rPr>
          <w:rFonts w:ascii="Consolas" w:hAnsi="Consolas"/>
          <w:color w:val="882222"/>
          <w:sz w:val="18"/>
        </w:rPr>
        <w:t>DB_PATH</w:t>
      </w:r>
      <w:r>
        <w:t xml:space="preserve"> (</w:t>
      </w:r>
      <w:r>
        <w:rPr>
          <w:rFonts w:ascii="Consolas" w:hAnsi="Consolas"/>
          <w:color w:val="882222"/>
          <w:sz w:val="18"/>
        </w:rPr>
        <w:t>data/tradinginfotool.db</w:t>
      </w:r>
      <w:r>
        <w:t xml:space="preserve">, die echte lokale Desktop-DB) statt der im Test uebergebenen Connection - der Hintergrund-Thread ruft </w:t>
      </w:r>
      <w:r>
        <w:rPr>
          <w:rFonts w:ascii="Consolas" w:hAnsi="Consolas"/>
          <w:color w:val="882222"/>
          <w:sz w:val="18"/>
        </w:rPr>
        <w:t>db. get_connection()</w:t>
      </w:r>
      <w:r>
        <w:t xml:space="preserve"> intern selbst auf (bewusst, siehe Docstring: eigene Connection noetig, da sqlite3-Connections nicht Thread-uebergreifend geteilt werden koennen), umgeht dadurch aber jede von aussen injizierte Test- Connection. Der Fehler kam VOR jedem </w:t>
      </w:r>
      <w:r>
        <w:rPr>
          <w:rFonts w:ascii="Consolas" w:hAnsi="Consolas"/>
          <w:color w:val="882222"/>
          <w:sz w:val="18"/>
        </w:rPr>
        <w:t>commit()</w:t>
      </w:r>
      <w:r>
        <w:t xml:space="preserve">, es wurde nachweislich nichts geschrieben (per Nachkontrolle der echten Datei bestaetigt: weder die neue Spalte noch ein Test-Datensatz vorhanden) - trotzdem ein echter Beinahe- Verstoss gegen [[feedback_desktop_kein_produktivstart]]. Test korrigiert: </w:t>
      </w:r>
      <w:r>
        <w:rPr>
          <w:rFonts w:ascii="Consolas" w:hAnsi="Consolas"/>
          <w:color w:val="882222"/>
          <w:sz w:val="18"/>
        </w:rPr>
        <w:t>db.get_connection</w:t>
      </w:r>
      <w:r>
        <w:t xml:space="preserve"> fuer die Testdauer per Monkeypatch auf die isolierte Temp-DB umgebogen, danach sauber zurueckgesetzt. </w:t>
      </w:r>
      <w:r>
        <w:rPr>
          <w:b/>
        </w:rPr>
        <w:t>Lehre:</w:t>
      </w:r>
      <w:r>
        <w:t xml:space="preserve"> bei jedem Test einer Funktion, die intern selbst eine neue DB-Connection oeffnet (statt eine uebergebene zu nutzen - hier bewusst wegen Thread-Sicherheit), muss der Test diese interne Connection-Erzeugung selbst isolieren, eine isolierte Connection nur an der Aufruf-Oberflaeche zu uebergeben reicht nicht.</w:t>
      </w:r>
    </w:p>
    <w:p>
      <w:pPr>
        <w:jc w:val="left"/>
      </w:pPr>
      <w:r>
        <w:rPr>
          <w:b/>
        </w:rPr>
        <w:t>Verifiziert:</w:t>
      </w:r>
      <w:r>
        <w:t xml:space="preserve"> Compile-/Import-Regressionscheck (8 geaenderte Dateien + 4 Hebel-Module als Regressionscheck). DB-Migration + Idempotenz gegen isolierte Temp-DB. </w:t>
      </w:r>
      <w:r>
        <w:rPr>
          <w:rFonts w:ascii="Consolas" w:hAnsi="Consolas"/>
          <w:color w:val="882222"/>
          <w:sz w:val="18"/>
        </w:rPr>
        <w:t>baue_fakten()</w:t>
      </w:r>
      <w:r>
        <w:t xml:space="preserve"> mit/ohne </w:t>
      </w:r>
      <w:r>
        <w:rPr>
          <w:rFonts w:ascii="Consolas" w:hAnsi="Consolas"/>
          <w:color w:val="882222"/>
          <w:sz w:val="18"/>
        </w:rPr>
        <w:t>richtung</w:t>
      </w:r>
      <w:r>
        <w:t xml:space="preserve"> (Keyword-Aufruf). Echter Live-Test von </w:t>
      </w:r>
      <w:r>
        <w:rPr>
          <w:rFonts w:ascii="Consolas" w:hAnsi="Consolas"/>
          <w:color w:val="882222"/>
          <w:sz w:val="18"/>
        </w:rPr>
        <w:t>_zai_konsistenz_im_hintergrund()</w:t>
      </w:r>
      <w:r>
        <w:t xml:space="preserve"> gegen die echte Z.ai-API (isolierte Temp-DB, korrekt erkannter Widerspruch). </w:t>
      </w:r>
      <w:r>
        <w:rPr>
          <w:rFonts w:ascii="Consolas" w:hAnsi="Consolas"/>
          <w:color w:val="882222"/>
          <w:sz w:val="18"/>
        </w:rPr>
        <w:t>_formatiere_ zai_gegenpruefung()</w:t>
      </w:r>
      <w:r>
        <w:t xml:space="preserve"> mit Signal-artigem Stub (kein </w:t>
      </w:r>
      <w:r>
        <w:rPr>
          <w:rFonts w:ascii="Consolas" w:hAnsi="Consolas"/>
          <w:color w:val="882222"/>
          <w:sz w:val="18"/>
        </w:rPr>
        <w:t>AttributeError</w:t>
      </w:r>
      <w:r>
        <w:t xml:space="preserve">, korrekt nur Konsistenz-Zeile) UND Hebel-artigem Stub (Regressionscheck, Richtungsteil weiterhin korrekt). </w:t>
      </w:r>
      <w:r>
        <w:rPr>
          <w:rFonts w:ascii="Consolas" w:hAnsi="Consolas"/>
          <w:color w:val="882222"/>
          <w:sz w:val="18"/>
        </w:rPr>
        <w:t>format_zai_gegenpruefung_lines()</w:t>
      </w:r>
      <w:r>
        <w:t xml:space="preserve"> Spot-Aufruf (nur 1 Zeile). Kein manueller Button (Signale-Tab-Batch, Hebel-Tab "Jetzt analysieren") einbezogen - gleiche Einschraenkung besteht bereits fuer Hebel (Gegenpruefung laeuft dort ebenfalls nur automatisch ueber den Budget-Allocator, nicht bei manuellen Einzelklicks).</w:t>
      </w:r>
    </w:p>
    <w:p>
      <w:pPr>
        <w:pStyle w:val="Heading2"/>
      </w:pPr>
      <w:r>
        <w:t>Nachtrag (2026-07-27): Hebel-Pruefung-Toggle bei bereits gequeueten Kandidaten wirkungslos (KAITO-Fund)</w:t>
      </w:r>
    </w:p>
    <w:p>
      <w:pPr>
        <w:jc w:val="left"/>
      </w:pPr>
      <w:r>
        <w:t>Nutzer-Meldung: KAITO steht in der Watchlist unter Status "Beobachtung", der per-Asset Hebel-Pruefung-Toggle (</w:t>
      </w:r>
      <w:r>
        <w:rPr>
          <w:rFonts w:ascii="Consolas" w:hAnsi="Consolas"/>
          <w:color w:val="882222"/>
          <w:sz w:val="18"/>
        </w:rPr>
        <w:t>asset_hebel_settings</w:t>
      </w:r>
      <w:r>
        <w:t>, siehe #268/2026-07-19) ist fuer KAITO AUS - trotzdem wurde KAITO weiterhin ueber den Hebel-Pfad gefuehrt und erhielt neue Signale.</w:t>
      </w:r>
    </w:p>
    <w:p>
      <w:pPr>
        <w:pStyle w:val="Heading3"/>
      </w:pPr>
      <w:r>
        <w:t>Ursache</w:t>
      </w:r>
    </w:p>
    <w:p>
      <w:pPr>
        <w:jc w:val="left"/>
      </w:pPr>
      <w:r>
        <w:t xml:space="preserve">Der Toggle wird korrekt an GENAU EINER Stelle geprueft: </w:t>
      </w:r>
      <w:r>
        <w:rPr>
          <w:rFonts w:ascii="Consolas" w:hAnsi="Consolas"/>
          <w:color w:val="882222"/>
          <w:sz w:val="18"/>
        </w:rPr>
        <w:t>agent/krypto/hebel_screening.py::run_hebel_screening()</w:t>
      </w:r>
      <w:r>
        <w:t xml:space="preserve"> filtert </w:t>
      </w:r>
      <w:r>
        <w:rPr>
          <w:rFonts w:ascii="Consolas" w:hAnsi="Consolas"/>
          <w:color w:val="882222"/>
          <w:sz w:val="18"/>
        </w:rPr>
        <w:t>krypto_assets</w:t>
      </w:r>
      <w:r>
        <w:t xml:space="preserve"> VOR dem OI-Abruf/Scoring - ein Symbol mit Toggle AUS erzeugt also ab dem Moment der Umschaltung keine NEUEN </w:t>
      </w:r>
      <w:r>
        <w:rPr>
          <w:rFonts w:ascii="Consolas" w:hAnsi="Consolas"/>
          <w:color w:val="882222"/>
          <w:sz w:val="18"/>
        </w:rPr>
        <w:t>hebel_triggers</w:t>
      </w:r>
      <w:r>
        <w:t>-Zeilen mehr.</w:t>
      </w:r>
    </w:p>
    <w:p>
      <w:pPr>
        <w:jc w:val="left"/>
      </w:pPr>
      <w:r>
        <w:t>Bereits VOR der Umschaltung angelegte Zeilen (</w:t>
      </w:r>
      <w:r>
        <w:rPr>
          <w:rFonts w:ascii="Consolas" w:hAnsi="Consolas"/>
          <w:color w:val="882222"/>
          <w:sz w:val="18"/>
        </w:rPr>
        <w:t>status='neu'</w:t>
      </w:r>
      <w:r>
        <w:t xml:space="preserve">, bleiben laut [[project_kaia_review_inj_stabilitaet_diskussion|Info-Leichen-Verfall]] (#306-#310, 2026-07-25) bis zu </w:t>
      </w:r>
      <w:r>
        <w:rPr>
          <w:rFonts w:ascii="Consolas" w:hAnsi="Consolas"/>
          <w:color w:val="882222"/>
          <w:sz w:val="18"/>
        </w:rPr>
        <w:t>hebel_kandidat_verfall_stunden</w:t>
      </w:r>
      <w:r>
        <w:t xml:space="preserve"> = 48h gueltig) wurden davon NICHT erfasst: </w:t>
      </w:r>
      <w:r>
        <w:rPr>
          <w:rFonts w:ascii="Consolas" w:hAnsi="Consolas"/>
          <w:color w:val="882222"/>
          <w:sz w:val="18"/>
        </w:rPr>
        <w:t>database/db.py:: get_pending_hebel_candidates()</w:t>
      </w:r>
      <w:r>
        <w:t xml:space="preserve"> - die gemeinsame Lese-Funktion, die SOWOHL </w:t>
      </w:r>
      <w:r>
        <w:rPr>
          <w:rFonts w:ascii="Consolas" w:hAnsi="Consolas"/>
          <w:color w:val="882222"/>
          <w:sz w:val="18"/>
        </w:rPr>
        <w:t>agent/krypto/budget_allocator.py</w:t>
      </w:r>
      <w:r>
        <w:t xml:space="preserve"> (Tier-1-Kandidatenauswahl, Zeile 384) ALS AUCH </w:t>
      </w:r>
      <w:r>
        <w:rPr>
          <w:rFonts w:ascii="Consolas" w:hAnsi="Consolas"/>
          <w:color w:val="882222"/>
          <w:sz w:val="18"/>
        </w:rPr>
        <w:t>ui/hebel_view.py</w:t>
      </w:r>
      <w:r>
        <w:t xml:space="preserve"> (Zeile 189, "Kandidat wartet auf Analyse"-Warteliste) verwendet - selektierte weiterhin ALLE </w:t>
      </w:r>
      <w:r>
        <w:rPr>
          <w:rFonts w:ascii="Consolas" w:hAnsi="Consolas"/>
          <w:color w:val="882222"/>
          <w:sz w:val="18"/>
        </w:rPr>
        <w:t>status='neu'</w:t>
      </w:r>
      <w:r>
        <w:t>-Zeilen unabhaengig vom aktuellen Toggle-Zustand. Ein Toggle-Wechsel wirkte dadurch erst nach Ablauf des 48h-Verfallsfensters der zu diesem Zeitpunkt bereits gequeueten Kandidaten.</w:t>
      </w:r>
    </w:p>
    <w:p>
      <w:pPr>
        <w:jc w:val="left"/>
      </w:pPr>
      <w:r>
        <w:rPr>
          <w:b/>
        </w:rPr>
        <w:t>Strukturell identisch</w:t>
      </w:r>
      <w:r>
        <w:t xml:space="preserve"> zu einem bereits behobenen Bugmuster: der CANTON- Fund (2026-07-20, siehe [[project_hebel_rahmenbedingungen]]) bei </w:t>
      </w:r>
      <w:r>
        <w:rPr>
          <w:rFonts w:ascii="Consolas" w:hAnsi="Consolas"/>
          <w:color w:val="882222"/>
          <w:sz w:val="18"/>
        </w:rPr>
        <w:t>get_symbole_mit_ueberschrittener_oi_schwelle()</w:t>
      </w:r>
      <w:r>
        <w:t xml:space="preserve"> - dort exakt dieselbe fehlende Pruefung an einer ANDEREN Lese-Stelle. Beide Faelle: der Toggle wird bei der NEU-Erfassung korrekt geprueft, aber nicht erneut bei der spaeteren Selektion/Anzeige bereits gespeicherter Zeilen.</w:t>
      </w:r>
    </w:p>
    <w:p>
      <w:pPr>
        <w:pStyle w:val="Heading3"/>
      </w:pPr>
      <w:r>
        <w:t>Fix</w:t>
      </w:r>
    </w:p>
    <w:p>
      <w:pPr>
        <w:jc w:val="left"/>
      </w:pPr>
      <w:r>
        <w:rPr>
          <w:rFonts w:ascii="Consolas" w:hAnsi="Consolas"/>
          <w:color w:val="882222"/>
          <w:sz w:val="18"/>
        </w:rPr>
        <w:t>database/db.py::get_pending_hebel_candidates()</w:t>
      </w:r>
      <w:r>
        <w:t xml:space="preserve">: </w:t>
      </w:r>
      <w:r>
        <w:rPr>
          <w:rFonts w:ascii="Consolas" w:hAnsi="Consolas"/>
          <w:color w:val="882222"/>
          <w:sz w:val="18"/>
        </w:rPr>
        <w:t>LEFT JOIN asset_hebel_settings s ON s.symbol = t.symbol</w:t>
      </w:r>
      <w:r>
        <w:t xml:space="preserve"> + </w:t>
      </w:r>
      <w:r>
        <w:rPr>
          <w:rFonts w:ascii="Consolas" w:hAnsi="Consolas"/>
          <w:color w:val="882222"/>
          <w:sz w:val="18"/>
        </w:rPr>
        <w:t>AND COALESCE(s. hebel_pruefung_erlaubt, 1) = 1</w:t>
      </w:r>
      <w:r>
        <w:t xml:space="preserve"> in der WHERE-Klausel ergaenzt - identisches Muster wie beim CANTON-Fix. </w:t>
      </w:r>
      <w:r>
        <w:rPr>
          <w:rFonts w:ascii="Consolas" w:hAnsi="Consolas"/>
          <w:color w:val="882222"/>
          <w:sz w:val="18"/>
        </w:rPr>
        <w:t>COALESCE(..., 1)</w:t>
      </w:r>
      <w:r>
        <w:t xml:space="preserve">, da Symbole ohne Eintrag in </w:t>
      </w:r>
      <w:r>
        <w:rPr>
          <w:rFonts w:ascii="Consolas" w:hAnsi="Consolas"/>
          <w:color w:val="882222"/>
          <w:sz w:val="18"/>
        </w:rPr>
        <w:t>asset_hebel_settings</w:t>
      </w:r>
      <w:r>
        <w:t xml:space="preserve"> per Default erlaubt sind (siehe </w:t>
      </w:r>
      <w:r>
        <w:rPr>
          <w:rFonts w:ascii="Consolas" w:hAnsi="Consolas"/>
          <w:color w:val="882222"/>
          <w:sz w:val="18"/>
        </w:rPr>
        <w:t>get_hebel_pruefung_ erlaubt()</w:t>
      </w:r>
      <w:r>
        <w:t>).</w:t>
      </w:r>
    </w:p>
    <w:p>
      <w:pPr>
        <w:jc w:val="left"/>
      </w:pPr>
      <w:r>
        <w:rPr>
          <w:b/>
        </w:rPr>
        <w:t>Positiver Nebeneffekt:</w:t>
      </w:r>
      <w:r>
        <w:t xml:space="preserve"> da </w:t>
      </w:r>
      <w:r>
        <w:rPr>
          <w:rFonts w:ascii="Consolas" w:hAnsi="Consolas"/>
          <w:color w:val="882222"/>
          <w:sz w:val="18"/>
        </w:rPr>
        <w:t>ui/hebel_view.py</w:t>
      </w:r>
      <w:r>
        <w:t xml:space="preserve"> dieselbe Funktion fuer die Warteliste nutzt, verschwindet ein toggle-ausgeschalteter Kandidat dadurch automatisch auch aus der GUI-Anzeige - kein zusaetzlicher Patch an der UI-Stelle noetig, einmaliger Fix an der gemeinsamen Lese-Funktion behebt Signal-Erzeugung UND Anzeige gleichzeitig.</w:t>
      </w:r>
    </w:p>
    <w:p>
      <w:pPr>
        <w:jc w:val="left"/>
      </w:pPr>
      <w:r>
        <w:rPr>
          <w:b/>
        </w:rPr>
        <w:t>Bewusst unveraendert:</w:t>
      </w:r>
      <w:r>
        <w:t xml:space="preserve"> die zweite, unabhaengige Hebel-Kandidatenquelle - bereits offene Positionen (</w:t>
      </w:r>
      <w:r>
        <w:rPr>
          <w:rFonts w:ascii="Consolas" w:hAnsi="Consolas"/>
          <w:color w:val="882222"/>
          <w:sz w:val="18"/>
        </w:rPr>
        <w:t>budget_allocator.py::_offene_positionen_als_ kandidaten()</w:t>
      </w:r>
      <w:r>
        <w:t>, #130, 2026-07-19) - umgeht den Toggle weiterhin ABSICHTLICH (bestehende offene Positionen muessen weiter verwaltbar bleiben, auch wenn die Neu-Pruefung fuer dieses Symbol deaktiviert wurde, siehe [[project_sol_ tranchen_hebel_toggle]]).</w:t>
      </w:r>
    </w:p>
    <w:p>
      <w:pPr>
        <w:jc w:val="left"/>
      </w:pPr>
      <w:r>
        <w:t xml:space="preserve">Geprueft, ob eine Schwesterfunktion dasselbe Luecken-Muster hat: </w:t>
      </w:r>
      <w:r>
        <w:rPr>
          <w:rFonts w:ascii="Consolas" w:hAnsi="Consolas"/>
          <w:color w:val="882222"/>
          <w:sz w:val="18"/>
        </w:rPr>
        <w:t>get_pending_marktscan_kaufkandidaten()</w:t>
      </w:r>
      <w:r>
        <w:t xml:space="preserve"> (Docstring verweist zum Vergleich auf </w:t>
      </w:r>
      <w:r>
        <w:rPr>
          <w:rFonts w:ascii="Consolas" w:hAnsi="Consolas"/>
          <w:color w:val="882222"/>
          <w:sz w:val="18"/>
        </w:rPr>
        <w:t>get_pending_hebel_candidates()</w:t>
      </w:r>
      <w:r>
        <w:t>) betrifft Marktscan/Spot-Kandidaten - dort existiert kein Hebel-Pruefung-Toggle-Konzept, kein Fix noetig.</w:t>
      </w:r>
    </w:p>
    <w:p>
      <w:pPr>
        <w:jc w:val="left"/>
      </w:pPr>
      <w:r>
        <w:rPr>
          <w:b/>
        </w:rPr>
        <w:t>Verifiziert:</w:t>
      </w:r>
      <w:r>
        <w:t xml:space="preserve"> synthetischer Test gegen isolierte In-Memory-DB - 3 Kandidaten (KAITO Toggle AUS, ETH kein Toggle-Eintrag = Default AN, SOL Toggle explizit AN), </w:t>
      </w:r>
      <w:r>
        <w:rPr>
          <w:rFonts w:ascii="Consolas" w:hAnsi="Consolas"/>
          <w:color w:val="882222"/>
          <w:sz w:val="18"/>
        </w:rPr>
        <w:t>get_pending_hebel_candidates()</w:t>
      </w:r>
      <w:r>
        <w:t xml:space="preserve"> schliesst KAITO korrekt aus, ETH+SOL korrekt enthalten, Sortierung nach </w:t>
      </w:r>
      <w:r>
        <w:rPr>
          <w:rFonts w:ascii="Consolas" w:hAnsi="Consolas"/>
          <w:color w:val="882222"/>
          <w:sz w:val="18"/>
        </w:rPr>
        <w:t>score_gesamt DESC</w:t>
      </w:r>
      <w:r>
        <w:t xml:space="preserve"> bleibt intakt. Compile-/Import-Regressionscheck: </w:t>
      </w:r>
      <w:r>
        <w:rPr>
          <w:rFonts w:ascii="Consolas" w:hAnsi="Consolas"/>
          <w:color w:val="882222"/>
          <w:sz w:val="18"/>
        </w:rPr>
        <w:t>database/db.py</w:t>
      </w:r>
      <w:r>
        <w:t xml:space="preserve">, </w:t>
      </w:r>
      <w:r>
        <w:rPr>
          <w:rFonts w:ascii="Consolas" w:hAnsi="Consolas"/>
          <w:color w:val="882222"/>
          <w:sz w:val="18"/>
        </w:rPr>
        <w:t>agent/krypto/ budget_allocator.py</w:t>
      </w:r>
      <w:r>
        <w:t xml:space="preserve">, </w:t>
      </w:r>
      <w:r>
        <w:rPr>
          <w:rFonts w:ascii="Consolas" w:hAnsi="Consolas"/>
          <w:color w:val="882222"/>
          <w:sz w:val="18"/>
        </w:rPr>
        <w:t>ui/hebel_view.py</w:t>
      </w:r>
      <w:r>
        <w:t>.</w:t>
      </w:r>
    </w:p>
    <w:p>
      <w:pPr>
        <w:pStyle w:val="Heading2"/>
      </w:pPr>
      <w:r>
        <w:t>Nachtrag (2026-07-27): HALTEN auf Symbol mit offener Hebel-Position zeigt jetzt deren aktuellen Stand (Abschnitt 1)</w:t>
      </w:r>
    </w:p>
    <w:p>
      <w:pPr>
        <w:jc w:val="left"/>
      </w:pPr>
      <w:r>
        <w:t>Nutzer-Nachfrage anhand eines Screenshots (VIRTUAL LONG HALTEN): Abschnitt 1 ("MATHEMATISCH BERECHNET") im Hebel-Detail-Panel blieb bei HALTEN immer leer.</w:t>
      </w:r>
    </w:p>
    <w:p>
      <w:pPr>
        <w:pStyle w:val="Heading3"/>
      </w:pPr>
      <w:r>
        <w:t>Einordnung</w:t>
      </w:r>
    </w:p>
    <w:p>
      <w:pPr>
        <w:jc w:val="left"/>
      </w:pPr>
      <w:r>
        <w:t>Kein Bug im bisherigen Sinne - Abschnitt 1 zeigt bewusst NUR deterministisch berechnete Werte, die aus einer Positionsveraenderung entstehen (Hebel final, Liquidationspreis, Eigenkapitalbedarf/-nachschuss), siehe die urspruengliche 3-Abschnitte-Entscheidung vom 2026-07-19 (AVAX-Fund). HALTEN veraendert nichts, also gibt es dafuer folgerichtig nichts zu berechnen. Bei VIRTUAL im Screenshot kommt hinzu: keine offene Position auf VIRTUAL vorhanden.</w:t>
      </w:r>
    </w:p>
    <w:p>
      <w:pPr>
        <w:jc w:val="left"/>
      </w:pPr>
      <w:r>
        <w:rPr>
          <w:b/>
        </w:rPr>
        <w:t>Aber:</w:t>
      </w:r>
      <w:r>
        <w:t xml:space="preserve"> bei einem Symbol MIT offener Position (im Screenshot: HYPE) ist der </w:t>
      </w:r>
      <w:r>
        <w:rPr>
          <w:i/>
        </w:rPr>
        <w:t>aktuelle</w:t>
      </w:r>
      <w:r>
        <w:t xml:space="preserve"> Stand dieser Position (Hebel, Eigenkapital, geschaetzter Liquidationspreis - alles echte, im letzten Positions-Sync berechnete Werte, siehe </w:t>
      </w:r>
      <w:r>
        <w:rPr>
          <w:rFonts w:ascii="Consolas" w:hAnsi="Consolas"/>
          <w:color w:val="882222"/>
          <w:sz w:val="18"/>
        </w:rPr>
        <w:t>hebel_positions</w:t>
      </w:r>
      <w:r>
        <w:t>/</w:t>
      </w:r>
      <w:r>
        <w:rPr>
          <w:rFonts w:ascii="Consolas" w:hAnsi="Consolas"/>
          <w:color w:val="882222"/>
          <w:sz w:val="18"/>
        </w:rPr>
        <w:t>importer/bitpanda_margin_positions.py</w:t>
      </w:r>
      <w:r>
        <w:t xml:space="preserve">) eine legitime Ergaenzung fuer Abschnitt 1 - er wird nur bisher nicht angezeigt, weil </w:t>
      </w:r>
      <w:r>
        <w:rPr>
          <w:rFonts w:ascii="Consolas" w:hAnsi="Consolas"/>
          <w:color w:val="882222"/>
          <w:sz w:val="18"/>
        </w:rPr>
        <w:t>_render_signal()</w:t>
      </w:r>
      <w:r>
        <w:t xml:space="preserve"> keinen Zugriff auf die offenen Positionen hatte.</w:t>
      </w:r>
    </w:p>
    <w:p>
      <w:pPr>
        <w:jc w:val="left"/>
      </w:pPr>
      <w:r>
        <w:t xml:space="preserve">Nutzer-Entscheidung: E-Mail-Politik "HALTEN nie" bleibt unveraendert (siehe </w:t>
      </w:r>
      <w:r>
        <w:rPr>
          <w:rFonts w:ascii="Consolas" w:hAnsi="Consolas"/>
          <w:color w:val="882222"/>
          <w:sz w:val="18"/>
        </w:rPr>
        <w:t>_notify_hebel_signal()</w:t>
      </w:r>
      <w:r>
        <w:t>/</w:t>
      </w:r>
      <w:r>
        <w:rPr>
          <w:rFonts w:ascii="Consolas" w:hAnsi="Consolas"/>
          <w:color w:val="882222"/>
          <w:sz w:val="18"/>
        </w:rPr>
        <w:t>_notify_spot_signal()</w:t>
      </w:r>
      <w:r>
        <w:t xml:space="preserve">, </w:t>
      </w:r>
      <w:r>
        <w:rPr>
          <w:rFonts w:ascii="Consolas" w:hAnsi="Consolas"/>
          <w:color w:val="882222"/>
          <w:sz w:val="18"/>
        </w:rPr>
        <w:t>scheduler/background.py</w:t>
      </w:r>
      <w:r>
        <w:t xml:space="preserve">, beide pruefen </w:t>
      </w:r>
      <w:r>
        <w:rPr>
          <w:rFonts w:ascii="Consolas" w:hAnsi="Consolas"/>
          <w:color w:val="882222"/>
          <w:sz w:val="18"/>
        </w:rPr>
        <w:t>signal.action == "HALTEN"</w:t>
      </w:r>
      <w:r>
        <w:t xml:space="preserve"> als fruehen Return - unabhaengig von offener Position, das war schon immer so). Nur die GUI-Anzeige wird nachgezogen.</w:t>
      </w:r>
    </w:p>
    <w:p>
      <w:pPr>
        <w:pStyle w:val="Heading3"/>
      </w:pPr>
      <w:r>
        <w:t>Umsetzung</w:t>
      </w:r>
    </w:p>
    <w:p>
      <w:pPr>
        <w:jc w:val="left"/>
      </w:pPr>
      <w:r>
        <w:rPr>
          <w:rFonts w:ascii="Consolas" w:hAnsi="Consolas"/>
          <w:color w:val="882222"/>
          <w:sz w:val="18"/>
        </w:rPr>
        <w:t>ui/hebel_view.py</w:t>
      </w:r>
      <w:r>
        <w:t>:</w:t>
      </w:r>
    </w:p>
    <w:p>
      <w:pPr>
        <w:pStyle w:val="ListBullet"/>
      </w:pPr>
      <w:r>
        <w:t xml:space="preserve">Neues Instanzfeld </w:t>
      </w:r>
      <w:r>
        <w:rPr>
          <w:rFonts w:ascii="Consolas" w:hAnsi="Consolas"/>
          <w:color w:val="882222"/>
          <w:sz w:val="18"/>
        </w:rPr>
        <w:t>self._offene_positionen: dict[(symbol, richtung), HebelPosition]</w:t>
      </w:r>
      <w:r>
        <w:t xml:space="preserve">, in </w:t>
      </w:r>
      <w:r>
        <w:rPr>
          <w:rFonts w:ascii="Consolas" w:hAnsi="Consolas"/>
          <w:color w:val="882222"/>
          <w:sz w:val="18"/>
        </w:rPr>
        <w:t>refresh()</w:t>
      </w:r>
      <w:r>
        <w:t xml:space="preserve"> direkt nach dem bereits vorhandenen </w:t>
      </w:r>
      <w:r>
        <w:rPr>
          <w:rFonts w:ascii="Consolas" w:hAnsi="Consolas"/>
          <w:color w:val="882222"/>
          <w:sz w:val="18"/>
        </w:rPr>
        <w:t>db.get_open_hebel_positions()</w:t>
      </w:r>
      <w:r>
        <w:t xml:space="preserve">-Aufruf befuellt (kein neuer DB-Zugriff - </w:t>
      </w:r>
      <w:r>
        <w:rPr>
          <w:rFonts w:ascii="Consolas" w:hAnsi="Consolas"/>
          <w:color w:val="882222"/>
          <w:sz w:val="18"/>
        </w:rPr>
        <w:t>refresh()</w:t>
      </w:r>
      <w:r>
        <w:t xml:space="preserve"> hatte die Positionsliste bereits fuer das separate "Offene Hebel-Positionen"-Panel geladen, wird jetzt zusaetzlich fuer die Signal-Detail-Anzeige indiziert).</w:t>
      </w:r>
    </w:p>
    <w:p>
      <w:pPr>
        <w:pStyle w:val="ListBullet"/>
      </w:pPr>
      <w:r>
        <w:rPr>
          <w:rFonts w:ascii="Consolas" w:hAnsi="Consolas"/>
          <w:color w:val="882222"/>
          <w:sz w:val="18"/>
        </w:rPr>
        <w:t>_render_signal()</w:t>
      </w:r>
      <w:r>
        <w:t xml:space="preserve">: neuer Block am Ende von Abschnitt 1, NUR wenn </w:t>
      </w:r>
      <w:r>
        <w:rPr>
          <w:rFonts w:ascii="Consolas" w:hAnsi="Consolas"/>
          <w:color w:val="882222"/>
          <w:sz w:val="18"/>
        </w:rPr>
        <w:t>signal.action == "HALTEN"</w:t>
      </w:r>
      <w:r>
        <w:t xml:space="preserve"> UND ein Eintrag fuer </w:t>
      </w:r>
      <w:r>
        <w:rPr>
          <w:rFonts w:ascii="Consolas" w:hAnsi="Consolas"/>
          <w:color w:val="882222"/>
          <w:sz w:val="18"/>
        </w:rPr>
        <w:t>(signal.symbol, signal.richtung)</w:t>
      </w:r>
      <w:r>
        <w:t xml:space="preserve"> in </w:t>
      </w:r>
      <w:r>
        <w:rPr>
          <w:rFonts w:ascii="Consolas" w:hAnsi="Consolas"/>
          <w:color w:val="882222"/>
          <w:sz w:val="18"/>
        </w:rPr>
        <w:t>self._offene_positionen</w:t>
      </w:r>
      <w:r>
        <w:t xml:space="preserve"> existiert - zeigt Hebel, Eigenkapital, Eroeffnungsdatum und (falls vorhanden) den geschaetzten Liquidationspreis der bestehenden Position. Bewusst als "(Stand letzter Sync)" gekennzeichnet, um klarzustellen: das ist NICHT neu fuer dieses HALTEN-Signal berechnet, sondern der zuletzt synchronisierte Positions- Zustand (identisch mit der Zahl im "Offene Hebel-Positionen"-Panel).</w:t>
      </w:r>
    </w:p>
    <w:p>
      <w:pPr>
        <w:jc w:val="left"/>
      </w:pPr>
      <w:r>
        <w:rPr>
          <w:b/>
        </w:rPr>
        <w:t>Bewusst NICHT angefasst:</w:t>
      </w:r>
    </w:p>
    <w:p>
      <w:pPr>
        <w:pStyle w:val="ListBullet"/>
      </w:pPr>
      <w:r>
        <w:rPr>
          <w:rFonts w:ascii="Consolas" w:hAnsi="Consolas"/>
          <w:color w:val="882222"/>
          <w:sz w:val="18"/>
        </w:rPr>
        <w:t>scheduler/background.py</w:t>
      </w:r>
      <w:r>
        <w:t>s E-Mail-Guards (</w:t>
      </w:r>
      <w:r>
        <w:rPr>
          <w:rFonts w:ascii="Consolas" w:hAnsi="Consolas"/>
          <w:color w:val="882222"/>
          <w:sz w:val="18"/>
        </w:rPr>
        <w:t>action == "HALTEN"</w:t>
      </w:r>
      <w:r>
        <w:t xml:space="preserve"> -&gt; return) - Nutzer-Entscheidung, "HALTEN nie" bleibt unveraendert.</w:t>
      </w:r>
    </w:p>
    <w:p>
      <w:pPr>
        <w:pStyle w:val="ListBullet"/>
      </w:pPr>
      <w:r>
        <w:rPr>
          <w:rFonts w:ascii="Consolas" w:hAnsi="Consolas"/>
          <w:color w:val="882222"/>
          <w:sz w:val="18"/>
        </w:rPr>
        <w:t>ui/signals_view.py</w:t>
      </w:r>
      <w:r>
        <w:t xml:space="preserve"> (Spot) - Spot kennt keine Hebel-Positionen/ Liquidationspreise, dieses Thema betrifft ausschliesslich </w:t>
      </w:r>
      <w:r>
        <w:rPr>
          <w:rFonts w:ascii="Consolas" w:hAnsi="Consolas"/>
          <w:color w:val="882222"/>
          <w:sz w:val="18"/>
        </w:rPr>
        <w:t>ui/hebel_view.py</w:t>
      </w:r>
      <w:r>
        <w:t>.</w:t>
      </w:r>
    </w:p>
    <w:p>
      <w:pPr>
        <w:jc w:val="left"/>
      </w:pPr>
      <w:r>
        <w:rPr>
          <w:b/>
        </w:rPr>
        <w:t>Verifiziert:</w:t>
      </w:r>
      <w:r>
        <w:t xml:space="preserve"> Tk-Smoke-Test (isolierte Temp-DB, kein sichtbares Fenster) mit 3 Faellen: (1) HALTEN OHNE offene Position (VIRTUAL) - Abschnitt 1 bleibt wie zuvor ohne Positions-Zeile (Regression). (2) HALTEN MIT offener Position (HYPE) - neue Zeile korrekt mit Hebel/Eigenkapital/Datum/Liquidationspreis. (3) ERÖFFNEN (LINK) - bestehende </w:t>
      </w:r>
      <w:r>
        <w:rPr>
          <w:rFonts w:ascii="Consolas" w:hAnsi="Consolas"/>
          <w:color w:val="882222"/>
          <w:sz w:val="18"/>
        </w:rPr>
        <w:t>hebel_final</w:t>
      </w:r>
      <w:r>
        <w:t xml:space="preserve">-Anzeige unveraendert, keine faelschliche Positions-Zeile. Compile-/Import-Regressionscheck </w:t>
      </w:r>
      <w:r>
        <w:rPr>
          <w:rFonts w:ascii="Consolas" w:hAnsi="Consolas"/>
          <w:color w:val="882222"/>
          <w:sz w:val="18"/>
        </w:rPr>
        <w:t>ui/hebel_view.py</w:t>
      </w:r>
      <w:r>
        <w:t>.</w:t>
      </w:r>
    </w:p>
    <w:p>
      <w:pPr>
        <w:pStyle w:val="Heading2"/>
      </w:pPr>
      <w:r>
        <w:t>Nachtrag (2026-07-27): LLM-Budget-Anzeige/-Zaehlung nach Groq-Entfernung + Z.ai-Gegenpruefungs-Umbau nachgezogen</w:t>
      </w:r>
    </w:p>
    <w:p>
      <w:pPr>
        <w:jc w:val="left"/>
      </w:pPr>
      <w:r>
        <w:t>Nutzer-Nachfrage anhand von zwei Remote-Steuer-Seite-Screenshots: "LLM-Budget heute (Krypto)" und "API-Status: LLM-Anbieter" pruefen, ob nach den juengsten Aenderungen (Groq aus der automatischen Kette entfernt, Z.ai macht pro Hebel-Signal 2 zusaetzliche Abfragen) etwas angepasst werden sollte.</w:t>
      </w:r>
    </w:p>
    <w:p>
      <w:pPr>
        <w:pStyle w:val="Heading3"/>
      </w:pPr>
      <w:r>
        <w:t>Fund 1: Z.ai-Budget-Buchhaltung war seit dem Gegenpruefungs-Umbau toter Code</w:t>
      </w:r>
    </w:p>
    <w:p>
      <w:pPr>
        <w:jc w:val="left"/>
      </w:pPr>
      <w:r>
        <w:rPr>
          <w:rFonts w:ascii="Consolas" w:hAnsi="Consolas"/>
          <w:color w:val="882222"/>
          <w:sz w:val="18"/>
        </w:rPr>
        <w:t>agent/krypto/budget_allocator.py</w:t>
      </w:r>
      <w:r>
        <w:t xml:space="preserve"> hatte seit 2026-07-26 (Commit, in dem Z.ai von einer primaeren Analyst-Fallback-Stufe zur dedizierten Gegenpruefungslogik umgebaut wurde) noch die komplette alte Budget-Buchhaltung dafuer (</w:t>
      </w:r>
      <w:r>
        <w:rPr>
          <w:rFonts w:ascii="Consolas" w:hAnsi="Consolas"/>
          <w:color w:val="882222"/>
          <w:sz w:val="18"/>
        </w:rPr>
        <w:t>zai_taegliches_budget</w:t>
      </w:r>
      <w:r>
        <w:t xml:space="preserve"> in config.yaml, </w:t>
      </w:r>
      <w:r>
        <w:rPr>
          <w:rFonts w:ascii="Consolas" w:hAnsi="Consolas"/>
          <w:color w:val="882222"/>
          <w:sz w:val="18"/>
        </w:rPr>
        <w:t>tages_verbraucht["zai"]</w:t>
      </w:r>
      <w:r>
        <w:t xml:space="preserve">, </w:t>
      </w:r>
      <w:r>
        <w:rPr>
          <w:rFonts w:ascii="Consolas" w:hAnsi="Consolas"/>
          <w:color w:val="882222"/>
          <w:sz w:val="18"/>
        </w:rPr>
        <w:t>tages_budget["zai"]</w:t>
      </w:r>
      <w:r>
        <w:t xml:space="preserve">, </w:t>
      </w:r>
      <w:r>
        <w:rPr>
          <w:rFonts w:ascii="Consolas" w:hAnsi="Consolas"/>
          <w:color w:val="882222"/>
          <w:sz w:val="18"/>
        </w:rPr>
        <w:t>AllocationResult.zai_calls_verbraucht</w:t>
      </w:r>
      <w:r>
        <w:t>/</w:t>
      </w:r>
      <w:r>
        <w:rPr>
          <w:rFonts w:ascii="Consolas" w:hAnsi="Consolas"/>
          <w:color w:val="882222"/>
          <w:sz w:val="18"/>
        </w:rPr>
        <w:t>zai_budget_erschoepft</w:t>
      </w:r>
      <w:r>
        <w:t xml:space="preserve">) - konnte aber strukturell nie mehr &gt; 0 werden, weil Z.ai in KEINER </w:t>
      </w:r>
      <w:r>
        <w:rPr>
          <w:rFonts w:ascii="Consolas" w:hAnsi="Consolas"/>
          <w:color w:val="882222"/>
          <w:sz w:val="18"/>
        </w:rPr>
        <w:t>calls</w:t>
      </w:r>
      <w:r>
        <w:t>-Liste der 3 Tiers mehr auftaucht (bereits im damaligen Modul-Docstring als "bewusst nicht entfernt, kein funktionaler Schaden" dokumentiert). Gleichzeitig wurde die ECHTE Z.ai-Last durch die Gegenpruefung (1 Aufruf/Spot-Signal, 2 Aufrufe/Hebel-Signal - Konsistenz-Check UND Richtungs-Abgleich sind zwei unabhaengige Calls) nirgends gezaehlt oder angezeigt.</w:t>
      </w:r>
    </w:p>
    <w:p>
      <w:pPr>
        <w:jc w:val="left"/>
      </w:pPr>
      <w:r>
        <w:rPr>
          <w:b/>
        </w:rPr>
        <w:t>Fix:</w:t>
      </w:r>
    </w:p>
    <w:p>
      <w:pPr>
        <w:pStyle w:val="ListBullet"/>
      </w:pPr>
      <w:r>
        <w:rPr>
          <w:rFonts w:ascii="Consolas" w:hAnsi="Consolas"/>
          <w:color w:val="882222"/>
          <w:sz w:val="18"/>
        </w:rPr>
        <w:t>database/db.py</w:t>
      </w:r>
      <w:r>
        <w:t xml:space="preserve">: neue </w:t>
      </w:r>
      <w:r>
        <w:rPr>
          <w:rFonts w:ascii="Consolas" w:hAnsi="Consolas"/>
          <w:color w:val="882222"/>
          <w:sz w:val="18"/>
        </w:rPr>
        <w:t>count_zai_gegenpruefung_calls_today()</w:t>
      </w:r>
      <w:r>
        <w:t xml:space="preserve"> - zaehlt echte Z.ai-Gegenpruefungs-Aufrufe seit Mitternacht UTC (Spot-Konsistenz + Hebel-Konsistenz + Hebel-Richtung, jeweils separat gezaehlt, da unabhaengig scheitern koennen). REIN INFORMATIV, kein Tagesdeckel (Z.ai hat laut Nutzer-Vorgabe keinen, nur den 120/Min-Rate-Limiter im Client selbst).</w:t>
      </w:r>
    </w:p>
    <w:p>
      <w:pPr>
        <w:pStyle w:val="ListBullet"/>
      </w:pPr>
      <w:r>
        <w:rPr>
          <w:rFonts w:ascii="Consolas" w:hAnsi="Consolas"/>
          <w:color w:val="882222"/>
          <w:sz w:val="18"/>
        </w:rPr>
        <w:t>remote/status.py::_get_budget_heute()</w:t>
      </w:r>
      <w:r>
        <w:t xml:space="preserve">: neues Feld </w:t>
      </w:r>
      <w:r>
        <w:rPr>
          <w:rFonts w:ascii="Consolas" w:hAnsi="Consolas"/>
          <w:color w:val="882222"/>
          <w:sz w:val="18"/>
        </w:rPr>
        <w:t>zai_gegenpruefung_heute</w:t>
      </w:r>
      <w:r>
        <w:t xml:space="preserve">, bewusst NICHT in </w:t>
      </w:r>
      <w:r>
        <w:rPr>
          <w:rFonts w:ascii="Consolas" w:hAnsi="Consolas"/>
          <w:color w:val="882222"/>
          <w:sz w:val="18"/>
        </w:rPr>
        <w:t>verbraucht_gesamt</w:t>
      </w:r>
      <w:r>
        <w:t>/</w:t>
      </w:r>
      <w:r>
        <w:rPr>
          <w:rFonts w:ascii="Consolas" w:hAnsi="Consolas"/>
          <w:color w:val="882222"/>
          <w:sz w:val="18"/>
        </w:rPr>
        <w:t>gesamt</w:t>
      </w:r>
      <w:r>
        <w:t xml:space="preserve"> eingerechnet (Z.ai ist kein primaerer Analyst mehr, keine Ressourcen- Konkurrenz zum B-Tagesbudget) - gleiche Trennung wie bei </w:t>
      </w:r>
      <w:r>
        <w:rPr>
          <w:rFonts w:ascii="Consolas" w:hAnsi="Consolas"/>
          <w:color w:val="882222"/>
          <w:sz w:val="18"/>
        </w:rPr>
        <w:t>multi_asset_heute</w:t>
      </w:r>
      <w:r>
        <w:t>.</w:t>
      </w:r>
    </w:p>
    <w:p>
      <w:pPr>
        <w:pStyle w:val="ListBullet"/>
      </w:pPr>
      <w:r>
        <w:rPr>
          <w:rFonts w:ascii="Consolas" w:hAnsi="Consolas"/>
          <w:color w:val="882222"/>
          <w:sz w:val="18"/>
        </w:rPr>
        <w:t>remote/server.py</w:t>
      </w:r>
      <w:r>
        <w:t>: neue Zeile "Z.ai-Gegenpruefung heute (Konsistenz+ Richtung, kein Tagesdeckel)" in der LLM-Budget-Karte.</w:t>
      </w:r>
    </w:p>
    <w:p>
      <w:pPr>
        <w:pStyle w:val="ListBullet"/>
      </w:pPr>
      <w:r>
        <w:rPr>
          <w:rFonts w:ascii="Consolas" w:hAnsi="Consolas"/>
          <w:color w:val="882222"/>
          <w:sz w:val="18"/>
        </w:rPr>
        <w:t>agent/krypto/budget_allocator.py</w:t>
      </w:r>
      <w:r>
        <w:t>: die tote Zai-Budget-Buchhaltung komplett entfernt (</w:t>
      </w:r>
      <w:r>
        <w:rPr>
          <w:rFonts w:ascii="Consolas" w:hAnsi="Consolas"/>
          <w:color w:val="882222"/>
          <w:sz w:val="18"/>
        </w:rPr>
        <w:t>AllocationResult</w:t>
      </w:r>
      <w:r>
        <w:t xml:space="preserve">-Felder, </w:t>
      </w:r>
      <w:r>
        <w:rPr>
          <w:rFonts w:ascii="Consolas" w:hAnsi="Consolas"/>
          <w:color w:val="882222"/>
          <w:sz w:val="18"/>
        </w:rPr>
        <w:t>tages_verbraucht</w:t>
      </w:r>
      <w:r>
        <w:t xml:space="preserve">/ </w:t>
      </w:r>
      <w:r>
        <w:rPr>
          <w:rFonts w:ascii="Consolas" w:hAnsi="Consolas"/>
          <w:color w:val="882222"/>
          <w:sz w:val="18"/>
        </w:rPr>
        <w:t>tages_budget</w:t>
      </w:r>
      <w:r>
        <w:t xml:space="preserve">-Eintraege, beide </w:t>
      </w:r>
      <w:r>
        <w:rPr>
          <w:rFonts w:ascii="Consolas" w:hAnsi="Consolas"/>
          <w:color w:val="882222"/>
          <w:sz w:val="18"/>
        </w:rPr>
        <w:t>elif provider_name == "zai":</w:t>
      </w:r>
      <w:r>
        <w:t xml:space="preserve">-Zweige in </w:t>
      </w:r>
      <w:r>
        <w:rPr>
          <w:rFonts w:ascii="Consolas" w:hAnsi="Consolas"/>
          <w:color w:val="882222"/>
          <w:sz w:val="18"/>
        </w:rPr>
        <w:t>_mit_fallback_chain()</w:t>
      </w:r>
      <w:r>
        <w:t>), Modul-Docstring + zwei weitere stale Kommentarstellen ("Mistral-&gt;Groq-&gt;Gemini-&gt;Zai-Kaskade") korrigiert.</w:t>
      </w:r>
    </w:p>
    <w:p>
      <w:pPr>
        <w:pStyle w:val="ListBullet"/>
      </w:pPr>
      <w:r>
        <w:rPr>
          <w:rFonts w:ascii="Consolas" w:hAnsi="Consolas"/>
          <w:color w:val="882222"/>
          <w:sz w:val="18"/>
        </w:rPr>
        <w:t>scheduler/background.py</w:t>
      </w:r>
      <w:r>
        <w:t>: Log-Zeile um die toten Zai-Werte gekuerzt.</w:t>
      </w:r>
    </w:p>
    <w:p>
      <w:pPr>
        <w:pStyle w:val="ListBullet"/>
      </w:pPr>
      <w:r>
        <w:rPr>
          <w:rFonts w:ascii="Consolas" w:hAnsi="Consolas"/>
          <w:color w:val="882222"/>
          <w:sz w:val="18"/>
        </w:rPr>
        <w:t>Basisinfos/config.yaml</w:t>
      </w:r>
      <w:r>
        <w:t xml:space="preserve">: </w:t>
      </w:r>
      <w:r>
        <w:rPr>
          <w:rFonts w:ascii="Consolas" w:hAnsi="Consolas"/>
          <w:color w:val="882222"/>
          <w:sz w:val="18"/>
        </w:rPr>
        <w:t>zai_taegliches_budget</w:t>
      </w:r>
      <w:r>
        <w:t xml:space="preserve">-Schluessel entfernt, </w:t>
      </w:r>
      <w:r>
        <w:rPr>
          <w:rFonts w:ascii="Consolas" w:hAnsi="Consolas"/>
          <w:color w:val="882222"/>
          <w:sz w:val="18"/>
        </w:rPr>
        <w:t>gemini_taegliches_budget</w:t>
      </w:r>
      <w:r>
        <w:t>-Kommentar korrigiert ("dritte" -&gt; "zweite und aktuell letzte Fallback-Stufe" - die Kette ist seit der Groq-Entfernung nur noch 2-stufig: Mistral -&gt; Gemini).</w:t>
      </w:r>
    </w:p>
    <w:p>
      <w:pPr>
        <w:pStyle w:val="Heading3"/>
      </w:pPr>
      <w:r>
        <w:t>Fund 2: Groq-Eintrag im API-Status zeigte irrefuehrend rot</w:t>
      </w:r>
    </w:p>
    <w:p>
      <w:pPr>
        <w:jc w:val="left"/>
      </w:pPr>
      <w:r>
        <w:t>Groq wurde bereits am 2026-07-26 bewusst aus der automatischen Kette entfernt (Commit "Groq aus automatischer Signal-Kette entfernt, Client bleibt fuer manuelle Tests" - siehe project_groq_entfernung_2026-07-26.md), bleibt aber fuer manuelle Einzelklicks nutzbar. Die "API-Status: LLM-Anbieter"-Karte zeigte dafuer weiterhin rot "Fehler (vor 3 Tagen)" - technisch korrekt (letzter tatsaechlicher Call schlug fehl/liegt lange zurueck), aber irrefuehrend: rot suggeriert "hier ist etwas kaputt, das repariert werden muss", nicht "wird absichtlich nicht mehr automatisch aufgerufen".</w:t>
      </w:r>
    </w:p>
    <w:p>
      <w:pPr>
        <w:jc w:val="left"/>
      </w:pPr>
      <w:r>
        <w:rPr>
          <w:b/>
        </w:rPr>
        <w:t>Fix:</w:t>
      </w:r>
      <w:r>
        <w:t xml:space="preserve"> </w:t>
      </w:r>
      <w:r>
        <w:rPr>
          <w:rFonts w:ascii="Consolas" w:hAnsi="Consolas"/>
          <w:color w:val="882222"/>
          <w:sz w:val="18"/>
        </w:rPr>
        <w:t>remote/server.py::renderApiHealthGroup()</w:t>
      </w:r>
      <w:r>
        <w:t xml:space="preserve"> - neues </w:t>
      </w:r>
      <w:r>
        <w:rPr>
          <w:rFonts w:ascii="Consolas" w:hAnsi="Consolas"/>
          <w:color w:val="882222"/>
          <w:sz w:val="18"/>
        </w:rPr>
        <w:t>MANUAL_ONLY_SOURCES</w:t>
      </w:r>
      <w:r>
        <w:t xml:space="preserve">-Set (aktuell nur </w:t>
      </w:r>
      <w:r>
        <w:rPr>
          <w:rFonts w:ascii="Consolas" w:hAnsi="Consolas"/>
          <w:color w:val="882222"/>
          <w:sz w:val="18"/>
        </w:rPr>
        <w:t>"groq"</w:t>
      </w:r>
      <w:r>
        <w:t xml:space="preserve">). Bei </w:t>
      </w:r>
      <w:r>
        <w:rPr>
          <w:rFonts w:ascii="Consolas" w:hAnsi="Consolas"/>
          <w:color w:val="882222"/>
          <w:sz w:val="18"/>
        </w:rPr>
        <w:t>status === "fehler"</w:t>
      </w:r>
      <w:r>
        <w:t xml:space="preserve"> UND manueller Quelle: neutrales Grau ("nur manuell · letzter Test vor Xd fehlgeschlagen") statt Rot. Ein ECHTER Erfolg (</w:t>
      </w:r>
      <w:r>
        <w:rPr>
          <w:rFonts w:ascii="Consolas" w:hAnsi="Consolas"/>
          <w:color w:val="882222"/>
          <w:sz w:val="18"/>
        </w:rPr>
        <w:t>status === "ok"</w:t>
      </w:r>
      <w:r>
        <w:t>) bleibt weiterhin gruen "OK (vor X)" - eine erfolgreiche manuelle Pruefung ist weiterhin eine gute Nachricht.</w:t>
      </w:r>
    </w:p>
    <w:p>
      <w:pPr>
        <w:pStyle w:val="Heading3"/>
      </w:pPr>
      <w:r>
        <w:t>Nebenbefund (kein Fix, nur geprueft): `groq_exhaustion_schwelle_fehlschlaege`</w:t>
      </w:r>
    </w:p>
    <w:p>
      <w:pPr>
        <w:jc w:val="left"/>
      </w:pPr>
      <w:r>
        <w:t xml:space="preserve">ist NICHT tot - wird weiterhin von </w:t>
      </w:r>
      <w:r>
        <w:rPr>
          <w:rFonts w:ascii="Consolas" w:hAnsi="Consolas"/>
          <w:color w:val="882222"/>
          <w:sz w:val="18"/>
        </w:rPr>
        <w:t>agent/kategorie_synthese.py</w:t>
      </w:r>
      <w:r>
        <w:t xml:space="preserve"> verwendet (eigenstaendiger taeglicher Job, der Groq unabhaengig vom Budget-Allocator in seiner eigenen Fallback-Kette nutzt) - bewusst unveraendert gelassen.</w:t>
      </w:r>
    </w:p>
    <w:p>
      <w:pPr>
        <w:jc w:val="left"/>
      </w:pPr>
      <w:r>
        <w:rPr>
          <w:b/>
        </w:rPr>
        <w:t>Verifiziert:</w:t>
      </w:r>
      <w:r>
        <w:t xml:space="preserve"> </w:t>
      </w:r>
      <w:r>
        <w:rPr>
          <w:rFonts w:ascii="Consolas" w:hAnsi="Consolas"/>
          <w:color w:val="882222"/>
          <w:sz w:val="18"/>
        </w:rPr>
        <w:t>count_zai_gegenpruefung_calls_today()</w:t>
      </w:r>
      <w:r>
        <w:t xml:space="preserve"> synthetisch (3 Signale: 1 Spot-Konsistenz, 1 Hebel mit beiden Zai-Calls, 1 Hebel nur mit Konsistenz -&gt; korrekt 1+2+1=4). </w:t>
      </w:r>
      <w:r>
        <w:rPr>
          <w:rFonts w:ascii="Consolas" w:hAnsi="Consolas"/>
          <w:color w:val="882222"/>
          <w:sz w:val="18"/>
        </w:rPr>
        <w:t>_get_budget_heute()</w:t>
      </w:r>
      <w:r>
        <w:t xml:space="preserve">-Integration End-to-End (Config/Watchlist gemockt). </w:t>
      </w:r>
      <w:r>
        <w:rPr>
          <w:rFonts w:ascii="Consolas" w:hAnsi="Consolas"/>
          <w:color w:val="882222"/>
          <w:sz w:val="18"/>
        </w:rPr>
        <w:t>AllocationResult</w:t>
      </w:r>
      <w:r>
        <w:t xml:space="preserve">-Felder korrekt bereinigt. </w:t>
      </w:r>
      <w:r>
        <w:rPr>
          <w:rFonts w:ascii="Consolas" w:hAnsi="Consolas"/>
          <w:color w:val="882222"/>
          <w:sz w:val="18"/>
        </w:rPr>
        <w:t>run_budget_allocator()</w:t>
      </w:r>
      <w:r>
        <w:t xml:space="preserve"> Smoke-Test (aktiv=False fruehzeitiger Return, aktiv=True mit leerer Watchlist) laeuft ohne Fehler. YAML-Parse-Check config.yaml. Compile-/Import-Regressionscheck aller 6 geaenderten Python-Dateien.</w:t>
      </w:r>
    </w:p>
    <w:p>
      <w:pPr>
        <w:pStyle w:val="Heading2"/>
      </w:pPr>
      <w:r>
        <w:t>Nachtrag (2026-07-27): Mindestziel/MFE-Tracking - unabhaengige Erfolgsmessung neben Take-Profit</w:t>
      </w:r>
    </w:p>
    <w:p>
      <w:pPr>
        <w:jc w:val="left"/>
      </w:pPr>
      <w:r>
        <w:t>Ausloeser: Nutzer bat um eine Experten-Bewertung der Performance-Messung (Backward-Tracking, siehe Kap. 9/16) - Ergebnis: solide Grundlage (R-Multiple, Kalibrierungskurve, Forward-statt-Backtest-Methodik), aber die bestehende Trefferquote misst nur "wurde exakt die Take-Profit-Zone getroffen", nicht "war die Richtung wenigstens zeitweise richtig". Nach Nutzer-Rueckfrage klar in zwei Ebenen getrennt.</w:t>
      </w:r>
    </w:p>
    <w:p>
      <w:pPr>
        <w:pStyle w:val="Heading3"/>
      </w:pPr>
      <w:r>
        <w:t>Ebene 1: sofort bei Signal-Erstellung (rein arithmetisch, kein Backward-Tracking noetig)</w:t>
      </w:r>
    </w:p>
    <w:p>
      <w:pPr>
        <w:jc w:val="left"/>
      </w:pPr>
      <w:r>
        <w:t xml:space="preserve">Neue Felder </w:t>
      </w:r>
      <w:r>
        <w:rPr>
          <w:rFonts w:ascii="Consolas" w:hAnsi="Consolas"/>
          <w:color w:val="882222"/>
          <w:sz w:val="18"/>
        </w:rPr>
        <w:t>mindestziel_usd</w:t>
      </w:r>
      <w:r>
        <w:t>/</w:t>
      </w:r>
      <w:r>
        <w:rPr>
          <w:rFonts w:ascii="Consolas" w:hAnsi="Consolas"/>
          <w:color w:val="882222"/>
          <w:sz w:val="18"/>
        </w:rPr>
        <w:t>mindestziel_zeitraum_tage_geschaetzt</w:t>
      </w:r>
      <w:r>
        <w:t xml:space="preserve"> auf </w:t>
      </w:r>
      <w:r>
        <w:rPr>
          <w:rFonts w:ascii="Consolas" w:hAnsi="Consolas"/>
          <w:color w:val="882222"/>
          <w:sz w:val="18"/>
        </w:rPr>
        <w:t>signals</w:t>
      </w:r>
      <w:r>
        <w:t>/</w:t>
      </w:r>
      <w:r>
        <w:rPr>
          <w:rFonts w:ascii="Consolas" w:hAnsi="Consolas"/>
          <w:color w:val="882222"/>
          <w:sz w:val="18"/>
        </w:rPr>
        <w:t>hebel_signals</w:t>
      </w:r>
      <w:r>
        <w:t xml:space="preserve">, berechnet in </w:t>
      </w:r>
      <w:r>
        <w:rPr>
          <w:rFonts w:ascii="Consolas" w:hAnsi="Consolas"/>
          <w:color w:val="882222"/>
          <w:sz w:val="18"/>
        </w:rPr>
        <w:t>agent/krypto/pipeline.py</w:t>
      </w:r>
      <w:r>
        <w:t xml:space="preserve">/ </w:t>
      </w:r>
      <w:r>
        <w:rPr>
          <w:rFonts w:ascii="Consolas" w:hAnsi="Consolas"/>
          <w:color w:val="882222"/>
          <w:sz w:val="18"/>
        </w:rPr>
        <w:t>hebel_pipeline.py</w:t>
      </w:r>
      <w:r>
        <w:t xml:space="preserve"> direkt vor dem </w:t>
      </w:r>
      <w:r>
        <w:rPr>
          <w:rFonts w:ascii="Consolas" w:hAnsi="Consolas"/>
          <w:color w:val="882222"/>
          <w:sz w:val="18"/>
        </w:rPr>
        <w:t>Signal()</w:t>
      </w:r>
      <w:r>
        <w:t>/</w:t>
      </w:r>
      <w:r>
        <w:rPr>
          <w:rFonts w:ascii="Consolas" w:hAnsi="Consolas"/>
          <w:color w:val="882222"/>
          <w:sz w:val="18"/>
        </w:rPr>
        <w:t>HebelSignal()</w:t>
      </w:r>
      <w:r>
        <w:t xml:space="preserve">-Konstruktor- aufruf, ueber neue Funktionen in </w:t>
      </w:r>
      <w:r>
        <w:rPr>
          <w:rFonts w:ascii="Consolas" w:hAnsi="Consolas"/>
          <w:color w:val="882222"/>
          <w:sz w:val="18"/>
        </w:rPr>
        <w:t>backward_tracking.py</w:t>
      </w:r>
      <w:r>
        <w:t>:</w:t>
      </w:r>
    </w:p>
    <w:p>
      <w:pPr>
        <w:pStyle w:val="ListBullet"/>
      </w:pPr>
      <w:r>
        <w:rPr>
          <w:rFonts w:ascii="Consolas" w:hAnsi="Consolas"/>
          <w:color w:val="882222"/>
          <w:sz w:val="18"/>
        </w:rPr>
        <w:t>mindestziel_preis(entry_mid, risiko_distanz, richtungstreffer_mindest_crv, ist_short)</w:t>
      </w:r>
      <w:r>
        <w:t>: Min-Kurs = Entry + 1x Risikodistanz (dieselbe Distanz wie der Stop-Loss, nur in die guenstige Richtung) - CRV-Schwelle konfigurierbar (</w:t>
      </w:r>
      <w:r>
        <w:rPr>
          <w:rFonts w:ascii="Consolas" w:hAnsi="Consolas"/>
          <w:color w:val="882222"/>
          <w:sz w:val="18"/>
        </w:rPr>
        <w:t>backward_tracking.richtungstreffer_mindest_crv</w:t>
      </w:r>
      <w:r>
        <w:t>, Default 1.0, bewusst niedriger als CRV_MINIMUM=2.0 der bestehenden Take-Profit-Vorgabe). Bei Hebel richtungsabhaengig (SHORT spiegelt die Distanz unter den Entry). Take-Profit (bereits vorhanden) ist das Max-Ziel-Gegenstueck.</w:t>
      </w:r>
    </w:p>
    <w:p>
      <w:pPr>
        <w:pStyle w:val="ListBullet"/>
      </w:pPr>
      <w:r>
        <w:rPr>
          <w:rFonts w:ascii="Consolas" w:hAnsi="Consolas"/>
          <w:color w:val="882222"/>
          <w:sz w:val="18"/>
        </w:rPr>
        <w:t>schaetze_mindestziel_zeitraum_tage(ziel_preis, entry_mid, ohlc_rows)</w:t>
      </w:r>
      <w:r>
        <w:t>: rechnerisch ANGENOMMENE Anzahl Tage bis zum Mindestziel = Kursdistanz / durchschnittliche Tages-High-Low-Spanne der letzten 14 bereits gehandelten Tage vor Signal-Erstellung (Random-Walk-Annahme). Kein Versprechen, kann verfehlt werden - explizit so gekennzeichnet in GUI/E-Mail.</w:t>
      </w:r>
    </w:p>
    <w:p>
      <w:pPr>
        <w:pStyle w:val="Heading3"/>
      </w:pPr>
      <w:r>
        <w:t>Ebene 2: erst nachtraeglich per Backward-Tracking (kann naturgemaess erst nach Zeitablauf feststehen)</w:t>
      </w:r>
    </w:p>
    <w:p>
      <w:pPr>
        <w:jc w:val="left"/>
      </w:pPr>
      <w:r>
        <w:rPr>
          <w:rFonts w:ascii="Consolas" w:hAnsi="Consolas"/>
          <w:color w:val="882222"/>
          <w:sz w:val="18"/>
        </w:rPr>
        <w:t>outcome_max_realisiertes_crv</w:t>
      </w:r>
      <w:r>
        <w:t xml:space="preserve"> (Maximum Favorable Excursion - hoechstes je erreichtes guenstiges CRV, richtungsabhaengig) + </w:t>
      </w:r>
      <w:r>
        <w:rPr>
          <w:rFonts w:ascii="Consolas" w:hAnsi="Consolas"/>
          <w:color w:val="882222"/>
          <w:sz w:val="18"/>
        </w:rPr>
        <w:t>outcome_mindestziel_ erreicht_am</w:t>
      </w:r>
      <w:r>
        <w:t xml:space="preserve"> (Datum des ersten Treffers). Laeuft PARALLEL zur bestehenden TP/SL/Liquidation-Aufloesung in </w:t>
      </w:r>
      <w:r>
        <w:rPr>
          <w:rFonts w:ascii="Consolas" w:hAnsi="Consolas"/>
          <w:color w:val="882222"/>
          <w:sz w:val="18"/>
        </w:rPr>
        <w:t>check_signal_outcome()</w:t>
      </w:r>
      <w:r>
        <w:t>/</w:t>
      </w:r>
      <w:r>
        <w:rPr>
          <w:rFonts w:ascii="Consolas" w:hAnsi="Consolas"/>
          <w:color w:val="882222"/>
          <w:sz w:val="18"/>
        </w:rPr>
        <w:t>check_hebel_ signal_outcome()</w:t>
      </w:r>
      <w:r>
        <w:t xml:space="preserve"> mit, veraendert deren Ergebnis NICHT (Mindestbeobachtung/ Zonen-Reaffirmation-Gates bleiben unberuehrt) - auch ein spaeter per Stop-Loss/Ueberholt/Abgelaufen aufgeloestes Signal bekommt seinen tatsaechlichen Zwischenhoehepunkt persistiert. Neue Aggregationsfunktion </w:t>
      </w:r>
      <w:r>
        <w:rPr>
          <w:rFonts w:ascii="Consolas" w:hAnsi="Consolas"/>
          <w:color w:val="882222"/>
          <w:sz w:val="18"/>
        </w:rPr>
        <w:t>compute_richtungstreffer_quote()</w:t>
      </w:r>
      <w:r>
        <w:t xml:space="preserve"> (breiter gefasst als </w:t>
      </w:r>
      <w:r>
        <w:rPr>
          <w:rFonts w:ascii="Consolas" w:hAnsi="Consolas"/>
          <w:color w:val="882222"/>
          <w:sz w:val="18"/>
        </w:rPr>
        <w:t>compute_win_rate_ fact()</w:t>
      </w:r>
      <w:r>
        <w:t xml:space="preserve"> - zaehlt auch spaeter ueberholte/abgelaufene Signale mit, wenn sie zwischenzeitlich in die richtige Richtung liefen), zeigt "Ø Tage bis Mindestziel" nur bei n&gt;=15 als empirisch belastbar an.</w:t>
      </w:r>
    </w:p>
    <w:p>
      <w:pPr>
        <w:pStyle w:val="Heading3"/>
      </w:pPr>
      <w:r>
        <w:t>Anzeige</w:t>
      </w:r>
    </w:p>
    <w:p>
      <w:pPr>
        <w:pStyle w:val="ListBullet"/>
      </w:pPr>
      <w:r>
        <w:t>GUI (</w:t>
      </w:r>
      <w:r>
        <w:rPr>
          <w:rFonts w:ascii="Consolas" w:hAnsi="Consolas"/>
          <w:color w:val="882222"/>
          <w:sz w:val="18"/>
        </w:rPr>
        <w:t>ui/signals_view.py</w:t>
      </w:r>
      <w:r>
        <w:t>/</w:t>
      </w:r>
      <w:r>
        <w:rPr>
          <w:rFonts w:ascii="Consolas" w:hAnsi="Consolas"/>
          <w:color w:val="882222"/>
          <w:sz w:val="18"/>
        </w:rPr>
        <w:t>ui/hebel_view.py</w:t>
      </w:r>
      <w:r>
        <w:t>): Mindestziel-Zeile direkt neben der bestehenden Take-Profit-Zeile im Detail-Panel.</w:t>
      </w:r>
    </w:p>
    <w:p>
      <w:pPr>
        <w:pStyle w:val="ListBullet"/>
      </w:pPr>
      <w:r>
        <w:t>E-Mail (</w:t>
      </w:r>
      <w:r>
        <w:rPr>
          <w:rFonts w:ascii="Consolas" w:hAnsi="Consolas"/>
          <w:color w:val="882222"/>
          <w:sz w:val="18"/>
        </w:rPr>
        <w:t>scheduler/background.py</w:t>
      </w:r>
      <w:r>
        <w:t xml:space="preserve">): neue </w:t>
      </w:r>
      <w:r>
        <w:rPr>
          <w:rFonts w:ascii="Consolas" w:hAnsi="Consolas"/>
          <w:color w:val="882222"/>
          <w:sz w:val="18"/>
        </w:rPr>
        <w:t>_formatiere_mindestziel()</w:t>
      </w:r>
      <w:r>
        <w:t>- Helper-Funktion, in allen 3 E-Mail-Buildern (Spot/Hebel/Multi-Asset) verdrahtet.</w:t>
      </w:r>
    </w:p>
    <w:p>
      <w:pPr>
        <w:pStyle w:val="ListBullet"/>
      </w:pPr>
      <w:r>
        <w:t>Remote-Steuer-Seite (</w:t>
      </w:r>
      <w:r>
        <w:rPr>
          <w:rFonts w:ascii="Consolas" w:hAnsi="Consolas"/>
          <w:color w:val="882222"/>
          <w:sz w:val="18"/>
        </w:rPr>
        <w:t>remote/status.py</w:t>
      </w:r>
      <w:r>
        <w:t>/</w:t>
      </w:r>
      <w:r>
        <w:rPr>
          <w:rFonts w:ascii="Consolas" w:hAnsi="Consolas"/>
          <w:color w:val="882222"/>
          <w:sz w:val="18"/>
        </w:rPr>
        <w:t>server.py</w:t>
      </w:r>
      <w:r>
        <w:t>): neue Karte "Richtungstreffer-Quote (Mindestziel/MFE)".</w:t>
      </w:r>
    </w:p>
    <w:p>
      <w:pPr>
        <w:pStyle w:val="ListBullet"/>
      </w:pPr>
      <w:r>
        <w:rPr>
          <w:rFonts w:ascii="Consolas" w:hAnsi="Consolas"/>
          <w:color w:val="882222"/>
          <w:sz w:val="18"/>
        </w:rPr>
        <w:t>extract_notebook_diagnose.py</w:t>
      </w:r>
      <w:r>
        <w:t>: alle 4 neuen Felder in den Export- Spaltenlisten fuer Spot- und Hebel-Signale aufgenommen.</w:t>
      </w:r>
    </w:p>
    <w:p>
      <w:pPr>
        <w:jc w:val="left"/>
      </w:pPr>
      <w:r>
        <w:t>Bewusst NICHT umgesetzt: LLM-Prompt-Wiring (Werte existieren zwar zum LLM-Erzeugungszeitpunkt, aber eine Rueckkopplung waere eine eigene Verhaltensaenderung), Positions-Lifecycle-Tracking, EUR-Variante von mindestziel_usd.</w:t>
      </w:r>
    </w:p>
    <w:p>
      <w:pPr>
        <w:jc w:val="left"/>
      </w:pPr>
      <w:r>
        <w:rPr>
          <w:b/>
        </w:rPr>
        <w:t>Verifiziert:</w:t>
      </w:r>
      <w:r>
        <w:t xml:space="preserve"> synthetische Tests (Spot LONG mit Zwischenhoehepunkt ueber Mindestziel, der dann bis zum Stop-Loss reversiert - outcome_status bleibt korrekt stop_loss_erreicht, MFE-Werte werden trotzdem korrekt persistiert; Hebel SHORT-Szenario richtungsabhaengig; MFE persistiert auch beim Ueberholt-Pfad). Compile-/Import-Regressionscheck aller 11 geaenderten Python-Dateien (models.py, db.py, backward_tracking.py, hebel_backward_ tracking.py, pipeline.py, hebel_pipeline.py, signals_view.py, hebel_view.py, background.py, status.py, server.py, extract_notebook_diagnose.py).</w:t>
      </w:r>
    </w:p>
    <w:p>
      <w:pPr>
        <w:pStyle w:val="Heading2"/>
      </w:pPr>
      <w:r>
        <w:t>Nachtrag (2026-07-27): HYPE-Hebel-Position blieb trotz Vollverkauf "offen" - Kredit-Rueckzahlung als zusaetzliches Signal</w:t>
      </w:r>
    </w:p>
    <w:p>
      <w:pPr>
        <w:jc w:val="left"/>
      </w:pPr>
      <w:r>
        <w:t>Nutzer-Fund: eine auf Bitpanda VOLLSTAENDIG geschlossene 3x-Hebel-Position (HYPE) blieb in der App mit reduziertem Eigenkapital (100 -&gt; 67,14 EUR, exakt 1/3) als "offen" haengen - das Gegenteil des NEAR-Bugs vom 26.07. (dort wurde ein echter Teilverkauf faelschlich als Vollverkauf gewertet und verschwand komplett).</w:t>
      </w:r>
    </w:p>
    <w:p>
      <w:pPr>
        <w:jc w:val="left"/>
      </w:pPr>
      <w:r>
        <w:rPr>
          <w:b/>
        </w:rPr>
        <w:t>Root Cause:</w:t>
      </w:r>
      <w:r>
        <w:t xml:space="preserve"> die am 26.07. eingefuehrte Mengen-Toleranz (</w:t>
      </w:r>
      <w:r>
        <w:rPr>
          <w:rFonts w:ascii="Consolas" w:hAnsi="Consolas"/>
          <w:color w:val="882222"/>
          <w:sz w:val="18"/>
        </w:rPr>
        <w:t>sell_qty &gt;= running_qty * 0,995</w:t>
      </w:r>
      <w:r>
        <w:t xml:space="preserve">) erkennt einen Vollverkauf einer GEHEBELTEN Position strukturell fast nie zuverlaessig - </w:t>
      </w:r>
      <w:r>
        <w:rPr>
          <w:rFonts w:ascii="Consolas" w:hAnsi="Consolas"/>
          <w:color w:val="882222"/>
          <w:sz w:val="18"/>
        </w:rPr>
        <w:t>sell_qty</w:t>
      </w:r>
      <w:r>
        <w:t xml:space="preserve"> deckt nur den eigenkapital-realisierenden Teil der Menge ab, der Rest (bei 3x Hebel: 2/3) wird direkt zur Kredit-Rueckzahlung verwendet, taucht also nie im "sell"-Leg auf.</w:t>
      </w:r>
    </w:p>
    <w:p>
      <w:pPr>
        <w:jc w:val="left"/>
      </w:pPr>
      <w:r>
        <w:rPr>
          <w:b/>
        </w:rPr>
        <w:t>Fix:</w:t>
      </w:r>
      <w:r>
        <w:t xml:space="preserve"> </w:t>
      </w:r>
      <w:r>
        <w:rPr>
          <w:rFonts w:ascii="Consolas" w:hAnsi="Consolas"/>
          <w:color w:val="882222"/>
          <w:sz w:val="18"/>
        </w:rPr>
        <w:t>importer/bitpanda_margin_positions.py::reconstruct_margin_positions()</w:t>
      </w:r>
      <w:r>
        <w:t xml:space="preserve"> - zweites, unabhaengiges Vollstaendig-Signal: wird beim Close-Ereignis der GESAMTE verbleibende Kredit zurueckgezahlt (gleiche 99,5%-Toleranz), gilt das unabhaengig von </w:t>
      </w:r>
      <w:r>
        <w:rPr>
          <w:rFonts w:ascii="Consolas" w:hAnsi="Consolas"/>
          <w:color w:val="882222"/>
          <w:sz w:val="18"/>
        </w:rPr>
        <w:t>sell_qty</w:t>
      </w:r>
      <w:r>
        <w:t xml:space="preserve"> als Vollverkauf. Nutzt </w:t>
      </w:r>
      <w:r>
        <w:rPr>
          <w:rFonts w:ascii="Consolas" w:hAnsi="Consolas"/>
          <w:color w:val="882222"/>
          <w:sz w:val="18"/>
        </w:rPr>
        <w:t>e["borrow"]</w:t>
      </w:r>
      <w:r>
        <w:t xml:space="preserve"> (bisher nur fuer "open"-Ereignisse verwendet, negativ = Rueckzahlung). Reine ODER-Erweiterung, kann echte Teilverkaeufe nicht neu falsch klassifizieren (eine Teil-Reduktion zahlt den Kredit strukturell nur proportional, nie vollstaendig zurueck).</w:t>
      </w:r>
    </w:p>
    <w:p>
      <w:pPr>
        <w:jc w:val="left"/>
      </w:pPr>
      <w:r>
        <w:t xml:space="preserve">Neuer optionaler </w:t>
      </w:r>
      <w:r>
        <w:rPr>
          <w:rFonts w:ascii="Consolas" w:hAnsi="Consolas"/>
          <w:color w:val="882222"/>
          <w:sz w:val="18"/>
        </w:rPr>
        <w:t>debug_symbols</w:t>
      </w:r>
      <w:r>
        <w:t>-Parameter (print-basiert, kein Verhaltenseinfluss) fuer den vollstaendigen Ereignis-/Entscheidungs-Trace inkl. Roh-Tags - bleibt fuer kuenftige aehnliche Faelle im Code.</w:t>
      </w:r>
    </w:p>
    <w:p>
      <w:pPr>
        <w:jc w:val="left"/>
      </w:pPr>
      <w:r>
        <w:rPr>
          <w:b/>
        </w:rPr>
        <w:t>Korrektur der bereits haengengebliebenen Zeile:</w:t>
      </w:r>
      <w:r>
        <w:t xml:space="preserve"> neues Skript </w:t>
      </w:r>
      <w:r>
        <w:rPr>
          <w:rFonts w:ascii="Consolas" w:hAnsi="Consolas"/>
          <w:color w:val="882222"/>
          <w:sz w:val="18"/>
        </w:rPr>
        <w:t>fix_stuck_hebel_positions.py</w:t>
      </w:r>
      <w:r>
        <w:t xml:space="preserve"> (Projekt-Root) - rekonstruiert alle aktuell "offen" gefuehrten Positionen komplett neu aus der vollen Bitpanda-Historie (</w:t>
      </w:r>
      <w:r>
        <w:rPr>
          <w:rFonts w:ascii="Consolas" w:hAnsi="Consolas"/>
          <w:color w:val="882222"/>
          <w:sz w:val="18"/>
        </w:rPr>
        <w:t>existing=None</w:t>
      </w:r>
      <w:r>
        <w:t xml:space="preserve">, schliesst Drift aus), zeigt Alt-vs-Neu-Vergleich, schreibt nur mit explizitem </w:t>
      </w:r>
      <w:r>
        <w:rPr>
          <w:rFonts w:ascii="Consolas" w:hAnsi="Consolas"/>
          <w:color w:val="882222"/>
          <w:sz w:val="18"/>
        </w:rPr>
        <w:t>--apply</w:t>
      </w:r>
      <w:r>
        <w:t>-Flag. Muss auf dem Notebook laufen (echter API-Key + echte Produktiv-DB).</w:t>
      </w:r>
    </w:p>
    <w:p>
      <w:pPr>
        <w:jc w:val="left"/>
      </w:pPr>
      <w:r>
        <w:rPr>
          <w:b/>
        </w:rPr>
        <w:t>Verifiziert:</w:t>
      </w:r>
      <w:r>
        <w:t xml:space="preserve"> synthetisch (3x-Hebel-Vollclose mit </w:t>
      </w:r>
      <w:r>
        <w:rPr>
          <w:rFonts w:ascii="Consolas" w:hAnsi="Consolas"/>
          <w:color w:val="882222"/>
          <w:sz w:val="18"/>
        </w:rPr>
        <w:t>sell_qty</w:t>
      </w:r>
      <w:r>
        <w:t xml:space="preserve"> bei nur 1/3 der Menge aber 100% Kredit-Rueckzahlung -&gt; jetzt korrekt geschlossen; Gegentest echter Teilverkauf ohne Kredit-Rueckzahlung bleibt korrekt Teilverkauf). Compile-/Import-Regressionscheck.</w:t>
      </w:r>
    </w:p>
    <w:p>
      <w:pPr>
        <w:pStyle w:val="Heading2"/>
      </w:pPr>
      <w:r>
        <w:t>Nachtrag (2026-07-27, gleicher Tag): HYPE-Fix Runde 2 - "borrow"-Tag-Theorie war falsch, echte Ursache ist "repay"-Tag + sell_value</w:t>
      </w:r>
    </w:p>
    <w:p>
      <w:pPr>
        <w:jc w:val="left"/>
      </w:pPr>
      <w:r>
        <w:t xml:space="preserve">Der obige Fix (Runde 1) beruhte auf einer plausiblen, aber FALSCHEN Annahme: dass Bitpanda die Kredit-Rueckzahlung mit einem "borrow"-Tag versieht (analog zum OPEN-Ereignis). Der Nutzer bestand zurecht auf einer Pruefung an echten, unverarbeiteten Rohdaten, nachdem mehrere Notebook-KI-Zusammenfassungen widerspruechliche/erfundene Ergebnisse lieferten ("es gibt keinen Teilverkauf - die Position ist ZU"). Erst eine per </w:t>
      </w:r>
      <w:r>
        <w:rPr>
          <w:rFonts w:ascii="Consolas" w:hAnsi="Consolas"/>
          <w:color w:val="882222"/>
          <w:sz w:val="18"/>
        </w:rPr>
        <w:t>&gt; datei.txt</w:t>
      </w:r>
      <w:r>
        <w:t xml:space="preserve">-Redirect direkt in Notepad geoeffnete Rohausgabe von </w:t>
      </w:r>
      <w:r>
        <w:rPr>
          <w:rFonts w:ascii="Consolas" w:hAnsi="Consolas"/>
          <w:color w:val="882222"/>
          <w:sz w:val="18"/>
        </w:rPr>
        <w:t>fix_stuck_hebel_positions.py</w:t>
      </w:r>
      <w:r>
        <w:t xml:space="preserve"> lieferte vertrauenswuerdige Daten.</w:t>
      </w:r>
    </w:p>
    <w:p>
      <w:pPr>
        <w:jc w:val="left"/>
      </w:pPr>
      <w:r>
        <w:rPr>
          <w:b/>
        </w:rPr>
        <w:t>Echte Root Cause:</w:t>
      </w:r>
      <w:r>
        <w:t xml:space="preserve"> Bitpanda taggt die HYPE-Rueckzahlung mit </w:t>
      </w:r>
      <w:r>
        <w:rPr>
          <w:rFonts w:ascii="Consolas" w:hAnsi="Consolas"/>
          <w:color w:val="882222"/>
          <w:sz w:val="18"/>
        </w:rPr>
        <w:t>"margin_trading.repay"</w:t>
      </w:r>
      <w:r>
        <w:t>, nicht "borrow" - der Runde-1-Fix hat dieses Tag nie erkannt. Zusaetzlich ist die Rueckzahlung hier kein separates Leg, sondern im Verkaufserloes (</w:t>
      </w:r>
      <w:r>
        <w:rPr>
          <w:rFonts w:ascii="Consolas" w:hAnsi="Consolas"/>
          <w:color w:val="882222"/>
          <w:sz w:val="18"/>
        </w:rPr>
        <w:t>sell_value</w:t>
      </w:r>
      <w:r>
        <w:t xml:space="preserve">) der Close-Transaktion enthalten: </w:t>
      </w:r>
      <w:r>
        <w:rPr>
          <w:rFonts w:ascii="Consolas" w:hAnsi="Consolas"/>
          <w:color w:val="882222"/>
          <w:sz w:val="18"/>
        </w:rPr>
        <w:t>sell_qty</w:t>
      </w:r>
      <w:r>
        <w:t xml:space="preserve"> deckte nur 66,4% der offenen Menge (Gebuehren + Kredittilgungsanteil verwaessern die Krypto-MENGE), aber </w:t>
      </w:r>
      <w:r>
        <w:rPr>
          <w:rFonts w:ascii="Consolas" w:hAnsi="Consolas"/>
          <w:color w:val="882222"/>
          <w:sz w:val="18"/>
        </w:rPr>
        <w:t>sell_value</w:t>
      </w:r>
      <w:r>
        <w:t xml:space="preserve"> deckte exakt 100% von </w:t>
      </w:r>
      <w:r>
        <w:rPr>
          <w:rFonts w:ascii="Consolas" w:hAnsi="Consolas"/>
          <w:color w:val="882222"/>
          <w:sz w:val="18"/>
        </w:rPr>
        <w:t>running_borrow</w:t>
      </w:r>
      <w:r>
        <w:t xml:space="preserve"> (400,00 EUR Erloes = 400,00 EUR Kredit).</w:t>
      </w:r>
    </w:p>
    <w:p>
      <w:pPr>
        <w:jc w:val="left"/>
      </w:pPr>
      <w:r>
        <w:rPr>
          <w:b/>
        </w:rPr>
        <w:t>Fix (Runde 2):</w:t>
      </w:r>
      <w:r>
        <w:t xml:space="preserve"> drittes, unabhaengiges Signal in </w:t>
      </w:r>
      <w:r>
        <w:rPr>
          <w:rFonts w:ascii="Consolas" w:hAnsi="Consolas"/>
          <w:color w:val="882222"/>
          <w:sz w:val="18"/>
        </w:rPr>
        <w:t>reconstruct_margin_positions()</w:t>
      </w:r>
      <w:r>
        <w:t xml:space="preserve"> - deckt der Verkaufserloes (</w:t>
      </w:r>
      <w:r>
        <w:rPr>
          <w:rFonts w:ascii="Consolas" w:hAnsi="Consolas"/>
          <w:color w:val="882222"/>
          <w:sz w:val="18"/>
        </w:rPr>
        <w:t>sell_value</w:t>
      </w:r>
      <w:r>
        <w:t>) mindestens 99,5% des verbleibenden Kredits (</w:t>
      </w:r>
      <w:r>
        <w:rPr>
          <w:rFonts w:ascii="Consolas" w:hAnsi="Consolas"/>
          <w:color w:val="882222"/>
          <w:sz w:val="18"/>
        </w:rPr>
        <w:t>running_borrow</w:t>
      </w:r>
      <w:r>
        <w:t xml:space="preserve">), gilt das unabhaengig von </w:t>
      </w:r>
      <w:r>
        <w:rPr>
          <w:rFonts w:ascii="Consolas" w:hAnsi="Consolas"/>
          <w:color w:val="882222"/>
          <w:sz w:val="18"/>
        </w:rPr>
        <w:t>sell_qty</w:t>
      </w:r>
      <w:r>
        <w:t xml:space="preserve"> UND vom "borrow"-Tag als Vollverkauf. Der Runde-1-Fix (</w:t>
      </w:r>
      <w:r>
        <w:rPr>
          <w:rFonts w:ascii="Consolas" w:hAnsi="Consolas"/>
          <w:color w:val="882222"/>
          <w:sz w:val="18"/>
        </w:rPr>
        <w:t>borrow</w:t>
      </w:r>
      <w:r>
        <w:t>-Tag-Signal) bleibt zusaetzlich bestehen fuer Faelle mit echtem separaten Rueckzahlungs-Leg.</w:t>
      </w:r>
    </w:p>
    <w:p>
      <w:pPr>
        <w:jc w:val="left"/>
      </w:pPr>
      <w:r>
        <w:rPr>
          <w:b/>
        </w:rPr>
        <w:t>Verifiziert:</w:t>
      </w:r>
      <w:r>
        <w:t xml:space="preserve"> alle Runde-1-Tests weiterhin gruen (kein Regressionsverlust); neuer Test mit den EXAKTEN echten HYPE-Rohdaten (OPEN buy_value=600/buy_qty=11,58535869/borrow=400; CLOSE sell_value=400/sell_qty=7,69619853, Tags </w:t>
      </w:r>
      <w:r>
        <w:rPr>
          <w:rFonts w:ascii="Consolas" w:hAnsi="Consolas"/>
          <w:color w:val="882222"/>
          <w:sz w:val="18"/>
        </w:rPr>
        <w:t>margin_trading.close</w:t>
      </w:r>
      <w:r>
        <w:t>+</w:t>
      </w:r>
      <w:r>
        <w:rPr>
          <w:rFonts w:ascii="Consolas" w:hAnsi="Consolas"/>
          <w:color w:val="882222"/>
          <w:sz w:val="18"/>
        </w:rPr>
        <w:t>margin_trading.repay</w:t>
      </w:r>
      <w:r>
        <w:t xml:space="preserve">) liefert </w:t>
      </w:r>
      <w:r>
        <w:rPr>
          <w:rFonts w:ascii="Consolas" w:hAnsi="Consolas"/>
          <w:color w:val="882222"/>
          <w:sz w:val="18"/>
        </w:rPr>
        <w:t>sell_value/running_borrow=1,0000 =&gt; ist_vollstaendiger_verkauf=True</w:t>
      </w:r>
      <w:r>
        <w:t>. Compile-/Import-Regressionscheck OK.</w:t>
      </w:r>
    </w:p>
    <w:p>
      <w:pPr>
        <w:jc w:val="left"/>
      </w:pPr>
      <w:r>
        <w:t xml:space="preserve">Commit </w:t>
      </w:r>
      <w:r>
        <w:rPr>
          <w:rFonts w:ascii="Consolas" w:hAnsi="Consolas"/>
          <w:color w:val="882222"/>
          <w:sz w:val="18"/>
        </w:rPr>
        <w:t>6c92103</w:t>
      </w:r>
      <w:r>
        <w:t>.</w:t>
      </w:r>
    </w:p>
    <w:p>
      <w:pPr>
        <w:pStyle w:val="Heading2"/>
      </w:pPr>
      <w:r>
        <w:t>Nachtrag (2026-07-27, gleicher Tag): JIT-Historie-Nachladen + deterministische EUR-Ableitung - echter LINK-Vorfall</w:t>
      </w:r>
    </w:p>
    <w:p>
      <w:pPr>
        <w:jc w:val="left"/>
      </w:pPr>
      <w:r>
        <w:t>Nutzer meldete ein LINK-Hebel-Signal (LONG, ERÖFFNEN) mit Entry-Zone 6,81-6,91 EUR, waehrend der Live-Kurs bereits bei 7,7 EUR stand - die Take-Profit-Zone (7,80-7,90 EUR) lag praktisch auf dem aktuellen Kurs. Vom Nutzer explizit als "make or break"-Thema eingestuft, mit der Vorgabe, die eigentliche Ursache zu beheben statt nur ein Symptom (z.B. ein deterministisches Veto-Gate) zu kaschieren - ein Gate haette die ohnehin knappe Signal-Frequenz weiter reduziert, ohne das Grundproblem zu loesen.</w:t>
      </w:r>
    </w:p>
    <w:p>
      <w:pPr>
        <w:jc w:val="left"/>
      </w:pPr>
      <w:r>
        <w:rPr>
          <w:b/>
        </w:rPr>
        <w:t>Root Cause (per Live-Diagnose an echten Notebook-Daten gefunden):</w:t>
      </w:r>
      <w:r>
        <w:t xml:space="preserve"> die technische Analyse (RSI/MACD/EMA/ATR/Support-Resistance), aus der Entry-/ Stop-Loss-/Take-Profit-Zonen abgeleitet werden, basiert auf </w:t>
      </w:r>
      <w:r>
        <w:rPr>
          <w:rFonts w:ascii="Consolas" w:hAnsi="Consolas"/>
          <w:color w:val="882222"/>
          <w:sz w:val="18"/>
        </w:rPr>
        <w:t>price_history</w:t>
      </w:r>
      <w:r>
        <w:t xml:space="preserve"> (CoinGecko)/</w:t>
      </w:r>
      <w:r>
        <w:rPr>
          <w:rFonts w:ascii="Consolas" w:hAnsi="Consolas"/>
          <w:color w:val="882222"/>
          <w:sz w:val="18"/>
        </w:rPr>
        <w:t>price_history_ohlc</w:t>
      </w:r>
      <w:r>
        <w:t xml:space="preserve"> (Kraken) - beide werden nur alle 24h per Scheduler-Job aktualisiert. Der separate Live-Ticker (</w:t>
      </w:r>
      <w:r>
        <w:rPr>
          <w:rFonts w:ascii="Consolas" w:hAnsi="Consolas"/>
          <w:color w:val="882222"/>
          <w:sz w:val="18"/>
        </w:rPr>
        <w:t>price_cache</w:t>
      </w:r>
      <w:r>
        <w:t xml:space="preserve">, 15-Min- Takt, </w:t>
      </w:r>
      <w:r>
        <w:rPr>
          <w:rFonts w:ascii="Consolas" w:hAnsi="Consolas"/>
          <w:color w:val="882222"/>
          <w:sz w:val="18"/>
        </w:rPr>
        <w:t>staleness.py::PRICE_STALE_THRESHOLD_MINUTES</w:t>
      </w:r>
      <w:r>
        <w:t>) war die ganze Zeit korrekt - nur die technische Basis konnte bis zu 24h alt sein. Fachlich bewertet (Nutzer-Vorgabe): eine feste 15-Min-Sequenz mit erst nach 6h+ sichtbarem Kurs-Gap ist fuer eine Entry-/Exit-Berechnung unbrauchbar.</w:t>
      </w:r>
    </w:p>
    <w:p>
      <w:pPr>
        <w:jc w:val="left"/>
      </w:pPr>
      <w:r>
        <w:rPr>
          <w:b/>
        </w:rPr>
        <w:t>Zweiter, unabhaengiger Befund:</w:t>
      </w:r>
      <w:r>
        <w:t xml:space="preserve"> die EUR-Werte fuer Entry/Stop-Loss/Take- Profit/Halte-Kriterium/Positionsgroesse kamen bisher direkt und ungeprueft aus der eigenen </w:t>
      </w:r>
      <w:r>
        <w:rPr>
          <w:rFonts w:ascii="Consolas" w:hAnsi="Consolas"/>
          <w:color w:val="882222"/>
          <w:sz w:val="18"/>
        </w:rPr>
        <w:t>eur_von</w:t>
      </w:r>
      <w:r>
        <w:t>/</w:t>
      </w:r>
      <w:r>
        <w:rPr>
          <w:rFonts w:ascii="Consolas" w:hAnsi="Consolas"/>
          <w:color w:val="882222"/>
          <w:sz w:val="18"/>
        </w:rPr>
        <w:t>eur_bis</w:t>
      </w:r>
      <w:r>
        <w:t>-Antwort des LLM, nicht aus einer deterministischen Umrechnung - obwohl der Nutzer in EUR auf Bitpanda handelt ("mir nutzt ein USD Stop Loss oder Schwelle nichts").</w:t>
      </w:r>
    </w:p>
    <w:p>
      <w:pPr>
        <w:pStyle w:val="Heading3"/>
      </w:pPr>
      <w:r>
        <w:t>Fix 1: JIT-Historie-Nachladen (Hebel + Spot, Krypto-only)</w:t>
      </w:r>
    </w:p>
    <w:p>
      <w:pPr>
        <w:jc w:val="left"/>
      </w:pPr>
      <w:r>
        <w:t xml:space="preserve">Neue Funktion </w:t>
      </w:r>
      <w:r>
        <w:rPr>
          <w:rFonts w:ascii="Consolas" w:hAnsi="Consolas"/>
          <w:color w:val="882222"/>
          <w:sz w:val="18"/>
        </w:rPr>
        <w:t>agent/krypto/pipeline.py::jit_refresh_asset_historie(conn, asset, coingecko_client, kraken_client)</w:t>
      </w:r>
      <w:r>
        <w:t xml:space="preserve"> - laedt fuer GENAU EIN Asset die juengste Tages-/OHLC-Historie unmittelbar VOR der eigentlichen Signal- Generierung nach (USD-only), statt auf den naechsten 24h-Batch zu warten. Eingebaut an den zwei echten Signal-Erzeugungsstellen: </w:t>
      </w:r>
      <w:r>
        <w:rPr>
          <w:rFonts w:ascii="Consolas" w:hAnsi="Consolas"/>
          <w:color w:val="882222"/>
          <w:sz w:val="18"/>
        </w:rPr>
        <w:t>hebel_pipeline.py::generate_hebel_signal()</w:t>
      </w:r>
      <w:r>
        <w:t xml:space="preserve"> und </w:t>
      </w:r>
      <w:r>
        <w:rPr>
          <w:rFonts w:ascii="Consolas" w:hAnsi="Consolas"/>
          <w:color w:val="882222"/>
          <w:sz w:val="18"/>
        </w:rPr>
        <w:t>pipeline.py:: generate_signal()</w:t>
      </w:r>
      <w:r>
        <w:t xml:space="preserve"> (Spot) - bewusst NICHT in </w:t>
      </w:r>
      <w:r>
        <w:rPr>
          <w:rFonts w:ascii="Consolas" w:hAnsi="Consolas"/>
          <w:color w:val="882222"/>
          <w:sz w:val="18"/>
        </w:rPr>
        <w:t>_load_closes_and_ohlc()</w:t>
      </w:r>
      <w:r>
        <w:t xml:space="preserve"> selbst (7 Aufrufstellen, u.a. der 15-Min-Screening-Loop ueber alle Kandidaten sowie BTC/ETH-Kontextladungen - dort haette das Kontingent vervielfacht statt nur um die Anzahl echter Signal-Ereignisse gewachsen).</w:t>
      </w:r>
    </w:p>
    <w:p>
      <w:pPr>
        <w:jc w:val="left"/>
      </w:pPr>
      <w:r>
        <w:rPr>
          <w:b/>
        </w:rPr>
        <w:t>Burst-Schutz</w:t>
      </w:r>
      <w:r>
        <w:t xml:space="preserve"> (</w:t>
      </w:r>
      <w:r>
        <w:rPr>
          <w:rFonts w:ascii="Consolas" w:hAnsi="Consolas"/>
          <w:color w:val="882222"/>
          <w:sz w:val="18"/>
        </w:rPr>
        <w:t>JIT_REFRESH_MIN_ABSTAND_MINUTEN = 60</w:t>
      </w:r>
      <w:r>
        <w:t xml:space="preserve">, Python-Konstante): verhindert Mehrfach-Anfragen INNERHALB eines 15-Min-Allocator-Zyklus (Provider- Fallback Mistral-&gt;Gemini, oder dasselbe Symbol gleichzeitig als LONG-Hebel-, SHORT-Hebel- und Spot-Kandidat) - normale Wiederholungen (Hebel-Cooldown 3,5h, Spot-Kern-Cooldown 8h) liegen weit darueber. Merkt sich bewusst den VERSUCHSZEITPUNKT (Erfolg ODER Fehlschlag), nicht einen Erfolgs-Zeitstempel - sonst wuerde ein echter CoinGecko-Ausfall bei jedem folgenden Signal-Versuch erneut einen aussichtslosen Call ausloesen (analog zum 07-23-Staleness- Watchdog-Vorfall, 390 blockierte Signale in einer Nacht). Zusaetzlich prueft </w:t>
      </w:r>
      <w:r>
        <w:rPr>
          <w:rFonts w:ascii="Consolas" w:hAnsi="Consolas"/>
          <w:color w:val="882222"/>
          <w:sz w:val="18"/>
        </w:rPr>
        <w:t>CoinGeckoClient.in_cooldown()</w:t>
      </w:r>
      <w:r>
        <w:t xml:space="preserve"> (neu) einen aktiven 429-Backoff, um die Signal-Erzeugung nicht bis zu 5 Minuten zu blockieren. P-10: ein Fehlschlag (Netzwerk, fehlende coingecko_id/Kraken-Listing) darf die Signal-Erzeugung nicht kippen - es wird einfach mit der bereits gespeicherten Historie weitergearbeitet. Not-Aus per </w:t>
      </w:r>
      <w:r>
        <w:rPr>
          <w:rFonts w:ascii="Consolas" w:hAnsi="Consolas"/>
          <w:color w:val="882222"/>
          <w:sz w:val="18"/>
        </w:rPr>
        <w:t>Basisinfos/config.yaml</w:t>
      </w:r>
      <w:r>
        <w:t xml:space="preserve">: </w:t>
      </w:r>
      <w:r>
        <w:rPr>
          <w:rFonts w:ascii="Consolas" w:hAnsi="Consolas"/>
          <w:color w:val="882222"/>
          <w:sz w:val="18"/>
        </w:rPr>
        <w:t>datenquellen.marktdaten.jit_historie_refresh_aktiv</w:t>
      </w:r>
      <w:r>
        <w:t xml:space="preserve"> (Default </w:t>
      </w:r>
      <w:r>
        <w:rPr>
          <w:rFonts w:ascii="Consolas" w:hAnsi="Consolas"/>
          <w:color w:val="882222"/>
          <w:sz w:val="18"/>
        </w:rPr>
        <w:t>true</w:t>
      </w:r>
      <w:r>
        <w:t>).</w:t>
      </w:r>
    </w:p>
    <w:p>
      <w:pPr>
        <w:jc w:val="left"/>
      </w:pPr>
      <w:r>
        <w:rPr>
          <w:b/>
        </w:rPr>
        <w:t>Kontingent-Finanzierung (Voraussetzung, sonst waere das JIT-Nachladen ueber das CoinGecko-Monatskontingent von 10.000 Calls gegangen):</w:t>
      </w:r>
      <w:r>
        <w:t xml:space="preserve"> </w:t>
      </w:r>
      <w:r>
        <w:rPr>
          <w:rFonts w:ascii="Consolas" w:hAnsi="Consolas"/>
          <w:color w:val="882222"/>
          <w:sz w:val="18"/>
        </w:rPr>
        <w:t>_update_macro_snapshot()</w:t>
      </w:r>
      <w:r>
        <w:t xml:space="preserve"> rief bisher bei JEDER Signal-Generierung ungecacht </w:t>
      </w:r>
      <w:r>
        <w:rPr>
          <w:rFonts w:ascii="Consolas" w:hAnsi="Consolas"/>
          <w:color w:val="882222"/>
          <w:sz w:val="18"/>
        </w:rPr>
        <w:t>/global</w:t>
      </w:r>
      <w:r>
        <w:t xml:space="preserve"> (BTC-Dominanz) ab. Jetzt: hoechstens 1x pro UTC-Tag (Pruefung gegen </w:t>
      </w:r>
      <w:r>
        <w:rPr>
          <w:rFonts w:ascii="Consolas" w:hAnsi="Consolas"/>
          <w:color w:val="882222"/>
          <w:sz w:val="18"/>
        </w:rPr>
        <w:t>db.get_latest_macro_snapshot()</w:t>
      </w:r>
      <w:r>
        <w:t xml:space="preserve">), der bestehende COALESCE-Upsert in </w:t>
      </w:r>
      <w:r>
        <w:rPr>
          <w:rFonts w:ascii="Consolas" w:hAnsi="Consolas"/>
          <w:color w:val="882222"/>
          <w:sz w:val="18"/>
        </w:rPr>
        <w:t>upsert_macro_snapshot()</w:t>
      </w:r>
      <w:r>
        <w:t xml:space="preserve"> behaelt den Tageswert automatisch bei. Spart genau so viele Calls, wie das JIT-Nachladen zusaetzlich kostet - netto quotenneutral.</w:t>
      </w:r>
    </w:p>
    <w:p>
      <w:pPr>
        <w:jc w:val="left"/>
      </w:pPr>
      <w:r>
        <w:rPr>
          <w:b/>
        </w:rPr>
        <w:t>Blocker-Fix (Voraussetzung):</w:t>
      </w:r>
      <w:r>
        <w:t xml:space="preserve"> </w:t>
      </w:r>
      <w:r>
        <w:rPr>
          <w:rFonts w:ascii="Consolas" w:hAnsi="Consolas"/>
          <w:color w:val="882222"/>
          <w:sz w:val="18"/>
        </w:rPr>
        <w:t>database/db.py::upsert_price_history_points()</w:t>
      </w:r>
      <w:r>
        <w:t xml:space="preserve"> schrieb bisher direkt (</w:t>
      </w:r>
      <w:r>
        <w:rPr>
          <w:rFonts w:ascii="Consolas" w:hAnsi="Consolas"/>
          <w:color w:val="882222"/>
          <w:sz w:val="18"/>
        </w:rPr>
        <w:t>price_usd = excluded.price_usd, price_eur = excluded.price_eur</w:t>
      </w:r>
      <w:r>
        <w:t xml:space="preserve">) statt mit COALESCE - ein USD-only-Nachladen haette die EUR-Historie (fuer </w:t>
      </w:r>
      <w:r>
        <w:rPr>
          <w:rFonts w:ascii="Consolas" w:hAnsi="Consolas"/>
          <w:color w:val="882222"/>
          <w:sz w:val="18"/>
        </w:rPr>
        <w:t>ui/charts.py</w:t>
      </w:r>
      <w:r>
        <w:t xml:space="preserve">s Euro-Chart, vom Nutzer ausdruecklich als zu erhalten eingefordert) mit NULL ueberschrieben. Behebt zugleich einen bereits bestehenden, unabhaengigen Bug: ein fehlgeschlagener EUR-Abruf im taeglichen Job loeschte schon vorher echte EUR-Werte. Jetzt (analog </w:t>
      </w:r>
      <w:r>
        <w:rPr>
          <w:rFonts w:ascii="Consolas" w:hAnsi="Consolas"/>
          <w:color w:val="882222"/>
          <w:sz w:val="18"/>
        </w:rPr>
        <w:t>upsert_macro_ snapshot()</w:t>
      </w:r>
      <w:r>
        <w:t xml:space="preserve">s Muster): </w:t>
      </w:r>
      <w:r>
        <w:rPr>
          <w:rFonts w:ascii="Consolas" w:hAnsi="Consolas"/>
          <w:color w:val="882222"/>
          <w:sz w:val="18"/>
        </w:rPr>
        <w:t>COALESCE(excluded.price_usd, price_history.price_usd)</w:t>
      </w:r>
      <w:r>
        <w:t xml:space="preserve"> / </w:t>
      </w:r>
      <w:r>
        <w:rPr>
          <w:rFonts w:ascii="Consolas" w:hAnsi="Consolas"/>
          <w:color w:val="882222"/>
          <w:sz w:val="18"/>
        </w:rPr>
        <w:t>COALESCE(excluded.price_eur, price_history.price_eur)</w:t>
      </w:r>
      <w:r>
        <w:t>.</w:t>
      </w:r>
    </w:p>
    <w:p>
      <w:pPr>
        <w:jc w:val="left"/>
      </w:pPr>
      <w:r>
        <w:rPr>
          <w:rFonts w:ascii="Consolas" w:hAnsi="Consolas"/>
          <w:color w:val="882222"/>
          <w:sz w:val="18"/>
        </w:rPr>
        <w:t>api/history.py::backfill_history()</w:t>
      </w:r>
      <w:r>
        <w:t xml:space="preserve"> und </w:t>
      </w:r>
      <w:r>
        <w:rPr>
          <w:rFonts w:ascii="Consolas" w:hAnsi="Consolas"/>
          <w:color w:val="882222"/>
          <w:sz w:val="18"/>
        </w:rPr>
        <w:t>api/kraken_history.py:: backfill_ohlc()</w:t>
      </w:r>
      <w:r>
        <w:t xml:space="preserve"> haben dafuer einen neuen </w:t>
      </w:r>
      <w:r>
        <w:rPr>
          <w:rFonts w:ascii="Consolas" w:hAnsi="Consolas"/>
          <w:color w:val="882222"/>
          <w:sz w:val="18"/>
        </w:rPr>
        <w:t>currencies</w:t>
      </w:r>
      <w:r>
        <w:t xml:space="preserve">-Parameter (Default weiterhin beide Waehrungen - die taeglichen Scheduler-Jobs </w:t>
      </w:r>
      <w:r>
        <w:rPr>
          <w:rFonts w:ascii="Consolas" w:hAnsi="Consolas"/>
          <w:color w:val="882222"/>
          <w:sz w:val="18"/>
        </w:rPr>
        <w:t>backfill_all()</w:t>
      </w:r>
      <w:r>
        <w:t xml:space="preserve">/ </w:t>
      </w:r>
      <w:r>
        <w:rPr>
          <w:rFonts w:ascii="Consolas" w:hAnsi="Consolas"/>
          <w:color w:val="882222"/>
          <w:sz w:val="18"/>
        </w:rPr>
        <w:t>backfill_all_ohlc()</w:t>
      </w:r>
      <w:r>
        <w:t xml:space="preserve"> sind dadurch unveraendert).</w:t>
      </w:r>
    </w:p>
    <w:p>
      <w:pPr>
        <w:pStyle w:val="Heading3"/>
      </w:pPr>
      <w:r>
        <w:t>Fix 2: Deterministische EUR-Ableitung (Hebel + Spot + Hedge)</w:t>
      </w:r>
    </w:p>
    <w:p>
      <w:pPr>
        <w:jc w:val="left"/>
      </w:pPr>
      <w:r>
        <w:t xml:space="preserve">Neuer Helper </w:t>
      </w:r>
      <w:r>
        <w:rPr>
          <w:rFonts w:ascii="Consolas" w:hAnsi="Consolas"/>
          <w:color w:val="882222"/>
          <w:sz w:val="18"/>
        </w:rPr>
        <w:t>agent/krypto/pipeline.py::eur_aus_usd(usd_wert, eur_usd_fx_rate)</w:t>
      </w:r>
      <w:r>
        <w:t xml:space="preserve"> - identisches Muster wie das bereits produktive </w:t>
      </w:r>
      <w:r>
        <w:rPr>
          <w:rFonts w:ascii="Consolas" w:hAnsi="Consolas"/>
          <w:color w:val="882222"/>
          <w:sz w:val="18"/>
        </w:rPr>
        <w:t>liquidationspreis_geschätzt_eur</w:t>
      </w:r>
      <w:r>
        <w:t xml:space="preserve"> in </w:t>
      </w:r>
      <w:r>
        <w:rPr>
          <w:rFonts w:ascii="Consolas" w:hAnsi="Consolas"/>
          <w:color w:val="882222"/>
          <w:sz w:val="18"/>
        </w:rPr>
        <w:t>hebel_risk_gate.py::post_check_hebel()</w:t>
      </w:r>
      <w:r>
        <w:t xml:space="preserve"> (Live-EURCV-Snapshot, nicht die LLM-Eigenberechnung). Ersetzt die bisherige </w:t>
      </w:r>
      <w:r>
        <w:rPr>
          <w:rFonts w:ascii="Consolas" w:hAnsi="Consolas"/>
          <w:color w:val="882222"/>
          <w:sz w:val="18"/>
        </w:rPr>
        <w:t>entry.get("eur_von")</w:t>
      </w:r>
      <w:r>
        <w:t xml:space="preserve">-artige Weitergabe fuer Entry/Stop-Loss/Take-Profit/ Halte-Kriterium-Zielpreis/Positionsgroesse in </w:t>
      </w:r>
      <w:r>
        <w:rPr>
          <w:rFonts w:ascii="Consolas" w:hAnsi="Consolas"/>
          <w:color w:val="882222"/>
          <w:sz w:val="18"/>
        </w:rPr>
        <w:t>hebel_pipeline.py</w:t>
      </w:r>
      <w:r>
        <w:t xml:space="preserve">, </w:t>
      </w:r>
      <w:r>
        <w:rPr>
          <w:rFonts w:ascii="Consolas" w:hAnsi="Consolas"/>
          <w:color w:val="882222"/>
          <w:sz w:val="18"/>
        </w:rPr>
        <w:t>pipeline.py</w:t>
      </w:r>
      <w:r>
        <w:t xml:space="preserve"> (Spot) und </w:t>
      </w:r>
      <w:r>
        <w:rPr>
          <w:rFonts w:ascii="Consolas" w:hAnsi="Consolas"/>
          <w:color w:val="882222"/>
          <w:sz w:val="18"/>
        </w:rPr>
        <w:t>agent/hedge/pipeline.py</w:t>
      </w:r>
      <w:r>
        <w:t xml:space="preserve"> - alle drei hatten </w:t>
      </w:r>
      <w:r>
        <w:rPr>
          <w:rFonts w:ascii="Consolas" w:hAnsi="Consolas"/>
          <w:color w:val="882222"/>
          <w:sz w:val="18"/>
        </w:rPr>
        <w:t>eur_usd_fx_rate</w:t>
      </w:r>
      <w:r>
        <w:t xml:space="preserve"> bereits im Scope. </w:t>
      </w:r>
      <w:r>
        <w:rPr>
          <w:rFonts w:ascii="Consolas" w:hAnsi="Consolas"/>
          <w:color w:val="882222"/>
          <w:sz w:val="18"/>
        </w:rPr>
        <w:t>_validate_hebel()</w:t>
      </w:r>
      <w:r>
        <w:t xml:space="preserve"> und das LLM-Schema/ der Prompt (</w:t>
      </w:r>
      <w:r>
        <w:rPr>
          <w:rFonts w:ascii="Consolas" w:hAnsi="Consolas"/>
          <w:color w:val="882222"/>
          <w:sz w:val="18"/>
        </w:rPr>
        <w:t>hebel_analyst.py</w:t>
      </w:r>
      <w:r>
        <w:t xml:space="preserve">) bleiben bewusst unangetastet - das Modell darf weiterhin </w:t>
      </w:r>
      <w:r>
        <w:rPr>
          <w:rFonts w:ascii="Consolas" w:hAnsi="Consolas"/>
          <w:color w:val="882222"/>
          <w:sz w:val="18"/>
        </w:rPr>
        <w:t>eur_von</w:t>
      </w:r>
      <w:r>
        <w:t>/</w:t>
      </w:r>
      <w:r>
        <w:rPr>
          <w:rFonts w:ascii="Consolas" w:hAnsi="Consolas"/>
          <w:color w:val="882222"/>
          <w:sz w:val="18"/>
        </w:rPr>
        <w:t>eur_bis</w:t>
      </w:r>
      <w:r>
        <w:t xml:space="preserve"> liefern (bleibt in </w:t>
      </w:r>
      <w:r>
        <w:rPr>
          <w:rFonts w:ascii="Consolas" w:hAnsi="Consolas"/>
          <w:color w:val="882222"/>
          <w:sz w:val="18"/>
        </w:rPr>
        <w:t>groq_raw_response</w:t>
      </w:r>
      <w:r>
        <w:t xml:space="preserve"> erhalten), es fliesst nur nicht mehr in die finale Signal-Struktur. Beobachtungs-Log </w:t>
      </w:r>
      <w:r>
        <w:rPr>
          <w:rFonts w:ascii="Consolas" w:hAnsi="Consolas"/>
          <w:color w:val="882222"/>
          <w:sz w:val="18"/>
        </w:rPr>
        <w:t>log_eur_abweichungen()</w:t>
      </w:r>
      <w:r>
        <w:t xml:space="preserve"> vergleicht optional die LLM-eigene EUR-Zahl mit dem deterministisch abgeleiteten Wert (&gt;2% Abweichung -&gt; </w:t>
      </w:r>
      <w:r>
        <w:rPr>
          <w:rFonts w:ascii="Consolas" w:hAnsi="Consolas"/>
          <w:color w:val="882222"/>
          <w:sz w:val="18"/>
        </w:rPr>
        <w:t>logger.info()</w:t>
      </w:r>
      <w:r>
        <w:t>), rein informativ, keine Verhaltensaenderung.</w:t>
      </w:r>
    </w:p>
    <w:p>
      <w:pPr>
        <w:jc w:val="left"/>
      </w:pPr>
      <w:r>
        <w:rPr>
          <w:b/>
        </w:rPr>
        <w:t>Nebenfund in `agent/hedge/pipeline.py::_post_check_hedge()`:</w:t>
      </w:r>
      <w:r>
        <w:t xml:space="preserve"> die Budget-Kappung und der Bull-Wahrscheinlichkeits-Deckel leiteten ihren eigenen fx-Rate-Fallback bisher aus den LLM-eigenen </w:t>
      </w:r>
      <w:r>
        <w:rPr>
          <w:rFonts w:ascii="Consolas" w:hAnsi="Consolas"/>
          <w:color w:val="882222"/>
          <w:sz w:val="18"/>
        </w:rPr>
        <w:t>usd</w:t>
      </w:r>
      <w:r>
        <w:t>/</w:t>
      </w:r>
      <w:r>
        <w:rPr>
          <w:rFonts w:ascii="Consolas" w:hAnsi="Consolas"/>
          <w:color w:val="882222"/>
          <w:sz w:val="18"/>
        </w:rPr>
        <w:t>eur</w:t>
      </w:r>
      <w:r>
        <w:t>-Positionsgroessen- Werten ab (</w:t>
      </w:r>
      <w:r>
        <w:rPr>
          <w:rFonts w:ascii="Consolas" w:hAnsi="Consolas"/>
          <w:color w:val="882222"/>
          <w:sz w:val="18"/>
        </w:rPr>
        <w:t>fx = proposed_usd / proposed_eur</w:t>
      </w:r>
      <w:r>
        <w:t xml:space="preserve">), bevorzugt vor dem echten </w:t>
      </w:r>
      <w:r>
        <w:rPr>
          <w:rFonts w:ascii="Consolas" w:hAnsi="Consolas"/>
          <w:color w:val="882222"/>
          <w:sz w:val="18"/>
        </w:rPr>
        <w:t>eur_usd_fx_rate</w:t>
      </w:r>
      <w:r>
        <w:t xml:space="preserve"> - jetzt ausschliesslich </w:t>
      </w:r>
      <w:r>
        <w:rPr>
          <w:rFonts w:ascii="Consolas" w:hAnsi="Consolas"/>
          <w:color w:val="882222"/>
          <w:sz w:val="18"/>
        </w:rPr>
        <w:t>eur_aus_usd()</w:t>
      </w:r>
      <w:r>
        <w:t xml:space="preserve"> mit dem echten Kurs.</w:t>
      </w:r>
    </w:p>
    <w:p>
      <w:pPr>
        <w:jc w:val="left"/>
      </w:pPr>
      <w:r>
        <w:rPr>
          <w:b/>
        </w:rPr>
        <w:t>Bewusst NICHT mitgezogen:</w:t>
      </w:r>
      <w:r>
        <w:t xml:space="preserve"> </w:t>
      </w:r>
      <w:r>
        <w:rPr>
          <w:rFonts w:ascii="Consolas" w:hAnsi="Consolas"/>
          <w:color w:val="882222"/>
          <w:sz w:val="18"/>
        </w:rPr>
        <w:t>agent/aktien/pipeline.py</w:t>
      </w:r>
      <w:r>
        <w:t xml:space="preserve">, </w:t>
      </w:r>
      <w:r>
        <w:rPr>
          <w:rFonts w:ascii="Consolas" w:hAnsi="Consolas"/>
          <w:color w:val="882222"/>
          <w:sz w:val="18"/>
        </w:rPr>
        <w:t>agent/rohstoff/ pipeline.py</w:t>
      </w:r>
      <w:r>
        <w:t xml:space="preserve">, </w:t>
      </w:r>
      <w:r>
        <w:rPr>
          <w:rFonts w:ascii="Consolas" w:hAnsi="Consolas"/>
          <w:color w:val="882222"/>
          <w:sz w:val="18"/>
        </w:rPr>
        <w:t>agent/themen_etf/pipeline.py</w:t>
      </w:r>
      <w:r>
        <w:t xml:space="preserve"> - gleicher EUR-Bug, aber keine lokal berechnete </w:t>
      </w:r>
      <w:r>
        <w:rPr>
          <w:rFonts w:ascii="Consolas" w:hAnsi="Consolas"/>
          <w:color w:val="882222"/>
          <w:sz w:val="18"/>
        </w:rPr>
        <w:t>eur_usd_fx_rate</w:t>
      </w:r>
      <w:r>
        <w:t xml:space="preserve"> (muesste neu ergaenzt werden) und ein strukturell anderes, yfinance-basiertes Frische-Profil (Quotrix-Handelsfenster Mo-Fr 07:30-23:00 CET, nicht 24/7, bereits eigene 5-Tage-Toleranz statt Kryptos 2-Tage-Schwelle) - eigene Folge-Runde vorgesehen.</w:t>
      </w:r>
    </w:p>
    <w:p>
      <w:pPr>
        <w:jc w:val="left"/>
      </w:pPr>
      <w:r>
        <w:rPr>
          <w:b/>
        </w:rPr>
        <w:t>Verifiziert:</w:t>
      </w:r>
      <w:r>
        <w:t xml:space="preserve"> COALESCE-Erhalt der EUR-Historie bei einem USD-only-Upsert (inkl. Regressionstest, dass ein echter EUR-Update weiterhin normal durchschlaegt); Burst-Schutz (Erst-Versuch erlaubt, Zweit-Versuch INNERHALB der Sperrfrist blockiert, nach Ablauf wieder erlaubt, verschiedene Symbole unabhaengig); </w:t>
      </w:r>
      <w:r>
        <w:rPr>
          <w:rFonts w:ascii="Consolas" w:hAnsi="Consolas"/>
          <w:color w:val="882222"/>
          <w:sz w:val="18"/>
        </w:rPr>
        <w:t>/global</w:t>
      </w:r>
      <w:r>
        <w:t xml:space="preserve">-Tages-Cache (zwei </w:t>
      </w:r>
      <w:r>
        <w:rPr>
          <w:rFonts w:ascii="Consolas" w:hAnsi="Consolas"/>
          <w:color w:val="882222"/>
          <w:sz w:val="18"/>
        </w:rPr>
        <w:t>_update_macro_snapshot()</w:t>
      </w:r>
      <w:r>
        <w:t xml:space="preserve">-Aufrufe am selben Tag -&gt; genau 1 CoinGecko-Call, BTC-Dominanz bleibt erhalten); </w:t>
      </w:r>
      <w:r>
        <w:rPr>
          <w:rFonts w:ascii="Consolas" w:hAnsi="Consolas"/>
          <w:color w:val="882222"/>
          <w:sz w:val="18"/>
        </w:rPr>
        <w:t>eur_aus_usd()</w:t>
      </w:r>
      <w:r>
        <w:t xml:space="preserve">-Unit-Tests (Normalfall, </w:t>
      </w:r>
      <w:r>
        <w:rPr>
          <w:rFonts w:ascii="Consolas" w:hAnsi="Consolas"/>
          <w:color w:val="882222"/>
          <w:sz w:val="18"/>
        </w:rPr>
        <w:t>usd_wert=None</w:t>
      </w:r>
      <w:r>
        <w:t xml:space="preserve">, </w:t>
      </w:r>
      <w:r>
        <w:rPr>
          <w:rFonts w:ascii="Consolas" w:hAnsi="Consolas"/>
          <w:color w:val="882222"/>
          <w:sz w:val="18"/>
        </w:rPr>
        <w:t>fx_rate=None</w:t>
      </w:r>
      <w:r>
        <w:t xml:space="preserve">, </w:t>
      </w:r>
      <w:r>
        <w:rPr>
          <w:rFonts w:ascii="Consolas" w:hAnsi="Consolas"/>
          <w:color w:val="882222"/>
          <w:sz w:val="18"/>
        </w:rPr>
        <w:t>fx_rate=0</w:t>
      </w:r>
      <w:r>
        <w:t xml:space="preserve">); End-to-End-Reproduktion des LINK-Vorfalls mit Fake-CoinGecko/ Kraken-Clients (genau 1 CoinGecko-Call, ausschliesslich </w:t>
      </w:r>
      <w:r>
        <w:rPr>
          <w:rFonts w:ascii="Consolas" w:hAnsi="Consolas"/>
          <w:color w:val="882222"/>
          <w:sz w:val="18"/>
        </w:rPr>
        <w:t>"usd"</w:t>
      </w:r>
      <w:r>
        <w:t xml:space="preserve">, frischer Kurs danach in </w:t>
      </w:r>
      <w:r>
        <w:rPr>
          <w:rFonts w:ascii="Consolas" w:hAnsi="Consolas"/>
          <w:color w:val="882222"/>
          <w:sz w:val="18"/>
        </w:rPr>
        <w:t>_load_closes_and_ohlc()</w:t>
      </w:r>
      <w:r>
        <w:t xml:space="preserve"> sichtbar, zweiter Aufruf innerhalb der Sperrfrist macht keinen weiteren Call); Graceful-Degradation (beide Clients werfen -&gt; keine Exception; Asset ohne </w:t>
      </w:r>
      <w:r>
        <w:rPr>
          <w:rFonts w:ascii="Consolas" w:hAnsi="Consolas"/>
          <w:color w:val="882222"/>
          <w:sz w:val="18"/>
        </w:rPr>
        <w:t>coingecko_id</w:t>
      </w:r>
      <w:r>
        <w:t xml:space="preserve"> -&gt; kein Call, kein Fehler); Config-Schalter aus -&gt; kein Call; </w:t>
      </w:r>
      <w:r>
        <w:rPr>
          <w:rFonts w:ascii="Consolas" w:hAnsi="Consolas"/>
          <w:color w:val="882222"/>
          <w:sz w:val="18"/>
        </w:rPr>
        <w:t>_post_check_hedge()</w:t>
      </w:r>
      <w:r>
        <w:t xml:space="preserve"> nutzt nach dem Fix nachweislich den echten </w:t>
      </w:r>
      <w:r>
        <w:rPr>
          <w:rFonts w:ascii="Consolas" w:hAnsi="Consolas"/>
          <w:color w:val="882222"/>
          <w:sz w:val="18"/>
        </w:rPr>
        <w:t>eur_usd_fx_rate</w:t>
      </w:r>
      <w:r>
        <w:t xml:space="preserve"> statt einer aus der LLM-Eigenangabe abgeleiteten Zahl (mit UND ohne verfuegbaren echten Kurs geprueft); statischer Regressions-Grep bestaetigt keine verbliebenen rohen </w:t>
      </w:r>
      <w:r>
        <w:rPr>
          <w:rFonts w:ascii="Consolas" w:hAnsi="Consolas"/>
          <w:color w:val="882222"/>
          <w:sz w:val="18"/>
        </w:rPr>
        <w:t>entry.get("eur_von")</w:t>
      </w:r>
      <w:r>
        <w:t>-Vorkommen mehr in den drei geaenderten Dateien; Compile-/Import-Regressionscheck ueber alle 7 geaenderten Module UND alle bekannten Konsumenten (Aktien/Rohstoffe/Themen-ETF-Pipelines, Screening/ Marktscan/Budget-Allocator, Scheduler, Charts, GUI-Views, Remote-Status/ -Server) OK.</w:t>
      </w:r>
    </w:p>
    <w:p>
      <w:pPr>
        <w:jc w:val="left"/>
      </w:pPr>
      <w:r>
        <w:rPr>
          <w:b/>
        </w:rPr>
        <w:t>Ausstehend:</w:t>
      </w:r>
      <w:r>
        <w:t xml:space="preserve"> echter Notebook-Lauf (Nutzer) - CoinGecko-Monatskontingent in der ersten Woche gegen das Dashboard gegenchecken, ein echtes Signal stichprobenartig nachrechnen (</w:t>
      </w:r>
      <w:r>
        <w:rPr>
          <w:rFonts w:ascii="Consolas" w:hAnsi="Consolas"/>
          <w:color w:val="882222"/>
          <w:sz w:val="18"/>
        </w:rPr>
        <w:t>entry_eur_von × fx_rate == entry_usd_von</w:t>
      </w:r>
      <w:r>
        <w:t xml:space="preserve">), EUR-Chart-Durchgaengigkeit bestaetigen. Beobachtungspunkte (kein Fix noetig): moeglicherweise mehr Kandidaten passieren jetzt das P-10-Gate (hoehere Mistral/Gemini-Auslastung moeglich); </w:t>
      </w:r>
      <w:r>
        <w:rPr>
          <w:rFonts w:ascii="Consolas" w:hAnsi="Consolas"/>
          <w:color w:val="882222"/>
          <w:sz w:val="18"/>
        </w:rPr>
        <w:t>signal_stabilitaet</w:t>
      </w:r>
      <w:r>
        <w:t xml:space="preserve"> koennte durch haeufigere Kursaenderungen mehr Richtungswechsel zeigen als zuvor.</w:t>
      </w:r>
    </w:p>
    <w:p>
      <w:pPr>
        <w:pStyle w:val="Heading2"/>
      </w:pPr>
      <w:r>
        <w:t>Nachtrag (2026-07-27, gleicher Tag, Folge): Grundsatzfix Teil 2 - derselbe</w:t>
      </w:r>
    </w:p>
    <w:p>
      <w:pPr>
        <w:jc w:val="left"/>
      </w:pPr>
      <w:r>
        <w:t>JIT-/EUR-Fix fuer Aktien/Rohstoffe/Themen-ETF + ein unabhaengiger, schwerer Rohstoff-Skalierungsbug</w:t>
      </w:r>
    </w:p>
    <w:p>
      <w:pPr>
        <w:jc w:val="left"/>
      </w:pPr>
      <w:r>
        <w:t>Der Nutzer stellte nach dem LINK-Fix explizit klar: "der Fix ist ein Grundsatzfix, Link war nur der Ausloeser" - und fragte, ob fuer die drei verbliebenen, yfinance-basierten Pipelines (Aktien, Rohstoffe, Themen-ETF) noch etwas fehlt. Vertiefte Recherche (Explore- + Plan-Agent, alle Kernbefunde selbst im Code nachverifiziert) ergab ein praeziseres, teils anderes Bild als bei Krypto - vier Einzelfunde:</w:t>
      </w:r>
    </w:p>
    <w:p>
      <w:pPr>
        <w:jc w:val="left"/>
      </w:pPr>
      <w:r>
        <w:rPr>
          <w:b/>
        </w:rPr>
        <w:t>1. EUR-Bug identisch vorhanden, aber KEIN neuer Ableitungs-Helfer noetig.</w:t>
      </w:r>
      <w:r>
        <w:t xml:space="preserve"> Die vom 07-27-Nachtrag oben als "eigene Folge-Runde vorgesehen" markierte Luecke (</w:t>
      </w:r>
      <w:r>
        <w:rPr>
          <w:rFonts w:ascii="Consolas" w:hAnsi="Consolas"/>
          <w:color w:val="882222"/>
          <w:sz w:val="18"/>
        </w:rPr>
        <w:t>entry.get("eur_von")</w:t>
      </w:r>
      <w:r>
        <w:t xml:space="preserve"> etc., unveraendert in allen drei Pipelines) existierte tatsaechlich - aber </w:t>
      </w:r>
      <w:r>
        <w:rPr>
          <w:rFonts w:ascii="Consolas" w:hAnsi="Consolas"/>
          <w:color w:val="882222"/>
          <w:sz w:val="18"/>
        </w:rPr>
        <w:t>agent/hedge/pipeline.py</w:t>
      </w:r>
      <w:r>
        <w:t xml:space="preserve"> beweist bereits live, dass das bestehende </w:t>
      </w:r>
      <w:r>
        <w:rPr>
          <w:rFonts w:ascii="Consolas" w:hAnsi="Consolas"/>
          <w:color w:val="882222"/>
          <w:sz w:val="18"/>
        </w:rPr>
        <w:t>eur_aus_usd()</w:t>
      </w:r>
      <w:r>
        <w:t xml:space="preserve"> fuer EUR-native UND USD-native Instrumente gleichermassen korrekt ist (Regel 4 aller Analyst-Prompts: "berechne den prozentualen Abstand EINMAL in USD und wende ihn auf EUR gleichermassen an" - algebraisch unabhaengig von der Herkunftsrichtung des USD-Preises, siehe Verifikation unten). Kein neuer, richtungsbewusster Helfer noetig - 1:1 dasselbe Muster (</w:t>
      </w:r>
      <w:r>
        <w:rPr>
          <w:rFonts w:ascii="Consolas" w:hAnsi="Consolas"/>
          <w:color w:val="882222"/>
          <w:sz w:val="18"/>
        </w:rPr>
        <w:t>eur_aus_usd()</w:t>
      </w:r>
      <w:r>
        <w:t>/</w:t>
      </w:r>
      <w:r>
        <w:rPr>
          <w:rFonts w:ascii="Consolas" w:hAnsi="Consolas"/>
          <w:color w:val="882222"/>
          <w:sz w:val="18"/>
        </w:rPr>
        <w:t>log_eur_abweichungen()</w:t>
      </w:r>
      <w:r>
        <w:t>) wie bei Hedge/Spot/Hebel uebernommen.</w:t>
      </w:r>
    </w:p>
    <w:p>
      <w:pPr>
        <w:jc w:val="left"/>
      </w:pPr>
      <w:r>
        <w:rPr>
          <w:b/>
        </w:rPr>
        <w:t>2. Ein unabhaengiger, deutlich schwererer Fund bei der Vertiefung:</w:t>
      </w:r>
      <w:r>
        <w:t xml:space="preserve"> </w:t>
      </w:r>
      <w:r>
        <w:rPr>
          <w:rFonts w:ascii="Consolas" w:hAnsi="Consolas"/>
          <w:color w:val="882222"/>
          <w:sz w:val="18"/>
        </w:rPr>
        <w:t>api/yfinance_history.py::get_full_ohlc_history(ticker, symbol, currency)</w:t>
      </w:r>
      <w:r>
        <w:t xml:space="preserve"> speichert OHLC-Rohwerte OHNE Waehrungsumrechnung unter dem uebergebenen </w:t>
      </w:r>
      <w:r>
        <w:rPr>
          <w:rFonts w:ascii="Consolas" w:hAnsi="Consolas"/>
          <w:color w:val="882222"/>
          <w:sz w:val="18"/>
        </w:rPr>
        <w:t>currency</w:t>
      </w:r>
      <w:r>
        <w:t xml:space="preserve">-Label - alle drei Pipelines uebergaben dafuer hartkodiert </w:t>
      </w:r>
      <w:r>
        <w:rPr>
          <w:rFonts w:ascii="Consolas" w:hAnsi="Consolas"/>
          <w:color w:val="882222"/>
          <w:sz w:val="18"/>
        </w:rPr>
        <w:t>"USD"</w:t>
      </w:r>
      <w:r>
        <w:t>, unabhaengig von der tatsaechlichen Notierungswaehrung. Zwei Faelle unterschiedlichen Schweregrads:</w:t>
      </w:r>
    </w:p>
    <w:p>
      <w:pPr>
        <w:pStyle w:val="ListBullet"/>
      </w:pPr>
      <w:r>
        <w:rPr>
          <w:b/>
        </w:rPr>
        <w:t>Aktien/Themen-ETF:</w:t>
      </w:r>
      <w:r>
        <w:t xml:space="preserve"> reines Label-Problem (Zahlen korrekt, nur die Waehrungsspalte bei EUR-nativen Tickern falsch beschriftet). Aktuell folgenlos fuer Aktien (nur USD-native VST/PLTR in der Watchlist), aber bereits aktiv falsch fuer alle 5 Themen-ETF-Symbole (VVMX/X136/EXH3/CEBS/ ISOC, alle </w:t>
      </w:r>
      <w:r>
        <w:rPr>
          <w:rFonts w:ascii="Consolas" w:hAnsi="Consolas"/>
          <w:color w:val="882222"/>
          <w:sz w:val="18"/>
        </w:rPr>
        <w:t>.DE</w:t>
      </w:r>
      <w:r>
        <w:t>/</w:t>
      </w:r>
      <w:r>
        <w:rPr>
          <w:rFonts w:ascii="Consolas" w:hAnsi="Consolas"/>
          <w:color w:val="882222"/>
          <w:sz w:val="18"/>
        </w:rPr>
        <w:t>.BE</w:t>
      </w:r>
      <w:r>
        <w:t>, EUR-nativ).</w:t>
      </w:r>
    </w:p>
    <w:p>
      <w:pPr>
        <w:pStyle w:val="ListBullet"/>
      </w:pPr>
      <w:r>
        <w:rPr>
          <w:b/>
        </w:rPr>
        <w:t>Rohstoffe - ein echter, aktiver Zahlenfehler, kein Label-Problem:</w:t>
      </w:r>
      <w:r>
        <w:t xml:space="preserve"> </w:t>
      </w:r>
      <w:r>
        <w:rPr>
          <w:rFonts w:ascii="Consolas" w:hAnsi="Consolas"/>
          <w:color w:val="882222"/>
          <w:sz w:val="18"/>
        </w:rPr>
        <w:t>agent/rohstoff/pipeline.py::_ensure_ohlc_backfilled()</w:t>
      </w:r>
      <w:r>
        <w:t xml:space="preserve"> laedt/speichert die OHLC-Historie vom liquiden Futures-Kontrakt (GC=F/SI=F/HG=F/NG=F, USD, Groessenordnung ~4000 fuer Gold). </w:t>
      </w:r>
      <w:r>
        <w:rPr>
          <w:rFonts w:ascii="Consolas" w:hAnsi="Consolas"/>
          <w:color w:val="882222"/>
          <w:sz w:val="18"/>
        </w:rPr>
        <w:t>_rescale_ohlc_zum_etc_kurs()</w:t>
      </w:r>
      <w:r>
        <w:t xml:space="preserve"> (siehe Docstring vom 07-18, Rohstoff-Pipeline Phase 2) skaliert diese Reihe auf die tatsaechliche ETC-Preisebene (~18-20 USD) herunter - aber bisher NUR im Arbeitsspeicher, nie zurueck in die DB geschrieben. Direkt verifiziert: </w:t>
      </w:r>
      <w:r>
        <w:rPr>
          <w:rFonts w:ascii="Consolas" w:hAnsi="Consolas"/>
          <w:color w:val="882222"/>
          <w:sz w:val="18"/>
        </w:rPr>
        <w:t>agent/krypto/backward_tracking.py::check_signal_outcome()</w:t>
      </w:r>
      <w:r>
        <w:t xml:space="preserve"> (keine Assetklassen-Filterung) las genau diese unskalierte, gespeicherte Reihe und verglich sie gegen </w:t>
      </w:r>
      <w:r>
        <w:rPr>
          <w:rFonts w:ascii="Consolas" w:hAnsi="Consolas"/>
          <w:color w:val="882222"/>
          <w:sz w:val="18"/>
        </w:rPr>
        <w:t>take_profit_usd_von</w:t>
      </w:r>
      <w:r>
        <w:t>/</w:t>
      </w:r>
      <w:r>
        <w:rPr>
          <w:rFonts w:ascii="Consolas" w:hAnsi="Consolas"/>
          <w:color w:val="882222"/>
          <w:sz w:val="18"/>
        </w:rPr>
        <w:t>stop_loss_usd_von</w:t>
      </w:r>
      <w:r>
        <w:t xml:space="preserve"> auf ETC- Preisebene (~18-20) - ein Futures-High von ~4000 erfuellt </w:t>
      </w:r>
      <w:r>
        <w:rPr>
          <w:rFonts w:ascii="Consolas" w:hAnsi="Consolas"/>
          <w:color w:val="882222"/>
          <w:sz w:val="18"/>
        </w:rPr>
        <w:t>high &gt;= ~20</w:t>
      </w:r>
      <w:r>
        <w:t xml:space="preserve"> praktisch immer sofort. Das liess Rohstoff-KAUFEN/NACHKAUFEN-Signale seit Einfuehrung der Pipeline vermutlich fast immer sofort faelschlich als </w:t>
      </w:r>
      <w:r>
        <w:rPr>
          <w:rFonts w:ascii="Consolas" w:hAnsi="Consolas"/>
          <w:color w:val="882222"/>
          <w:sz w:val="18"/>
        </w:rPr>
        <w:t>take_profit_erreicht</w:t>
      </w:r>
      <w:r>
        <w:t xml:space="preserve"> aufloesen - korrumpiert nicht nur die Anzeige, sondern via </w:t>
      </w:r>
      <w:r>
        <w:rPr>
          <w:rFonts w:ascii="Consolas" w:hAnsi="Consolas"/>
          <w:color w:val="882222"/>
          <w:sz w:val="18"/>
        </w:rPr>
        <w:t>compute_win_rate_fact()</w:t>
      </w:r>
      <w:r>
        <w:t xml:space="preserve"> auch die </w:t>
      </w:r>
      <w:r>
        <w:rPr>
          <w:rFonts w:ascii="Consolas" w:hAnsi="Consolas"/>
          <w:color w:val="882222"/>
          <w:sz w:val="18"/>
        </w:rPr>
        <w:t>historische_erfolgsquote</w:t>
      </w:r>
      <w:r>
        <w:t xml:space="preserve">, die als Fakt in jedes kuenftige Rohstoff-Signal zurueckfliesst (LLM bewertet seine eigene, durch den Bug verzerrte Erfolgsbilanz). </w:t>
      </w:r>
      <w:r>
        <w:rPr>
          <w:b/>
        </w:rPr>
        <w:t>Der mit Abstand wichtigste Einzelfund dieser Runde.</w:t>
      </w:r>
    </w:p>
    <w:p>
      <w:pPr>
        <w:jc w:val="left"/>
      </w:pPr>
      <w:r>
        <w:rPr>
          <w:b/>
        </w:rPr>
        <w:t>3. Staleness strukturell schlechter als der urspruengliche Krypto-Zustand:</w:t>
      </w:r>
      <w:r>
        <w:t xml:space="preserve"> Rohstoffe und Themen-ETF hatten GAR KEINEN Scheduler-Job (Aktien immerhin einen taeglichen 24h-Job seit 07-19) - Historie wurde ausschliesslich beim Signal-Lauf selbst nachgeladen, und nur nach Ueberschreiten der 5-Tage- Schwelle. Bis zu 5 statt 1 Tag, ohne jeden autonomen Auffrisch-Mechanismus.</w:t>
      </w:r>
    </w:p>
    <w:p>
      <w:pPr>
        <w:jc w:val="left"/>
      </w:pPr>
      <w:r>
        <w:rPr>
          <w:b/>
        </w:rPr>
        <w:t>4. Kein CoinGecko-Kontingent-Analogon noetig:</w:t>
      </w:r>
      <w:r>
        <w:t xml:space="preserve"> yfinance dokumentiert keinerlei Monats-/Rate-Limit in diesem Codebase (nur Timeout-Guards). Der Krypto-Fix hatte einen eigenen "Schritt 0" (</w:t>
      </w:r>
      <w:r>
        <w:rPr>
          <w:rFonts w:ascii="Consolas" w:hAnsi="Consolas"/>
          <w:color w:val="882222"/>
          <w:sz w:val="18"/>
        </w:rPr>
        <w:t>/global</w:t>
      </w:r>
      <w:r>
        <w:t>-Deckelung), um das JIT-Nachladen kontingent-neutral zu finanzieren - hier bewusst nicht nachgebaut, da nicht noetig.</w:t>
      </w:r>
    </w:p>
    <w:p>
      <w:pPr>
        <w:pStyle w:val="Heading3"/>
      </w:pPr>
      <w:r>
        <w:t>Commit 1: Rohstoff-Skalierung tatsaechlich persistieren (hoechste Prioritaet)</w:t>
      </w:r>
    </w:p>
    <w:p>
      <w:pPr>
        <w:jc w:val="left"/>
      </w:pPr>
      <w:r>
        <w:rPr>
          <w:rFonts w:ascii="Consolas" w:hAnsi="Consolas"/>
          <w:color w:val="882222"/>
          <w:sz w:val="18"/>
        </w:rPr>
        <w:t>agent/rohstoff/pipeline.py::generate_signal()</w:t>
      </w:r>
      <w:r>
        <w:t xml:space="preserve">: nach </w:t>
      </w:r>
      <w:r>
        <w:rPr>
          <w:rFonts w:ascii="Consolas" w:hAnsi="Consolas"/>
          <w:color w:val="882222"/>
          <w:sz w:val="18"/>
        </w:rPr>
        <w:t>_rescale_ohlc_zum_etc_kurs()</w:t>
      </w:r>
      <w:r>
        <w:t xml:space="preserve"> einen </w:t>
      </w:r>
      <w:r>
        <w:rPr>
          <w:rFonts w:ascii="Consolas" w:hAnsi="Consolas"/>
          <w:color w:val="882222"/>
          <w:sz w:val="18"/>
        </w:rPr>
        <w:t>db.upsert_ohlc_points(conn, ohlc_history)</w:t>
      </w:r>
      <w:r>
        <w:t>-Schreibvorgang ergaenzt. Bewusste Verhaltensaenderung, kein reiner Nebeneffekt: der Skalierungsfaktor (</w:t>
      </w:r>
      <w:r>
        <w:rPr>
          <w:rFonts w:ascii="Consolas" w:hAnsi="Consolas"/>
          <w:color w:val="882222"/>
          <w:sz w:val="18"/>
        </w:rPr>
        <w:t>etc_preis_usd / closes[-1]</w:t>
      </w:r>
      <w:r>
        <w:t>) aendert sich bei jedem Lauf leicht mit dem aktuellen Futures/ETC-Verhaeltnis - jeder Schreibvorgang ueberschreibt die GESAMTE historische Reihe mit dem jeweils neuesten Verhaeltnis. Erwuenscht (haelt die Reihe konsistent zum aktuell bekannten Faktor), aber nicht zeilenweise idempotent - hier explizit dokumentiert, damit niemand spaeter einen Bug vermutet.</w:t>
      </w:r>
    </w:p>
    <w:p>
      <w:pPr>
        <w:pStyle w:val="Heading3"/>
      </w:pPr>
      <w:r>
        <w:t>Commit 2: Deterministische EUR-Ableitung (alle drei Pipelines)</w:t>
      </w:r>
    </w:p>
    <w:p>
      <w:pPr>
        <w:jc w:val="left"/>
      </w:pPr>
      <w:r>
        <w:rPr>
          <w:rFonts w:ascii="Consolas" w:hAnsi="Consolas"/>
          <w:color w:val="882222"/>
          <w:sz w:val="18"/>
        </w:rPr>
        <w:t>eur_aus_usd()</w:t>
      </w:r>
      <w:r>
        <w:t>/</w:t>
      </w:r>
      <w:r>
        <w:rPr>
          <w:rFonts w:ascii="Consolas" w:hAnsi="Consolas"/>
          <w:color w:val="882222"/>
          <w:sz w:val="18"/>
        </w:rPr>
        <w:t>log_eur_abweichungen()</w:t>
      </w:r>
      <w:r>
        <w:t xml:space="preserve"> (aus </w:t>
      </w:r>
      <w:r>
        <w:rPr>
          <w:rFonts w:ascii="Consolas" w:hAnsi="Consolas"/>
          <w:color w:val="882222"/>
          <w:sz w:val="18"/>
        </w:rPr>
        <w:t>agent/krypto/pipeline.py</w:t>
      </w:r>
      <w:r>
        <w:t xml:space="preserve">) 1:1 wie bei Hedge/Spot/Hebel eingebaut: </w:t>
      </w:r>
      <w:r>
        <w:rPr>
          <w:rFonts w:ascii="Consolas" w:hAnsi="Consolas"/>
          <w:color w:val="882222"/>
          <w:sz w:val="18"/>
        </w:rPr>
        <w:t>eur_usd_fx_rate</w:t>
      </w:r>
      <w:r>
        <w:t xml:space="preserve"> aus dem Live-EURCV- Snapshot abgeleitet, alle 7 betroffenen Felder (</w:t>
      </w:r>
      <w:r>
        <w:rPr>
          <w:rFonts w:ascii="Consolas" w:hAnsi="Consolas"/>
          <w:color w:val="882222"/>
          <w:sz w:val="18"/>
        </w:rPr>
        <w:t>position_size_eur</w:t>
      </w:r>
      <w:r>
        <w:t xml:space="preserve">, </w:t>
      </w:r>
      <w:r>
        <w:rPr>
          <w:rFonts w:ascii="Consolas" w:hAnsi="Consolas"/>
          <w:color w:val="882222"/>
          <w:sz w:val="18"/>
        </w:rPr>
        <w:t>entry_eur_von/bis</w:t>
      </w:r>
      <w:r>
        <w:t xml:space="preserve">, </w:t>
      </w:r>
      <w:r>
        <w:rPr>
          <w:rFonts w:ascii="Consolas" w:hAnsi="Consolas"/>
          <w:color w:val="882222"/>
          <w:sz w:val="18"/>
        </w:rPr>
        <w:t>stop_loss_eur_von/bis</w:t>
      </w:r>
      <w:r>
        <w:t xml:space="preserve">, </w:t>
      </w:r>
      <w:r>
        <w:rPr>
          <w:rFonts w:ascii="Consolas" w:hAnsi="Consolas"/>
          <w:color w:val="882222"/>
          <w:sz w:val="18"/>
        </w:rPr>
        <w:t>take_profit_eur_von/bis</w:t>
      </w:r>
      <w:r>
        <w:t xml:space="preserve">, </w:t>
      </w:r>
      <w:r>
        <w:rPr>
          <w:rFonts w:ascii="Consolas" w:hAnsi="Consolas"/>
          <w:color w:val="882222"/>
          <w:sz w:val="18"/>
        </w:rPr>
        <w:t>halte_kriterium_ziel_preis_eur</w:t>
      </w:r>
      <w:r>
        <w:t xml:space="preserve">) von der rohen LLM-Antwort auf die deterministische Ableitung umgestellt. </w:t>
      </w:r>
      <w:r>
        <w:rPr>
          <w:rFonts w:ascii="Consolas" w:hAnsi="Consolas"/>
          <w:color w:val="882222"/>
          <w:sz w:val="18"/>
        </w:rPr>
        <w:t>agent/aktien/pipeline.py</w:t>
      </w:r>
      <w:r>
        <w:t xml:space="preserve"> zusaetzlich: neues Gate-Problem </w:t>
      </w:r>
      <w:r>
        <w:rPr>
          <w:rFonts w:ascii="Consolas" w:hAnsi="Consolas"/>
          <w:color w:val="882222"/>
          <w:sz w:val="18"/>
        </w:rPr>
        <w:t>price_snap.price_usd is None</w:t>
      </w:r>
      <w:r>
        <w:t xml:space="preserve">, falls ein kuenftiges EUR-natives Aktien-Asset ohne echten </w:t>
      </w:r>
      <w:r>
        <w:rPr>
          <w:rFonts w:ascii="Consolas" w:hAnsi="Consolas"/>
          <w:color w:val="882222"/>
          <w:sz w:val="18"/>
        </w:rPr>
        <w:t>eur_usd_fx_rate</w:t>
      </w:r>
      <w:r>
        <w:t xml:space="preserve"> sauber scheitern soll statt still weiterzulaufen. Analyst-Prompts/Schema bewusst unveraendert - das LLM darf weiter </w:t>
      </w:r>
      <w:r>
        <w:rPr>
          <w:rFonts w:ascii="Consolas" w:hAnsi="Consolas"/>
          <w:color w:val="882222"/>
          <w:sz w:val="18"/>
        </w:rPr>
        <w:t>eur_von</w:t>
      </w:r>
      <w:r>
        <w:t>/</w:t>
      </w:r>
      <w:r>
        <w:rPr>
          <w:rFonts w:ascii="Consolas" w:hAnsi="Consolas"/>
          <w:color w:val="882222"/>
          <w:sz w:val="18"/>
        </w:rPr>
        <w:t>eur_bis</w:t>
      </w:r>
      <w:r>
        <w:t xml:space="preserve"> liefern, nur nicht mehr uebernommen.</w:t>
      </w:r>
    </w:p>
    <w:p>
      <w:pPr>
        <w:pStyle w:val="Heading3"/>
      </w:pPr>
      <w:r>
        <w:t>Commit 3: OHLC-Waehrungslabel Aktien/Themen-ETF + Migration</w:t>
      </w:r>
    </w:p>
    <w:p>
      <w:pPr>
        <w:jc w:val="left"/>
      </w:pPr>
      <w:r>
        <w:t xml:space="preserve">Neue Funktion </w:t>
      </w:r>
      <w:r>
        <w:rPr>
          <w:rFonts w:ascii="Consolas" w:hAnsi="Consolas"/>
          <w:color w:val="882222"/>
          <w:sz w:val="18"/>
        </w:rPr>
        <w:t>api/yfinance_client.py::resolve_native_currency(yfinance_symbol)</w:t>
      </w:r>
    </w:p>
    <w:p>
      <w:pPr>
        <w:pStyle w:val="ListBullet"/>
      </w:pPr>
      <w:r>
        <w:t xml:space="preserve">billiger </w:t>
      </w:r>
      <w:r>
        <w:rPr>
          <w:rFonts w:ascii="Consolas" w:hAnsi="Consolas"/>
          <w:color w:val="882222"/>
          <w:sz w:val="18"/>
        </w:rPr>
        <w:t>fast_info.get("currency")</w:t>
      </w:r>
      <w:r>
        <w:t xml:space="preserve">-Call (kein </w:t>
      </w:r>
      <w:r>
        <w:rPr>
          <w:rFonts w:ascii="Consolas" w:hAnsi="Consolas"/>
          <w:color w:val="882222"/>
          <w:sz w:val="18"/>
        </w:rPr>
        <w:t>.history()</w:t>
      </w:r>
      <w:r>
        <w:t>),</w:t>
      </w:r>
    </w:p>
    <w:p>
      <w:pPr>
        <w:jc w:val="left"/>
      </w:pPr>
      <w:r>
        <w:t>P-10-sicher (</w:t>
      </w:r>
      <w:r>
        <w:rPr>
          <w:rFonts w:ascii="Consolas" w:hAnsi="Consolas"/>
          <w:color w:val="882222"/>
          <w:sz w:val="18"/>
        </w:rPr>
        <w:t>None</w:t>
      </w:r>
      <w:r>
        <w:t xml:space="preserve"> bei Fehlschlag, Aufrufer faellt auf </w:t>
      </w:r>
      <w:r>
        <w:rPr>
          <w:rFonts w:ascii="Consolas" w:hAnsi="Consolas"/>
          <w:color w:val="882222"/>
          <w:sz w:val="18"/>
        </w:rPr>
        <w:t>"USD"</w:t>
      </w:r>
      <w:r>
        <w:t xml:space="preserve"> zurueck). </w:t>
      </w:r>
      <w:r>
        <w:rPr>
          <w:rFonts w:ascii="Consolas" w:hAnsi="Consolas"/>
          <w:color w:val="882222"/>
          <w:sz w:val="18"/>
        </w:rPr>
        <w:t>agent/aktien/pipeline.py</w:t>
      </w:r>
      <w:r>
        <w:t xml:space="preserve"> und </w:t>
      </w:r>
      <w:r>
        <w:rPr>
          <w:rFonts w:ascii="Consolas" w:hAnsi="Consolas"/>
          <w:color w:val="882222"/>
          <w:sz w:val="18"/>
        </w:rPr>
        <w:t>agent/themen_etf/pipeline.py</w:t>
      </w:r>
      <w:r>
        <w:t xml:space="preserve"> bekamen je einen </w:t>
      </w:r>
      <w:r>
        <w:rPr>
          <w:rFonts w:ascii="Consolas" w:hAnsi="Consolas"/>
          <w:color w:val="882222"/>
          <w:sz w:val="18"/>
        </w:rPr>
        <w:t>_resolve_asset_currency(asset)</w:t>
      </w:r>
      <w:r>
        <w:t xml:space="preserve">-Helper sowie einen um </w:t>
      </w:r>
      <w:r>
        <w:rPr>
          <w:rFonts w:ascii="Consolas" w:hAnsi="Consolas"/>
          <w:color w:val="882222"/>
          <w:sz w:val="18"/>
        </w:rPr>
        <w:t>currency</w:t>
      </w:r>
      <w:r>
        <w:t xml:space="preserve"> parametrisierten </w:t>
      </w:r>
      <w:r>
        <w:rPr>
          <w:rFonts w:ascii="Consolas" w:hAnsi="Consolas"/>
          <w:color w:val="882222"/>
          <w:sz w:val="18"/>
        </w:rPr>
        <w:t>_ensure_ohlc_backfilled()</w:t>
      </w:r>
      <w:r>
        <w:t>/</w:t>
      </w:r>
      <w:r>
        <w:rPr>
          <w:rFonts w:ascii="Consolas" w:hAnsi="Consolas"/>
          <w:color w:val="882222"/>
          <w:sz w:val="18"/>
        </w:rPr>
        <w:t>_load_ohlc()</w:t>
      </w:r>
      <w:r>
        <w:t xml:space="preserve">. Themen-ETFs SPY-Benchmarkserie bleibt hartkodiert </w:t>
      </w:r>
      <w:r>
        <w:rPr>
          <w:rFonts w:ascii="Consolas" w:hAnsi="Consolas"/>
          <w:color w:val="882222"/>
          <w:sz w:val="18"/>
        </w:rPr>
        <w:t>"USD"</w:t>
      </w:r>
      <w:r>
        <w:t xml:space="preserve"> (SPY ist echt USD-nativ). Rohstoffe bewusst NICHT parametrisiert - Futures sind genuin USD, das ist kein Label- sondern ein reines Skalierungsproblem (siehe Commit 1).</w:t>
      </w:r>
    </w:p>
    <w:p>
      <w:pPr>
        <w:jc w:val="left"/>
      </w:pPr>
      <w:r>
        <w:t xml:space="preserve">Einmaliges Migrationsskript </w:t>
      </w:r>
      <w:r>
        <w:rPr>
          <w:rFonts w:ascii="Consolas" w:hAnsi="Consolas"/>
          <w:color w:val="882222"/>
          <w:sz w:val="18"/>
        </w:rPr>
        <w:t>migrate_themen_etf_ohlc_currency.py</w:t>
      </w:r>
      <w:r>
        <w:t xml:space="preserve"> (Projekt-Root, Dry-Run per Default, </w:t>
      </w:r>
      <w:r>
        <w:rPr>
          <w:rFonts w:ascii="Consolas" w:hAnsi="Consolas"/>
          <w:color w:val="882222"/>
          <w:sz w:val="18"/>
        </w:rPr>
        <w:t>--apply</w:t>
      </w:r>
      <w:r>
        <w:t xml:space="preserve"> fuer echtes Schreiben) relabelt die 5 betroffenen Themen-ETF-Symbole (VVMX/X136/EXH3/CEBS/ISOC) von </w:t>
      </w:r>
      <w:r>
        <w:rPr>
          <w:rFonts w:ascii="Consolas" w:hAnsi="Consolas"/>
          <w:color w:val="882222"/>
          <w:sz w:val="18"/>
        </w:rPr>
        <w:t>currency='USD'</w:t>
      </w:r>
      <w:r>
        <w:t xml:space="preserve"> auf </w:t>
      </w:r>
      <w:r>
        <w:rPr>
          <w:rFonts w:ascii="Consolas" w:hAnsi="Consolas"/>
          <w:color w:val="882222"/>
          <w:sz w:val="18"/>
        </w:rPr>
        <w:t>'EUR'</w:t>
      </w:r>
      <w:r>
        <w:t xml:space="preserve">. Sicher wegen </w:t>
      </w:r>
      <w:r>
        <w:rPr>
          <w:rFonts w:ascii="Consolas" w:hAnsi="Consolas"/>
          <w:color w:val="882222"/>
          <w:sz w:val="18"/>
        </w:rPr>
        <w:t>PRIMARY KEY (symbol, currency, date)</w:t>
      </w:r>
      <w:r>
        <w:t xml:space="preserve"> und keiner bereits existierenden </w:t>
      </w:r>
      <w:r>
        <w:rPr>
          <w:rFonts w:ascii="Consolas" w:hAnsi="Consolas"/>
          <w:color w:val="882222"/>
          <w:sz w:val="18"/>
        </w:rPr>
        <w:t>'EUR'</w:t>
      </w:r>
      <w:r>
        <w:t xml:space="preserve">-Kollision (verifiziert). Kein Blocker, falls nicht sofort ausgefuehrt - die 5-Tage-Staleness-Schwelle wuerde die falsch beschrifteten Zeilen ohnehin binnen 5 Tagen durch den korrigierten Code selbst heilen. </w:t>
      </w:r>
      <w:r>
        <w:rPr>
          <w:b/>
        </w:rPr>
        <w:t>Muss vom Nutzer auf dem Notebook (echte Produktions-DB) ausgefuehrt werden, NIE auf dem Desktop</w:t>
      </w:r>
      <w:r>
        <w:t xml:space="preserve"> - analog zum </w:t>
      </w:r>
      <w:r>
        <w:rPr>
          <w:rFonts w:ascii="Consolas" w:hAnsi="Consolas"/>
          <w:color w:val="882222"/>
          <w:sz w:val="18"/>
        </w:rPr>
        <w:t>fix_stuck_hebel_positions.py</w:t>
      </w:r>
      <w:r>
        <w:t>-Workflow vom HYPE-Fix.</w:t>
      </w:r>
    </w:p>
    <w:p>
      <w:pPr>
        <w:pStyle w:val="Heading3"/>
      </w:pPr>
      <w:r>
        <w:t>Commit 4: JIT-Nachladen fuer alle drei Pipelines + Config</w:t>
      </w:r>
    </w:p>
    <w:p>
      <w:pPr>
        <w:jc w:val="left"/>
      </w:pPr>
      <w:r>
        <w:t xml:space="preserve">Neue Funktion </w:t>
      </w:r>
      <w:r>
        <w:rPr>
          <w:rFonts w:ascii="Consolas" w:hAnsi="Consolas"/>
          <w:color w:val="882222"/>
          <w:sz w:val="18"/>
        </w:rPr>
        <w:t>jit_refresh_ohlc()</w:t>
      </w:r>
      <w:r>
        <w:t xml:space="preserve"> in jeder der drei Pipeline-Dateien (eigener, unabhaengiger Burst-Schutz-Dict pro Datei - Symbole ueberschneiden sich nicht zwischen Assetklassen), gleiches attempt-based 60-Minuten-Muster wie beim Krypto-Fix. Aufrufstellen jeweils direkt vor dem bestehenden </w:t>
      </w:r>
      <w:r>
        <w:rPr>
          <w:rFonts w:ascii="Consolas" w:hAnsi="Consolas"/>
          <w:color w:val="882222"/>
          <w:sz w:val="18"/>
        </w:rPr>
        <w:t>_ensure_ohlc_backfilled()</w:t>
      </w:r>
      <w:r>
        <w:t xml:space="preserve"> in </w:t>
      </w:r>
      <w:r>
        <w:rPr>
          <w:rFonts w:ascii="Consolas" w:hAnsi="Consolas"/>
          <w:color w:val="882222"/>
          <w:sz w:val="18"/>
        </w:rPr>
        <w:t>generate_signal()</w:t>
      </w:r>
      <w:r>
        <w:t xml:space="preserve"> (</w:t>
      </w:r>
      <w:r>
        <w:rPr>
          <w:rFonts w:ascii="Consolas" w:hAnsi="Consolas"/>
          <w:color w:val="882222"/>
          <w:sz w:val="18"/>
        </w:rPr>
        <w:t>agent/multi_asset_batch.py</w:t>
      </w:r>
      <w:r>
        <w:t xml:space="preserve"> ruft </w:t>
      </w:r>
      <w:r>
        <w:rPr>
          <w:rFonts w:ascii="Consolas" w:hAnsi="Consolas"/>
          <w:color w:val="882222"/>
          <w:sz w:val="18"/>
        </w:rPr>
        <w:t>generate_signal()</w:t>
      </w:r>
      <w:r>
        <w:t xml:space="preserve"> ohnehin auf, ist also automatisch mitabgedeckt). Rohstoff-Besonderheit: der JIT-Aufruf laedt ueber </w:t>
      </w:r>
      <w:r>
        <w:rPr>
          <w:rFonts w:ascii="Consolas" w:hAnsi="Consolas"/>
          <w:color w:val="882222"/>
          <w:sz w:val="18"/>
        </w:rPr>
        <w:t>SYMBOL_ZU_FUTURES_TICKER[asset.symbol]</w:t>
      </w:r>
      <w:r>
        <w:t xml:space="preserve"> mit </w:t>
      </w:r>
      <w:r>
        <w:rPr>
          <w:rFonts w:ascii="Consolas" w:hAnsi="Consolas"/>
          <w:color w:val="882222"/>
          <w:sz w:val="18"/>
        </w:rPr>
        <w:t>currency="USD"</w:t>
      </w:r>
      <w:r>
        <w:t xml:space="preserve"> und laeuft VOR </w:t>
      </w:r>
      <w:r>
        <w:rPr>
          <w:rFonts w:ascii="Consolas" w:hAnsi="Consolas"/>
          <w:color w:val="882222"/>
          <w:sz w:val="18"/>
        </w:rPr>
        <w:t>_ensure_ohlc_backfilled()</w:t>
      </w:r>
      <w:r>
        <w:t>/</w:t>
      </w:r>
      <w:r>
        <w:rPr>
          <w:rFonts w:ascii="Consolas" w:hAnsi="Consolas"/>
          <w:color w:val="882222"/>
          <w:sz w:val="18"/>
        </w:rPr>
        <w:t>_rescale_ohlc_zum_etc_kurs()</w:t>
      </w:r>
      <w:r>
        <w:t xml:space="preserve">, damit die frisch geladene Futures-Reihe auch reskaliert+persistiert wird (Commit 1). Eigener, neuer Config-Schalter </w:t>
      </w:r>
      <w:r>
        <w:rPr>
          <w:rFonts w:ascii="Consolas" w:hAnsi="Consolas"/>
          <w:color w:val="882222"/>
          <w:sz w:val="18"/>
        </w:rPr>
        <w:t>datenquellen.marktdaten_wertpapiere.jit_historie_ refresh_aktiv</w:t>
      </w:r>
      <w:r>
        <w:t xml:space="preserve"> (bewusst getrennt von Kryptos </w:t>
      </w:r>
      <w:r>
        <w:rPr>
          <w:rFonts w:ascii="Consolas" w:hAnsi="Consolas"/>
          <w:color w:val="882222"/>
          <w:sz w:val="18"/>
        </w:rPr>
        <w:t>datenquellen.marktdaten.*</w:t>
      </w:r>
      <w:r>
        <w:t xml:space="preserve"> - reiner operativer Not-Aus gegen einen yfinance-Ausfall, KEINE Kontingent-Finanzierung wie bei Krypto, da yfinance keine dokumentierte Quote kennt).</w:t>
      </w:r>
    </w:p>
    <w:p>
      <w:pPr>
        <w:pStyle w:val="Heading3"/>
      </w:pPr>
      <w:r>
        <w:t>Explizit NICHT Teil dieser Runde</w:t>
      </w:r>
    </w:p>
    <w:p>
      <w:pPr>
        <w:jc w:val="left"/>
      </w:pPr>
      <w:r>
        <w:t xml:space="preserve">Kein neuer richtungsbewusster/bidirektionaler Umrechnungs-Helfer (algebraisch/ live durch Hedge bereits bewiesen unnoetig); keine CoinGecko-Analogie- Kontingent-Finanzierung (yfinance hat keine dokumentierte Quote); </w:t>
      </w:r>
      <w:r>
        <w:rPr>
          <w:rFonts w:ascii="Consolas" w:hAnsi="Consolas"/>
          <w:color w:val="882222"/>
          <w:sz w:val="18"/>
        </w:rPr>
        <w:t>post_ check()</w:t>
      </w:r>
      <w:r>
        <w:t xml:space="preserve">s fehlende </w:t>
      </w:r>
      <w:r>
        <w:rPr>
          <w:rFonts w:ascii="Consolas" w:hAnsi="Consolas"/>
          <w:color w:val="882222"/>
          <w:sz w:val="18"/>
        </w:rPr>
        <w:t>current_price</w:t>
      </w:r>
      <w:r>
        <w:t>/</w:t>
      </w:r>
      <w:r>
        <w:rPr>
          <w:rFonts w:ascii="Consolas" w:hAnsi="Consolas"/>
          <w:color w:val="882222"/>
          <w:sz w:val="18"/>
        </w:rPr>
        <w:t>atr_value</w:t>
      </w:r>
      <w:r>
        <w:t>/</w:t>
      </w:r>
      <w:r>
        <w:rPr>
          <w:rFonts w:ascii="Consolas" w:hAnsi="Consolas"/>
          <w:color w:val="882222"/>
          <w:sz w:val="18"/>
        </w:rPr>
        <w:t>dates</w:t>
      </w:r>
      <w:r>
        <w:t>/</w:t>
      </w:r>
      <w:r>
        <w:rPr>
          <w:rFonts w:ascii="Consolas" w:hAnsi="Consolas"/>
          <w:color w:val="882222"/>
          <w:sz w:val="18"/>
        </w:rPr>
        <w:t>closes</w:t>
      </w:r>
      <w:r>
        <w:t xml:space="preserve">-Kwargs bei Aktien/Rohstoff/Themen-ETF/Hedge (verifiziert folgenlos, gated durch </w:t>
      </w:r>
      <w:r>
        <w:rPr>
          <w:rFonts w:ascii="Consolas" w:hAnsi="Consolas"/>
          <w:color w:val="882222"/>
          <w:sz w:val="18"/>
        </w:rPr>
        <w:t>richtungswende is None</w:t>
      </w:r>
      <w:r>
        <w:t>, eigenes kuenftiges Ticket falls je ausgeweitet); JIT- Nachladen fuer die Themen-ETF-SPY-Benchmarkserie (niedrige Prioritaet, rein informativer Fakt); Migration bereits gespeicherter Aktien-OHLC-Zeilen (aktuell keine EUR-native Aktie in der Watchlist, nichts zu migrieren).</w:t>
      </w:r>
    </w:p>
    <w:p>
      <w:pPr>
        <w:jc w:val="left"/>
      </w:pPr>
      <w:r>
        <w:rPr>
          <w:b/>
        </w:rPr>
        <w:t>Verifiziert (synthetisch, In-Memory-SQLite, keine Produktions-DB beruehrt):</w:t>
      </w:r>
      <w:r>
        <w:t xml:space="preserve"> Rohstoff-Skalierungs-Regressionstest (persistierte Reihe liegt nach dem Fix auf ETC-Skala statt Futures-Skala; </w:t>
      </w:r>
      <w:r>
        <w:rPr>
          <w:rFonts w:ascii="Consolas" w:hAnsi="Consolas"/>
          <w:color w:val="882222"/>
          <w:sz w:val="18"/>
        </w:rPr>
        <w:t>check_signal_outcome()</w:t>
      </w:r>
      <w:r>
        <w:t xml:space="preserve"> loest ein </w:t>
      </w:r>
      <w:r>
        <w:rPr>
          <w:rFonts w:ascii="Consolas" w:hAnsi="Consolas"/>
          <w:color w:val="882222"/>
          <w:sz w:val="18"/>
        </w:rPr>
        <w:t>take_profit_usd_von=20.0</w:t>
      </w:r>
      <w:r>
        <w:t>-Signal NACH dem Fix nicht mehr sofort auf, OHNE Fix beweisbar schon); EUR-Ableitung-Identitaetstest (</w:t>
      </w:r>
      <w:r>
        <w:rPr>
          <w:rFonts w:ascii="Consolas" w:hAnsi="Consolas"/>
          <w:color w:val="882222"/>
          <w:sz w:val="18"/>
        </w:rPr>
        <w:t>eur_aus_usd()</w:t>
      </w:r>
      <w:r>
        <w:t xml:space="preserve"> numerisch identisch zur unabhaengig nachgerechneten Regel-4-Formel, inkl. Graceful-Degradation bei fehlendem </w:t>
      </w:r>
      <w:r>
        <w:rPr>
          <w:rFonts w:ascii="Consolas" w:hAnsi="Consolas"/>
          <w:color w:val="882222"/>
          <w:sz w:val="18"/>
        </w:rPr>
        <w:t>usd_wert</w:t>
      </w:r>
      <w:r>
        <w:t>/</w:t>
      </w:r>
      <w:r>
        <w:rPr>
          <w:rFonts w:ascii="Consolas" w:hAnsi="Consolas"/>
          <w:color w:val="882222"/>
          <w:sz w:val="18"/>
        </w:rPr>
        <w:t>fx_rate</w:t>
      </w:r>
      <w:r>
        <w:t xml:space="preserve">); OHLC-Label- Migrationstest (nach UPDATE liefert </w:t>
      </w:r>
      <w:r>
        <w:rPr>
          <w:rFonts w:ascii="Consolas" w:hAnsi="Consolas"/>
          <w:color w:val="882222"/>
          <w:sz w:val="18"/>
        </w:rPr>
        <w:t>get_ohlc_history(..., "EUR")</w:t>
      </w:r>
      <w:r>
        <w:t xml:space="preserve"> die migrierten Zeilen, </w:t>
      </w:r>
      <w:r>
        <w:rPr>
          <w:rFonts w:ascii="Consolas" w:hAnsi="Consolas"/>
          <w:color w:val="882222"/>
          <w:sz w:val="18"/>
        </w:rPr>
        <w:t>"USD"</w:t>
      </w:r>
      <w:r>
        <w:t xml:space="preserve"> liefert nichts mehr; </w:t>
      </w:r>
      <w:r>
        <w:rPr>
          <w:rFonts w:ascii="Consolas" w:hAnsi="Consolas"/>
          <w:color w:val="882222"/>
          <w:sz w:val="18"/>
        </w:rPr>
        <w:t>ui/charts.py:: KRAKEN_PAIR_MAP</w:t>
      </w:r>
      <w:r>
        <w:t xml:space="preserve"> bestaetigt frei von allen 5 Themen-ETF-Symbolen); JIT- Burst-Schutz (zwei Aufrufe kurz hintereinander -&gt; genau 1 echter Abruf, nach Ablauf des 60-Min.-Fensters wieder erlaubt); Graceful-Degradation (fehlendes </w:t>
      </w:r>
      <w:r>
        <w:rPr>
          <w:rFonts w:ascii="Consolas" w:hAnsi="Consolas"/>
          <w:color w:val="882222"/>
          <w:sz w:val="18"/>
        </w:rPr>
        <w:t>yfinance_symbol</w:t>
      </w:r>
      <w:r>
        <w:t xml:space="preserve">, werfender Fake-Client, Config-Schalter aus - je kein Fehler, kein Abruf); statischer Regressions-Grep (keine verbliebenen rohen </w:t>
      </w:r>
      <w:r>
        <w:rPr>
          <w:rFonts w:ascii="Consolas" w:hAnsi="Consolas"/>
          <w:color w:val="882222"/>
          <w:sz w:val="18"/>
        </w:rPr>
        <w:t>entry.get("eur_von")</w:t>
      </w:r>
      <w:r>
        <w:t xml:space="preserve">-Vorkommen ausserhalb der bewusst beibehaltenen Beobachtungs-Vergleiche in </w:t>
      </w:r>
      <w:r>
        <w:rPr>
          <w:rFonts w:ascii="Consolas" w:hAnsi="Consolas"/>
          <w:color w:val="882222"/>
          <w:sz w:val="18"/>
        </w:rPr>
        <w:t>log_eur_abweichungen()</w:t>
      </w:r>
      <w:r>
        <w:t>); Compile-/Import- Regressionscheck ueber alle 6 geaenderten Module UND alle bekannten Konsumenten (</w:t>
      </w:r>
      <w:r>
        <w:rPr>
          <w:rFonts w:ascii="Consolas" w:hAnsi="Consolas"/>
          <w:color w:val="882222"/>
          <w:sz w:val="18"/>
        </w:rPr>
        <w:t>agent/multi_asset_batch.py</w:t>
      </w:r>
      <w:r>
        <w:t xml:space="preserve">, </w:t>
      </w:r>
      <w:r>
        <w:rPr>
          <w:rFonts w:ascii="Consolas" w:hAnsi="Consolas"/>
          <w:color w:val="882222"/>
          <w:sz w:val="18"/>
        </w:rPr>
        <w:t>scheduler/background.py</w:t>
      </w:r>
      <w:r>
        <w:t xml:space="preserve">, </w:t>
      </w:r>
      <w:r>
        <w:rPr>
          <w:rFonts w:ascii="Consolas" w:hAnsi="Consolas"/>
          <w:color w:val="882222"/>
          <w:sz w:val="18"/>
        </w:rPr>
        <w:t>ui/charts.py</w:t>
      </w:r>
      <w:r>
        <w:t xml:space="preserve">, </w:t>
      </w:r>
      <w:r>
        <w:rPr>
          <w:rFonts w:ascii="Consolas" w:hAnsi="Consolas"/>
          <w:color w:val="882222"/>
          <w:sz w:val="18"/>
        </w:rPr>
        <w:t>remote/status.py</w:t>
      </w:r>
      <w:r>
        <w:t xml:space="preserve">, </w:t>
      </w:r>
      <w:r>
        <w:rPr>
          <w:rFonts w:ascii="Consolas" w:hAnsi="Consolas"/>
          <w:color w:val="882222"/>
          <w:sz w:val="18"/>
        </w:rPr>
        <w:t>remote/server.py</w:t>
      </w:r>
      <w:r>
        <w:t>) OK.</w:t>
      </w:r>
    </w:p>
    <w:p>
      <w:pPr>
        <w:jc w:val="left"/>
      </w:pPr>
      <w:r>
        <w:rPr>
          <w:b/>
        </w:rPr>
        <w:t>Ausstehend:</w:t>
      </w:r>
      <w:r>
        <w:t xml:space="preserve"> echter Notebook-Lauf (Nutzer) - ein Rohstoff-Signal nach dem Fix beobachten, ob </w:t>
      </w:r>
      <w:r>
        <w:rPr>
          <w:rFonts w:ascii="Consolas" w:hAnsi="Consolas"/>
          <w:color w:val="882222"/>
          <w:sz w:val="18"/>
        </w:rPr>
        <w:t>outcome_status</w:t>
      </w:r>
      <w:r>
        <w:t xml:space="preserve"> nicht mehr sofort </w:t>
      </w:r>
      <w:r>
        <w:rPr>
          <w:rFonts w:ascii="Consolas" w:hAnsi="Consolas"/>
          <w:color w:val="882222"/>
          <w:sz w:val="18"/>
        </w:rPr>
        <w:t>take_profit_erreicht</w:t>
      </w:r>
      <w:r>
        <w:t xml:space="preserve"> wird; </w:t>
      </w:r>
      <w:r>
        <w:rPr>
          <w:rFonts w:ascii="Consolas" w:hAnsi="Consolas"/>
          <w:color w:val="882222"/>
          <w:sz w:val="18"/>
        </w:rPr>
        <w:t>historische_erfolgsquote</w:t>
      </w:r>
      <w:r>
        <w:t xml:space="preserve"> fuer Rohstoffe nach einigen Tagen erneut gegenchecken (sollte sich strukturell veraendern, da die bisherige Quote auf dem Skalierungsbug beruhte); Migrationsskript </w:t>
      </w:r>
      <w:r>
        <w:rPr>
          <w:rFonts w:ascii="Consolas" w:hAnsi="Consolas"/>
          <w:color w:val="882222"/>
          <w:sz w:val="18"/>
        </w:rPr>
        <w:t>migrate_themen_etf_ohlc_ currency.py --apply</w:t>
      </w:r>
      <w:r>
        <w:t xml:space="preserve"> auf dem Notebook ausfuehren.</w:t>
      </w:r>
    </w:p>
    <w:p>
      <w:pPr>
        <w:pStyle w:val="Heading2"/>
      </w:pPr>
      <w:r>
        <w:t>Nachtrag (2026-07-27, gleicher Tag, Folge): NEAR-Hebel-Signal-Review -</w:t>
      </w:r>
    </w:p>
    <w:p>
      <w:pPr>
        <w:jc w:val="left"/>
      </w:pPr>
      <w:r>
        <w:t>Mindestziel-EUR-Luecke gefunden und geschlossen</w:t>
      </w:r>
    </w:p>
    <w:p>
      <w:pPr>
        <w:jc w:val="left"/>
      </w:pPr>
      <w:r>
        <w:t>Nutzer bat um eine Konsistenzpruefung eines konkreten NEAR-LONG-Hebel-Signals gegen den frisch gepushten Grundsatzfix (EUR/USD-Umrechnung, Ablaufkette). Zwei Punkte geprueft:</w:t>
      </w:r>
    </w:p>
    <w:p>
      <w:pPr>
        <w:pStyle w:val="ListNumber"/>
      </w:pPr>
      <w:r>
        <w:rPr>
          <w:b/>
        </w:rPr>
        <w:t>Bestaetigt, echt: Mindestziel hatte nie eine EUR-Ableitung.</w:t>
      </w:r>
      <w:r>
        <w:t xml:space="preserve"> Anders als Entry/Stop-Loss/Take-Profit/Halte-Kriterium/Liquidationspreis/ Eigenkapitalbedarf (alle laengst deterministisch in EUR via </w:t>
      </w:r>
      <w:r>
        <w:rPr>
          <w:rFonts w:ascii="Consolas" w:hAnsi="Consolas"/>
          <w:color w:val="882222"/>
          <w:sz w:val="18"/>
        </w:rPr>
        <w:t>eur_aus_usd()</w:t>
      </w:r>
      <w:r>
        <w:t xml:space="preserve">) zeigte </w:t>
      </w:r>
      <w:r>
        <w:rPr>
          <w:rFonts w:ascii="Consolas" w:hAnsi="Consolas"/>
          <w:color w:val="882222"/>
          <w:sz w:val="18"/>
        </w:rPr>
        <w:t>_formatiere_mindestziel()</w:t>
      </w:r>
      <w:r>
        <w:t xml:space="preserve"> (</w:t>
      </w:r>
      <w:r>
        <w:rPr>
          <w:rFonts w:ascii="Consolas" w:hAnsi="Consolas"/>
          <w:color w:val="882222"/>
          <w:sz w:val="18"/>
        </w:rPr>
        <w:t>scheduler/background.py</w:t>
      </w:r>
      <w:r>
        <w:t xml:space="preserve">) das Mindestziel nur in USD - </w:t>
      </w:r>
      <w:r>
        <w:rPr>
          <w:rFonts w:ascii="Consolas" w:hAnsi="Consolas"/>
          <w:color w:val="882222"/>
          <w:sz w:val="18"/>
        </w:rPr>
        <w:t>HebelSignal</w:t>
      </w:r>
      <w:r>
        <w:t>/</w:t>
      </w:r>
      <w:r>
        <w:rPr>
          <w:rFonts w:ascii="Consolas" w:hAnsi="Consolas"/>
          <w:color w:val="882222"/>
          <w:sz w:val="18"/>
        </w:rPr>
        <w:t>Signal</w:t>
      </w:r>
      <w:r>
        <w:t xml:space="preserve"> hatten schlicht kein </w:t>
      </w:r>
      <w:r>
        <w:rPr>
          <w:rFonts w:ascii="Consolas" w:hAnsi="Consolas"/>
          <w:color w:val="882222"/>
          <w:sz w:val="18"/>
        </w:rPr>
        <w:t>mindestziel_eur</w:t>
      </w:r>
      <w:r>
        <w:t xml:space="preserve">-Feld (Luecke seit Einfuehrung des Mindestziel/MFE- Feature am selben Tag). Gefixt: neues additives Feld </w:t>
      </w:r>
      <w:r>
        <w:rPr>
          <w:rFonts w:ascii="Consolas" w:hAnsi="Consolas"/>
          <w:color w:val="882222"/>
          <w:sz w:val="18"/>
        </w:rPr>
        <w:t>mindestziel_eur</w:t>
      </w:r>
      <w:r>
        <w:t xml:space="preserve"> in beiden Dataclasses (</w:t>
      </w:r>
      <w:r>
        <w:rPr>
          <w:rFonts w:ascii="Consolas" w:hAnsi="Consolas"/>
          <w:color w:val="882222"/>
          <w:sz w:val="18"/>
        </w:rPr>
        <w:t>database/models.py</w:t>
      </w:r>
      <w:r>
        <w:t xml:space="preserve">), additive Migration (dieselbe Migrationsfunktion wie </w:t>
      </w:r>
      <w:r>
        <w:rPr>
          <w:rFonts w:ascii="Consolas" w:hAnsi="Consolas"/>
          <w:color w:val="882222"/>
          <w:sz w:val="18"/>
        </w:rPr>
        <w:t>mindestziel_usd</w:t>
      </w:r>
      <w:r>
        <w:t xml:space="preserve">, </w:t>
      </w:r>
      <w:r>
        <w:rPr>
          <w:rFonts w:ascii="Consolas" w:hAnsi="Consolas"/>
          <w:color w:val="882222"/>
          <w:sz w:val="18"/>
        </w:rPr>
        <w:t>database/db.py</w:t>
      </w:r>
      <w:r>
        <w:t xml:space="preserve">), Ableitung via </w:t>
      </w:r>
      <w:r>
        <w:rPr>
          <w:rFonts w:ascii="Consolas" w:hAnsi="Consolas"/>
          <w:color w:val="882222"/>
          <w:sz w:val="18"/>
        </w:rPr>
        <w:t>eur_aus_usd(mindestziel_usd_wert, eur_usd_fx_rate)</w:t>
      </w:r>
      <w:r>
        <w:t xml:space="preserve"> in </w:t>
      </w:r>
      <w:r>
        <w:rPr>
          <w:rFonts w:ascii="Consolas" w:hAnsi="Consolas"/>
          <w:color w:val="882222"/>
          <w:sz w:val="18"/>
        </w:rPr>
        <w:t>agent/krypto/ pipeline.py</w:t>
      </w:r>
      <w:r>
        <w:t>/</w:t>
      </w:r>
      <w:r>
        <w:rPr>
          <w:rFonts w:ascii="Consolas" w:hAnsi="Consolas"/>
          <w:color w:val="882222"/>
          <w:sz w:val="18"/>
        </w:rPr>
        <w:t>hebel_pipeline.py</w:t>
      </w:r>
      <w:r>
        <w:t>, Anzeige nachgezogen in E-Mail (</w:t>
      </w:r>
      <w:r>
        <w:rPr>
          <w:rFonts w:ascii="Consolas" w:hAnsi="Consolas"/>
          <w:color w:val="882222"/>
          <w:sz w:val="18"/>
        </w:rPr>
        <w:t>scheduler/background.py::_formatiere_mindestziel()</w:t>
      </w:r>
      <w:r>
        <w:t>) UND beiden App-Detail-Panels (</w:t>
      </w:r>
      <w:r>
        <w:rPr>
          <w:rFonts w:ascii="Consolas" w:hAnsi="Consolas"/>
          <w:color w:val="882222"/>
          <w:sz w:val="18"/>
        </w:rPr>
        <w:t>ui/hebel_view.py</w:t>
      </w:r>
      <w:r>
        <w:t xml:space="preserve">, </w:t>
      </w:r>
      <w:r>
        <w:rPr>
          <w:rFonts w:ascii="Consolas" w:hAnsi="Consolas"/>
          <w:color w:val="882222"/>
          <w:sz w:val="18"/>
        </w:rPr>
        <w:t>ui/signals_view.py</w:t>
      </w:r>
      <w:r>
        <w:t xml:space="preserve"> - vorher ebenfalls USD-only, derselbe Fund), sowie im Diagnose-Export (</w:t>
      </w:r>
      <w:r>
        <w:rPr>
          <w:rFonts w:ascii="Consolas" w:hAnsi="Consolas"/>
          <w:color w:val="882222"/>
          <w:sz w:val="18"/>
        </w:rPr>
        <w:t>extract_notebook_diagnose.py</w:t>
      </w:r>
      <w:r>
        <w:t>).</w:t>
      </w:r>
    </w:p>
    <w:p>
      <w:pPr>
        <w:pStyle w:val="ListNumber"/>
      </w:pPr>
      <w:r>
        <w:rPr>
          <w:b/>
        </w:rPr>
        <w:t>Zurueckgezogen: vermeintliche CRV-Diskrepanz war ein eigener Rechenfehler, kein Systemfehler.</w:t>
      </w:r>
      <w:r>
        <w:t xml:space="preserve"> Erster Verdacht: der gedruckte CRV-Wert (2,79) liess sich aus der gedruckten EUR-Entry/Stop-Loss/Take-Profit-Zone nicht nachrechnen (~3,57 statt 2,79). Code-Pruefung (</w:t>
      </w:r>
      <w:r>
        <w:rPr>
          <w:rFonts w:ascii="Consolas" w:hAnsi="Consolas"/>
          <w:color w:val="882222"/>
          <w:sz w:val="18"/>
        </w:rPr>
        <w:t>hebel_risk_gate.py:: post_check_hebel()</w:t>
      </w:r>
      <w:r>
        <w:t xml:space="preserve">, Zeilen ~994-1010) zeigt: </w:t>
      </w:r>
      <w:r>
        <w:rPr>
          <w:rFonts w:ascii="Consolas" w:hAnsi="Consolas"/>
          <w:color w:val="882222"/>
          <w:sz w:val="18"/>
        </w:rPr>
        <w:t>entry</w:t>
      </w:r>
      <w:r>
        <w:t>/</w:t>
      </w:r>
      <w:r>
        <w:rPr>
          <w:rFonts w:ascii="Consolas" w:hAnsi="Consolas"/>
          <w:color w:val="882222"/>
          <w:sz w:val="18"/>
        </w:rPr>
        <w:t>stop_loss</w:t>
      </w:r>
      <w:r>
        <w:t xml:space="preserve">/ </w:t>
      </w:r>
      <w:r>
        <w:rPr>
          <w:rFonts w:ascii="Consolas" w:hAnsi="Consolas"/>
          <w:color w:val="882222"/>
          <w:sz w:val="18"/>
        </w:rPr>
        <w:t>take_profit</w:t>
      </w:r>
      <w:r>
        <w:t xml:space="preserve"> werden einmal aus der LLM-Antwort gelesen und danach nie veraendert - CRV, </w:t>
      </w:r>
      <w:r>
        <w:rPr>
          <w:rFonts w:ascii="Consolas" w:hAnsi="Consolas"/>
          <w:color w:val="882222"/>
          <w:sz w:val="18"/>
        </w:rPr>
        <w:t>sl_abstand_relativ</w:t>
      </w:r>
      <w:r>
        <w:t xml:space="preserve"> UND die spaetere EUR-Ableitung (</w:t>
      </w:r>
      <w:r>
        <w:rPr>
          <w:rFonts w:ascii="Consolas" w:hAnsi="Consolas"/>
          <w:color w:val="882222"/>
          <w:sz w:val="18"/>
        </w:rPr>
        <w:t>hebel_pipeline.py</w:t>
      </w:r>
      <w:r>
        <w:t xml:space="preserve">) lesen beweisbar dieselben, unveraenderten USD- Rohwerte. Ursache der scheinbaren Diskrepanz: </w:t>
      </w:r>
      <w:r>
        <w:rPr>
          <w:rFonts w:ascii="Consolas" w:hAnsi="Consolas"/>
          <w:color w:val="882222"/>
          <w:sz w:val="18"/>
        </w:rPr>
        <w:t>format_money()</w:t>
      </w:r>
      <w:r>
        <w:t xml:space="preserve"> (</w:t>
      </w:r>
      <w:r>
        <w:rPr>
          <w:rFonts w:ascii="Consolas" w:hAnsi="Consolas"/>
          <w:color w:val="882222"/>
          <w:sz w:val="18"/>
        </w:rPr>
        <w:t>ui/formatting.py</w:t>
      </w:r>
      <w:r>
        <w:t xml:space="preserve">) rundet ab </w:t>
      </w:r>
      <w:r>
        <w:rPr>
          <w:rFonts w:ascii="Consolas" w:hAnsi="Consolas"/>
          <w:color w:val="882222"/>
          <w:sz w:val="18"/>
        </w:rPr>
        <w:t>|Wert| ≥ 1</w:t>
      </w:r>
      <w:r>
        <w:t xml:space="preserve"> auf 2 Nachkommastellen - bei NEAR (~1,6 EUR, ~2-3% Stop-Loss-Abstand) reicht diese Rundung aus, um beim Zurueckrechnen aus den ANGEZEIGTEN Zonenwerten einen CRV zwischen ~2,56 und ~5,40 zu ergeben, obwohl intern nur EIN exakter Wert (2,79) existiert. Kein Fix noetig - Lehre: bei engen Hebel-Stops (Coins im 1-5-EUR-Bereich) ist der gedruckte CRV/SL-Abstand-Wert selbst massgeblich, eine manuelle Nachrechnung aus der 2-Dezimal-EUR-Zone ist bei kleinen Stop-Distanzen nicht zuverlaessig moeglich.</w:t>
      </w:r>
    </w:p>
    <w:p>
      <w:pPr>
        <w:jc w:val="left"/>
      </w:pPr>
      <w:r>
        <w:rPr>
          <w:b/>
        </w:rPr>
        <w:t>Verifiziert:</w:t>
      </w:r>
      <w:r>
        <w:t xml:space="preserve"> synthetischer Migrations-/Rundtrip-Test (</w:t>
      </w:r>
      <w:r>
        <w:rPr>
          <w:rFonts w:ascii="Consolas" w:hAnsi="Consolas"/>
          <w:color w:val="882222"/>
          <w:sz w:val="18"/>
        </w:rPr>
        <w:t>mindestziel_eur</w:t>
      </w:r>
      <w:r>
        <w:t xml:space="preserve"> in beiden Tabellen, </w:t>
      </w:r>
      <w:r>
        <w:rPr>
          <w:rFonts w:ascii="Consolas" w:hAnsi="Consolas"/>
          <w:color w:val="882222"/>
          <w:sz w:val="18"/>
        </w:rPr>
        <w:t>eur_aus_usd()</w:t>
      </w:r>
      <w:r>
        <w:t xml:space="preserve">-Identitaet, Insert+Read fuer Signal UND HebelSignal, E-Mail-Zeile zeigt EUR, Graceful-Degradation ohne </w:t>
      </w:r>
      <w:r>
        <w:rPr>
          <w:rFonts w:ascii="Consolas" w:hAnsi="Consolas"/>
          <w:color w:val="882222"/>
          <w:sz w:val="18"/>
        </w:rPr>
        <w:t>mindestziel_eur</w:t>
      </w:r>
      <w:r>
        <w:t>); Compile-/Import-Regressionscheck ueber alle 8 geaenderten Module + bekannte Konsumenten.</w:t>
      </w:r>
    </w:p>
    <w:p>
      <w:pPr>
        <w:pStyle w:val="Heading2"/>
      </w:pPr>
      <w:r>
        <w:t>Nachtrag (2026-07-27): Z.ai-Gegenpruefung auf alle 6 Signal-Pipelines ausgeweitet (Konsistenz-Check UND Richtungs-Abgleich)</w:t>
      </w:r>
    </w:p>
    <w:p>
      <w:pPr>
        <w:jc w:val="left"/>
      </w:pPr>
      <w:r>
        <w:t xml:space="preserve">Auslöser: Prüfung eines echten ALGO-Spot-Signals ("wo ist hier ZAI?"). Analyse ergab eine gewachsene, asymmetrische Teil-Umsetzung: Krypto-Hebel hatte beide Z.ai-Calls (Konsistenz-Check + unabhängiger Richtungs-Abgleich) plus einen E-Mail-Wartemechanismus; Krypto-Spot nur den Konsistenz-Check ohne Wartemechanismus (Z.ai-Ergebnis kam strukturell fast nie rechtzeitig in die E-Mail); Aktien/Rohstoffe/Themen-ETF/Hedge hatten gar keine Z.ai-Integration. Nutzer-Vorgabe: </w:t>
      </w:r>
      <w:r>
        <w:rPr>
          <w:b/>
        </w:rPr>
        <w:t>"soll vom Grundprinzip bei allen Assets ident funktionieren"</w:t>
      </w:r>
      <w:r>
        <w:t xml:space="preserve"> - beide Z.ai-Calls für alle 6 Pipelines.</w:t>
      </w:r>
    </w:p>
    <w:p>
      <w:pPr>
        <w:pStyle w:val="Heading3"/>
      </w:pPr>
      <w:r>
        <w:t>Bestätigt vor der Umsetzung: Fakten sind bereits 1:1 kompatibel</w:t>
      </w:r>
    </w:p>
    <w:p>
      <w:pPr>
        <w:jc w:val="left"/>
      </w:pPr>
      <w:r>
        <w:rPr>
          <w:rFonts w:ascii="Consolas" w:hAnsi="Consolas"/>
          <w:color w:val="882222"/>
          <w:sz w:val="18"/>
        </w:rPr>
        <w:t>baue_fakten()</w:t>
      </w:r>
      <w:r>
        <w:t>/</w:t>
      </w:r>
      <w:r>
        <w:rPr>
          <w:rFonts w:ascii="Consolas" w:hAnsi="Consolas"/>
          <w:color w:val="882222"/>
          <w:sz w:val="18"/>
        </w:rPr>
        <w:t>baue_objektive_fakten()</w:t>
      </w:r>
      <w:r>
        <w:t xml:space="preserve"> (</w:t>
      </w:r>
      <w:r>
        <w:rPr>
          <w:rFonts w:ascii="Consolas" w:hAnsi="Consolas"/>
          <w:color w:val="882222"/>
          <w:sz w:val="18"/>
        </w:rPr>
        <w:t>agent/krypto/gegenpruefung.py</w:t>
      </w:r>
      <w:r>
        <w:t>) waren bereits asset-neutral - alle Krypto-exklusiven Parameter (</w:t>
      </w:r>
      <w:r>
        <w:rPr>
          <w:rFonts w:ascii="Consolas" w:hAnsi="Consolas"/>
          <w:color w:val="882222"/>
          <w:sz w:val="18"/>
        </w:rPr>
        <w:t>funding_rate_stunde</w:t>
      </w:r>
      <w:r>
        <w:t xml:space="preserve">, </w:t>
      </w:r>
      <w:r>
        <w:rPr>
          <w:rFonts w:ascii="Consolas" w:hAnsi="Consolas"/>
          <w:color w:val="882222"/>
          <w:sz w:val="18"/>
        </w:rPr>
        <w:t>optionsmarkt_skew</w:t>
      </w:r>
      <w:r>
        <w:t xml:space="preserve">) sind optional und werden bei </w:t>
      </w:r>
      <w:r>
        <w:rPr>
          <w:rFonts w:ascii="Consolas" w:hAnsi="Consolas"/>
          <w:color w:val="882222"/>
          <w:sz w:val="18"/>
        </w:rPr>
        <w:t>None</w:t>
      </w:r>
      <w:r>
        <w:t xml:space="preserve"> einfach aus dem Fakten-Dict weggelassen, kein Fake-Wert nötig.</w:t>
      </w:r>
    </w:p>
    <w:p>
      <w:pPr>
        <w:pStyle w:val="Heading3"/>
      </w:pPr>
      <w:r>
        <w:t>Zwei technische Lücken geschlossen</w:t>
      </w:r>
    </w:p>
    <w:p>
      <w:pPr>
        <w:pStyle w:val="ListNumber"/>
      </w:pPr>
      <w:r>
        <w:rPr>
          <w:b/>
        </w:rPr>
        <w:t>DB-Schema-Asymmetrie:</w:t>
      </w:r>
      <w:r>
        <w:t xml:space="preserve"> </w:t>
      </w:r>
      <w:r>
        <w:rPr>
          <w:rFonts w:ascii="Consolas" w:hAnsi="Consolas"/>
          <w:color w:val="882222"/>
          <w:sz w:val="18"/>
        </w:rPr>
        <w:t>hebel_signals</w:t>
      </w:r>
      <w:r>
        <w:t xml:space="preserve"> hatte bereits alle 5 Z.ai-Spalten, </w:t>
      </w:r>
      <w:r>
        <w:rPr>
          <w:rFonts w:ascii="Consolas" w:hAnsi="Consolas"/>
          <w:color w:val="882222"/>
          <w:sz w:val="18"/>
        </w:rPr>
        <w:t>signals</w:t>
      </w:r>
      <w:r>
        <w:t xml:space="preserve"> (gemeinsam für Krypto-Spot/Aktien/Rohstoffe/ Themen-ETF/Hedge) nur die 2 Konsistenz-Check-Spalten. Additive Migration: </w:t>
      </w:r>
      <w:r>
        <w:rPr>
          <w:rFonts w:ascii="Consolas" w:hAnsi="Consolas"/>
          <w:color w:val="882222"/>
          <w:sz w:val="18"/>
        </w:rPr>
        <w:t>_ZAI_GEGENPRUEFUNG_SPOT_NEW_COLUMNS</w:t>
      </w:r>
      <w:r>
        <w:t xml:space="preserve"> (</w:t>
      </w:r>
      <w:r>
        <w:rPr>
          <w:rFonts w:ascii="Consolas" w:hAnsi="Consolas"/>
          <w:color w:val="882222"/>
          <w:sz w:val="18"/>
        </w:rPr>
        <w:t>database/db.py</w:t>
      </w:r>
      <w:r>
        <w:t xml:space="preserve">) um </w:t>
      </w:r>
      <w:r>
        <w:rPr>
          <w:rFonts w:ascii="Consolas" w:hAnsi="Consolas"/>
          <w:color w:val="882222"/>
          <w:sz w:val="18"/>
        </w:rPr>
        <w:t>zai_eigene_richtung</w:t>
      </w:r>
      <w:r>
        <w:t>/</w:t>
      </w:r>
      <w:r>
        <w:rPr>
          <w:rFonts w:ascii="Consolas" w:hAnsi="Consolas"/>
          <w:color w:val="882222"/>
          <w:sz w:val="18"/>
        </w:rPr>
        <w:t>zai_uebereinstimmung</w:t>
      </w:r>
      <w:r>
        <w:t>/</w:t>
      </w:r>
      <w:r>
        <w:rPr>
          <w:rFonts w:ascii="Consolas" w:hAnsi="Consolas"/>
          <w:color w:val="882222"/>
          <w:sz w:val="18"/>
        </w:rPr>
        <w:t>zai_richtung_kurzbegruendung</w:t>
      </w:r>
      <w:r>
        <w:t xml:space="preserve"> erweitert; </w:t>
      </w:r>
      <w:r>
        <w:rPr>
          <w:rFonts w:ascii="Consolas" w:hAnsi="Consolas"/>
          <w:color w:val="882222"/>
          <w:sz w:val="18"/>
        </w:rPr>
        <w:t>update_signal_zai_gegenpruefung()</w:t>
      </w:r>
      <w:r>
        <w:t xml:space="preserve"> auf dieselbe 5-Parameter- Signatur wie </w:t>
      </w:r>
      <w:r>
        <w:rPr>
          <w:rFonts w:ascii="Consolas" w:hAnsi="Consolas"/>
          <w:color w:val="882222"/>
          <w:sz w:val="18"/>
        </w:rPr>
        <w:t>update_hebel_signal_zai_gegenpruefung()</w:t>
      </w:r>
      <w:r>
        <w:t xml:space="preserve"> gebracht (3 neue Parameter mit </w:t>
      </w:r>
      <w:r>
        <w:rPr>
          <w:rFonts w:ascii="Consolas" w:hAnsi="Consolas"/>
          <w:color w:val="882222"/>
          <w:sz w:val="18"/>
        </w:rPr>
        <w:t>None</w:t>
      </w:r>
      <w:r>
        <w:t xml:space="preserve">-Default, bestehende 4-Parameter-Aufrufer bleiben kompatibel); </w:t>
      </w:r>
      <w:r>
        <w:rPr>
          <w:rFonts w:ascii="Consolas" w:hAnsi="Consolas"/>
          <w:color w:val="882222"/>
          <w:sz w:val="18"/>
        </w:rPr>
        <w:t>Signal</w:t>
      </w:r>
      <w:r>
        <w:t>-Dataclass (</w:t>
      </w:r>
      <w:r>
        <w:rPr>
          <w:rFonts w:ascii="Consolas" w:hAnsi="Consolas"/>
          <w:color w:val="882222"/>
          <w:sz w:val="18"/>
        </w:rPr>
        <w:t>database/models.py</w:t>
      </w:r>
      <w:r>
        <w:t xml:space="preserve">) um die 3 Felder erweitert (1:1 wie </w:t>
      </w:r>
      <w:r>
        <w:rPr>
          <w:rFonts w:ascii="Consolas" w:hAnsi="Consolas"/>
          <w:color w:val="882222"/>
          <w:sz w:val="18"/>
        </w:rPr>
        <w:t>HebelSignal</w:t>
      </w:r>
      <w:r>
        <w:t>).</w:t>
      </w:r>
    </w:p>
    <w:p>
      <w:pPr>
        <w:pStyle w:val="ListNumber"/>
      </w:pPr>
      <w:r>
        <w:rPr>
          <w:b/>
        </w:rPr>
        <w:t>4 Pipelines ohne `zai_client`-Parameter und ohne Plumbing:</w:t>
      </w:r>
      <w:r>
        <w:t xml:space="preserve"> kein </w:t>
      </w:r>
      <w:r>
        <w:rPr>
          <w:rFonts w:ascii="Consolas" w:hAnsi="Consolas"/>
          <w:color w:val="882222"/>
          <w:sz w:val="18"/>
        </w:rPr>
        <w:t>generate_signal()</w:t>
      </w:r>
      <w:r>
        <w:t xml:space="preserve"> von Aktien/Rohstoffe/Themen-ETF/Hedge kannte </w:t>
      </w:r>
      <w:r>
        <w:rPr>
          <w:rFonts w:ascii="Consolas" w:hAnsi="Consolas"/>
          <w:color w:val="882222"/>
          <w:sz w:val="18"/>
        </w:rPr>
        <w:t>zai_client</w:t>
      </w:r>
      <w:r>
        <w:t>; die Multi-Asset-Batch-Kette (</w:t>
      </w:r>
      <w:r>
        <w:rPr>
          <w:rFonts w:ascii="Consolas" w:hAnsi="Consolas"/>
          <w:color w:val="882222"/>
          <w:sz w:val="18"/>
        </w:rPr>
        <w:t>main.py</w:t>
      </w:r>
      <w:r>
        <w:t xml:space="preserve"> → </w:t>
      </w:r>
      <w:r>
        <w:rPr>
          <w:rFonts w:ascii="Consolas" w:hAnsi="Consolas"/>
          <w:color w:val="882222"/>
          <w:sz w:val="18"/>
        </w:rPr>
        <w:t>build_scheduler()</w:t>
      </w:r>
      <w:r>
        <w:t xml:space="preserve"> → </w:t>
      </w:r>
      <w:r>
        <w:rPr>
          <w:rFonts w:ascii="Consolas" w:hAnsi="Consolas"/>
          <w:color w:val="882222"/>
          <w:sz w:val="18"/>
        </w:rPr>
        <w:t>multi_asset_batch_job()</w:t>
      </w:r>
      <w:r>
        <w:t xml:space="preserve"> → </w:t>
      </w:r>
      <w:r>
        <w:rPr>
          <w:rFonts w:ascii="Consolas" w:hAnsi="Consolas"/>
          <w:color w:val="882222"/>
          <w:sz w:val="18"/>
        </w:rPr>
        <w:t>run_multi_asset_batch()</w:t>
      </w:r>
      <w:r>
        <w:t xml:space="preserve">) reichte </w:t>
      </w:r>
      <w:r>
        <w:rPr>
          <w:rFonts w:ascii="Consolas" w:hAnsi="Consolas"/>
          <w:color w:val="882222"/>
          <w:sz w:val="18"/>
        </w:rPr>
        <w:t>zai_client</w:t>
      </w:r>
      <w:r>
        <w:t xml:space="preserve"> nirgends durch, obwohl er in </w:t>
      </w:r>
      <w:r>
        <w:rPr>
          <w:rFonts w:ascii="Consolas" w:hAnsi="Consolas"/>
          <w:color w:val="882222"/>
          <w:sz w:val="18"/>
        </w:rPr>
        <w:t>build_scheduler()</w:t>
      </w:r>
      <w:r>
        <w:t xml:space="preserve"> bereits im Scope war (wird dort schon an </w:t>
      </w:r>
      <w:r>
        <w:rPr>
          <w:rFonts w:ascii="Consolas" w:hAnsi="Consolas"/>
          <w:color w:val="882222"/>
          <w:sz w:val="18"/>
        </w:rPr>
        <w:t>hebel_screening_job</w:t>
      </w:r>
      <w:r>
        <w:t xml:space="preserve"> durchgereicht).</w:t>
      </w:r>
    </w:p>
    <w:p>
      <w:pPr>
        <w:pStyle w:val="Heading3"/>
      </w:pPr>
      <w:r>
        <w:t>Gemeinsame Logik statt Duplikation (`agent/krypto/gegenpruefung.py`)</w:t>
      </w:r>
    </w:p>
    <w:p>
      <w:pPr>
        <w:jc w:val="left"/>
      </w:pPr>
      <w:r>
        <w:rPr>
          <w:rFonts w:ascii="Consolas" w:hAnsi="Consolas"/>
          <w:color w:val="882222"/>
          <w:sz w:val="18"/>
        </w:rPr>
        <w:t>hebel_pipeline.py::_zai_gegenpruefung_im_hintergrund()</w:t>
      </w:r>
      <w:r>
        <w:t xml:space="preserve"> (die Thread-Funktion, die beide Z.ai-Calls sequentiell ausführt und EIN kombiniertes DB-Update schreibt) wurde nach </w:t>
      </w:r>
      <w:r>
        <w:rPr>
          <w:rFonts w:ascii="Consolas" w:hAnsi="Consolas"/>
          <w:color w:val="882222"/>
          <w:sz w:val="18"/>
        </w:rPr>
        <w:t>gegenpruefung.py</w:t>
      </w:r>
      <w:r>
        <w:t xml:space="preserve"> verschoben und in </w:t>
      </w:r>
      <w:r>
        <w:rPr>
          <w:rFonts w:ascii="Consolas" w:hAnsi="Consolas"/>
          <w:color w:val="882222"/>
          <w:sz w:val="18"/>
        </w:rPr>
        <w:t>fuehre_beide_calls_im_hintergrund()</w:t>
      </w:r>
      <w:r>
        <w:t xml:space="preserve"> umbenannt - parametrisiert über </w:t>
      </w:r>
      <w:r>
        <w:rPr>
          <w:rFonts w:ascii="Consolas" w:hAnsi="Consolas"/>
          <w:color w:val="882222"/>
          <w:sz w:val="18"/>
        </w:rPr>
        <w:t>update_fn</w:t>
      </w:r>
      <w:r>
        <w:t xml:space="preserve"> (entweder </w:t>
      </w:r>
      <w:r>
        <w:rPr>
          <w:rFonts w:ascii="Consolas" w:hAnsi="Consolas"/>
          <w:color w:val="882222"/>
          <w:sz w:val="18"/>
        </w:rPr>
        <w:t>db.update_hebel_signal_zai_gegenpruefung</w:t>
      </w:r>
      <w:r>
        <w:t xml:space="preserve"> oder das neu erweiterte </w:t>
      </w:r>
      <w:r>
        <w:rPr>
          <w:rFonts w:ascii="Consolas" w:hAnsi="Consolas"/>
          <w:color w:val="882222"/>
          <w:sz w:val="18"/>
        </w:rPr>
        <w:t>db.update_signal_zai_gegenpruefung</w:t>
      </w:r>
      <w:r>
        <w:t>, seit deren Angleichung identische Signatur). Von allen 6 Pipelines wiederverwendet statt sechsmal dupliziert.</w:t>
      </w:r>
    </w:p>
    <w:p>
      <w:pPr>
        <w:jc w:val="left"/>
      </w:pPr>
      <w:r>
        <w:t xml:space="preserve">Neue Funktion </w:t>
      </w:r>
      <w:r>
        <w:rPr>
          <w:rFonts w:ascii="Consolas" w:hAnsi="Consolas"/>
          <w:color w:val="882222"/>
          <w:sz w:val="18"/>
        </w:rPr>
        <w:t>richtung_aus_action(action, ist_hedge_invertiert=False)</w:t>
      </w:r>
      <w:r>
        <w:t xml:space="preserve">: die Spot-family (alle außer Hebel) hat kein echtes </w:t>
      </w:r>
      <w:r>
        <w:rPr>
          <w:rFonts w:ascii="Consolas" w:hAnsi="Consolas"/>
          <w:color w:val="882222"/>
          <w:sz w:val="18"/>
        </w:rPr>
        <w:t>richtung</w:t>
      </w:r>
      <w:r>
        <w:t xml:space="preserve">-Feld (LONG/SHORT), nur Action-Verben. Deterministisches Mapping: </w:t>
      </w:r>
      <w:r>
        <w:rPr>
          <w:rFonts w:ascii="Consolas" w:hAnsi="Consolas"/>
          <w:color w:val="882222"/>
          <w:sz w:val="18"/>
        </w:rPr>
        <w:t>KAUFEN</w:t>
      </w:r>
      <w:r>
        <w:t>/</w:t>
      </w:r>
      <w:r>
        <w:rPr>
          <w:rFonts w:ascii="Consolas" w:hAnsi="Consolas"/>
          <w:color w:val="882222"/>
          <w:sz w:val="18"/>
        </w:rPr>
        <w:t>NACHKAUFEN</w:t>
      </w:r>
      <w:r>
        <w:t xml:space="preserve"> → </w:t>
      </w:r>
      <w:r>
        <w:rPr>
          <w:rFonts w:ascii="Consolas" w:hAnsi="Consolas"/>
          <w:color w:val="882222"/>
          <w:sz w:val="18"/>
        </w:rPr>
        <w:t>LONG</w:t>
      </w:r>
      <w:r>
        <w:t xml:space="preserve">, </w:t>
      </w:r>
      <w:r>
        <w:rPr>
          <w:rFonts w:ascii="Consolas" w:hAnsi="Consolas"/>
          <w:color w:val="882222"/>
          <w:sz w:val="18"/>
        </w:rPr>
        <w:t>VERKAUFEN</w:t>
      </w:r>
      <w:r>
        <w:t>/</w:t>
      </w:r>
      <w:r>
        <w:rPr>
          <w:rFonts w:ascii="Consolas" w:hAnsi="Consolas"/>
          <w:color w:val="882222"/>
          <w:sz w:val="18"/>
        </w:rPr>
        <w:t>TAUSCHEN</w:t>
      </w:r>
      <w:r>
        <w:t xml:space="preserve"> → </w:t>
      </w:r>
      <w:r>
        <w:rPr>
          <w:rFonts w:ascii="Consolas" w:hAnsi="Consolas"/>
          <w:color w:val="882222"/>
          <w:sz w:val="18"/>
        </w:rPr>
        <w:t>SHORT</w:t>
      </w:r>
      <w:r>
        <w:t xml:space="preserve">, </w:t>
      </w:r>
      <w:r>
        <w:rPr>
          <w:rFonts w:ascii="Consolas" w:hAnsi="Consolas"/>
          <w:color w:val="882222"/>
          <w:sz w:val="18"/>
        </w:rPr>
        <w:t>HALTEN</w:t>
      </w:r>
      <w:r>
        <w:t xml:space="preserve"> → </w:t>
      </w:r>
      <w:r>
        <w:rPr>
          <w:rFonts w:ascii="Consolas" w:hAnsi="Consolas"/>
          <w:color w:val="882222"/>
          <w:sz w:val="18"/>
        </w:rPr>
        <w:t>None</w:t>
      </w:r>
      <w:r>
        <w:t xml:space="preserve"> (kein Vergleich, analog zu Hebel-Sonderfällen).</w:t>
      </w:r>
    </w:p>
    <w:p>
      <w:pPr>
        <w:pStyle w:val="Heading3"/>
      </w:pPr>
      <w:r>
        <w:t>Design-Entscheidung: Hedge-Invertierung (mit Nutzer abgestimmt)</w:t>
      </w:r>
    </w:p>
    <w:p>
      <w:pPr>
        <w:jc w:val="left"/>
      </w:pPr>
      <w:r>
        <w:t xml:space="preserve">Hedge-Instrumente sind inverse Absicherungen - </w:t>
      </w:r>
      <w:r>
        <w:rPr>
          <w:rFonts w:ascii="Consolas" w:hAnsi="Consolas"/>
          <w:color w:val="882222"/>
          <w:sz w:val="18"/>
        </w:rPr>
        <w:t>KAUFEN</w:t>
      </w:r>
      <w:r>
        <w:t xml:space="preserve"> (Hedge aufbauen) korreliert mit einer </w:t>
      </w:r>
      <w:r>
        <w:rPr>
          <w:b/>
        </w:rPr>
        <w:t>bärischen</w:t>
      </w:r>
      <w:r>
        <w:t xml:space="preserve"> Gesamtmarkterwartung, nicht mit einer bullischen Erwartung an das Hedge-Instrument selbst. Die an Call 2 übergebenen Fakten sind bei Hedge ohnehin nur Makro-/Regime-Fakten (keine Einzeltitel-Technikanalyse, siehe </w:t>
      </w:r>
      <w:r>
        <w:rPr>
          <w:rFonts w:ascii="Consolas" w:hAnsi="Consolas"/>
          <w:color w:val="882222"/>
          <w:sz w:val="18"/>
        </w:rPr>
        <w:t>agent/hedge/pipeline.py</w:t>
      </w:r>
      <w:r>
        <w:t xml:space="preserve"> Modul-Docstring), Z.ais </w:t>
      </w:r>
      <w:r>
        <w:rPr>
          <w:rFonts w:ascii="Consolas" w:hAnsi="Consolas"/>
          <w:color w:val="882222"/>
          <w:sz w:val="18"/>
        </w:rPr>
        <w:t>eigene_richtung</w:t>
      </w:r>
      <w:r>
        <w:t xml:space="preserve"> bedeutet dort faktisch "Einschätzung zum Gesamtmarkt". Entschieden: </w:t>
      </w:r>
      <w:r>
        <w:rPr>
          <w:b/>
        </w:rPr>
        <w:t>deterministische Invertierung in Python</w:t>
      </w:r>
      <w:r>
        <w:t xml:space="preserve"> (</w:t>
      </w:r>
      <w:r>
        <w:rPr>
          <w:rFonts w:ascii="Consolas" w:hAnsi="Consolas"/>
          <w:color w:val="882222"/>
          <w:sz w:val="18"/>
        </w:rPr>
        <w:t>ist_hedge_invertiert=True</w:t>
      </w:r>
      <w:r>
        <w:t xml:space="preserve">, nur in </w:t>
      </w:r>
      <w:r>
        <w:rPr>
          <w:rFonts w:ascii="Consolas" w:hAnsi="Consolas"/>
          <w:color w:val="882222"/>
          <w:sz w:val="18"/>
        </w:rPr>
        <w:t>agent/hedge/pipeline.py</w:t>
      </w:r>
      <w:r>
        <w:t xml:space="preserve"> gesetzt, dort IMMER </w:t>
      </w:r>
      <w:r>
        <w:rPr>
          <w:rFonts w:ascii="Consolas" w:hAnsi="Consolas"/>
          <w:color w:val="882222"/>
          <w:sz w:val="18"/>
        </w:rPr>
        <w:t>True</w:t>
      </w:r>
      <w:r>
        <w:t xml:space="preserve"> - diese Pipeline verarbeitet ausschließlich Hedge-Instrumente, kein Symbol-Lookup nötig), KEIN neuer Fakt/Prompt-Zweig für Z.ai (Nutzer erwog auch "Z.ai die Funktion des Assets erklären" als Alternative - verworfen: die Invertierung ist hier ein einzelnes, fest verdrahtetes Boolean, keine wartungsbedürftige neue Regel; ein Prompt-Zweig hätte zusätzliches Fehlinterpretations-Risiko ins LLM-Urteil getragen, entgegen dem bestehenden Architekturprinzip, den eigentlichen Abgleich deterministisch in Python zu halten).</w:t>
      </w:r>
    </w:p>
    <w:p>
      <w:pPr>
        <w:pStyle w:val="Heading3"/>
      </w:pPr>
      <w:r>
        <w:t>Bestätigt (keine Änderung nötig): JA/NEIN ist bereits erzwungen</w:t>
      </w:r>
    </w:p>
    <w:p>
      <w:pPr>
        <w:jc w:val="left"/>
      </w:pPr>
      <w:r>
        <w:t>Nutzer-Nachfrage, ob beim Richtungs-Abgleich "JA/NEIN-Entscheidungen erzwungen" werden sollen - Abgleich mit der ursprünglichen Absprache vom 2026-07-26 (Z.ai darf selbst LONG/SHORT/NEUTRAL antworten, Live-Test zeigte echte Modell-Unsicherheit bei Grenzfällen, Nutzer entschied damals explizit "Rauschen akzeptieren, keine Prompt-Nachschärfung"): das JA/NEIN ist bereits auf der Ebene des Vergleichsergebnisses (</w:t>
      </w:r>
      <w:r>
        <w:rPr>
          <w:rFonts w:ascii="Consolas" w:hAnsi="Consolas"/>
          <w:color w:val="882222"/>
          <w:sz w:val="18"/>
        </w:rPr>
        <w:t>uebereinstimmung</w:t>
      </w:r>
      <w:r>
        <w:t>) erzwungen - NEUTRAL zählt deterministisch als "nein", nie als "unklar". Keine Prompt-Änderung nötig, weder bei Hebel noch bei der Erweiterung.</w:t>
      </w:r>
    </w:p>
    <w:p>
      <w:pPr>
        <w:pStyle w:val="Heading3"/>
      </w:pPr>
      <w:r>
        <w:t>E-Mail: Re-Fetch statt Hebel-artigem Wartemechanismus</w:t>
      </w:r>
    </w:p>
    <w:p>
      <w:pPr>
        <w:jc w:val="left"/>
      </w:pPr>
      <w:r>
        <w:t>Für Multi-Asset-Batch bewusst KEIN Poll-Wait-Mechanismus wie bei Hebel (</w:t>
      </w:r>
      <w:r>
        <w:rPr>
          <w:rFonts w:ascii="Consolas" w:hAnsi="Consolas"/>
          <w:color w:val="882222"/>
          <w:sz w:val="18"/>
        </w:rPr>
        <w:t>_sende_hebel_email_mit_zai_wartezeit()</w:t>
      </w:r>
      <w:r>
        <w:t xml:space="preserve">): die Batch-Schleife verarbeitet bis zu 13 Assets sequentiell, bevor die E-Mail-Benachrichtigung überhaupt beginnt - für die meisten Signale ist die Z.ai-Hintergrundprüfung durch diese Restlaufzeit bereits fertig. Stattdessen in </w:t>
      </w:r>
      <w:r>
        <w:rPr>
          <w:rFonts w:ascii="Consolas" w:hAnsi="Consolas"/>
          <w:color w:val="882222"/>
          <w:sz w:val="18"/>
        </w:rPr>
        <w:t>scheduler/background.py::multi_asset_batch_job()</w:t>
      </w:r>
      <w:r>
        <w:t xml:space="preserve"> ein günstiger Re-Fetch per </w:t>
      </w:r>
      <w:r>
        <w:rPr>
          <w:rFonts w:ascii="Consolas" w:hAnsi="Consolas"/>
          <w:color w:val="882222"/>
          <w:sz w:val="18"/>
        </w:rPr>
        <w:t>db.get_signal_by_id()</w:t>
      </w:r>
      <w:r>
        <w:t xml:space="preserve"> direkt vor </w:t>
      </w:r>
      <w:r>
        <w:rPr>
          <w:rFonts w:ascii="Consolas" w:hAnsi="Consolas"/>
          <w:color w:val="882222"/>
          <w:sz w:val="18"/>
        </w:rPr>
        <w:t>_notify_multi_asset_signal()</w:t>
      </w:r>
      <w:r>
        <w:t xml:space="preserve"> - fehlschlagender Re-Fetch verhindert die E-Mail nicht (Fallback aufs ursprüngliche Objekt).</w:t>
      </w:r>
    </w:p>
    <w:p>
      <w:pPr>
        <w:pStyle w:val="Heading3"/>
      </w:pPr>
      <w:r>
        <w:t>Bewusst unverändert: manueller "Signal berechnen"-Button</w:t>
      </w:r>
    </w:p>
    <w:p>
      <w:pPr>
        <w:jc w:val="left"/>
      </w:pPr>
      <w:r>
        <w:rPr>
          <w:rFonts w:ascii="Consolas" w:hAnsi="Consolas"/>
          <w:color w:val="882222"/>
          <w:sz w:val="18"/>
        </w:rPr>
        <w:t>ui/signals_view.py::_run_pipeline()</w:t>
      </w:r>
      <w:r>
        <w:t xml:space="preserve"> reicht </w:t>
      </w:r>
      <w:r>
        <w:rPr>
          <w:rFonts w:ascii="Consolas" w:hAnsi="Consolas"/>
          <w:color w:val="882222"/>
          <w:sz w:val="18"/>
        </w:rPr>
        <w:t>zai_client</w:t>
      </w:r>
      <w:r>
        <w:t xml:space="preserve"> an KEINE der 6 Pipelines durch - das war bereits vor dieser Runde so (auch für Krypto-Hebel/ Spot), eine bestehende, bewusste Scope-Grenze. Sie jetzt nur für die 4 neuen Pipelines aufzubrechen hätte eine neue Asymmetrie geschaffen statt eine zu schließen - unverändert gelassen.</w:t>
      </w:r>
    </w:p>
    <w:p>
      <w:pPr>
        <w:pStyle w:val="Heading3"/>
      </w:pPr>
      <w:r>
        <w:t>Verifiziert</w:t>
      </w:r>
    </w:p>
    <w:p>
      <w:pPr>
        <w:jc w:val="left"/>
      </w:pPr>
      <w:r>
        <w:t xml:space="preserve">Compile-/Import-Regressionscheck über alle 11 geänderten Module; additive Migration (frische + simulierte Alt-DB, erneuter Migrationslauf ohne Exception); </w:t>
      </w:r>
      <w:r>
        <w:rPr>
          <w:rFonts w:ascii="Consolas" w:hAnsi="Consolas"/>
          <w:color w:val="882222"/>
          <w:sz w:val="18"/>
        </w:rPr>
        <w:t>update_signal_zai_gegenpruefung()</w:t>
      </w:r>
      <w:r>
        <w:t xml:space="preserve"> mit 4 UND 5 Positions- argumenten; </w:t>
      </w:r>
      <w:r>
        <w:rPr>
          <w:rFonts w:ascii="Consolas" w:hAnsi="Consolas"/>
          <w:color w:val="882222"/>
          <w:sz w:val="18"/>
        </w:rPr>
        <w:t>Signal</w:t>
      </w:r>
      <w:r>
        <w:t xml:space="preserve">-Dataclass-Rundtrip für alle 3 neuen Felder; </w:t>
      </w:r>
      <w:r>
        <w:rPr>
          <w:rFonts w:ascii="Consolas" w:hAnsi="Consolas"/>
          <w:color w:val="882222"/>
          <w:sz w:val="18"/>
        </w:rPr>
        <w:t>richtung_aus_action()</w:t>
      </w:r>
      <w:r>
        <w:t xml:space="preserve"> alle Kombinationen inkl. Hedge-Inversion (Regressions- schutz: </w:t>
      </w:r>
      <w:r>
        <w:rPr>
          <w:rFonts w:ascii="Consolas" w:hAnsi="Consolas"/>
          <w:color w:val="882222"/>
          <w:sz w:val="18"/>
        </w:rPr>
        <w:t>KAUFEN</w:t>
      </w:r>
      <w:r>
        <w:t xml:space="preserve"> → </w:t>
      </w:r>
      <w:r>
        <w:rPr>
          <w:rFonts w:ascii="Consolas" w:hAnsi="Consolas"/>
          <w:color w:val="882222"/>
          <w:sz w:val="18"/>
        </w:rPr>
        <w:t>SHORT</w:t>
      </w:r>
      <w:r>
        <w:t xml:space="preserve"> bei </w:t>
      </w:r>
      <w:r>
        <w:rPr>
          <w:rFonts w:ascii="Consolas" w:hAnsi="Consolas"/>
          <w:color w:val="882222"/>
          <w:sz w:val="18"/>
        </w:rPr>
        <w:t>ist_hedge_invertiert=True</w:t>
      </w:r>
      <w:r>
        <w:t xml:space="preserve">); </w:t>
      </w:r>
      <w:r>
        <w:rPr>
          <w:rFonts w:ascii="Consolas" w:hAnsi="Consolas"/>
          <w:color w:val="882222"/>
          <w:sz w:val="18"/>
        </w:rPr>
        <w:t>fuehre_beide_calls_im_hintergrund()</w:t>
      </w:r>
      <w:r>
        <w:t xml:space="preserve"> mit Mock-Client (genau EIN kombinierter Update-Aufruf, korrekte </w:t>
      </w:r>
      <w:r>
        <w:rPr>
          <w:rFonts w:ascii="Consolas" w:hAnsi="Consolas"/>
          <w:color w:val="882222"/>
          <w:sz w:val="18"/>
        </w:rPr>
        <w:t>ja</w:t>
      </w:r>
      <w:r>
        <w:t>/</w:t>
      </w:r>
      <w:r>
        <w:rPr>
          <w:rFonts w:ascii="Consolas" w:hAnsi="Consolas"/>
          <w:color w:val="882222"/>
          <w:sz w:val="18"/>
        </w:rPr>
        <w:t>nein</w:t>
      </w:r>
      <w:r>
        <w:t>-Berechnung, Call-1-Fehlschlag verhindert Call-2-Update nicht); Signatur-Regressionscheck aller 4 neuen Pipelines + der Plumbing-Kette (</w:t>
      </w:r>
      <w:r>
        <w:rPr>
          <w:rFonts w:ascii="Consolas" w:hAnsi="Consolas"/>
          <w:color w:val="882222"/>
          <w:sz w:val="18"/>
        </w:rPr>
        <w:t>run_multi_asset_batch()</w:t>
      </w:r>
      <w:r>
        <w:t xml:space="preserve">, </w:t>
      </w:r>
      <w:r>
        <w:rPr>
          <w:rFonts w:ascii="Consolas" w:hAnsi="Consolas"/>
          <w:color w:val="882222"/>
          <w:sz w:val="18"/>
        </w:rPr>
        <w:t>multi_asset_batch_job()</w:t>
      </w:r>
      <w:r>
        <w:t xml:space="preserve">). </w:t>
      </w:r>
      <w:r>
        <w:rPr>
          <w:b/>
        </w:rPr>
        <w:t>Echter Notebook-Lauf ERLEDIGT (2026-07-30):</w:t>
      </w:r>
      <w:r>
        <w:t xml:space="preserve"> frischer Produktions-Export bestätigt Z.ai-Richtung für alle 4 neuen Pipelines (Aktien n=1, Rohstoffe n=1, Themen-ETF n=3, Hedge n=2 - DBPK/3QSS). Hedge-Inversion mit einem echten </w:t>
      </w:r>
      <w:r>
        <w:rPr>
          <w:rFonts w:ascii="Consolas" w:hAnsi="Consolas"/>
          <w:color w:val="882222"/>
          <w:sz w:val="18"/>
        </w:rPr>
        <w:t>action=VERKAUFEN</w:t>
      </w:r>
      <w:r>
        <w:t>-Fall bestätigt (</w:t>
      </w:r>
      <w:r>
        <w:rPr>
          <w:rFonts w:ascii="Consolas" w:hAnsi="Consolas"/>
          <w:color w:val="882222"/>
          <w:sz w:val="18"/>
        </w:rPr>
        <w:t>zai_eigene_richtung=SHORT</w:t>
      </w:r>
      <w:r>
        <w:t xml:space="preserve"> korrekt als Abweichung gegen die invertierte Erwartung LONG gewertet). Aktien/Rohstoffe mit n=1 noch zu duenn fuer eine Trefferquoten-Aussage, aber die Grund- Verdrahtung funktioniert nachweislich in allen 4 Pipelines. Details siehe [[project_zai_alle_6_pipelines_ausgeweitet]].</w:t>
      </w:r>
    </w:p>
    <w:p>
      <w:pPr>
        <w:pStyle w:val="Heading2"/>
      </w:pPr>
      <w:r>
        <w:t>Nachtrag (2026-07-27): Hebel-Tab-Anzeigefilter - deaktivierte Symbole ohne offene Position + Zeit-Switch</w:t>
      </w:r>
    </w:p>
    <w:p>
      <w:pPr>
        <w:jc w:val="left"/>
      </w:pPr>
      <w:r>
        <w:t>Auslöser: Nutzer-Wunsch, deaktivierte Symbole (Hebel-Prüfung-Toggle aus) automatisch aus der Hebel-Tab-Liste zu entfernen. Der bereits am selben Tag gefixte KAITO-Fund (</w:t>
      </w:r>
      <w:r>
        <w:rPr>
          <w:rFonts w:ascii="Consolas" w:hAnsi="Consolas"/>
          <w:color w:val="882222"/>
          <w:sz w:val="18"/>
        </w:rPr>
        <w:t>87f325b</w:t>
      </w:r>
      <w:r>
        <w:t>) deckte nur die Warteliste (</w:t>
      </w:r>
      <w:r>
        <w:rPr>
          <w:rFonts w:ascii="Consolas" w:hAnsi="Consolas"/>
          <w:color w:val="882222"/>
          <w:sz w:val="18"/>
        </w:rPr>
        <w:t>get_pending_hebel_candidates()</w:t>
      </w:r>
      <w:r>
        <w:t>) ab - die Haupt-Tabelle zeigt zusätzlich das jeweils letzte generierte Signal je Symbol+Richtung (</w:t>
      </w:r>
      <w:r>
        <w:rPr>
          <w:rFonts w:ascii="Consolas" w:hAnsi="Consolas"/>
          <w:color w:val="882222"/>
          <w:sz w:val="18"/>
        </w:rPr>
        <w:t>get_latest_hebel_signal_per_symbol_and_richtung()</w:t>
      </w:r>
      <w:r>
        <w:t>), das den Toggle gar nicht kennt. Ohne offene Position bleibt die letzte Zeile eines deaktivierten Symbols dadurch für immer stehen.</w:t>
      </w:r>
    </w:p>
    <w:p>
      <w:pPr>
        <w:jc w:val="left"/>
      </w:pPr>
      <w:r>
        <w:rPr>
          <w:b/>
        </w:rPr>
        <w:t>Bewusst NICHT an der geteilten Funktion selbst gefixt:</w:t>
      </w:r>
      <w:r>
        <w:t xml:space="preserve"> </w:t>
      </w:r>
      <w:r>
        <w:rPr>
          <w:rFonts w:ascii="Consolas" w:hAnsi="Consolas"/>
          <w:color w:val="882222"/>
          <w:sz w:val="18"/>
        </w:rPr>
        <w:t>get_latest_hebel_signal_per_symbol_and_richtung()</w:t>
      </w:r>
      <w:r>
        <w:t xml:space="preserve"> wird an 4 weiteren, echten Business-Logik-Stellen verwendet (</w:t>
      </w:r>
      <w:r>
        <w:rPr>
          <w:rFonts w:ascii="Consolas" w:hAnsi="Consolas"/>
          <w:color w:val="882222"/>
          <w:sz w:val="18"/>
        </w:rPr>
        <w:t>budget_allocator.py</w:t>
      </w:r>
      <w:r>
        <w:t xml:space="preserve">-Cooldown- Prüfung, </w:t>
      </w:r>
      <w:r>
        <w:rPr>
          <w:rFonts w:ascii="Consolas" w:hAnsi="Consolas"/>
          <w:color w:val="882222"/>
          <w:sz w:val="18"/>
        </w:rPr>
        <w:t>hebel_backward_tracking.py</w:t>
      </w:r>
      <w:r>
        <w:t xml:space="preserve">-Überholt-Erkennung, </w:t>
      </w:r>
      <w:r>
        <w:rPr>
          <w:rFonts w:ascii="Consolas" w:hAnsi="Consolas"/>
          <w:color w:val="882222"/>
          <w:sz w:val="18"/>
        </w:rPr>
        <w:t>regime.py</w:t>
      </w:r>
      <w:r>
        <w:t xml:space="preserve">- Regime-Konflikt-Kennzahl, </w:t>
      </w:r>
      <w:r>
        <w:rPr>
          <w:rFonts w:ascii="Consolas" w:hAnsi="Consolas"/>
          <w:color w:val="882222"/>
          <w:sz w:val="18"/>
        </w:rPr>
        <w:t>hebel_analyst.py</w:t>
      </w:r>
      <w:r>
        <w:t>-Wiederholungs-Erkennung) - alle vier brauchen das VOLLSTÄNDIGE, toggle-unabhängige Ergebnis. Eine Filterung an der geteilten Funktion hätte dort stillschweigend falsche Ergebnisse erzeugt (z.B. Überholt-Erkennung für ein deaktiviertes Symbol funktionslos).</w:t>
      </w:r>
    </w:p>
    <w:p>
      <w:pPr>
        <w:jc w:val="left"/>
      </w:pPr>
      <w:r>
        <w:rPr>
          <w:b/>
        </w:rPr>
        <w:t>Fix, ausschließlich in `ui/hebel_view.py::refresh()`:</w:t>
      </w:r>
    </w:p>
    <w:p>
      <w:pPr>
        <w:pStyle w:val="ListNumber"/>
      </w:pPr>
      <w:r>
        <w:t xml:space="preserve">Neue Bulk-Funktion </w:t>
      </w:r>
      <w:r>
        <w:rPr>
          <w:rFonts w:ascii="Consolas" w:hAnsi="Consolas"/>
          <w:color w:val="882222"/>
          <w:sz w:val="18"/>
        </w:rPr>
        <w:t>database/db.py::get_hebel_pruefung_toggle_map()</w:t>
      </w:r>
      <w:r>
        <w:t xml:space="preserve"> - liest </w:t>
      </w:r>
      <w:r>
        <w:rPr>
          <w:rFonts w:ascii="Consolas" w:hAnsi="Consolas"/>
          <w:color w:val="882222"/>
          <w:sz w:val="18"/>
        </w:rPr>
        <w:t>asset_hebel_settings</w:t>
      </w:r>
      <w:r>
        <w:t xml:space="preserve"> einmalig komplett statt N Einzelabfragen.</w:t>
      </w:r>
    </w:p>
    <w:p>
      <w:pPr>
        <w:pStyle w:val="ListNumber"/>
      </w:pPr>
      <w:r>
        <w:t xml:space="preserve">Zeilen-Filter beim Aufbau der Haupt-Tabelle: ein Signal wird ausgeblendet, wenn (a) der Toggle für dieses Symbol aus ist UND (b) keine offene Position für genau dieses Symbol+Richtung existiert (offene Positionen bleiben aus demselben Grund wie beim </w:t>
      </w:r>
      <w:r>
        <w:rPr>
          <w:rFonts w:ascii="Consolas" w:hAnsi="Consolas"/>
          <w:color w:val="882222"/>
          <w:sz w:val="18"/>
        </w:rPr>
        <w:t>87f325b</w:t>
      </w:r>
      <w:r>
        <w:t>-Fix immer verwaltbar).</w:t>
      </w:r>
    </w:p>
    <w:p>
      <w:pPr>
        <w:pStyle w:val="ListNumber"/>
      </w:pPr>
      <w:r>
        <w:t xml:space="preserve">Zusätzlich ein Anzeige-Switch ("2 Tage"/"Alle", </w:t>
      </w:r>
      <w:r>
        <w:rPr>
          <w:rFonts w:ascii="Consolas" w:hAnsi="Consolas"/>
          <w:color w:val="882222"/>
          <w:sz w:val="18"/>
        </w:rPr>
        <w:t>ttk.Radiobutton</w:t>
      </w:r>
      <w:r>
        <w:t>-Paar im Toolbar) - blendet Signale älter als 2 Tage aus, ebenfalls mit Ausnahme offener Positionen (deren aktueller Stand soll unabhängig vom Signal-Alter sichtbar bleiben). Session-only, keine Persistenz (Nutzer-Vorgabe: "keine Speicherung notwendig"), Standardwert bei jedem App-Start "2 Tage".</w:t>
      </w:r>
    </w:p>
    <w:p>
      <w:pPr>
        <w:pStyle w:val="ListNumber"/>
      </w:pPr>
      <w:r>
        <w:t xml:space="preserve">Kritische Reihenfolge-Feinheit: die </w:t>
      </w:r>
      <w:r>
        <w:rPr>
          <w:rFonts w:ascii="Consolas" w:hAnsi="Consolas"/>
          <w:color w:val="882222"/>
          <w:sz w:val="18"/>
        </w:rPr>
        <w:t>covered</w:t>
      </w:r>
      <w:r>
        <w:t xml:space="preserve">-Menge (verhindert doppelte "Kandidat wartet auf Analyse"-Platzhalter für bereits echte Signale) wird weiterhin aus der VOLLSTÄNDIGEN, ungefilterten </w:t>
      </w:r>
      <w:r>
        <w:rPr>
          <w:rFonts w:ascii="Consolas" w:hAnsi="Consolas"/>
          <w:color w:val="882222"/>
          <w:sz w:val="18"/>
        </w:rPr>
        <w:t>signals</w:t>
      </w:r>
      <w:r>
        <w:t>-Menge gebaut, VOR dem Anzeigefilter - sonst hätte ein ausgeblendetes Signal seinen Platz fälschlich wieder für einen Kandidaten-Platzhalter freigegeben.</w:t>
      </w:r>
    </w:p>
    <w:p>
      <w:pPr>
        <w:jc w:val="left"/>
      </w:pPr>
      <w:r>
        <w:rPr>
          <w:b/>
        </w:rPr>
        <w:t>Verifiziert:</w:t>
      </w:r>
      <w:r>
        <w:t xml:space="preserve"> synthetischer Test mit 5 Szenarien (aktiv+frisch, deaktiviert ohne Position, deaktiviert MIT offener Position, aktiv aber 5 Tage alt ohne Position, aktiv 5 Tage altes Signal MIT offener Position) gegen beide Zeitfenster-Einstellungen - alle Kombinationen wie erwartet; echter Tk-Smoke-Test (</w:t>
      </w:r>
      <w:r>
        <w:rPr>
          <w:rFonts w:ascii="Consolas" w:hAnsi="Consolas"/>
          <w:color w:val="882222"/>
          <w:sz w:val="18"/>
        </w:rPr>
        <w:t>HebelView()</w:t>
      </w:r>
      <w:r>
        <w:t xml:space="preserve">-Erstellung, Standardwert "2_tage" bestätigt, Umschalten auf "alle" + </w:t>
      </w:r>
      <w:r>
        <w:rPr>
          <w:rFonts w:ascii="Consolas" w:hAnsi="Consolas"/>
          <w:color w:val="882222"/>
          <w:sz w:val="18"/>
        </w:rPr>
        <w:t>refresh()</w:t>
      </w:r>
      <w:r>
        <w:t xml:space="preserve"> ohne Absturz); Import-Regressionscheck für </w:t>
      </w:r>
      <w:r>
        <w:rPr>
          <w:rFonts w:ascii="Consolas" w:hAnsi="Consolas"/>
          <w:color w:val="882222"/>
          <w:sz w:val="18"/>
        </w:rPr>
        <w:t>database/db.py</w:t>
      </w:r>
      <w:r>
        <w:t xml:space="preserve"> + alle 4 anderen Verbraucher der geteilten Funktion (unverändert, keine Regression).</w:t>
      </w:r>
    </w:p>
    <w:p>
      <w:pPr>
        <w:pStyle w:val="Heading2"/>
      </w:pPr>
      <w:r>
        <w:t>Nachtrag (2026-07-27): Z.ai-Richtungs-Erfolgsquote - unabhängig von Mistrals Übereinstimmung gemessen</w:t>
      </w:r>
    </w:p>
    <w:p>
      <w:pPr>
        <w:jc w:val="left"/>
      </w:pPr>
      <w:r>
        <w:rPr>
          <w:b/>
        </w:rPr>
        <w:t>Auslöser:</w:t>
      </w:r>
      <w:r>
        <w:t xml:space="preserve"> Analyse eines frischen Notebook-Exports zeigte, dass Z.ais unabhängige Richtungs-Ableitung (</w:t>
      </w:r>
      <w:r>
        <w:rPr>
          <w:rFonts w:ascii="Consolas" w:hAnsi="Consolas"/>
          <w:color w:val="882222"/>
          <w:sz w:val="18"/>
        </w:rPr>
        <w:t>zai_eigene_richtung</w:t>
      </w:r>
      <w:r>
        <w:t xml:space="preserve">, Call 2) so gut wie nie mit Mistrals Hebel-Empfehlung übereinstimmte (57 LONG/2 SHORT bei Mistral vs. 0 LONG/29 SHORT/28 NEUTRAL bei Z.ai). Der Nutzer stellte dazu die entscheidende Rückfrage, ob Mistral wisse, "dass wir nur long können" - Prüfung von </w:t>
      </w:r>
      <w:r>
        <w:rPr>
          <w:rFonts w:ascii="Consolas" w:hAnsi="Consolas"/>
          <w:color w:val="882222"/>
          <w:sz w:val="18"/>
        </w:rPr>
        <w:t>ui/settings.py</w:t>
      </w:r>
      <w:r>
        <w:t>/</w:t>
      </w:r>
      <w:r>
        <w:rPr>
          <w:rFonts w:ascii="Consolas" w:hAnsi="Consolas"/>
          <w:color w:val="882222"/>
          <w:sz w:val="18"/>
        </w:rPr>
        <w:t>agent/krypto/budget_allocator.py</w:t>
      </w:r>
      <w:r>
        <w:t xml:space="preserve"> (Zeile ~383/388/435) bestätigte: die per-Gerät persistierte Einstellung </w:t>
      </w:r>
      <w:r>
        <w:rPr>
          <w:rFonts w:ascii="Consolas" w:hAnsi="Consolas"/>
          <w:color w:val="882222"/>
          <w:sz w:val="18"/>
        </w:rPr>
        <w:t>hebel_richtung_modus</w:t>
      </w:r>
      <w:r>
        <w:t xml:space="preserve"> (</w:t>
      </w:r>
      <w:r>
        <w:rPr>
          <w:rFonts w:ascii="Consolas" w:hAnsi="Consolas"/>
          <w:color w:val="882222"/>
          <w:sz w:val="18"/>
        </w:rPr>
        <w:t>data/settings.json</w:t>
      </w:r>
      <w:r>
        <w:t xml:space="preserve">, NICHT im Git, getrennt vom statischen </w:t>
      </w:r>
      <w:r>
        <w:rPr>
          <w:rFonts w:ascii="Consolas" w:hAnsi="Consolas"/>
          <w:color w:val="882222"/>
          <w:sz w:val="18"/>
        </w:rPr>
        <w:t>Basisinfos/config.yaml</w:t>
      </w:r>
      <w:r>
        <w:t xml:space="preserve">-Wert </w:t>
      </w:r>
      <w:r>
        <w:rPr>
          <w:rFonts w:ascii="Consolas" w:hAnsi="Consolas"/>
          <w:color w:val="882222"/>
          <w:sz w:val="18"/>
        </w:rPr>
        <w:t>hebel.nur_long</w:t>
      </w:r>
      <w:r>
        <w:t xml:space="preserve">) filtert SHORT-Kandidaten bereits VOR jedem LLM-Call heraus, wenn auf </w:t>
      </w:r>
      <w:r>
        <w:rPr>
          <w:rFonts w:ascii="Consolas" w:hAnsi="Consolas"/>
          <w:color w:val="882222"/>
          <w:sz w:val="18"/>
        </w:rPr>
        <w:t>"nur_long"</w:t>
      </w:r>
      <w:r>
        <w:t xml:space="preserve"> gestellt - und der Nutzer bestätigte, dass genau das auf dem Notebook (der produktiven 24/7- Maschine) seit Einführung der Long/Short-Funktion (2026-07-15) der Fall ist, weil "1. bitpanda kann noch immer kein short" (weiterhin gültige Einschränkung, keine Änderung an </w:t>
      </w:r>
      <w:r>
        <w:rPr>
          <w:rFonts w:ascii="Consolas" w:hAnsi="Consolas"/>
          <w:color w:val="882222"/>
          <w:sz w:val="18"/>
        </w:rPr>
        <w:t>hebel_richtung_modus</w:t>
      </w:r>
      <w:r>
        <w:t xml:space="preserve"> geplant).</w:t>
      </w:r>
    </w:p>
    <w:p>
      <w:pPr>
        <w:jc w:val="left"/>
      </w:pPr>
      <w:r>
        <w:rPr>
          <w:b/>
        </w:rPr>
        <w:t>KORREKTUR (2026-07-28, siehe Nachtrag weiter unten):</w:t>
      </w:r>
      <w:r>
        <w:t xml:space="preserve"> Diese Einschätzung war UNVOLLSTÄNDIG - "57 LONG/2 SHORT bei Mistral" wurde damals als Beleg dafür gewertet, dass der Kandidaten-Filter ausreicht, aber genau diese 2 SHORT-Fälle waren vermutlich bereits die hier beschriebene Lücke: der Filter greift nur VOR dem LLM-Call (auf </w:t>
      </w:r>
      <w:r>
        <w:rPr>
          <w:rFonts w:ascii="Consolas" w:hAnsi="Consolas"/>
          <w:color w:val="882222"/>
          <w:sz w:val="18"/>
        </w:rPr>
        <w:t>trigger.richtung</w:t>
      </w:r>
      <w:r>
        <w:t xml:space="preserve">), das LLM entscheidet die tatsächliche </w:t>
      </w:r>
      <w:r>
        <w:rPr>
          <w:rFonts w:ascii="Consolas" w:hAnsi="Consolas"/>
          <w:color w:val="882222"/>
          <w:sz w:val="18"/>
        </w:rPr>
        <w:t>richtung</w:t>
      </w:r>
      <w:r>
        <w:t xml:space="preserve"> seiner Antwort aber selbst und wird danach nicht mehr geprüft. Ein echter Vorfall (NEAR/TAO SHORT ERÖFFNEN trotz aktivem </w:t>
      </w:r>
      <w:r>
        <w:rPr>
          <w:rFonts w:ascii="Consolas" w:hAnsi="Consolas"/>
          <w:color w:val="882222"/>
          <w:sz w:val="18"/>
        </w:rPr>
        <w:t>nur_long</w:t>
      </w:r>
      <w:r>
        <w:t>) bestätigte das am 2026-07-28 - siehe dortigen Nachtrag für den vollständigen Fix. Die extreme LONG-Bias in den bisherigen Auswertungen ist also ein strukturelles Konfigurations- Artefakt, keine organische Strategie - der reine "Z.ai stimmt mit Mistral überein"-Vergleich (</w:t>
      </w:r>
      <w:r>
        <w:rPr>
          <w:rFonts w:ascii="Consolas" w:hAnsi="Consolas"/>
          <w:color w:val="882222"/>
          <w:sz w:val="18"/>
        </w:rPr>
        <w:t>zai_uebereinstimmung</w:t>
      </w:r>
      <w:r>
        <w:t xml:space="preserve">, bestehend seit dem 2026-07-26er Nachtrag) sagt unter dieser Einschränkung wenig darüber aus, ob Z.ais eigene Richtungs-Einschätzung tatsächlich GUT ist. Nutzer-Auftrag: </w:t>
      </w:r>
      <w:r>
        <w:rPr>
          <w:b/>
        </w:rPr>
        <w:t>"2. ja ZAI unabhängig mit seinen unterschiedlichen Entscheidungen und deren Erfolgsquote messen"</w:t>
      </w:r>
      <w:r>
        <w:t xml:space="preserve"> - eine zu </w:t>
      </w:r>
      <w:r>
        <w:rPr>
          <w:rFonts w:ascii="Consolas" w:hAnsi="Consolas"/>
          <w:color w:val="882222"/>
          <w:sz w:val="18"/>
        </w:rPr>
        <w:t>compute_provider_performance()</w:t>
      </w:r>
      <w:r>
        <w:t>/</w:t>
      </w:r>
      <w:r>
        <w:rPr>
          <w:rFonts w:ascii="Consolas" w:hAnsi="Consolas"/>
          <w:color w:val="882222"/>
          <w:sz w:val="18"/>
        </w:rPr>
        <w:t>compute_win_rate_fact()</w:t>
      </w:r>
      <w:r>
        <w:t xml:space="preserve"> analoge, aber von Mistrals Bias unabhängige Kennzahl.</w:t>
      </w:r>
    </w:p>
    <w:p>
      <w:pPr>
        <w:pStyle w:val="Heading3"/>
      </w:pPr>
      <w:r>
        <w:t>Kein neuer Kursabruf nötig - Wiederverwendung des bereits aufgelösten Outcomes</w:t>
      </w:r>
    </w:p>
    <w:p>
      <w:pPr>
        <w:jc w:val="left"/>
      </w:pPr>
      <w:r>
        <w:rPr>
          <w:rFonts w:ascii="Consolas" w:hAnsi="Consolas"/>
          <w:color w:val="882222"/>
          <w:sz w:val="18"/>
        </w:rPr>
        <w:t>check_signal_outcome()</w:t>
      </w:r>
      <w:r>
        <w:t>/</w:t>
      </w:r>
      <w:r>
        <w:rPr>
          <w:rFonts w:ascii="Consolas" w:hAnsi="Consolas"/>
          <w:color w:val="882222"/>
          <w:sz w:val="18"/>
        </w:rPr>
        <w:t>check_hebel_signal_outcome()</w:t>
      </w:r>
      <w:r>
        <w:t xml:space="preserve"> lösen Take-Profit/ Stop-Loss bereits RICHTUNGS-KORREKT orientiert auf (LONG: TP oberhalb/SL unterhalb des Entrys, SHORT: umgekehrt, siehe </w:t>
      </w:r>
      <w:r>
        <w:rPr>
          <w:rFonts w:ascii="Consolas" w:hAnsi="Consolas"/>
          <w:color w:val="882222"/>
          <w:sz w:val="18"/>
        </w:rPr>
        <w:t>hebel_backward_tracking.py</w:t>
      </w:r>
      <w:r>
        <w:t xml:space="preserve"> Zeile ~146-206). Damit lässt sich die TATSÄCHLICHE Marktrichtung aus dem bereits gespeicherten </w:t>
      </w:r>
      <w:r>
        <w:rPr>
          <w:rFonts w:ascii="Consolas" w:hAnsi="Consolas"/>
          <w:color w:val="882222"/>
          <w:sz w:val="18"/>
        </w:rPr>
        <w:t>outcome_status</w:t>
      </w:r>
      <w:r>
        <w:t xml:space="preserve"> ableiten, ohne selbst nochmal OHLC- Daten zu lesen:</w:t>
      </w:r>
    </w:p>
    <w:p>
      <w:pPr>
        <w:pStyle w:val="ListBullet"/>
      </w:pPr>
      <w:r>
        <w:rPr>
          <w:rFonts w:ascii="Consolas" w:hAnsi="Consolas"/>
          <w:color w:val="882222"/>
          <w:sz w:val="18"/>
        </w:rPr>
        <w:t>primaer_richtung</w:t>
      </w:r>
      <w:r>
        <w:t xml:space="preserve">=LONG + </w:t>
      </w:r>
      <w:r>
        <w:rPr>
          <w:rFonts w:ascii="Consolas" w:hAnsi="Consolas"/>
          <w:color w:val="882222"/>
          <w:sz w:val="18"/>
        </w:rPr>
        <w:t>take_profit_erreicht</w:t>
      </w:r>
      <w:r>
        <w:t xml:space="preserve"> → Kurs stieg → Markt war LONG</w:t>
      </w:r>
    </w:p>
    <w:p>
      <w:pPr>
        <w:pStyle w:val="ListBullet"/>
      </w:pPr>
      <w:r>
        <w:rPr>
          <w:rFonts w:ascii="Consolas" w:hAnsi="Consolas"/>
          <w:color w:val="882222"/>
          <w:sz w:val="18"/>
        </w:rPr>
        <w:t>primaer_richtung</w:t>
      </w:r>
      <w:r>
        <w:t xml:space="preserve">=LONG + </w:t>
      </w:r>
      <w:r>
        <w:rPr>
          <w:rFonts w:ascii="Consolas" w:hAnsi="Consolas"/>
          <w:color w:val="882222"/>
          <w:sz w:val="18"/>
        </w:rPr>
        <w:t>stop_loss_erreicht</w:t>
      </w:r>
      <w:r>
        <w:t>/</w:t>
      </w:r>
      <w:r>
        <w:rPr>
          <w:rFonts w:ascii="Consolas" w:hAnsi="Consolas"/>
          <w:color w:val="882222"/>
          <w:sz w:val="18"/>
        </w:rPr>
        <w:t>liquidation_wahrscheinlich</w:t>
      </w:r>
      <w:r>
        <w:t xml:space="preserve"> → Kurs fiel → Markt war SHORT</w:t>
      </w:r>
    </w:p>
    <w:p>
      <w:pPr>
        <w:pStyle w:val="ListBullet"/>
      </w:pPr>
      <w:r>
        <w:rPr>
          <w:rFonts w:ascii="Consolas" w:hAnsi="Consolas"/>
          <w:color w:val="882222"/>
          <w:sz w:val="18"/>
        </w:rPr>
        <w:t>primaer_richtung</w:t>
      </w:r>
      <w:r>
        <w:t xml:space="preserve">=SHORT + </w:t>
      </w:r>
      <w:r>
        <w:rPr>
          <w:rFonts w:ascii="Consolas" w:hAnsi="Consolas"/>
          <w:color w:val="882222"/>
          <w:sz w:val="18"/>
        </w:rPr>
        <w:t>take_profit_erreicht</w:t>
      </w:r>
      <w:r>
        <w:t xml:space="preserve"> → Kurs fiel → Markt war SHORT</w:t>
      </w:r>
    </w:p>
    <w:p>
      <w:pPr>
        <w:pStyle w:val="ListBullet"/>
      </w:pPr>
      <w:r>
        <w:rPr>
          <w:rFonts w:ascii="Consolas" w:hAnsi="Consolas"/>
          <w:color w:val="882222"/>
          <w:sz w:val="18"/>
        </w:rPr>
        <w:t>primaer_richtung</w:t>
      </w:r>
      <w:r>
        <w:t xml:space="preserve">=SHORT + </w:t>
      </w:r>
      <w:r>
        <w:rPr>
          <w:rFonts w:ascii="Consolas" w:hAnsi="Consolas"/>
          <w:color w:val="882222"/>
          <w:sz w:val="18"/>
        </w:rPr>
        <w:t>stop_loss_erreicht</w:t>
      </w:r>
      <w:r>
        <w:t>/</w:t>
      </w:r>
      <w:r>
        <w:rPr>
          <w:rFonts w:ascii="Consolas" w:hAnsi="Consolas"/>
          <w:color w:val="882222"/>
          <w:sz w:val="18"/>
        </w:rPr>
        <w:t>liquidation_wahrscheinlich</w:t>
      </w:r>
      <w:r>
        <w:t xml:space="preserve"> → Kurs stieg → Markt war LONG</w:t>
      </w:r>
    </w:p>
    <w:p>
      <w:pPr>
        <w:jc w:val="left"/>
      </w:pPr>
      <w:r>
        <w:t xml:space="preserve">Neue reine Funktion </w:t>
      </w:r>
      <w:r>
        <w:rPr>
          <w:rFonts w:ascii="Consolas" w:hAnsi="Consolas"/>
          <w:color w:val="882222"/>
          <w:sz w:val="18"/>
        </w:rPr>
        <w:t>agent/krypto/gegenpruefung.py</w:t>
      </w:r>
      <w:r>
        <w:t xml:space="preserve">-Nachbar </w:t>
      </w:r>
      <w:r>
        <w:rPr>
          <w:rFonts w:ascii="Consolas" w:hAnsi="Consolas"/>
          <w:color w:val="882222"/>
          <w:sz w:val="18"/>
        </w:rPr>
        <w:t>agent/krypto/backward_tracking.py::bewerte_zai_richtung(primaer_richtung, outcome_status, zai_eigene_richtung)</w:t>
      </w:r>
      <w:r>
        <w:t xml:space="preserve"> vergleicht </w:t>
      </w:r>
      <w:r>
        <w:rPr>
          <w:rFonts w:ascii="Consolas" w:hAnsi="Consolas"/>
          <w:color w:val="882222"/>
          <w:sz w:val="18"/>
        </w:rPr>
        <w:t>zai_eigene_richtung</w:t>
      </w:r>
      <w:r>
        <w:t xml:space="preserve"> gegen diese abgeleitete tatsächliche Richtung - "treffer"/"fehlschlag", oder </w:t>
      </w:r>
      <w:r>
        <w:rPr>
          <w:rFonts w:ascii="Consolas" w:hAnsi="Consolas"/>
          <w:color w:val="882222"/>
          <w:sz w:val="18"/>
        </w:rPr>
        <w:t>None</w:t>
      </w:r>
      <w:r>
        <w:t xml:space="preserve"> wenn kein Vergleich möglich ist (Z.ai NEUTRAL, oder </w:t>
      </w:r>
      <w:r>
        <w:rPr>
          <w:rFonts w:ascii="Consolas" w:hAnsi="Consolas"/>
          <w:color w:val="882222"/>
          <w:sz w:val="18"/>
        </w:rPr>
        <w:t>outcome_status</w:t>
      </w:r>
      <w:r>
        <w:t xml:space="preserve"> außerhalb der aufgelösten Zustände).</w:t>
      </w:r>
    </w:p>
    <w:p>
      <w:pPr>
        <w:pStyle w:val="Heading3"/>
      </w:pPr>
      <w:r>
        <w:t>NEUTRAL-Behandlung - Nutzer-Entscheidung</w:t>
      </w:r>
    </w:p>
    <w:p>
      <w:pPr>
        <w:jc w:val="left"/>
      </w:pPr>
      <w:r>
        <w:t xml:space="preserve">Z.ai-NEUTRAL-Urteile fließen NICHT in die Trefferquote ein (weder als Treffer noch als Fehlschlag), sondern werden separat als </w:t>
      </w:r>
      <w:r>
        <w:rPr>
          <w:rFonts w:ascii="Consolas" w:hAnsi="Consolas"/>
          <w:color w:val="882222"/>
          <w:sz w:val="18"/>
        </w:rPr>
        <w:t>neutral_bei_klarer_bewegung</w:t>
      </w:r>
      <w:r>
        <w:t xml:space="preserve"> gezählt. Nutzer-Begründung, explizit erfragt und bestätigt: </w:t>
      </w:r>
      <w:r>
        <w:rPr>
          <w:b/>
        </w:rPr>
        <w:t>"würde ich neutral zählen eher nein - denn wir messen es auch nicht oder?"</w:t>
      </w:r>
      <w:r>
        <w:t xml:space="preserve"> - analog dazu, dass Mistrals eigenes HALTEN/NEUTRAL ebenfalls nicht in </w:t>
      </w:r>
      <w:r>
        <w:rPr>
          <w:rFonts w:ascii="Consolas" w:hAnsi="Consolas"/>
          <w:color w:val="882222"/>
          <w:sz w:val="18"/>
        </w:rPr>
        <w:t>compute_provider_performance()</w:t>
      </w:r>
      <w:r>
        <w:t>/</w:t>
      </w:r>
      <w:r>
        <w:rPr>
          <w:rFonts w:ascii="Consolas" w:hAnsi="Consolas"/>
          <w:color w:val="882222"/>
          <w:sz w:val="18"/>
        </w:rPr>
        <w:t>compute_win_rate_fact()</w:t>
      </w:r>
      <w:r>
        <w:t xml:space="preserve"> einfließt.</w:t>
      </w:r>
    </w:p>
    <w:p>
      <w:pPr>
        <w:pStyle w:val="Heading3"/>
      </w:pPr>
      <w:r>
        <w:t>Scope - alle 6 Pipelines, mit einer bekannten Einschränkung bei Spot</w:t>
      </w:r>
    </w:p>
    <w:p>
      <w:pPr>
        <w:jc w:val="left"/>
      </w:pPr>
      <w:r>
        <w:t xml:space="preserve">Nutzer-Vorgabe: </w:t>
      </w:r>
      <w:r>
        <w:rPr>
          <w:b/>
        </w:rPr>
        <w:t>"Scope sollte analog für alle Assets und Assetklassen angewendet werden - jedenfalls spot"</w:t>
      </w:r>
      <w:r>
        <w:t xml:space="preserve">, mit der Annahme "kaufen bevor es steigt also long, verkaufen bevor es fällt also short" (bestätigt als korrekte Grundannahme). Neue Aggregat-Funktion </w:t>
      </w:r>
      <w:r>
        <w:rPr>
          <w:rFonts w:ascii="Consolas" w:hAnsi="Consolas"/>
          <w:color w:val="882222"/>
          <w:sz w:val="18"/>
        </w:rPr>
        <w:t>compute_zai_richtung_performance(conn, watchlist=None)</w:t>
      </w:r>
      <w:r>
        <w:t xml:space="preserve"> deckt beide Tabellen ab:</w:t>
      </w:r>
    </w:p>
    <w:p>
      <w:pPr>
        <w:pStyle w:val="ListBullet"/>
      </w:pPr>
      <w:r>
        <w:rPr>
          <w:b/>
        </w:rPr>
        <w:t>Hebel</w:t>
      </w:r>
      <w:r>
        <w:t xml:space="preserve"> (</w:t>
      </w:r>
      <w:r>
        <w:rPr>
          <w:rFonts w:ascii="Consolas" w:hAnsi="Consolas"/>
          <w:color w:val="882222"/>
          <w:sz w:val="18"/>
        </w:rPr>
        <w:t>hebel_signals</w:t>
      </w:r>
      <w:r>
        <w:t xml:space="preserve">): echtes </w:t>
      </w:r>
      <w:r>
        <w:rPr>
          <w:rFonts w:ascii="Consolas" w:hAnsi="Consolas"/>
          <w:color w:val="882222"/>
          <w:sz w:val="18"/>
        </w:rPr>
        <w:t>richtung</w:t>
      </w:r>
      <w:r>
        <w:t xml:space="preserve">-Feld, volle Abdeckung - </w:t>
      </w:r>
      <w:r>
        <w:rPr>
          <w:rFonts w:ascii="Consolas" w:hAnsi="Consolas"/>
          <w:color w:val="882222"/>
          <w:sz w:val="18"/>
        </w:rPr>
        <w:t>check_hebel_signal_outcome()</w:t>
      </w:r>
      <w:r>
        <w:t xml:space="preserve"> löst BEIDE Richtungen korrekt auf.</w:t>
      </w:r>
    </w:p>
    <w:p>
      <w:pPr>
        <w:pStyle w:val="ListBullet"/>
      </w:pPr>
      <w:r>
        <w:rPr>
          <w:b/>
        </w:rPr>
        <w:t>Spot-family</w:t>
      </w:r>
      <w:r>
        <w:t xml:space="preserve"> (</w:t>
      </w:r>
      <w:r>
        <w:rPr>
          <w:rFonts w:ascii="Consolas" w:hAnsi="Consolas"/>
          <w:color w:val="882222"/>
          <w:sz w:val="18"/>
        </w:rPr>
        <w:t>signals</w:t>
      </w:r>
      <w:r>
        <w:t xml:space="preserve">, Krypto-Spot/Aktien/Rohstoffe/Themen-ETF/Hedge): </w:t>
      </w:r>
      <w:r>
        <w:rPr>
          <w:rFonts w:ascii="Consolas" w:hAnsi="Consolas"/>
          <w:color w:val="882222"/>
          <w:sz w:val="18"/>
        </w:rPr>
        <w:t>primaer_richtung</w:t>
      </w:r>
      <w:r>
        <w:t xml:space="preserve"> wird über das bereits bestehende </w:t>
      </w:r>
      <w:r>
        <w:rPr>
          <w:rFonts w:ascii="Consolas" w:hAnsi="Consolas"/>
          <w:color w:val="882222"/>
          <w:sz w:val="18"/>
        </w:rPr>
        <w:t>agent/krypto/gegenpruefung.py::richtung_aus_action()</w:t>
      </w:r>
      <w:r>
        <w:t xml:space="preserve"> aus </w:t>
      </w:r>
      <w:r>
        <w:rPr>
          <w:rFonts w:ascii="Consolas" w:hAnsi="Consolas"/>
          <w:color w:val="882222"/>
          <w:sz w:val="18"/>
        </w:rPr>
        <w:t>action</w:t>
      </w:r>
      <w:r>
        <w:t xml:space="preserve"> abgeleitet (identische Ableitung wie für </w:t>
      </w:r>
      <w:r>
        <w:rPr>
          <w:rFonts w:ascii="Consolas" w:hAnsi="Consolas"/>
          <w:color w:val="882222"/>
          <w:sz w:val="18"/>
        </w:rPr>
        <w:t>zai_uebereinstimmung</w:t>
      </w:r>
      <w:r>
        <w:t xml:space="preserve"> bereits verwendet) - inklusive der Hedge-Invertierung (</w:t>
      </w:r>
      <w:r>
        <w:rPr>
          <w:rFonts w:ascii="Consolas" w:hAnsi="Consolas"/>
          <w:color w:val="882222"/>
          <w:sz w:val="18"/>
        </w:rPr>
        <w:t>ist_hedge_invertiert=True</w:t>
      </w:r>
      <w:r>
        <w:t xml:space="preserve"> für Symbole aus </w:t>
      </w:r>
      <w:r>
        <w:rPr>
          <w:rFonts w:ascii="Consolas" w:hAnsi="Consolas"/>
          <w:color w:val="882222"/>
          <w:sz w:val="18"/>
        </w:rPr>
        <w:t>agent.hedge.pipeline.SYMBOL_ZU_HEBEL_FAKTOR</w:t>
      </w:r>
      <w:r>
        <w:t>: KAUFEN = Hedge aufbauen = bärische Gesamtmarkterwartung → SHORT-Erwartung an das Instrument selbst).</w:t>
      </w:r>
    </w:p>
    <w:p>
      <w:pPr>
        <w:jc w:val="left"/>
      </w:pPr>
      <w:r>
        <w:rPr>
          <w:b/>
        </w:rPr>
        <w:t>Bekannte Lücke, transparent an den Nutzer kommuniziert statt stillschweigend übergangen:</w:t>
      </w:r>
      <w:r>
        <w:t xml:space="preserve"> </w:t>
      </w:r>
      <w:r>
        <w:rPr>
          <w:rFonts w:ascii="Consolas" w:hAnsi="Consolas"/>
          <w:color w:val="882222"/>
          <w:sz w:val="18"/>
        </w:rPr>
        <w:t>backward_tracking.py::_TRACKABLE_ACTIONS = {"KAUFEN", "NACHKAUFEN"}</w:t>
      </w:r>
      <w:r>
        <w:t xml:space="preserve"> - nur die KAUFEN-Seite der Spot-family wird von </w:t>
      </w:r>
      <w:r>
        <w:rPr>
          <w:rFonts w:ascii="Consolas" w:hAnsi="Consolas"/>
          <w:color w:val="882222"/>
          <w:sz w:val="18"/>
        </w:rPr>
        <w:t>check_signal_outcome()</w:t>
      </w:r>
      <w:r>
        <w:t xml:space="preserve"> überhaupt outcome-aufgelöst, VERKAUFEN/TAUSCHEN (die SHORT-Seite) liefern strukturell NIE </w:t>
      </w:r>
      <w:r>
        <w:rPr>
          <w:rFonts w:ascii="Consolas" w:hAnsi="Consolas"/>
          <w:color w:val="882222"/>
          <w:sz w:val="18"/>
        </w:rPr>
        <w:t>take_profit_erreicht</w:t>
      </w:r>
      <w:r>
        <w:t xml:space="preserve">/ </w:t>
      </w:r>
      <w:r>
        <w:rPr>
          <w:rFonts w:ascii="Consolas" w:hAnsi="Consolas"/>
          <w:color w:val="882222"/>
          <w:sz w:val="18"/>
        </w:rPr>
        <w:t>stop_loss_erreicht</w:t>
      </w:r>
      <w:r>
        <w:t xml:space="preserve"> und tauchen deshalb in dieser Kennzahl praktisch nicht auf, bis ein eigenes Sell-Side-Backward-Tracking existiert (nicht Teil dieser Runde). Bei Hebel gilt diese Einschränkung NICHT.</w:t>
      </w:r>
    </w:p>
    <w:p>
      <w:pPr>
        <w:pStyle w:val="Heading3"/>
      </w:pPr>
      <w:r>
        <w:t>Anzeige + Export</w:t>
      </w:r>
    </w:p>
    <w:p>
      <w:pPr>
        <w:pStyle w:val="ListBullet"/>
      </w:pPr>
      <w:r>
        <w:rPr>
          <w:rFonts w:ascii="Consolas" w:hAnsi="Consolas"/>
          <w:color w:val="882222"/>
          <w:sz w:val="18"/>
        </w:rPr>
        <w:t>remote/status.py</w:t>
      </w:r>
      <w:r>
        <w:t xml:space="preserve">: neues Feld </w:t>
      </w:r>
      <w:r>
        <w:rPr>
          <w:rFonts w:ascii="Consolas" w:hAnsi="Consolas"/>
          <w:color w:val="882222"/>
          <w:sz w:val="18"/>
        </w:rPr>
        <w:t>zai_richtung_performance</w:t>
      </w:r>
      <w:r>
        <w:t xml:space="preserve"> (</w:t>
      </w:r>
      <w:r>
        <w:rPr>
          <w:rFonts w:ascii="Consolas" w:hAnsi="Consolas"/>
          <w:color w:val="882222"/>
          <w:sz w:val="18"/>
        </w:rPr>
        <w:t>_get_zai_richtung_performance()</w:t>
      </w:r>
      <w:r>
        <w:t xml:space="preserve">, gleicher Lesezugriffs-Stil wie </w:t>
      </w:r>
      <w:r>
        <w:rPr>
          <w:rFonts w:ascii="Consolas" w:hAnsi="Consolas"/>
          <w:color w:val="882222"/>
          <w:sz w:val="18"/>
        </w:rPr>
        <w:t>_get_provider_performance()</w:t>
      </w:r>
      <w:r>
        <w:t>).</w:t>
      </w:r>
    </w:p>
    <w:p>
      <w:pPr>
        <w:pStyle w:val="ListBullet"/>
      </w:pPr>
      <w:r>
        <w:rPr>
          <w:rFonts w:ascii="Consolas" w:hAnsi="Consolas"/>
          <w:color w:val="882222"/>
          <w:sz w:val="18"/>
        </w:rPr>
        <w:t>remote/server.py</w:t>
      </w:r>
      <w:r>
        <w:t xml:space="preserve">: neue Karte "Z.ai-Richtungs-Erfolgsquote (unabhängig von Mistral)" - Tiers Hebel + Spot-family nach Assetklasse (analog </w:t>
      </w:r>
      <w:r>
        <w:rPr>
          <w:rFonts w:ascii="Consolas" w:hAnsi="Consolas"/>
          <w:color w:val="882222"/>
          <w:sz w:val="18"/>
        </w:rPr>
        <w:t>SPOT_ASSETKLASSEN</w:t>
      </w:r>
      <w:r>
        <w:t xml:space="preserve">), zeigt </w:t>
      </w:r>
      <w:r>
        <w:rPr>
          <w:rFonts w:ascii="Consolas" w:hAnsi="Consolas"/>
          <w:color w:val="882222"/>
          <w:sz w:val="18"/>
        </w:rPr>
        <w:t>n</w:t>
      </w:r>
      <w:r>
        <w:t>, Trefferquote und NEUTRAL-Anzahl je Tier; leere Tiers bleiben sichtbar statt stillschweigend zu fehlen.</w:t>
      </w:r>
    </w:p>
    <w:p>
      <w:pPr>
        <w:pStyle w:val="ListBullet"/>
      </w:pPr>
      <w:r>
        <w:rPr>
          <w:rFonts w:ascii="Consolas" w:hAnsi="Consolas"/>
          <w:color w:val="882222"/>
          <w:sz w:val="18"/>
        </w:rPr>
        <w:t>extract_notebook_diagnose.py</w:t>
      </w:r>
      <w:r>
        <w:t xml:space="preserve">: </w:t>
      </w:r>
      <w:r>
        <w:rPr>
          <w:rFonts w:ascii="Consolas" w:hAnsi="Consolas"/>
          <w:color w:val="882222"/>
          <w:sz w:val="18"/>
        </w:rPr>
        <w:t>zai_richtung_performance</w:t>
      </w:r>
      <w:r>
        <w:t xml:space="preserve">-Feld ergänzt (Aggregat mitschicken statt nur Rohspalten, gleiches Prinzip wie </w:t>
      </w:r>
      <w:r>
        <w:rPr>
          <w:rFonts w:ascii="Consolas" w:hAnsi="Consolas"/>
          <w:color w:val="882222"/>
          <w:sz w:val="18"/>
        </w:rPr>
        <w:t>provider_performance</w:t>
      </w:r>
      <w:r>
        <w:t>/</w:t>
      </w:r>
      <w:r>
        <w:rPr>
          <w:rFonts w:ascii="Consolas" w:hAnsi="Consolas"/>
          <w:color w:val="882222"/>
          <w:sz w:val="18"/>
        </w:rPr>
        <w:t>konfidenz_kalibrierung</w:t>
      </w:r>
      <w:r>
        <w:t>).</w:t>
      </w:r>
    </w:p>
    <w:p>
      <w:pPr>
        <w:jc w:val="left"/>
      </w:pPr>
      <w:r>
        <w:rPr>
          <w:b/>
        </w:rPr>
        <w:t>Verifiziert:</w:t>
      </w:r>
      <w:r>
        <w:t xml:space="preserve"> 11 synthetische Fälle für </w:t>
      </w:r>
      <w:r>
        <w:rPr>
          <w:rFonts w:ascii="Consolas" w:hAnsi="Consolas"/>
          <w:color w:val="882222"/>
          <w:sz w:val="18"/>
        </w:rPr>
        <w:t>bewerte_zai_richtung()</w:t>
      </w:r>
      <w:r>
        <w:t xml:space="preserve"> (alle LONG/SHORT × TP/SL/Liquidation-Kombinationen, NEUTRAL, </w:t>
      </w:r>
      <w:r>
        <w:rPr>
          <w:rFonts w:ascii="Consolas" w:hAnsi="Consolas"/>
          <w:color w:val="882222"/>
          <w:sz w:val="18"/>
        </w:rPr>
        <w:t>None</w:t>
      </w:r>
      <w:r>
        <w:t xml:space="preserve">, nicht aufgelöster Status) + 8 End-to-End-Fälle für </w:t>
      </w:r>
      <w:r>
        <w:rPr>
          <w:rFonts w:ascii="Consolas" w:hAnsi="Consolas"/>
          <w:color w:val="882222"/>
          <w:sz w:val="18"/>
        </w:rPr>
        <w:t>compute_zai_richtung_performance()</w:t>
      </w:r>
      <w:r>
        <w:t xml:space="preserve"> gegen eine In-Memory-SQLite-DB (Hebel Treffer/Fehlschlag/NEUTRAL/fehlendes Feld, Spot KAUFEN-Treffer, Spot HALTEN korrekt ausgeschlossen, Hedge- Invertierung korrekt angewendet) - alle 19 Checks bestanden. Import- Regressionscheck für alle 4 geänderten Module (</w:t>
      </w:r>
      <w:r>
        <w:rPr>
          <w:rFonts w:ascii="Consolas" w:hAnsi="Consolas"/>
          <w:color w:val="882222"/>
          <w:sz w:val="18"/>
        </w:rPr>
        <w:t>backward_tracking.py</w:t>
      </w:r>
      <w:r>
        <w:t xml:space="preserve">, </w:t>
      </w:r>
      <w:r>
        <w:rPr>
          <w:rFonts w:ascii="Consolas" w:hAnsi="Consolas"/>
          <w:color w:val="882222"/>
          <w:sz w:val="18"/>
        </w:rPr>
        <w:t>remote/status.py</w:t>
      </w:r>
      <w:r>
        <w:t xml:space="preserve">, </w:t>
      </w:r>
      <w:r>
        <w:rPr>
          <w:rFonts w:ascii="Consolas" w:hAnsi="Consolas"/>
          <w:color w:val="882222"/>
          <w:sz w:val="18"/>
        </w:rPr>
        <w:t>remote/server.py</w:t>
      </w:r>
      <w:r>
        <w:t xml:space="preserve">, </w:t>
      </w:r>
      <w:r>
        <w:rPr>
          <w:rFonts w:ascii="Consolas" w:hAnsi="Consolas"/>
          <w:color w:val="882222"/>
          <w:sz w:val="18"/>
        </w:rPr>
        <w:t>extract_notebook_diagnose.py</w:t>
      </w:r>
      <w:r>
        <w:t>) ohne Fehler.</w:t>
      </w:r>
    </w:p>
    <w:p>
      <w:pPr>
        <w:jc w:val="left"/>
      </w:pPr>
      <w:r>
        <w:rPr>
          <w:b/>
        </w:rPr>
        <w:t>Bewusst NICHT Teil dieser Runde:</w:t>
      </w:r>
      <w:r>
        <w:t xml:space="preserve"> keine Änderung an </w:t>
      </w:r>
      <w:r>
        <w:rPr>
          <w:rFonts w:ascii="Consolas" w:hAnsi="Consolas"/>
          <w:color w:val="882222"/>
          <w:sz w:val="18"/>
        </w:rPr>
        <w:t>hebel_richtung_modus</w:t>
      </w:r>
      <w:r>
        <w:t xml:space="preserve"> selbst (Bitpanda-Short-Einschränkung bleibt gültig); kein Sell-Side-Backward- Tracking für VERKAUFEN/TAUSCHEN (siehe Lücke oben); keine GUI-Integration außerhalb der Remote-Seite (gleiche Platzierung wie Provider-Performance/ Richtungstreffer-Quote, aus denen dieses Feature abgeleitet ist).</w:t>
      </w:r>
    </w:p>
    <w:p>
      <w:pPr>
        <w:pStyle w:val="Heading2"/>
      </w:pPr>
      <w:r>
        <w:t>Nachtrag (2026-07-27, noch später): Punkt 3 - Z.ai-Erfolgsquote auf Richtungstreffer/MFE statt binärem TP/SL-outcome_status umgestellt</w:t>
      </w:r>
    </w:p>
    <w:p>
      <w:pPr>
        <w:jc w:val="left"/>
      </w:pPr>
      <w:r>
        <w:rPr>
          <w:b/>
        </w:rPr>
        <w:t>Auslöser:</w:t>
      </w:r>
      <w:r>
        <w:t xml:space="preserve"> direkt nach dem Push der obigen Version stellte der Nutzer vier Anschlussfragen zum weiteren Optimierungsbedarf, von denen Punkt 3 die gerade gebaute Metrik selbst betraf: </w:t>
      </w:r>
      <w:r>
        <w:rPr>
          <w:b/>
        </w:rPr>
        <w:t>"wir haben als Erfolgsquote auch nicht mehr die Take Profit Zone ausgereizt"</w:t>
      </w:r>
      <w:r>
        <w:t xml:space="preserve"> - zurecht, die erste Version nutzte den binären </w:t>
      </w:r>
      <w:r>
        <w:rPr>
          <w:rFonts w:ascii="Consolas" w:hAnsi="Consolas"/>
          <w:color w:val="882222"/>
          <w:sz w:val="18"/>
        </w:rPr>
        <w:t>outcome_status</w:t>
      </w:r>
      <w:r>
        <w:t xml:space="preserve"> (nur </w:t>
      </w:r>
      <w:r>
        <w:rPr>
          <w:rFonts w:ascii="Consolas" w:hAnsi="Consolas"/>
          <w:color w:val="882222"/>
          <w:sz w:val="18"/>
        </w:rPr>
        <w:t>take_profit_erreicht</w:t>
      </w:r>
      <w:r>
        <w:t>/</w:t>
      </w:r>
      <w:r>
        <w:rPr>
          <w:rFonts w:ascii="Consolas" w:hAnsi="Consolas"/>
          <w:color w:val="882222"/>
          <w:sz w:val="18"/>
        </w:rPr>
        <w:t>stop_loss_erreicht</w:t>
      </w:r>
      <w:r>
        <w:t xml:space="preserve">/ </w:t>
      </w:r>
      <w:r>
        <w:rPr>
          <w:rFonts w:ascii="Consolas" w:hAnsi="Consolas"/>
          <w:color w:val="882222"/>
          <w:sz w:val="18"/>
        </w:rPr>
        <w:t>liquidation_wahrscheinlich</w:t>
      </w:r>
      <w:r>
        <w:t>), ein Signal, das nie eine der beiden Zonen erreicht (später überholt/abgelaufen), aber zwischenzeitlich klar in eine Richtung lief, wurde komplett übersehen - exakt dasselbe Problem, das die bestehende Richtungstreffer-Quote (</w:t>
      </w:r>
      <w:r>
        <w:rPr>
          <w:rFonts w:ascii="Consolas" w:hAnsi="Consolas"/>
          <w:color w:val="882222"/>
          <w:sz w:val="18"/>
        </w:rPr>
        <w:t>compute_richtungstreffer_quote()</w:t>
      </w:r>
      <w:r>
        <w:t>, 2026-07-27 früher am selben Tag) bereits für Mistrals eigene Signale löst.</w:t>
      </w:r>
    </w:p>
    <w:p>
      <w:pPr>
        <w:jc w:val="left"/>
      </w:pPr>
      <w:r>
        <w:rPr>
          <w:b/>
        </w:rPr>
        <w:t>Zusatzfrage des Nutzers, direkt beantwortet:</w:t>
      </w:r>
      <w:r>
        <w:t xml:space="preserve"> "ist das für Mistral Quote und Richtung bereits korrekt für alle Assets oder nicht?" - Antwort nach Code-Prüfung (</w:t>
      </w:r>
      <w:r>
        <w:rPr>
          <w:rFonts w:ascii="Consolas" w:hAnsi="Consolas"/>
          <w:color w:val="882222"/>
          <w:sz w:val="18"/>
        </w:rPr>
        <w:t>run_backward_tracking()</w:t>
      </w:r>
      <w:r>
        <w:t xml:space="preserve"> Zeile ~382: </w:t>
      </w:r>
      <w:r>
        <w:rPr>
          <w:rFonts w:ascii="Consolas" w:hAnsi="Consolas"/>
          <w:color w:val="882222"/>
          <w:sz w:val="18"/>
        </w:rPr>
        <w:t>SELECT id FROM signals WHERE outcome_status IS NULL OR outcome_status = 'offen'</w:t>
      </w:r>
      <w:r>
        <w:t xml:space="preserve"> - KEIN Assetklassen- oder Symbol-Filter):</w:t>
      </w:r>
    </w:p>
    <w:p>
      <w:pPr>
        <w:pStyle w:val="ListNumber"/>
      </w:pPr>
      <w:r>
        <w:rPr>
          <w:b/>
        </w:rPr>
        <w:t>Datenberechnung</w:t>
      </w:r>
      <w:r>
        <w:t xml:space="preserve">: JA, vollständig korrekt für alle 6 Pipelines. </w:t>
      </w:r>
      <w:r>
        <w:rPr>
          <w:rFonts w:ascii="Consolas" w:hAnsi="Consolas"/>
          <w:color w:val="882222"/>
          <w:sz w:val="18"/>
        </w:rPr>
        <w:t>check_signal_outcome()</w:t>
      </w:r>
      <w:r>
        <w:t>/</w:t>
      </w:r>
      <w:r>
        <w:rPr>
          <w:rFonts w:ascii="Consolas" w:hAnsi="Consolas"/>
          <w:color w:val="882222"/>
          <w:sz w:val="18"/>
        </w:rPr>
        <w:t>check_hebel_signal_outcome()</w:t>
      </w:r>
      <w:r>
        <w:t xml:space="preserve"> laufen unverändert über die komplette geteilte </w:t>
      </w:r>
      <w:r>
        <w:rPr>
          <w:rFonts w:ascii="Consolas" w:hAnsi="Consolas"/>
          <w:color w:val="882222"/>
          <w:sz w:val="18"/>
        </w:rPr>
        <w:t>signals</w:t>
      </w:r>
      <w:r>
        <w:t>/</w:t>
      </w:r>
      <w:r>
        <w:rPr>
          <w:rFonts w:ascii="Consolas" w:hAnsi="Consolas"/>
          <w:color w:val="882222"/>
          <w:sz w:val="18"/>
        </w:rPr>
        <w:t>hebel_signals</w:t>
      </w:r>
      <w:r>
        <w:t>-Tabelle, unabhängig davon, welche Pipeline das Signal erzeugt hat - kein pipeline-spezifischer Sonderfall nötig, kein "vergessenes" Backfill.</w:t>
      </w:r>
    </w:p>
    <w:p>
      <w:pPr>
        <w:pStyle w:val="ListNumber"/>
      </w:pPr>
      <w:r>
        <w:rPr>
          <w:b/>
        </w:rPr>
        <w:t>Richtungskorrektheit</w:t>
      </w:r>
      <w:r>
        <w:t xml:space="preserve">: bei Hebel vollständig korrekt für BEIDE Richtungen (verifizierter Code, </w:t>
      </w:r>
      <w:r>
        <w:rPr>
          <w:rFonts w:ascii="Consolas" w:hAnsi="Consolas"/>
          <w:color w:val="882222"/>
          <w:sz w:val="18"/>
        </w:rPr>
        <w:t>ist_short</w:t>
      </w:r>
      <w:r>
        <w:t xml:space="preserve">-Verzweigung sowohl in </w:t>
      </w:r>
      <w:r>
        <w:rPr>
          <w:rFonts w:ascii="Consolas" w:hAnsi="Consolas"/>
          <w:color w:val="882222"/>
          <w:sz w:val="18"/>
        </w:rPr>
        <w:t>resolve()</w:t>
      </w:r>
      <w:r>
        <w:t xml:space="preserve"> als auch </w:t>
      </w:r>
      <w:r>
        <w:rPr>
          <w:rFonts w:ascii="Consolas" w:hAnsi="Consolas"/>
          <w:color w:val="882222"/>
          <w:sz w:val="18"/>
        </w:rPr>
        <w:t>_erfasse_mfe()</w:t>
      </w:r>
      <w:r>
        <w:t>). Bei der Spot-family gilt dieselbe Lücke wie beim binären Outcome: NUR KAUFEN/NACHKAUFEN (</w:t>
      </w:r>
      <w:r>
        <w:rPr>
          <w:rFonts w:ascii="Consolas" w:hAnsi="Consolas"/>
          <w:color w:val="882222"/>
          <w:sz w:val="18"/>
        </w:rPr>
        <w:t>_TRACKABLE_ACTIONS</w:t>
      </w:r>
      <w:r>
        <w:t>) werden je MFE-getrackt, VERKAUFEN/TAUSCHEN nie - dieselbe, bereits dokumentierte Lücke, keine neue.</w:t>
      </w:r>
    </w:p>
    <w:p>
      <w:pPr>
        <w:pStyle w:val="ListNumber"/>
      </w:pPr>
      <w:r>
        <w:rPr>
          <w:b/>
        </w:rPr>
        <w:t>Anzeige-Aufschlüsselung</w:t>
      </w:r>
      <w:r>
        <w:t xml:space="preserve">: </w:t>
      </w:r>
      <w:r>
        <w:rPr>
          <w:rFonts w:ascii="Consolas" w:hAnsi="Consolas"/>
          <w:color w:val="882222"/>
          <w:sz w:val="18"/>
        </w:rPr>
        <w:t>compute_richtungstreffer_quote(conn, tier, ...)</w:t>
      </w:r>
      <w:r>
        <w:t xml:space="preserve"> bricht NICHT nach Assetklasse auf (anders als Provider-Performance/ Konfidenz-Kalibrierung) - poolt aktuell "spot" über Krypto-Spot/Aktien/ Rohstoffe/Themen-ETF/Hedge hinweg. Keine Korrektheitslücke, aber gröber als die anderen Karten - nicht Teil dieser Runde, da nicht explizit angefragt.</w:t>
      </w:r>
    </w:p>
    <w:p>
      <w:pPr>
        <w:jc w:val="left"/>
      </w:pPr>
      <w:r>
        <w:rPr>
          <w:b/>
        </w:rPr>
        <w:t>Umsetzung:</w:t>
      </w:r>
      <w:r>
        <w:t xml:space="preserve"> </w:t>
      </w:r>
      <w:r>
        <w:rPr>
          <w:rFonts w:ascii="Consolas" w:hAnsi="Consolas"/>
          <w:color w:val="882222"/>
          <w:sz w:val="18"/>
        </w:rPr>
        <w:t>bewerte_zai_richtung()</w:t>
      </w:r>
      <w:r>
        <w:t xml:space="preserve"> (Signatur geändert: </w:t>
      </w:r>
      <w:r>
        <w:rPr>
          <w:rFonts w:ascii="Consolas" w:hAnsi="Consolas"/>
          <w:color w:val="882222"/>
          <w:sz w:val="18"/>
        </w:rPr>
        <w:t>outcome_status</w:t>
      </w:r>
      <w:r>
        <w:t xml:space="preserve"> → </w:t>
      </w:r>
      <w:r>
        <w:rPr>
          <w:rFonts w:ascii="Consolas" w:hAnsi="Consolas"/>
          <w:color w:val="882222"/>
          <w:sz w:val="18"/>
        </w:rPr>
        <w:t>max_realisiertes_crv: float | None</w:t>
      </w:r>
      <w:r>
        <w:t xml:space="preserve"> + </w:t>
      </w:r>
      <w:r>
        <w:rPr>
          <w:rFonts w:ascii="Consolas" w:hAnsi="Consolas"/>
          <w:color w:val="882222"/>
          <w:sz w:val="18"/>
        </w:rPr>
        <w:t>richtungstreffer_mindest_crv: float</w:t>
      </w:r>
      <w:r>
        <w:t xml:space="preserve">) nutzt jetzt </w:t>
      </w:r>
      <w:r>
        <w:rPr>
          <w:rFonts w:ascii="Consolas" w:hAnsi="Consolas"/>
          <w:color w:val="882222"/>
          <w:sz w:val="18"/>
        </w:rPr>
        <w:t>outcome_max_realisiertes_crv</w:t>
      </w:r>
      <w:r>
        <w:t xml:space="preserve"> (bereits relativ zu </w:t>
      </w:r>
      <w:r>
        <w:rPr>
          <w:rFonts w:ascii="Consolas" w:hAnsi="Consolas"/>
          <w:color w:val="882222"/>
          <w:sz w:val="18"/>
        </w:rPr>
        <w:t>primaer_richtung</w:t>
      </w:r>
      <w:r>
        <w:t xml:space="preserve"> berechnet) statt des binären Status:</w:t>
      </w:r>
    </w:p>
    <w:p>
      <w:pPr>
        <w:pStyle w:val="ListBullet"/>
      </w:pPr>
      <w:r>
        <w:rPr>
          <w:rFonts w:ascii="Consolas" w:hAnsi="Consolas"/>
          <w:color w:val="882222"/>
          <w:sz w:val="18"/>
        </w:rPr>
        <w:t>max_realisiertes_crv &gt;= Schwelle</w:t>
      </w:r>
      <w:r>
        <w:t xml:space="preserve"> → Markt bestätigte </w:t>
      </w:r>
      <w:r>
        <w:rPr>
          <w:rFonts w:ascii="Consolas" w:hAnsi="Consolas"/>
          <w:color w:val="882222"/>
          <w:sz w:val="18"/>
        </w:rPr>
        <w:t>primaer_richtung</w:t>
      </w:r>
      <w:r>
        <w:t>.</w:t>
      </w:r>
    </w:p>
    <w:p>
      <w:pPr>
        <w:pStyle w:val="ListBullet"/>
      </w:pPr>
      <w:r>
        <w:rPr>
          <w:rFonts w:ascii="Consolas" w:hAnsi="Consolas"/>
          <w:color w:val="882222"/>
          <w:sz w:val="18"/>
        </w:rPr>
        <w:t>max_realisiertes_crv &lt;= -Schwelle</w:t>
      </w:r>
      <w:r>
        <w:t xml:space="preserve"> → Markt lief klar in die Gegenrichtung.</w:t>
      </w:r>
    </w:p>
    <w:p>
      <w:pPr>
        <w:pStyle w:val="ListBullet"/>
      </w:pPr>
      <w:r>
        <w:t xml:space="preserve">Dazwischen → neuer Rückgabewert </w:t>
      </w:r>
      <w:r>
        <w:rPr>
          <w:rFonts w:ascii="Consolas" w:hAnsi="Consolas"/>
          <w:color w:val="882222"/>
          <w:sz w:val="18"/>
        </w:rPr>
        <w:t>ZAI_URTEIL_KEINE_KLARE_BEWEGUNG</w:t>
      </w:r>
      <w:r>
        <w:t xml:space="preserve"> (Markt hat sich nicht entscheidend genug bewegt, unabhängig von Z.ais Antwort - bewusst NICHT dasselbe wie NEUTRAL).</w:t>
      </w:r>
    </w:p>
    <w:p>
      <w:pPr>
        <w:pStyle w:val="ListBullet"/>
      </w:pPr>
      <w:r>
        <w:t xml:space="preserve">Z.ai=NEUTRAL (oder kein MFE-Wert vorhanden) → </w:t>
      </w:r>
      <w:r>
        <w:rPr>
          <w:rFonts w:ascii="Consolas" w:hAnsi="Consolas"/>
          <w:color w:val="882222"/>
          <w:sz w:val="18"/>
        </w:rPr>
        <w:t>ZAI_URTEIL_NEUTRAL</w:t>
      </w:r>
      <w:r>
        <w:t>.</w:t>
      </w:r>
    </w:p>
    <w:p>
      <w:pPr>
        <w:jc w:val="left"/>
      </w:pPr>
      <w:r>
        <w:rPr>
          <w:rFonts w:ascii="Consolas" w:hAnsi="Consolas"/>
          <w:color w:val="882222"/>
          <w:sz w:val="18"/>
        </w:rPr>
        <w:t>compute_zai_richtung_performance()</w:t>
      </w:r>
      <w:r>
        <w:t xml:space="preserve"> bekommt einen neuen Parameter </w:t>
      </w:r>
      <w:r>
        <w:rPr>
          <w:rFonts w:ascii="Consolas" w:hAnsi="Consolas"/>
          <w:color w:val="882222"/>
          <w:sz w:val="18"/>
        </w:rPr>
        <w:t>richtungstreffer_mindest_crv</w:t>
      </w:r>
      <w:r>
        <w:t xml:space="preserve"> (Default identisch zu </w:t>
      </w:r>
      <w:r>
        <w:rPr>
          <w:rFonts w:ascii="Consolas" w:hAnsi="Consolas"/>
          <w:color w:val="882222"/>
          <w:sz w:val="18"/>
        </w:rPr>
        <w:t>compute_richtungstreffer_ quote()</w:t>
      </w:r>
      <w:r>
        <w:t xml:space="preserve">, config-Schlüssel </w:t>
      </w:r>
      <w:r>
        <w:rPr>
          <w:rFonts w:ascii="Consolas" w:hAnsi="Consolas"/>
          <w:color w:val="882222"/>
          <w:sz w:val="18"/>
        </w:rPr>
        <w:t>backward_tracking.richtungstreffer_mindest_crv</w:t>
      </w:r>
      <w:r>
        <w:t xml:space="preserve">, aktuell 1.0) - </w:t>
      </w:r>
      <w:r>
        <w:rPr>
          <w:rFonts w:ascii="Consolas" w:hAnsi="Consolas"/>
          <w:color w:val="882222"/>
          <w:sz w:val="18"/>
        </w:rPr>
        <w:t>remote/status.py::_get_zai_richtung_performance()</w:t>
      </w:r>
      <w:r>
        <w:t xml:space="preserve"> liest jetzt dieselbe config-Schwelle wie </w:t>
      </w:r>
      <w:r>
        <w:rPr>
          <w:rFonts w:ascii="Consolas" w:hAnsi="Consolas"/>
          <w:color w:val="882222"/>
          <w:sz w:val="18"/>
        </w:rPr>
        <w:t>_get_richtungstreffer_quote()</w:t>
      </w:r>
      <w:r>
        <w:t xml:space="preserve">, damit beide Karten konsistent kalibriert sind. Rückgabe-Dict pro Tier jetzt mit vier statt zwei Zählern: </w:t>
      </w:r>
      <w:r>
        <w:rPr>
          <w:rFonts w:ascii="Consolas" w:hAnsi="Consolas"/>
          <w:color w:val="882222"/>
          <w:sz w:val="18"/>
        </w:rPr>
        <w:t>treffer</w:t>
      </w:r>
      <w:r>
        <w:t>/</w:t>
      </w:r>
      <w:r>
        <w:rPr>
          <w:rFonts w:ascii="Consolas" w:hAnsi="Consolas"/>
          <w:color w:val="882222"/>
          <w:sz w:val="18"/>
        </w:rPr>
        <w:t>fehlschlaege</w:t>
      </w:r>
      <w:r>
        <w:t>/</w:t>
      </w:r>
      <w:r>
        <w:rPr>
          <w:rFonts w:ascii="Consolas" w:hAnsi="Consolas"/>
          <w:color w:val="882222"/>
          <w:sz w:val="18"/>
        </w:rPr>
        <w:t>neutral</w:t>
      </w:r>
      <w:r>
        <w:t>/</w:t>
      </w:r>
      <w:r>
        <w:rPr>
          <w:rFonts w:ascii="Consolas" w:hAnsi="Consolas"/>
          <w:color w:val="882222"/>
          <w:sz w:val="18"/>
        </w:rPr>
        <w:t>keine_klare_marktbewegung</w:t>
      </w:r>
      <w:r>
        <w:t xml:space="preserve"> - </w:t>
      </w:r>
      <w:r>
        <w:rPr>
          <w:rFonts w:ascii="Consolas" w:hAnsi="Consolas"/>
          <w:color w:val="882222"/>
          <w:sz w:val="18"/>
        </w:rPr>
        <w:t>anzahl_bewertet</w:t>
      </w:r>
      <w:r>
        <w:t xml:space="preserve"> (Basis der Trefferquote) zählt bewusst NUR treffer+ fehlschlaege, die anderen beiden würden sonst die Quote verwässern.</w:t>
      </w:r>
    </w:p>
    <w:p>
      <w:pPr>
        <w:jc w:val="left"/>
      </w:pPr>
      <w:r>
        <w:rPr>
          <w:rFonts w:ascii="Consolas" w:hAnsi="Consolas"/>
          <w:color w:val="882222"/>
          <w:sz w:val="18"/>
        </w:rPr>
        <w:t>remote/server.py</w:t>
      </w:r>
      <w:r>
        <w:t>: Kartentext + Render-Funktion angepasst (zeigt jetzt beide Nebenkategorien getrennt, z.B. "3x NEUTRAL, 2x keine klare Marktbewegung, nicht mitgezählt").</w:t>
      </w:r>
    </w:p>
    <w:p>
      <w:pPr>
        <w:jc w:val="left"/>
      </w:pPr>
      <w:r>
        <w:rPr>
          <w:b/>
        </w:rPr>
        <w:t>Verifiziert:</w:t>
      </w:r>
      <w:r>
        <w:t xml:space="preserve"> 14 synthetische Randfälle für </w:t>
      </w:r>
      <w:r>
        <w:rPr>
          <w:rFonts w:ascii="Consolas" w:hAnsi="Consolas"/>
          <w:color w:val="882222"/>
          <w:sz w:val="18"/>
        </w:rPr>
        <w:t>bewerte_zai_richtung()</w:t>
      </w:r>
      <w:r>
        <w:t xml:space="preserve"> (Schwellenwert exakt getroffen/knapp verfehlt, beide Richtungen, NEUTRAL, </w:t>
      </w:r>
      <w:r>
        <w:rPr>
          <w:rFonts w:ascii="Consolas" w:hAnsi="Consolas"/>
          <w:color w:val="882222"/>
          <w:sz w:val="18"/>
        </w:rPr>
        <w:t>None</w:t>
      </w:r>
      <w:r>
        <w:t xml:space="preserve">, fehlender MFE-Wert, konfigurierbare Schwelle) + 8 End-to-End-Fälle für </w:t>
      </w:r>
      <w:r>
        <w:rPr>
          <w:rFonts w:ascii="Consolas" w:hAnsi="Consolas"/>
          <w:color w:val="882222"/>
          <w:sz w:val="18"/>
        </w:rPr>
        <w:t>compute_zai_richtung_performance()</w:t>
      </w:r>
      <w:r>
        <w:t xml:space="preserve"> (inkl. Schwellenwert-Verschiebung end-to-end getestet: dieselben Rohdaten ergeben bei Schwelle=2.0 andere Buckets als bei Schwelle=1.0) + 2 Kontroll-Checks - alle 24 bestanden. Import-Regressionscheck für alle 4 betroffenen Module ohne Fehler.</w:t>
      </w:r>
    </w:p>
    <w:p>
      <w:pPr>
        <w:jc w:val="left"/>
      </w:pPr>
      <w:r>
        <w:rPr>
          <w:b/>
        </w:rPr>
        <w:t>Offen, vom Nutzer selbst als mehrtägiges Thema angekündigt</w:t>
      </w:r>
      <w:r>
        <w:t xml:space="preserve"> ("das Thema wird uns noch einige Zeit und Tage beschäftigen"), NICHT Teil dieser Runde:</w:t>
      </w:r>
    </w:p>
    <w:p>
      <w:pPr>
        <w:pStyle w:val="ListBullet"/>
      </w:pPr>
      <w:r>
        <w:t>Was folgt daraus, wenn Z.ai über längere Zeit signifikant besser liegt als Mistral (Aufwertung von "rein beobachtend" zu einer echten zweiten Stimme)?</w:t>
      </w:r>
    </w:p>
    <w:p>
      <w:pPr>
        <w:pStyle w:val="ListBullet"/>
      </w:pPr>
      <w:r>
        <w:t>Zufalls-Trefferquote-Risiko: eine hohe SHORT-Trefferquote in einem anhaltenden Bär-Regime kann ohne Baseline-Vergleich (z.B. gegen "Regime- Richtung geraten") bedeutungslos sein - noch kein Baseline-Vergleich gebaut.</w:t>
      </w:r>
    </w:p>
    <w:p>
      <w:pPr>
        <w:pStyle w:val="ListBullet"/>
      </w:pPr>
      <w:r>
        <w:t>Generelle Frage nach präziserer Kalibrierung beider Z.ai-Calls (Konsistenz- Check UND Richtungs-Abgleich).</w:t>
      </w:r>
    </w:p>
    <w:p>
      <w:pPr>
        <w:pStyle w:val="Heading2"/>
      </w:pPr>
      <w:r>
        <w:t>Nachtrag (2026-07-27, Abschluss der Sitzung): Sell-Side-Backward-Tracking - VERKAUFEN/TAUSCHEN jetzt vollständig trackbar (Mistral UND Z.ai)</w:t>
      </w:r>
    </w:p>
    <w:p>
      <w:pPr>
        <w:jc w:val="left"/>
      </w:pPr>
      <w:r>
        <w:rPr>
          <w:b/>
        </w:rPr>
        <w:t>Auslöser:</w:t>
      </w:r>
      <w:r>
        <w:t xml:space="preserve"> direkter Nutzer-Auftrag, nachdem die Z.ai-Richtungs-Erfolgsquote fertiggestellt war: </w:t>
      </w:r>
      <w:r>
        <w:rPr>
          <w:b/>
        </w:rPr>
        <w:t>"bitte bei spot, etc. auch auf sinkende short Kurse - also verkauf Tracken damit es vollständig ist für alle Assets - für ZAI und Mistral - falls noch nicht angepasst."</w:t>
      </w:r>
      <w:r>
        <w:t xml:space="preserve"> Recherche ergab: VERKAUFEN/TAUSCHEN- Signale bekamen zwar formal </w:t>
      </w:r>
      <w:r>
        <w:rPr>
          <w:rFonts w:ascii="Consolas" w:hAnsi="Consolas"/>
          <w:color w:val="882222"/>
          <w:sz w:val="18"/>
        </w:rPr>
        <w:t>entry</w:t>
      </w:r>
      <w:r>
        <w:t>/</w:t>
      </w:r>
      <w:r>
        <w:rPr>
          <w:rFonts w:ascii="Consolas" w:hAnsi="Consolas"/>
          <w:color w:val="882222"/>
          <w:sz w:val="18"/>
        </w:rPr>
        <w:t>stop_loss</w:t>
      </w:r>
      <w:r>
        <w:t>/</w:t>
      </w:r>
      <w:r>
        <w:rPr>
          <w:rFonts w:ascii="Consolas" w:hAnsi="Consolas"/>
          <w:color w:val="882222"/>
          <w:sz w:val="18"/>
        </w:rPr>
        <w:t>take_profit</w:t>
      </w:r>
      <w:r>
        <w:t xml:space="preserve">-Zonen vom LLM, aber OHNE erzwungene Richtung - Regel 3 (Stop-Loss/CRV-Pflicht) galt bisher NUR für KAUFEN/NACHKAUFEN, Regel 16 (Zonen-Beispiele) war durchgehend bullisch formuliert. Ohne Fix wären die Zonen bei VERKAUFEN strukturell unzuverlässig orientiert gewesen - eine reine Python-Erweiterung von </w:t>
      </w:r>
      <w:r>
        <w:rPr>
          <w:rFonts w:ascii="Consolas" w:hAnsi="Consolas"/>
          <w:color w:val="882222"/>
          <w:sz w:val="18"/>
        </w:rPr>
        <w:t>_TRACKABLE_ACTIONS</w:t>
      </w:r>
      <w:r>
        <w:t xml:space="preserve"> hätte mit Zonen gerechnet, die keine verlässliche bearische Struktur hatten. Nutzer-Vorgabe zur Lösung, nach kurzer Rückfrage bestätigt: </w:t>
      </w:r>
      <w:r>
        <w:rPr>
          <w:b/>
        </w:rPr>
        <w:t>"verkaufen sprich short Richtung muss aus dem Trading ebenfalls eine Zielzone haben welche dann umgekehrt funktioniert - also mathematisch deterministisch wie für die kauf - long positionen wie wir sie haben"</w:t>
      </w:r>
      <w:r>
        <w:t xml:space="preserve"> - identisches Muster wie bei Hebel-SHORT, nur auf Spot übertragen.</w:t>
      </w:r>
    </w:p>
    <w:p>
      <w:pPr>
        <w:pStyle w:val="Heading3"/>
      </w:pPr>
      <w:r>
        <w:t>Fünfteilige Umsetzung</w:t>
      </w:r>
    </w:p>
    <w:p>
      <w:pPr>
        <w:pStyle w:val="ListNumber"/>
      </w:pPr>
      <w:r>
        <w:rPr>
          <w:b/>
        </w:rPr>
        <w:t>Regel 3 + Regel 16/13/12/11 (Zonen-Beispiel) gespiegelt</w:t>
      </w:r>
      <w:r>
        <w:t xml:space="preserve"> in </w:t>
      </w:r>
      <w:r>
        <w:rPr>
          <w:rFonts w:ascii="Consolas" w:hAnsi="Consolas"/>
          <w:color w:val="882222"/>
          <w:sz w:val="18"/>
        </w:rPr>
        <w:t>agent/krypto/analyst.py</w:t>
      </w:r>
      <w:r>
        <w:t xml:space="preserve">, </w:t>
      </w:r>
      <w:r>
        <w:rPr>
          <w:rFonts w:ascii="Consolas" w:hAnsi="Consolas"/>
          <w:color w:val="882222"/>
          <w:sz w:val="18"/>
        </w:rPr>
        <w:t>agent/aktien/analyst.py</w:t>
      </w:r>
      <w:r>
        <w:t xml:space="preserve">, </w:t>
      </w:r>
      <w:r>
        <w:rPr>
          <w:rFonts w:ascii="Consolas" w:hAnsi="Consolas"/>
          <w:color w:val="882222"/>
          <w:sz w:val="18"/>
        </w:rPr>
        <w:t>agent/rohstoff/analyst.py</w:t>
      </w:r>
      <w:r>
        <w:t xml:space="preserve">, </w:t>
      </w:r>
      <w:r>
        <w:rPr>
          <w:rFonts w:ascii="Consolas" w:hAnsi="Consolas"/>
          <w:color w:val="882222"/>
          <w:sz w:val="18"/>
        </w:rPr>
        <w:t>agent/themen_etf/analyst.py</w:t>
      </w:r>
      <w:r>
        <w:t xml:space="preserve"> (4 Dateien, NICHT Hedge - siehe Punkt 5): bei VERKAUFEN/TAUSCHEN ist Stop-Loss jetzt ebenfalls PFLICHT, CRV MUSS mindestens 2.0 betragen, gespiegelt gerechnet: </w:t>
      </w:r>
      <w:r>
        <w:rPr>
          <w:rFonts w:ascii="Consolas" w:hAnsi="Consolas"/>
          <w:color w:val="882222"/>
          <w:sz w:val="18"/>
        </w:rPr>
        <w:t>(entry_mitte - take_profit.usd_bis) / (stop_loss.usd_bis - entry_mitte)</w:t>
      </w:r>
    </w:p>
    <w:p>
      <w:pPr>
        <w:pStyle w:val="ListBullet2"/>
      </w:pPr>
      <w:r>
        <w:t>Take-Profit-Zone muss vollständig UNTERHALB, Stop-Loss-Zone vollständig OBERHALB der Entry-Zone liegen.</w:t>
      </w:r>
    </w:p>
    <w:p>
      <w:pPr>
        <w:pStyle w:val="ListNumber"/>
      </w:pPr>
      <w:r>
        <w:rPr>
          <w:b/>
        </w:rPr>
        <w:t>`agent/krypto/risk_gate.py::post_check()`</w:t>
      </w:r>
      <w:r>
        <w:t xml:space="preserve">: neuer </w:t>
      </w:r>
      <w:r>
        <w:rPr>
          <w:rFonts w:ascii="Consolas" w:hAnsi="Consolas"/>
          <w:color w:val="882222"/>
          <w:sz w:val="18"/>
        </w:rPr>
        <w:t>_SELL_ACTIONS</w:t>
      </w:r>
      <w:r>
        <w:t xml:space="preserve">-Block, identische Philosophie wie der bestehende </w:t>
      </w:r>
      <w:r>
        <w:rPr>
          <w:rFonts w:ascii="Consolas" w:hAnsi="Consolas"/>
          <w:color w:val="882222"/>
          <w:sz w:val="18"/>
        </w:rPr>
        <w:t>_BUY_ACTIONS</w:t>
      </w:r>
      <w:r>
        <w:t xml:space="preserve">-CRV-Block, nur Zonen-Vorzeichen gedreht (konservativ: die jeweils NÄHERE Zonen-Grenze </w:t>
      </w:r>
      <w:r>
        <w:rPr>
          <w:rFonts w:ascii="Consolas" w:hAnsi="Consolas"/>
          <w:color w:val="882222"/>
          <w:sz w:val="18"/>
        </w:rPr>
        <w:t>_bis</w:t>
      </w:r>
      <w:r>
        <w:t xml:space="preserve"> statt </w:t>
      </w:r>
      <w:r>
        <w:rPr>
          <w:rFonts w:ascii="Consolas" w:hAnsi="Consolas"/>
          <w:color w:val="882222"/>
          <w:sz w:val="18"/>
        </w:rPr>
        <w:t>_von</w:t>
      </w:r>
      <w:r>
        <w:t xml:space="preserve">). </w:t>
      </w:r>
      <w:r>
        <w:rPr>
          <w:rFonts w:ascii="Consolas" w:hAnsi="Consolas"/>
          <w:color w:val="882222"/>
          <w:sz w:val="18"/>
        </w:rPr>
        <w:t>crv is None</w:t>
      </w:r>
      <w:r>
        <w:t xml:space="preserve"> (z.B. Zonen falsch orientiert) fällt automatisch unter denselben Veto-auf-HALTEN-Zweig - keine separate Richtungsprüfung nötig, die Mathematik erzwingt sie implizit. Gilt für alle 4 Pipelines, die </w:t>
      </w:r>
      <w:r>
        <w:rPr>
          <w:rFonts w:ascii="Consolas" w:hAnsi="Consolas"/>
          <w:color w:val="882222"/>
          <w:sz w:val="18"/>
        </w:rPr>
        <w:t>post_check()</w:t>
      </w:r>
      <w:r>
        <w:t xml:space="preserve"> teilen (Aktien/Rohstoffe/Themen-ETF reuse identisch, siehe deren Pipeline-Docstrings).</w:t>
      </w:r>
    </w:p>
    <w:p>
      <w:pPr>
        <w:pStyle w:val="ListNumber"/>
      </w:pPr>
      <w:r>
        <w:rPr>
          <w:b/>
        </w:rPr>
        <w:t>`agent/krypto/backward_tracking.py::check_signal_outcome()`</w:t>
      </w:r>
      <w:r>
        <w:t xml:space="preserve"> komplett überarbeitet: neue </w:t>
      </w:r>
      <w:r>
        <w:rPr>
          <w:rFonts w:ascii="Consolas" w:hAnsi="Consolas"/>
          <w:color w:val="882222"/>
          <w:sz w:val="18"/>
        </w:rPr>
        <w:t>ist_short</w:t>
      </w:r>
      <w:r>
        <w:t xml:space="preserve">-Verzweigung (via </w:t>
      </w:r>
      <w:r>
        <w:rPr>
          <w:rFonts w:ascii="Consolas" w:hAnsi="Consolas"/>
          <w:color w:val="882222"/>
          <w:sz w:val="18"/>
        </w:rPr>
        <w:t>agent.krypto.gegenpruefung.richtung_aus_action()</w:t>
      </w:r>
      <w:r>
        <w:t xml:space="preserve">, da </w:t>
      </w:r>
      <w:r>
        <w:rPr>
          <w:rFonts w:ascii="Consolas" w:hAnsi="Consolas"/>
          <w:color w:val="882222"/>
          <w:sz w:val="18"/>
        </w:rPr>
        <w:t>Signal</w:t>
      </w:r>
      <w:r>
        <w:t xml:space="preserve"> - anders als </w:t>
      </w:r>
      <w:r>
        <w:rPr>
          <w:rFonts w:ascii="Consolas" w:hAnsi="Consolas"/>
          <w:color w:val="882222"/>
          <w:sz w:val="18"/>
        </w:rPr>
        <w:t>HebelSignal</w:t>
      </w:r>
      <w:r>
        <w:t xml:space="preserve"> - kein natives </w:t>
      </w:r>
      <w:r>
        <w:rPr>
          <w:rFonts w:ascii="Consolas" w:hAnsi="Consolas"/>
          <w:color w:val="882222"/>
          <w:sz w:val="18"/>
        </w:rPr>
        <w:t>richtung</w:t>
      </w:r>
      <w:r>
        <w:t>-Feld hat), spiegelt TP/SL- Treffer-Logik UND die MFE-Berechnung (</w:t>
      </w:r>
      <w:r>
        <w:rPr>
          <w:rFonts w:ascii="Consolas" w:hAnsi="Consolas"/>
          <w:color w:val="882222"/>
          <w:sz w:val="18"/>
        </w:rPr>
        <w:t>_erfasse_mfe()</w:t>
      </w:r>
      <w:r>
        <w:t xml:space="preserve">) - direkter Mirror von </w:t>
      </w:r>
      <w:r>
        <w:rPr>
          <w:rFonts w:ascii="Consolas" w:hAnsi="Consolas"/>
          <w:color w:val="882222"/>
          <w:sz w:val="18"/>
        </w:rPr>
        <w:t>hebel_backward_tracking.py::check_hebel_signal_outcome()</w:t>
      </w:r>
      <w:r>
        <w:t xml:space="preserve">s bereits bewährter SHORT-Logik. </w:t>
      </w:r>
      <w:r>
        <w:rPr>
          <w:rFonts w:ascii="Consolas" w:hAnsi="Consolas"/>
          <w:color w:val="882222"/>
          <w:sz w:val="18"/>
        </w:rPr>
        <w:t>_TRACKABLE_ACTIONS</w:t>
      </w:r>
      <w:r>
        <w:t xml:space="preserve"> um </w:t>
      </w:r>
      <w:r>
        <w:rPr>
          <w:rFonts w:ascii="Consolas" w:hAnsi="Consolas"/>
          <w:color w:val="882222"/>
          <w:sz w:val="18"/>
        </w:rPr>
        <w:t>VERKAUFEN</w:t>
      </w:r>
      <w:r>
        <w:t>/</w:t>
      </w:r>
      <w:r>
        <w:rPr>
          <w:rFonts w:ascii="Consolas" w:hAnsi="Consolas"/>
          <w:color w:val="882222"/>
          <w:sz w:val="18"/>
        </w:rPr>
        <w:t>TAUSCHEN</w:t>
      </w:r>
      <w:r>
        <w:t xml:space="preserve"> erweitert (vorher nur </w:t>
      </w:r>
      <w:r>
        <w:rPr>
          <w:rFonts w:ascii="Consolas" w:hAnsi="Consolas"/>
          <w:color w:val="882222"/>
          <w:sz w:val="18"/>
        </w:rPr>
        <w:t>KAUFEN</w:t>
      </w:r>
      <w:r>
        <w:t>/</w:t>
      </w:r>
      <w:r>
        <w:rPr>
          <w:rFonts w:ascii="Consolas" w:hAnsi="Consolas"/>
          <w:color w:val="882222"/>
          <w:sz w:val="18"/>
        </w:rPr>
        <w:t>NACHKAUFEN</w:t>
      </w:r>
      <w:r>
        <w:t>). Hedge-Invertierung (</w:t>
      </w:r>
      <w:r>
        <w:rPr>
          <w:rFonts w:ascii="Consolas" w:hAnsi="Consolas"/>
          <w:color w:val="882222"/>
          <w:sz w:val="18"/>
        </w:rPr>
        <w:t>ist_hedge_invertiert</w:t>
      </w:r>
      <w:r>
        <w:t>) ist hier NICHT relevant - die Zonen beschreiben immer die Kursbewegung des Instruments selbst, nicht die Gesamtmarkt- Interpretation (unabhängig von Punkt 5 unten).</w:t>
      </w:r>
    </w:p>
    <w:p>
      <w:pPr>
        <w:pStyle w:val="ListNumber"/>
      </w:pPr>
      <w:r>
        <w:rPr>
          <w:b/>
        </w:rPr>
        <w:t>`agent/krypto/pipeline.py`</w:t>
      </w:r>
      <w:r>
        <w:t xml:space="preserve">: </w:t>
      </w:r>
      <w:r>
        <w:rPr>
          <w:rFonts w:ascii="Consolas" w:hAnsi="Consolas"/>
          <w:color w:val="882222"/>
          <w:sz w:val="18"/>
        </w:rPr>
        <w:t>mindestziel_preis()</w:t>
      </w:r>
      <w:r>
        <w:t xml:space="preserve">-Aufruf korrigiert - </w:t>
      </w:r>
      <w:r>
        <w:rPr>
          <w:rFonts w:ascii="Consolas" w:hAnsi="Consolas"/>
          <w:color w:val="882222"/>
          <w:sz w:val="18"/>
        </w:rPr>
        <w:t>ist_short</w:t>
      </w:r>
      <w:r>
        <w:t xml:space="preserve"> wird jetzt aus </w:t>
      </w:r>
      <w:r>
        <w:rPr>
          <w:rFonts w:ascii="Consolas" w:hAnsi="Consolas"/>
          <w:color w:val="882222"/>
          <w:sz w:val="18"/>
        </w:rPr>
        <w:t>richtung_aus_action()</w:t>
      </w:r>
      <w:r>
        <w:t xml:space="preserve"> abgeleitet, </w:t>
      </w:r>
      <w:r>
        <w:rPr>
          <w:rFonts w:ascii="Consolas" w:hAnsi="Consolas"/>
          <w:color w:val="882222"/>
          <w:sz w:val="18"/>
        </w:rPr>
        <w:t>risiko_ distanz</w:t>
      </w:r>
      <w:r>
        <w:t xml:space="preserve"> entsprechend gespiegelt berechnet (vorher immer LONG-Annahme, hätte bei VERKAUFEN eine negative/falsche Distanz ergeben und </w:t>
      </w:r>
      <w:r>
        <w:rPr>
          <w:rFonts w:ascii="Consolas" w:hAnsi="Consolas"/>
          <w:color w:val="882222"/>
          <w:sz w:val="18"/>
        </w:rPr>
        <w:t>None</w:t>
      </w:r>
      <w:r>
        <w:t xml:space="preserve"> geliefert).</w:t>
      </w:r>
    </w:p>
    <w:p>
      <w:pPr>
        <w:pStyle w:val="ListNumber"/>
      </w:pPr>
      <w:r>
        <w:rPr>
          <w:b/>
        </w:rPr>
        <w:t>Hedge bewusst AUSGENOMMEN</w:t>
      </w:r>
      <w:r>
        <w:t xml:space="preserve">: </w:t>
      </w:r>
      <w:r>
        <w:rPr>
          <w:rFonts w:ascii="Consolas" w:hAnsi="Consolas"/>
          <w:color w:val="882222"/>
          <w:sz w:val="18"/>
        </w:rPr>
        <w:t>agent/hedge/analyst.py</w:t>
      </w:r>
      <w:r>
        <w:t xml:space="preserve"> hat laut eigener Regel 9 explizit KEINE CRV-Pflicht ("die Zonen sind informativer Kontext, keine harte Kauf-Voraussetzung") - das gilt unverändert für BEIDE Richtungen, kein neues Ungleichgewicht. </w:t>
      </w:r>
      <w:r>
        <w:rPr>
          <w:rFonts w:ascii="Consolas" w:hAnsi="Consolas"/>
          <w:color w:val="882222"/>
          <w:sz w:val="18"/>
        </w:rPr>
        <w:t>agent/hedge/pipeline.py</w:t>
      </w:r>
      <w:r>
        <w:t xml:space="preserve"> ruft </w:t>
      </w:r>
      <w:r>
        <w:rPr>
          <w:rFonts w:ascii="Consolas" w:hAnsi="Consolas"/>
          <w:color w:val="882222"/>
          <w:sz w:val="18"/>
        </w:rPr>
        <w:t>risk_gate.py::post_check()</w:t>
      </w:r>
      <w:r>
        <w:t xml:space="preserve"> ohnehin nicht auf (eigener Deterministik- Deckel). Hedge-VERKAUFEN-Signale werden trotzdem automatisch mitgetrackt, wenn ihre Zonen zufällig korrekt orientiert sind (</w:t>
      </w:r>
      <w:r>
        <w:rPr>
          <w:rFonts w:ascii="Consolas" w:hAnsi="Consolas"/>
          <w:color w:val="882222"/>
          <w:sz w:val="18"/>
        </w:rPr>
        <w:t>check_signal_outcome()</w:t>
      </w:r>
      <w:r>
        <w:t xml:space="preserve"> ist pipeline-agnostisch) - nur ohne die erzwungene Garantie.</w:t>
      </w:r>
    </w:p>
    <w:p>
      <w:pPr>
        <w:pStyle w:val="ListNumber"/>
      </w:pPr>
      <w:r>
        <w:rPr>
          <w:b/>
        </w:rPr>
        <w:t>`database/models.py`</w:t>
      </w:r>
      <w:r>
        <w:t xml:space="preserve">: Docstring von </w:t>
      </w:r>
      <w:r>
        <w:rPr>
          <w:rFonts w:ascii="Consolas" w:hAnsi="Consolas"/>
          <w:color w:val="882222"/>
          <w:sz w:val="18"/>
        </w:rPr>
        <w:t>outcome_max_realisiertes_crv</w:t>
      </w:r>
      <w:r>
        <w:t xml:space="preserve"> korrigiert (war "richtungsunabhängig für Spot immer 'steigend'" - inzwischen unwahr).</w:t>
      </w:r>
    </w:p>
    <w:p>
      <w:pPr>
        <w:jc w:val="left"/>
      </w:pPr>
      <w:r>
        <w:rPr>
          <w:b/>
        </w:rPr>
        <w:t>Wichtige Konsequenz, die dem Nutzer bewusst ist:</w:t>
      </w:r>
      <w:r>
        <w:t xml:space="preserve"> die Formel oben verhält sich bei VERKAUFEN GENAUSO streng wie bei KAUFEN - eine VERKAUFEN-Empfehlung mit schlecht orientierten oder zu engen Zonen wird jetzt EBENFALLS auf HALTEN korrigiert, auch wenn die zugrunde liegende fundamentale These (Regel 7: langfristige These gebrochen) berechtigt wäre. Das ist eine bewusste Design-Entscheidung des Nutzers (mathematische Parität zu KAUFEN), keine versehentliche Nebenwirkung - wird beobachtet, ob das in der Praxis zu unerwünschten Vetos führt.</w:t>
      </w:r>
    </w:p>
    <w:p>
      <w:pPr>
        <w:jc w:val="left"/>
      </w:pPr>
      <w:r>
        <w:rPr>
          <w:b/>
        </w:rPr>
        <w:t>Bekannte, unveränderte Lücke:</w:t>
      </w:r>
      <w:r>
        <w:t xml:space="preserve"> bereits bestehende VERKAUFEN/TAUSCHEN- Signale in der Produktions-DB (vor diesem Fix erzeugt) profitieren NICHT rückwirkend - ihre Zonen wurden ohne die neue Richtungs-Garantie erstellt und könnten falsch orientiert sein. Nur Signale NACH diesem Fix sind verlässlich trackbar.</w:t>
      </w:r>
    </w:p>
    <w:p>
      <w:pPr>
        <w:jc w:val="left"/>
      </w:pPr>
      <w:r>
        <w:rPr>
          <w:b/>
        </w:rPr>
        <w:t>Verifiziert:</w:t>
      </w:r>
      <w:r>
        <w:t xml:space="preserve"> 15 synthetische Fälle (</w:t>
      </w:r>
      <w:r>
        <w:rPr>
          <w:rFonts w:ascii="Consolas" w:hAnsi="Consolas"/>
          <w:color w:val="882222"/>
          <w:sz w:val="18"/>
        </w:rPr>
        <w:t>check_signal_outcome()</w:t>
      </w:r>
      <w:r>
        <w:t xml:space="preserve"> LONG- Regression, VERKAUFEN Take-Profit/Stop-Loss/MFE-ohne-Treffer, TAUSCHEN identisch zu VERKAUFEN, HALTEN weiterhin nicht trackbar, </w:t>
      </w:r>
      <w:r>
        <w:rPr>
          <w:rFonts w:ascii="Consolas" w:hAnsi="Consolas"/>
          <w:color w:val="882222"/>
          <w:sz w:val="18"/>
        </w:rPr>
        <w:t>mindestziel_preis(ist_short=True)</w:t>
      </w:r>
      <w:r>
        <w:t xml:space="preserve"> gespiegelt, </w:t>
      </w:r>
      <w:r>
        <w:rPr>
          <w:rFonts w:ascii="Consolas" w:hAnsi="Consolas"/>
          <w:color w:val="882222"/>
          <w:sz w:val="18"/>
        </w:rPr>
        <w:t>risk_gate.py::post_check()</w:t>
      </w:r>
      <w:r>
        <w:t xml:space="preserve"> CRV-Veto für VERKAUFEN/TAUSCHEN bei gutem/schlechtem CRV) - alle bestanden. Vollständiger Import-Regressionscheck über alle 4 geänderten Analyst-Dateien</w:t>
      </w:r>
    </w:p>
    <w:p>
      <w:pPr>
        <w:pStyle w:val="ListBullet"/>
      </w:pPr>
      <w:r>
        <w:rPr>
          <w:rFonts w:ascii="Consolas" w:hAnsi="Consolas"/>
          <w:color w:val="882222"/>
          <w:sz w:val="18"/>
        </w:rPr>
        <w:t>risk_gate.py</w:t>
      </w:r>
      <w:r>
        <w:t xml:space="preserve"> + </w:t>
      </w:r>
      <w:r>
        <w:rPr>
          <w:rFonts w:ascii="Consolas" w:hAnsi="Consolas"/>
          <w:color w:val="882222"/>
          <w:sz w:val="18"/>
        </w:rPr>
        <w:t>backward_tracking.py</w:t>
      </w:r>
      <w:r>
        <w:t xml:space="preserve"> + alle 5 Spot-family-Pipelines +</w:t>
      </w:r>
    </w:p>
    <w:p>
      <w:pPr>
        <w:jc w:val="left"/>
      </w:pPr>
      <w:r>
        <w:rPr>
          <w:rFonts w:ascii="Consolas" w:hAnsi="Consolas"/>
          <w:color w:val="882222"/>
          <w:sz w:val="18"/>
        </w:rPr>
        <w:t>scheduler/background.py</w:t>
      </w:r>
      <w:r>
        <w:t xml:space="preserve"> ohne Fehler.</w:t>
      </w:r>
    </w:p>
    <w:p>
      <w:pPr>
        <w:jc w:val="left"/>
      </w:pPr>
      <w:r>
        <w:rPr>
          <w:b/>
        </w:rPr>
        <w:t>Automatischer Nebeneffekt, kein zusätzlicher Code nötig:</w:t>
      </w:r>
      <w:r>
        <w:t xml:space="preserve"> sowohl </w:t>
      </w:r>
      <w:r>
        <w:rPr>
          <w:rFonts w:ascii="Consolas" w:hAnsi="Consolas"/>
          <w:color w:val="882222"/>
          <w:sz w:val="18"/>
        </w:rPr>
        <w:t>compute_provider_performance()</w:t>
      </w:r>
      <w:r>
        <w:t>/</w:t>
      </w:r>
      <w:r>
        <w:rPr>
          <w:rFonts w:ascii="Consolas" w:hAnsi="Consolas"/>
          <w:color w:val="882222"/>
          <w:sz w:val="18"/>
        </w:rPr>
        <w:t>compute_win_rate_fact()</w:t>
      </w:r>
      <w:r>
        <w:t xml:space="preserve">/ </w:t>
      </w:r>
      <w:r>
        <w:rPr>
          <w:rFonts w:ascii="Consolas" w:hAnsi="Consolas"/>
          <w:color w:val="882222"/>
          <w:sz w:val="18"/>
        </w:rPr>
        <w:t>compute_richtungstreffer_quote()</w:t>
      </w:r>
      <w:r>
        <w:t xml:space="preserve"> (Mistral) als auch </w:t>
      </w:r>
      <w:r>
        <w:rPr>
          <w:rFonts w:ascii="Consolas" w:hAnsi="Consolas"/>
          <w:color w:val="882222"/>
          <w:sz w:val="18"/>
        </w:rPr>
        <w:t>compute_zai_richtung_performance()</w:t>
      </w:r>
      <w:r>
        <w:t xml:space="preserve"> (Z.ai, siehe vorheriger Nachtrag) lesen bereits aus denselben </w:t>
      </w:r>
      <w:r>
        <w:rPr>
          <w:rFonts w:ascii="Consolas" w:hAnsi="Consolas"/>
          <w:color w:val="882222"/>
          <w:sz w:val="18"/>
        </w:rPr>
        <w:t>outcome_status</w:t>
      </w:r>
      <w:r>
        <w:t>/</w:t>
      </w:r>
      <w:r>
        <w:rPr>
          <w:rFonts w:ascii="Consolas" w:hAnsi="Consolas"/>
          <w:color w:val="882222"/>
          <w:sz w:val="18"/>
        </w:rPr>
        <w:t>outcome_max_realisiertes_crv</w:t>
      </w:r>
      <w:r>
        <w:t>- Feldern - sobald neue VERKAUFEN/TAUSCHEN-Signale nach diesem Fix aufgelöst werden, erscheinen sie automatisch in allen bestehenden Auswertungskarten, ohne dass diese selbst angepasst werden mussten.</w:t>
      </w:r>
    </w:p>
    <w:p>
      <w:pPr>
        <w:jc w:val="left"/>
      </w:pPr>
      <w:r>
        <w:rPr>
          <w:b/>
        </w:rPr>
        <w:t>Committet und gepusht</w:t>
      </w:r>
      <w:r>
        <w:t xml:space="preserve"> (</w:t>
      </w:r>
      <w:r>
        <w:rPr>
          <w:rFonts w:ascii="Consolas" w:hAnsi="Consolas"/>
          <w:color w:val="882222"/>
          <w:sz w:val="18"/>
        </w:rPr>
        <w:t>cf79071</w:t>
      </w:r>
      <w:r>
        <w:t>).</w:t>
      </w:r>
    </w:p>
    <w:p>
      <w:pPr>
        <w:pStyle w:val="Heading2"/>
      </w:pPr>
      <w:r>
        <w:t>Nachtrag (2026-07-28): Fakten-Entscheidungsmappe + Hebel-Regel 22 (FOMC/CPI-Kontext)</w:t>
      </w:r>
    </w:p>
    <w:p>
      <w:pPr>
        <w:jc w:val="left"/>
      </w:pPr>
      <w:r>
        <w:t xml:space="preserve">Nutzer-Anstoß: bei der Detailanalyse eines frischen Notebook-Diagnose-Exports fiel auf, dass Z.ais unabhängige Richtungseinschätzung bei Hebel-Signalen fast nie mit dem Haupt-Signal übereinstimmt (75/76 Fällen "Abweichung"). Tiefere Analyse ergab: kein Datenqualitätsproblem wie beim früheren Retail-Konsens-Fund, sondern ein Mess-Artefakt - </w:t>
      </w:r>
      <w:r>
        <w:rPr>
          <w:rFonts w:ascii="Consolas" w:hAnsi="Consolas"/>
          <w:color w:val="882222"/>
          <w:sz w:val="18"/>
        </w:rPr>
        <w:t>hebel_richtung_modus="nur_long"</w:t>
      </w:r>
      <w:r>
        <w:t xml:space="preserve"> filtert SHORT-Kandidaten schon vor jedem LLM-Call heraus (Bitpanda kann nicht shorten), daher ist die Haupt- Richtung praktisch immer LONG, während Z.ais unabhängige Einschätzung im anhaltenden Bär-Regime ehrlich SHORT/NEUTRAL liest. Der Vergleich misst also nicht "liegt Z.ai falsch", sondern "stimmt eine strukturell auf LONG beschränkte Empfehlung mit einer unvoreingenommenen Einschätzung überein" - in einem Bärenmarkt naturgemäß selten.</w:t>
      </w:r>
    </w:p>
    <w:p>
      <w:pPr>
        <w:jc w:val="left"/>
      </w:pPr>
      <w:r>
        <w:t xml:space="preserve">Als Nebenbefund beim Faktencheck fiel auf: die Krypto-Fakten enthalten </w:t>
      </w:r>
      <w:r>
        <w:rPr>
          <w:rFonts w:ascii="Consolas" w:hAnsi="Consolas"/>
          <w:color w:val="882222"/>
          <w:sz w:val="18"/>
        </w:rPr>
        <w:t>markt_ kontext.naechste_fomc_sitzungen</w:t>
      </w:r>
      <w:r>
        <w:t>/</w:t>
      </w:r>
      <w:r>
        <w:rPr>
          <w:rFonts w:ascii="Consolas" w:hAnsi="Consolas"/>
          <w:color w:val="882222"/>
          <w:sz w:val="18"/>
        </w:rPr>
        <w:t>naechste_cpi_veroeffentlichung</w:t>
      </w:r>
      <w:r>
        <w:t>, aber der Hebel-Prompt (</w:t>
      </w:r>
      <w:r>
        <w:rPr>
          <w:rFonts w:ascii="Consolas" w:hAnsi="Consolas"/>
          <w:color w:val="882222"/>
          <w:sz w:val="18"/>
        </w:rPr>
        <w:t>agent/krypto/hebel_analyst.py</w:t>
      </w:r>
      <w:r>
        <w:t>) hatte dafür KEINE Regel (die Spot-Regel 13 dagegen eine schwache 14-/5-Tage-Schwelle ohne Richtung/Magnitude). Das führte zu einer breiteren, grundsätzlichen Diskussion: soll man Fakten deterministisch vor-bewerten (dann: wozu die KI?) oder soll man sie roh ohne jede Einordnung durchreichen (dann: unreproduzierbares, im schlimmsten Fall zufälliges LLM-Verhalten)? Antwort: keins von beidem - Fakten, die echtes, kontextabhängiges Abwägen brauchen, gehören dem LLM, aber mit einer dokumentierten Marktbasis als Kontext, nicht mit einer vorgegebenen Schlussfolgerung. Fakten, deren "richtige" Reaktion immer dieselbe ist, gehören stattdessen hart ins Risk-Gate (unverändertes Prinzip, siehe CRV-Minimum/Cash- Reserve/Konfidenz-Regime-Schwelle).</w:t>
      </w:r>
    </w:p>
    <w:p>
      <w:pPr>
        <w:jc w:val="left"/>
      </w:pPr>
      <w:r>
        <w:rPr>
          <w:b/>
        </w:rPr>
        <w:t>Vollständige Bestandsaufnahme:</w:t>
      </w:r>
      <w:r>
        <w:t xml:space="preserve"> neues, dauerhaftes Referenzdokument </w:t>
      </w:r>
      <w:r>
        <w:rPr>
          <w:rFonts w:ascii="Consolas" w:hAnsi="Consolas"/>
          <w:color w:val="882222"/>
          <w:sz w:val="18"/>
        </w:rPr>
        <w:t>Basisinfos/Fakten_Entscheidungsmappe.md</w:t>
      </w:r>
      <w:r>
        <w:t xml:space="preserve"> - alle 156 Fakten der Krypto-Spot- und Hebel-Pipeline katalogisiert und in vier Kategorien eingeordnet (Regel+Gate / nur Regel / nur Gate / weder noch - letztere ~28 Fakten sind der eigentliche Handlungsraum). Zusätzlich neue vierte Prüf-Dimension "Zeithorizont-Passung" (Nutzer-Vorgabe): Hebel = kurzfristige Taktik (~1 Tag Haltedauer), Spot = langfristige Investitionsthese/Zyklus-Positionierung (sinngemäß "Bitcoin- Sparplan": antizyklisch kaufen im Bärenmarkt, AZ-4-Bausteine). Ein Fakt ohne Kontext ist in der Pipeline dringlicher, zu der er zeitlich passt - FOMC-Nähe fehlte komplett dort, wo sie am relevantesten ist (Hebel), während die schwache Spot-Regel für die Langfrist-These fast proportional richtig ist.</w:t>
      </w:r>
    </w:p>
    <w:p>
      <w:pPr>
        <w:jc w:val="left"/>
      </w:pPr>
      <w:r>
        <w:rPr>
          <w:b/>
        </w:rPr>
        <w:t>Umgesetzt (Punkt 1 der Prioritätenliste):</w:t>
      </w:r>
      <w:r>
        <w:t xml:space="preserve"> neue Regel 22 in </w:t>
      </w:r>
      <w:r>
        <w:rPr>
          <w:rFonts w:ascii="Consolas" w:hAnsi="Consolas"/>
          <w:color w:val="882222"/>
          <w:sz w:val="18"/>
        </w:rPr>
        <w:t>agent/krypto/hebel_analyst.py::SYSTEM_PROMPT</w:t>
      </w:r>
      <w:r>
        <w:t xml:space="preserve"> - liefert dokumentierten Marktkontext (FOMC-Sitzungen/CPI-Veröffentlichungen zeigen in etablierten Marktstudien typischerweise erhöhte realisierte Volatilität um den Termin, oft nach einer ruhigeren Phase davor; für Krypto weniger belastbar untersucht; KEINE Richtungsaussage ableitbar) statt einer vorgegebenen Schlussfolgerung - das LLM gewichtet selbst, ob und wie stark das bei der konkreten Stop-Loss- Distanz relevant ist, insbesondere fürs Liquidations-/Stop-Loss-Risiko einer gehebelten Position. </w:t>
      </w:r>
      <w:r>
        <w:rPr>
          <w:rFonts w:ascii="Consolas" w:hAnsi="Consolas"/>
          <w:color w:val="882222"/>
          <w:sz w:val="18"/>
        </w:rPr>
        <w:t>praesidentschaftszyklus</w:t>
      </w:r>
      <w:r>
        <w:t xml:space="preserve"> wird explizit als für Hebel kaum aussagekräftiger Hintergrund-Fakt eingeordnet (mehrjähriger Zyklus vs. Stunden-/Tage-Haltedauer). Bewusst KEIN neues Gate/Deckel - passend zum Grundsatz "Kontext liefern, Urteil nicht vorwegnehmen".</w:t>
      </w:r>
    </w:p>
    <w:p>
      <w:pPr>
        <w:jc w:val="left"/>
      </w:pPr>
      <w:r>
        <w:t>Vorherige Regel 22 ("eigene_einschaetzung") zu Regel 23 verschoben; dabei auch 3 bereits vorher veraltete "Regel 21"-Verweise im Code (Schema-Kommentar + 2 Docstrings) auf "Regel 23" korrigiert - waren schon vor dieser Änderung um eins versetzt.</w:t>
      </w:r>
    </w:p>
    <w:p>
      <w:pPr>
        <w:jc w:val="left"/>
      </w:pPr>
      <w:r>
        <w:rPr>
          <w:b/>
        </w:rPr>
        <w:t>Verifiziert:</w:t>
      </w:r>
      <w:r>
        <w:t xml:space="preserve"> Modul-Import, Compile-Check, durchgängige Regelnummerierung 1-23 ohne Lücke geprüft.</w:t>
      </w:r>
    </w:p>
    <w:p>
      <w:pPr>
        <w:jc w:val="left"/>
      </w:pPr>
      <w:r>
        <w:rPr>
          <w:b/>
        </w:rPr>
        <w:t>Weitere, noch offene Punkte</w:t>
      </w:r>
      <w:r>
        <w:t xml:space="preserve"> (Priorisierung bestätigt, siehe </w:t>
      </w:r>
      <w:r>
        <w:rPr>
          <w:rFonts w:ascii="Consolas" w:hAnsi="Consolas"/>
          <w:color w:val="882222"/>
          <w:sz w:val="18"/>
        </w:rPr>
        <w:t>Fakten_Entscheidungsmappe.md</w:t>
      </w:r>
      <w:r>
        <w:t xml:space="preserve"> Abschnitt 5+6): Fear&amp;Greed-Index anbinden/ entfernen, </w:t>
      </w:r>
      <w:r>
        <w:rPr>
          <w:rFonts w:ascii="Consolas" w:hAnsi="Consolas"/>
          <w:color w:val="882222"/>
          <w:sz w:val="18"/>
        </w:rPr>
        <w:t>regime_profil.gewicht_*</w:t>
      </w:r>
      <w:r>
        <w:t xml:space="preserve"> anbinden/entfernen, Spot-Retail-Konsens- Filter analog zu Hebel nachziehen, </w:t>
      </w:r>
      <w:r>
        <w:rPr>
          <w:rFonts w:ascii="Consolas" w:hAnsi="Consolas"/>
          <w:color w:val="882222"/>
          <w:sz w:val="18"/>
        </w:rPr>
        <w:t>historischer_makro_vergleich</w:t>
      </w:r>
      <w:r>
        <w:t xml:space="preserve"> bei Hebel ggf. entfernen (Zeithorizont-Fehlpassung), plus drei "sofort machbare" neue Fakten (DXY-Trend direkt in Krypto-Fakten, OI-Trend-vs-Kurs-Divergenz, Funding-Rate-Perzentil) - alle mit bereits vorhandenen, kostenfreien Daten umsetzbar, nur noch nicht verdrahtet.</w:t>
      </w:r>
    </w:p>
    <w:p>
      <w:pPr>
        <w:jc w:val="left"/>
      </w:pPr>
      <w:r>
        <w:rPr>
          <w:b/>
        </w:rPr>
        <w:t>Ergaenzung noch am selben Tag:</w:t>
      </w:r>
      <w:r>
        <w:t xml:space="preserve"> drittes Referenzdokument </w:t>
      </w:r>
      <w:r>
        <w:rPr>
          <w:rFonts w:ascii="Consolas" w:hAnsi="Consolas"/>
          <w:color w:val="882222"/>
          <w:sz w:val="18"/>
        </w:rPr>
        <w:t>Basisinfos/Test_und_Verifikationsmethodik.md</w:t>
      </w:r>
      <w:r>
        <w:t xml:space="preserve"> - Ausloeser war eine Nutzer- Rueckfrage ("was meinst du mit umgesetzt?"), die aufdeckte, dass der Status "erledigt" ohne feste Bedeutung missverstaendlich ist. Enthaelt ein 5-Stufen- Statusvokabular (Geschrieben/Verifiziert/Committet/Deployed/Im Betrieb bestaetigt - ab jetzt IMMER die konkrete Stufe nennen statt "erledigt"), 4 Aenderungsklassen mit Mindest-Testtiefe fuer synthetische Tests, sowie einen festen 8-Punkte-Kennzahlenkatalog fuer Notebook-Export-Analysen inkl. Vorher-Hypothese-Prinzip (vor jeder Verhaltensbeobachtung im Betrieb festhalten, was erwartet wird, statt die Beobachtung nachtraeglich passend zu interpretieren).</w:t>
      </w:r>
    </w:p>
    <w:p>
      <w:pPr>
        <w:jc w:val="left"/>
      </w:pPr>
      <w:r>
        <w:rPr>
          <w:b/>
        </w:rPr>
        <w:t>Committet und gepusht</w:t>
      </w:r>
      <w:r>
        <w:t xml:space="preserve"> (</w:t>
      </w:r>
      <w:r>
        <w:rPr>
          <w:rFonts w:ascii="Consolas" w:hAnsi="Consolas"/>
          <w:color w:val="882222"/>
          <w:sz w:val="18"/>
        </w:rPr>
        <w:t>7eac0ec</w:t>
      </w:r>
      <w:r>
        <w:t>) - Stufe 3 des in diesem Nachtrag selbst eingefuehrten Statusvokabulars.</w:t>
      </w:r>
    </w:p>
    <w:p>
      <w:pPr>
        <w:jc w:val="left"/>
      </w:pPr>
      <w:r>
        <w:rPr>
          <w:b/>
        </w:rPr>
        <w:t>Ergaenzung (2026-07-28, Punkt 2 der Prioritaetenliste): Fear&amp;Greed-Index.</w:t>
      </w:r>
      <w:r>
        <w:t xml:space="preserve"> </w:t>
      </w:r>
      <w:r>
        <w:rPr>
          <w:rFonts w:ascii="Consolas" w:hAnsi="Consolas"/>
          <w:color w:val="882222"/>
          <w:sz w:val="18"/>
        </w:rPr>
        <w:t>regime.fear_greed.wert</w:t>
      </w:r>
      <w:r>
        <w:t>/</w:t>
      </w:r>
      <w:r>
        <w:rPr>
          <w:rFonts w:ascii="Consolas" w:hAnsi="Consolas"/>
          <w:color w:val="882222"/>
          <w:sz w:val="18"/>
        </w:rPr>
        <w:t>einstufung</w:t>
      </w:r>
      <w:r>
        <w:t xml:space="preserve"> war ein komplett toter Fakt (an </w:t>
      </w:r>
      <w:r>
        <w:rPr>
          <w:rFonts w:ascii="Consolas" w:hAnsi="Consolas"/>
          <w:color w:val="882222"/>
          <w:sz w:val="18"/>
        </w:rPr>
        <w:t>build_facts()</w:t>
      </w:r>
      <w:r>
        <w:t xml:space="preserve"> geliefert, aber ohne Prompt-Regel bei Spot, ganz ohne Fakt-Uebergabe bei Hebel). Neue Regel 29 in </w:t>
      </w:r>
      <w:r>
        <w:rPr>
          <w:rFonts w:ascii="Consolas" w:hAnsi="Consolas"/>
          <w:color w:val="882222"/>
          <w:sz w:val="18"/>
        </w:rPr>
        <w:t>agent/krypto/analyst.py:: SYSTEM_PROMPT</w:t>
      </w:r>
      <w:r>
        <w:t xml:space="preserve"> (vorherige Regel 29 "eigene_einschaetzung" zu Regel 30 verschoben, 3 Kreuzverweise korrigiert). Nutzer-Praezisierung machte die Regel bewusst ASYMMETRISCH statt eines einfachen Kontraindikators: im Baerenmarkt sind Angstphasen langanhaltend und alleine kein verlaesslicher Bodenindikator (Bodenbildung braucht zusaetzliche Bestaetigung, z.B. niedriges </w:t>
      </w:r>
      <w:r>
        <w:rPr>
          <w:rFonts w:ascii="Consolas" w:hAnsi="Consolas"/>
          <w:color w:val="882222"/>
          <w:sz w:val="18"/>
        </w:rPr>
        <w:t>zyklus_risiko</w:t>
      </w:r>
      <w:r>
        <w:t xml:space="preserve">), waehrend Gier-Extreme historisch kuerzer und als Warnsignal fuer lokale Uebertreibung brauchbarer sind - darf staerker gewichtet werden, vor allem kombiniert mit hohem </w:t>
      </w:r>
      <w:r>
        <w:rPr>
          <w:rFonts w:ascii="Consolas" w:hAnsi="Consolas"/>
          <w:color w:val="882222"/>
          <w:sz w:val="18"/>
        </w:rPr>
        <w:t>zyklus_risiko</w:t>
      </w:r>
      <w:r>
        <w:t>. Passt zum Grundsatz "Kontext liefern, Urteil nicht vorwegnehmen" und zur Zeithorizont-Frage (Spot = langfristige Zyklus-These).</w:t>
      </w:r>
    </w:p>
    <w:p>
      <w:pPr>
        <w:jc w:val="left"/>
      </w:pPr>
      <w:r>
        <w:rPr>
          <w:b/>
        </w:rPr>
        <w:t>Bewusst NUR Spot, nicht Hebel (verworfene Variante B):</w:t>
      </w:r>
      <w:r>
        <w:t xml:space="preserve"> eine analoge Hebel-Regel wurde geprueft und explizit NICHT umgesetzt (Muster siehe [[feedback_document_rejected_options]]) - die fuer Fear&amp;Greed relevante Unterscheidung Baerenmarkt-Angstphase-vs-Hype-Phase ist eine mehrwoechige/mehrmonatige Marktstruktur-Frage, unpassend fuer die typische Hebel-Haltedauer von Stunden bis wenigen Tagen (Zeithorizont-Fehlpassung, identisches Muster wie beim </w:t>
      </w:r>
      <w:r>
        <w:rPr>
          <w:rFonts w:ascii="Consolas" w:hAnsi="Consolas"/>
          <w:color w:val="882222"/>
          <w:sz w:val="18"/>
        </w:rPr>
        <w:t>historischer_makro_vergleich</w:t>
      </w:r>
      <w:r>
        <w:t xml:space="preserve">-Befund, siehe Punkt 5 der Prioritaetenliste). Nutzer-Einschaetzung: "hier ist weniger mehr". Revisit-Bedingung: nur falls ein Backtest gegen echte </w:t>
      </w:r>
      <w:r>
        <w:rPr>
          <w:rFonts w:ascii="Consolas" w:hAnsi="Consolas"/>
          <w:color w:val="882222"/>
          <w:sz w:val="18"/>
        </w:rPr>
        <w:t>hebel_signals</w:t>
      </w:r>
      <w:r>
        <w:t xml:space="preserve">-Outcomes einen eigenstaendigen Tages-Signalwert belegt - dann eigener neuer Fakt, keine Kopie von Regel 29. Vollstaendig dokumentiert in </w:t>
      </w:r>
      <w:r>
        <w:rPr>
          <w:rFonts w:ascii="Consolas" w:hAnsi="Consolas"/>
          <w:color w:val="882222"/>
          <w:sz w:val="18"/>
        </w:rPr>
        <w:t>Fakten_Entscheidungsmappe.md</w:t>
      </w:r>
      <w:r>
        <w:t xml:space="preserve"> Abschnitt 5, Punkt 2.</w:t>
      </w:r>
    </w:p>
    <w:p>
      <w:pPr>
        <w:jc w:val="left"/>
      </w:pPr>
      <w:r>
        <w:rPr>
          <w:b/>
        </w:rPr>
        <w:t>Token-Budget-Pruefung (Nutzer-Vorgabe, ab jetzt Standard fuer jede Regeländerung):</w:t>
      </w:r>
      <w:r>
        <w:t xml:space="preserve"> Regel 29 ist mit ca. 150 Token ein vernachlaessigbarer Zuwachs. Wichtiger: waehrend dieser Pruefung stellte sich heraus, dass eine in dieser Sitzung zunaechst herangezogene Sorge - Z.ais 8K-Kontext-Drosselung koennte durch SYSTEM_PROMPT-Wachstum verschaerft werden - auf einer veralteten Memory-Notiz beruhte (Stand 2026-07-20, 4-stufige Kette Mistral-&gt;Groq-&gt;Gemini-&gt;Z.ai). Nutzer-Korrektur: "ZAI ist kein fallback mehr hat andere anwendung gefunden". Code-Verifikation (</w:t>
      </w:r>
      <w:r>
        <w:rPr>
          <w:rFonts w:ascii="Consolas" w:hAnsi="Consolas"/>
          <w:color w:val="882222"/>
          <w:sz w:val="18"/>
        </w:rPr>
        <w:t>agent/krypto/ budget_allocator.py</w:t>
      </w:r>
      <w:r>
        <w:t xml:space="preserve">-Docstring + </w:t>
      </w:r>
      <w:r>
        <w:rPr>
          <w:rFonts w:ascii="Consolas" w:hAnsi="Consolas"/>
          <w:color w:val="882222"/>
          <w:sz w:val="18"/>
        </w:rPr>
        <w:t>grep</w:t>
      </w:r>
      <w:r>
        <w:t xml:space="preserve"> nach </w:t>
      </w:r>
      <w:r>
        <w:rPr>
          <w:rFonts w:ascii="Consolas" w:hAnsi="Consolas"/>
          <w:color w:val="882222"/>
          <w:sz w:val="18"/>
        </w:rPr>
        <w:t>_client is not None</w:t>
      </w:r>
      <w:r>
        <w:t xml:space="preserve">) bestaetigt: die tatsaechliche Haupt-Fallback-Kette fuer Signal-Generierung ist seit dem Gegenpruefungs-Umbau (2026-07-26) nur noch </w:t>
      </w:r>
      <w:r>
        <w:rPr>
          <w:b/>
        </w:rPr>
        <w:t>Mistral -&gt; Gemini</w:t>
      </w:r>
      <w:r>
        <w:t xml:space="preserve"> (kein Groq, kein Z.ai mehr). Z.ai laeuft seitdem ausschliesslich als separate Gegenpruefung mit eigenem schlanken Fakten-Satz und sieht den Haupt-SYSTEM_PROMPT nie - die urspruengliche Sorge war damit gegenstandslos, aus dem richtigen aktuellen Grund. </w:t>
      </w:r>
      <w:r>
        <w:rPr>
          <w:rFonts w:ascii="Consolas" w:hAnsi="Consolas"/>
          <w:color w:val="882222"/>
          <w:sz w:val="18"/>
        </w:rPr>
        <w:t>reference_llm_provider_recherche_ uebersicht.md</w:t>
      </w:r>
      <w:r>
        <w:t xml:space="preserve"> entsprechend korrigiert (alte 4-stufige Kette als "historischer Stand" markiert, neue Kette + Einordnung fuer Prompt-Laengen-Diskussionen ergaenzt).</w:t>
      </w:r>
    </w:p>
    <w:p>
      <w:pPr>
        <w:jc w:val="left"/>
      </w:pPr>
      <w:r>
        <w:rPr>
          <w:b/>
        </w:rPr>
        <w:t>Verifiziert:</w:t>
      </w:r>
      <w:r>
        <w:t xml:space="preserve"> Modul-Import, Compile-Check, durchgaengige Regelnummerierung 1-30 ohne Luecke geprueft (Klasse 1).</w:t>
      </w:r>
    </w:p>
    <w:p>
      <w:pPr>
        <w:jc w:val="left"/>
      </w:pPr>
      <w:r>
        <w:rPr>
          <w:b/>
        </w:rPr>
        <w:t>Ergaenzung (2026-07-28, Punkt 3 der Prioritaetenliste): regime_profil. gewicht_*.</w:t>
      </w:r>
      <w:r>
        <w:t xml:space="preserve"> </w:t>
      </w:r>
      <w:r>
        <w:rPr>
          <w:rFonts w:ascii="Consolas" w:hAnsi="Consolas"/>
          <w:color w:val="882222"/>
          <w:sz w:val="18"/>
        </w:rPr>
        <w:t>regime_profil.gewicht_technik</w:t>
      </w:r>
      <w:r>
        <w:t>/</w:t>
      </w:r>
      <w:r>
        <w:rPr>
          <w:rFonts w:ascii="Consolas" w:hAnsi="Consolas"/>
          <w:color w:val="882222"/>
          <w:sz w:val="18"/>
        </w:rPr>
        <w:t>gewicht_fundamental</w:t>
      </w:r>
      <w:r>
        <w:t xml:space="preserve">/ </w:t>
      </w:r>
      <w:r>
        <w:rPr>
          <w:rFonts w:ascii="Consolas" w:hAnsi="Consolas"/>
          <w:color w:val="882222"/>
          <w:sz w:val="18"/>
        </w:rPr>
        <w:t>gewicht_momentum</w:t>
      </w:r>
      <w:r>
        <w:t>/</w:t>
      </w:r>
      <w:r>
        <w:rPr>
          <w:rFonts w:ascii="Consolas" w:hAnsi="Consolas"/>
          <w:color w:val="882222"/>
          <w:sz w:val="18"/>
        </w:rPr>
        <w:t>gewicht_kontext_makro</w:t>
      </w:r>
      <w:r>
        <w:t xml:space="preserve"> war in BEIDEN Pipelines (Spot + Hebel) ein toter Fakt - das komplette </w:t>
      </w:r>
      <w:r>
        <w:rPr>
          <w:rFonts w:ascii="Consolas" w:hAnsi="Consolas"/>
          <w:color w:val="882222"/>
          <w:sz w:val="18"/>
        </w:rPr>
        <w:t>regime_profile</w:t>
      </w:r>
      <w:r>
        <w:t xml:space="preserve">-Dict wird via </w:t>
      </w:r>
      <w:r>
        <w:rPr>
          <w:rFonts w:ascii="Consolas" w:hAnsi="Consolas"/>
          <w:color w:val="882222"/>
          <w:sz w:val="18"/>
        </w:rPr>
        <w:t>build_facts()</w:t>
      </w:r>
      <w:r>
        <w:t>/</w:t>
      </w:r>
      <w:r>
        <w:rPr>
          <w:rFonts w:ascii="Consolas" w:hAnsi="Consolas"/>
          <w:color w:val="882222"/>
          <w:sz w:val="18"/>
        </w:rPr>
        <w:t>build_hebel_facts()</w:t>
      </w:r>
      <w:r>
        <w:t xml:space="preserve"> an die LLM geliefert, aber keine Prompt-Regel referenzierte es (im Unterschied zu </w:t>
      </w:r>
      <w:r>
        <w:rPr>
          <w:rFonts w:ascii="Consolas" w:hAnsi="Consolas"/>
          <w:color w:val="882222"/>
          <w:sz w:val="18"/>
        </w:rPr>
        <w:t>min_konfidenz_prozent</w:t>
      </w:r>
      <w:r>
        <w:t xml:space="preserve">/ </w:t>
      </w:r>
      <w:r>
        <w:rPr>
          <w:rFonts w:ascii="Consolas" w:hAnsi="Consolas"/>
          <w:color w:val="882222"/>
          <w:sz w:val="18"/>
        </w:rPr>
        <w:t>small_cap_budget_prozent</w:t>
      </w:r>
      <w:r>
        <w:t xml:space="preserve"> aus demselben Profil, die bereits deterministisch im Gate bzw. Scoring genutzt werden, siehe </w:t>
      </w:r>
      <w:r>
        <w:rPr>
          <w:rFonts w:ascii="Consolas" w:hAnsi="Consolas"/>
          <w:color w:val="882222"/>
          <w:sz w:val="18"/>
        </w:rPr>
        <w:t>agent/krypto/hebel_screening.py</w:t>
      </w:r>
      <w:r>
        <w:t xml:space="preserve">/ </w:t>
      </w:r>
      <w:r>
        <w:rPr>
          <w:rFonts w:ascii="Consolas" w:hAnsi="Consolas"/>
          <w:color w:val="882222"/>
          <w:sz w:val="18"/>
        </w:rPr>
        <w:t>marktscan.py</w:t>
      </w:r>
      <w:r>
        <w:t xml:space="preserve">). Inhaltlich kein Nebensaechlichkeits-Fakt, sondern ein durchdachtes, regimeabhaengiges Gewichtungsschema aus </w:t>
      </w:r>
      <w:r>
        <w:rPr>
          <w:rFonts w:ascii="Consolas" w:hAnsi="Consolas"/>
          <w:color w:val="882222"/>
          <w:sz w:val="18"/>
        </w:rPr>
        <w:t>Basisinfos/config.yaml</w:t>
      </w:r>
      <w:r>
        <w:t xml:space="preserve"> (</w:t>
      </w:r>
      <w:r>
        <w:rPr>
          <w:rFonts w:ascii="Consolas" w:hAnsi="Consolas"/>
          <w:color w:val="882222"/>
          <w:sz w:val="18"/>
        </w:rPr>
        <w:t>regime.profile</w:t>
      </w:r>
      <w:r>
        <w:t xml:space="preserve">) - z.B. </w:t>
      </w:r>
      <w:r>
        <w:rPr>
          <w:rFonts w:ascii="Consolas" w:hAnsi="Consolas"/>
          <w:color w:val="882222"/>
          <w:sz w:val="18"/>
        </w:rPr>
        <w:t>krise_extrem</w:t>
      </w:r>
      <w:r>
        <w:t xml:space="preserve">: Technik 0.15/Fundamental 0.45/ Momentum 0.15/Makro 0.25; </w:t>
      </w:r>
      <w:r>
        <w:rPr>
          <w:rFonts w:ascii="Consolas" w:hAnsi="Consolas"/>
          <w:color w:val="882222"/>
          <w:sz w:val="18"/>
        </w:rPr>
        <w:t>bulle</w:t>
      </w:r>
      <w:r>
        <w:t>: Technik 0.43/Fundamental 0.25/Momentum 0.17/Makro 0.15.</w:t>
      </w:r>
    </w:p>
    <w:p>
      <w:pPr>
        <w:jc w:val="left"/>
      </w:pPr>
      <w:r>
        <w:t xml:space="preserve">Neue Regel 30 in </w:t>
      </w:r>
      <w:r>
        <w:rPr>
          <w:rFonts w:ascii="Consolas" w:hAnsi="Consolas"/>
          <w:color w:val="882222"/>
          <w:sz w:val="18"/>
        </w:rPr>
        <w:t>agent/krypto/analyst.py</w:t>
      </w:r>
      <w:r>
        <w:t xml:space="preserve"> (</w:t>
      </w:r>
      <w:r>
        <w:rPr>
          <w:rFonts w:ascii="Consolas" w:hAnsi="Consolas"/>
          <w:color w:val="882222"/>
          <w:sz w:val="18"/>
        </w:rPr>
        <w:t>eigene_einschaetzung</w:t>
      </w:r>
      <w:r>
        <w:t xml:space="preserve"> zu Regel 31 verschoben) und neue Regel 23 in </w:t>
      </w:r>
      <w:r>
        <w:rPr>
          <w:rFonts w:ascii="Consolas" w:hAnsi="Consolas"/>
          <w:color w:val="882222"/>
          <w:sz w:val="18"/>
        </w:rPr>
        <w:t>agent/krypto/hebel_analyst.py</w:t>
      </w:r>
      <w:r>
        <w:t xml:space="preserve"> (</w:t>
      </w:r>
      <w:r>
        <w:rPr>
          <w:rFonts w:ascii="Consolas" w:hAnsi="Consolas"/>
          <w:color w:val="882222"/>
          <w:sz w:val="18"/>
        </w:rPr>
        <w:t>eigene_einschaetzung</w:t>
      </w:r>
      <w:r>
        <w:t xml:space="preserve"> zu Regel 24 verschoben, je 3 Kreuzverweise korrigiert): nutzt das Gewichtungsschema als ORIENTIERUNG dafuer, wie stark die KI technische/fundamentale/Momentum-/Makro-Aspekte in </w:t>
      </w:r>
      <w:r>
        <w:rPr>
          <w:rFonts w:ascii="Consolas" w:hAnsi="Consolas"/>
          <w:color w:val="882222"/>
          <w:sz w:val="18"/>
        </w:rPr>
        <w:t>long_reasoning</w:t>
      </w:r>
      <w:r>
        <w:t xml:space="preserve">/ </w:t>
      </w:r>
      <w:r>
        <w:rPr>
          <w:rFonts w:ascii="Consolas" w:hAnsi="Consolas"/>
          <w:color w:val="882222"/>
          <w:sz w:val="18"/>
        </w:rPr>
        <w:t>top_gruende</w:t>
      </w:r>
      <w:r>
        <w:t xml:space="preserve"> gewichtet - ausdruecklich KEINE starre Formel oder Pflichtquote, die eigene Einschaetzung der konkreten Fakten bleibt massgeblich. Passt zum Grundsatz "Kontext liefern, Urteil nicht vorwegnehmen".</w:t>
      </w:r>
    </w:p>
    <w:p>
      <w:pPr>
        <w:jc w:val="left"/>
      </w:pPr>
      <w:r>
        <w:rPr>
          <w:b/>
        </w:rPr>
        <w:t>Bewusst fuer BEIDE Pipelines</w:t>
      </w:r>
      <w:r>
        <w:t xml:space="preserve"> (anders als Fear&amp;Greed, Punkt 2): die Frage "welche Analyse-Linse ist in diesem Regime verlaesslicher" gilt nicht nur langfristig - die Regime-Klassifikation selbst wird bei Hebel bereits intensiv genutzt (Regime-Konflikt-Deckel, Regime-Persistenz), die Zeithorizont-Frage spricht hier also nicht gegen eine gemeinsame Regel.</w:t>
      </w:r>
    </w:p>
    <w:p>
      <w:pPr>
        <w:jc w:val="left"/>
      </w:pPr>
      <w:r>
        <w:rPr>
          <w:b/>
        </w:rPr>
        <w:t>Verifiziert:</w:t>
      </w:r>
      <w:r>
        <w:t xml:space="preserve"> Modul-Import + Compile-Check beider Dateien, durchgaengige Regelnummerierung Spot 1-31 / Hebel 1-24 ohne Luecke geprueft (Klasse 1). Token-Budget-Check: ca. 150 Token je Datei, vernachlaessigbar.</w:t>
      </w:r>
    </w:p>
    <w:p>
      <w:pPr>
        <w:jc w:val="left"/>
      </w:pPr>
      <w:r>
        <w:rPr>
          <w:b/>
        </w:rPr>
        <w:t>Ergaenzung (2026-07-28, Punkt 4 der Prioritaetenliste): Spot-Retail- Konsens-Filter.</w:t>
      </w:r>
      <w:r>
        <w:t xml:space="preserve"> Bei Hebel gibt es zwei getrennte Mechanismen, die beide "Retail-Konsens" heissen: </w:t>
      </w:r>
      <w:r>
        <w:rPr>
          <w:rFonts w:ascii="Consolas" w:hAnsi="Consolas"/>
          <w:color w:val="882222"/>
          <w:sz w:val="18"/>
        </w:rPr>
        <w:t>retail_konsens_risiko()</w:t>
      </w:r>
      <w:r>
        <w:t xml:space="preserve"> (richtungsabhaengige Deckel-Formel fuer den erlaubten Hebel) und </w:t>
      </w:r>
      <w:r>
        <w:rPr>
          <w:rFonts w:ascii="Consolas" w:hAnsi="Consolas"/>
          <w:color w:val="882222"/>
          <w:sz w:val="18"/>
        </w:rPr>
        <w:t>filtere_retail_konsens_ top_gruende()</w:t>
      </w:r>
      <w:r>
        <w:t xml:space="preserve"> (reiner Text-Filter, entfernt jeden </w:t>
      </w:r>
      <w:r>
        <w:rPr>
          <w:rFonts w:ascii="Consolas" w:hAnsi="Consolas"/>
          <w:color w:val="882222"/>
          <w:sz w:val="18"/>
        </w:rPr>
        <w:t>top_gruende</w:t>
      </w:r>
      <w:r>
        <w:t>-Eintrag, der sich auf Retail-Konten-Positionierung beruft, unabhaengig von der Richtung). Nur Letzteres ist fuer Spot relevant (kein Hebel-Konzept bei Spot) - Spot hat aber bereits denselben zugrunde liegenden Fakt (</w:t>
      </w:r>
      <w:r>
        <w:rPr>
          <w:rFonts w:ascii="Consolas" w:hAnsi="Consolas"/>
          <w:color w:val="882222"/>
          <w:sz w:val="18"/>
        </w:rPr>
        <w:t>retail_long_bias_extrem</w:t>
      </w:r>
      <w:r>
        <w:t>/</w:t>
      </w:r>
      <w:r>
        <w:rPr>
          <w:rFonts w:ascii="Consolas" w:hAnsi="Consolas"/>
          <w:color w:val="882222"/>
          <w:sz w:val="18"/>
        </w:rPr>
        <w:t>long_konten_anteil_prozent</w:t>
      </w:r>
      <w:r>
        <w:t>) und dieselbe Prompt-Warnung (Regel 15), nur ohne deterministische Rueckversicherung.</w:t>
      </w:r>
    </w:p>
    <w:p>
      <w:pPr>
        <w:jc w:val="left"/>
      </w:pPr>
      <w:r>
        <w:rPr>
          <w:b/>
        </w:rPr>
        <w:t>Bewusst dupliziert statt importiert</w:t>
      </w:r>
      <w:r>
        <w:t xml:space="preserve"> (Nutzer-Einschaetzung: Spot/Hebel koennten hier eher auseinanderlaufen als gleich bleiben - abweichend vom sonst ueblichen "einzige Quelle der Wahrheit"-Muster wie bei </w:t>
      </w:r>
      <w:r>
        <w:rPr>
          <w:rFonts w:ascii="Consolas" w:hAnsi="Consolas"/>
          <w:color w:val="882222"/>
          <w:sz w:val="18"/>
        </w:rPr>
        <w:t>CRV_MINIMUM</w:t>
      </w:r>
      <w:r>
        <w:t xml:space="preserve">): </w:t>
      </w:r>
      <w:r>
        <w:rPr>
          <w:rFonts w:ascii="Consolas" w:hAnsi="Consolas"/>
          <w:color w:val="882222"/>
          <w:sz w:val="18"/>
        </w:rPr>
        <w:t>risk_gate.py</w:t>
      </w:r>
      <w:r>
        <w:t xml:space="preserve"> bekommt eine eigene Kopie von </w:t>
      </w:r>
      <w:r>
        <w:rPr>
          <w:rFonts w:ascii="Consolas" w:hAnsi="Consolas"/>
          <w:color w:val="882222"/>
          <w:sz w:val="18"/>
        </w:rPr>
        <w:t>_RETAIL_KONSENS_TOP_GRUND_ MUSTER</w:t>
      </w:r>
      <w:r>
        <w:t>/</w:t>
      </w:r>
      <w:r>
        <w:rPr>
          <w:rFonts w:ascii="Consolas" w:hAnsi="Consolas"/>
          <w:color w:val="882222"/>
          <w:sz w:val="18"/>
        </w:rPr>
        <w:t>filtere_retail_konsens_top_gruende()</w:t>
      </w:r>
      <w:r>
        <w:t xml:space="preserve">, mit Kreuzverweis-Kommentar zum Hebel-Pendant in </w:t>
      </w:r>
      <w:r>
        <w:rPr>
          <w:rFonts w:ascii="Consolas" w:hAnsi="Consolas"/>
          <w:color w:val="882222"/>
          <w:sz w:val="18"/>
        </w:rPr>
        <w:t>hebel_risk_gate.py</w:t>
      </w:r>
      <w:r>
        <w:t>.</w:t>
      </w:r>
    </w:p>
    <w:p>
      <w:pPr>
        <w:jc w:val="left"/>
      </w:pPr>
      <w:r>
        <w:rPr>
          <w:b/>
        </w:rPr>
        <w:t>Anwendungsort:</w:t>
      </w:r>
      <w:r>
        <w:t xml:space="preserve"> neuer Parameter </w:t>
      </w:r>
      <w:r>
        <w:rPr>
          <w:rFonts w:ascii="Consolas" w:hAnsi="Consolas"/>
          <w:color w:val="882222"/>
          <w:sz w:val="18"/>
        </w:rPr>
        <w:t>filter_retail_konsens_top_gruende</w:t>
      </w:r>
      <w:r>
        <w:t xml:space="preserve"> (Default </w:t>
      </w:r>
      <w:r>
        <w:rPr>
          <w:rFonts w:ascii="Consolas" w:hAnsi="Consolas"/>
          <w:color w:val="882222"/>
          <w:sz w:val="18"/>
        </w:rPr>
        <w:t>False</w:t>
      </w:r>
      <w:r>
        <w:t xml:space="preserve">) in </w:t>
      </w:r>
      <w:r>
        <w:rPr>
          <w:rFonts w:ascii="Consolas" w:hAnsi="Consolas"/>
          <w:color w:val="882222"/>
          <w:sz w:val="18"/>
        </w:rPr>
        <w:t>risk_gate.py::post_check()</w:t>
      </w:r>
      <w:r>
        <w:t xml:space="preserve"> - nur </w:t>
      </w:r>
      <w:r>
        <w:rPr>
          <w:rFonts w:ascii="Consolas" w:hAnsi="Consolas"/>
          <w:color w:val="882222"/>
          <w:sz w:val="18"/>
        </w:rPr>
        <w:t>agent/krypto/ pipeline.py</w:t>
      </w:r>
      <w:r>
        <w:t xml:space="preserve"> (Krypto-Spot) setzt </w:t>
      </w:r>
      <w:r>
        <w:rPr>
          <w:rFonts w:ascii="Consolas" w:hAnsi="Consolas"/>
          <w:color w:val="882222"/>
          <w:sz w:val="18"/>
        </w:rPr>
        <w:t>True</w:t>
      </w:r>
      <w:r>
        <w:t xml:space="preserve">. NICHT generisch fuer alle 4 Spot-family-Pipelines aktiv: Aktien hat mit </w:t>
      </w:r>
      <w:r>
        <w:rPr>
          <w:rFonts w:ascii="Consolas" w:hAnsi="Consolas"/>
          <w:color w:val="882222"/>
          <w:sz w:val="18"/>
        </w:rPr>
        <w:t>short_interest_finra</w:t>
      </w:r>
      <w:r>
        <w:t xml:space="preserve"> ein aehnlich klingendes, aber fachlich anderes Konzept (institutionelle FINRA-Meldungen, kein Retail-Konsens) - per synthetischem Test empirisch bestaetigt, dass der Regex bei FINRA-Short-Interest-Formulierungen NICHT anschlaegt, trotzdem bewusst nur am Krypto-Spot-Aufruf aktiviert statt generisch in </w:t>
      </w:r>
      <w:r>
        <w:rPr>
          <w:rFonts w:ascii="Consolas" w:hAnsi="Consolas"/>
          <w:color w:val="882222"/>
          <w:sz w:val="18"/>
        </w:rPr>
        <w:t>post_check()</w:t>
      </w:r>
      <w:r>
        <w:t>.</w:t>
      </w:r>
    </w:p>
    <w:p>
      <w:pPr>
        <w:jc w:val="left"/>
      </w:pPr>
      <w:r>
        <w:rPr>
          <w:b/>
        </w:rPr>
        <w:t>Verifiziert:</w:t>
      </w:r>
      <w:r>
        <w:t xml:space="preserve"> Klasse 2, 4 Testfaelle - T1 Hebel-Regression (Verhalten unveraendert), T2 Spot-Positivfall (identisches Verhalten zu Hebel), T3 Grenzfaelle (kein list, leere Liste, fehlendes </w:t>
      </w:r>
      <w:r>
        <w:rPr>
          <w:rFonts w:ascii="Consolas" w:hAnsi="Consolas"/>
          <w:color w:val="882222"/>
          <w:sz w:val="18"/>
        </w:rPr>
        <w:t>text</w:t>
      </w:r>
      <w:r>
        <w:t xml:space="preserve">-Feld, </w:t>
      </w:r>
      <w:r>
        <w:rPr>
          <w:rFonts w:ascii="Consolas" w:hAnsi="Consolas"/>
          <w:color w:val="882222"/>
          <w:sz w:val="18"/>
        </w:rPr>
        <w:t>None</w:t>
      </w:r>
      <w:r>
        <w:t>-Eintrag), T4 Kombinationsfall (Retail-/Long-Short-Ratio-Varianten gefiltert, FINRA-Short-Interest/Short-Squeeze-Text bleibt erhalten). Regressionscheck: Import aller 5 Spot-family-Pipeline-Module OK.</w:t>
      </w:r>
    </w:p>
    <w:p>
      <w:pPr>
        <w:jc w:val="left"/>
      </w:pPr>
      <w:r>
        <w:rPr>
          <w:b/>
        </w:rPr>
        <w:t>Ergaenzung (2026-07-28, Punkt 5 der Prioritaetenliste): historischer_ makro_vergleich bei Hebel.</w:t>
      </w:r>
      <w:r>
        <w:t xml:space="preserve"> Anders als Fear&amp;Greed/</w:t>
      </w:r>
      <w:r>
        <w:rPr>
          <w:rFonts w:ascii="Consolas" w:hAnsi="Consolas"/>
          <w:color w:val="882222"/>
          <w:sz w:val="18"/>
        </w:rPr>
        <w:t>regime_profil</w:t>
      </w:r>
      <w:r>
        <w:t xml:space="preserve"> war das KEIN toter Fakt ohne Kontext - Hebel-Regel 15 hatte bereits eine auffaellig starke Warnung ("NIEMALS als belastbare Statistik... insbesondere fuer Hebel-Positionen"). Die eigentliche Frage: lohnt sich der Fakt trotz starker Warnung noch, angesichts der 6-/12-Monats-Vorwaertsrenditen (</w:t>
      </w:r>
      <w:r>
        <w:rPr>
          <w:rFonts w:ascii="Consolas" w:hAnsi="Consolas"/>
          <w:color w:val="882222"/>
          <w:sz w:val="18"/>
        </w:rPr>
        <w:t>top_analoge</w:t>
      </w:r>
      <w:r>
        <w:t xml:space="preserve">, </w:t>
      </w:r>
      <w:r>
        <w:rPr>
          <w:rFonts w:ascii="Consolas" w:hAnsi="Consolas"/>
          <w:color w:val="882222"/>
          <w:sz w:val="18"/>
        </w:rPr>
        <w:t>spx_forward_*</w:t>
      </w:r>
      <w:r>
        <w:t>/</w:t>
      </w:r>
      <w:r>
        <w:rPr>
          <w:rFonts w:ascii="Consolas" w:hAnsi="Consolas"/>
          <w:color w:val="882222"/>
          <w:sz w:val="18"/>
        </w:rPr>
        <w:t>btc_forward_*</w:t>
      </w:r>
      <w:r>
        <w:t>), die strukturell ein Mehrmonats-Konzept sind - ein Kategorie-Problem, das selbst starke Prompt-Warnungen nicht zuverlaessig loesen (dasselbe Muster wie beim Retail-Konsens-Fund).</w:t>
      </w:r>
    </w:p>
    <w:p>
      <w:pPr>
        <w:jc w:val="left"/>
      </w:pPr>
      <w:r>
        <w:rPr>
          <w:b/>
        </w:rPr>
        <w:t>Loesung (Nutzer-Vorschlag, verfeinert): destillieren statt entfernen.</w:t>
      </w:r>
      <w:r>
        <w:t xml:space="preserve"> Die aktuelle Makro-Konstellation (</w:t>
      </w:r>
      <w:r>
        <w:rPr>
          <w:rFonts w:ascii="Consolas" w:hAnsi="Consolas"/>
          <w:color w:val="882222"/>
          <w:sz w:val="18"/>
        </w:rPr>
        <w:t>aktuelle_konstellation</w:t>
      </w:r>
      <w:r>
        <w:t xml:space="preserve">) ist zeitlos gueltig, kein Mehrmonats-Konzept, bleibt erhalten. Neue Funktion </w:t>
      </w:r>
      <w:r>
        <w:rPr>
          <w:rFonts w:ascii="Consolas" w:hAnsi="Consolas"/>
          <w:color w:val="882222"/>
          <w:sz w:val="18"/>
        </w:rPr>
        <w:t>agent/krypto/makro_analog.py::distill_makro_vergleich_fuer_hebel()</w:t>
      </w:r>
      <w:r>
        <w:t xml:space="preserve"> reduziert auf </w:t>
      </w:r>
      <w:r>
        <w:rPr>
          <w:rFonts w:ascii="Consolas" w:hAnsi="Consolas"/>
          <w:color w:val="882222"/>
          <w:sz w:val="18"/>
        </w:rPr>
        <w:t>aktuelle_konstellation</w:t>
      </w:r>
      <w:r>
        <w:t xml:space="preserve"> + </w:t>
      </w:r>
      <w:r>
        <w:rPr>
          <w:rFonts w:ascii="Consolas" w:hAnsi="Consolas"/>
          <w:color w:val="882222"/>
          <w:sz w:val="18"/>
        </w:rPr>
        <w:t>anzahl_analoge</w:t>
      </w:r>
      <w:r>
        <w:t xml:space="preserve"> + </w:t>
      </w:r>
      <w:r>
        <w:rPr>
          <w:rFonts w:ascii="Consolas" w:hAnsi="Consolas"/>
          <w:color w:val="882222"/>
          <w:sz w:val="18"/>
        </w:rPr>
        <w:t>spx_median_forward_6m_prozent</w:t>
      </w:r>
      <w:r>
        <w:t xml:space="preserve"> (12-Monats-Wert bewusst weggelassen; </w:t>
      </w:r>
      <w:r>
        <w:rPr>
          <w:rFonts w:ascii="Consolas" w:hAnsi="Consolas"/>
          <w:color w:val="882222"/>
          <w:sz w:val="18"/>
        </w:rPr>
        <w:t>top_analoge</w:t>
      </w:r>
      <w:r>
        <w:t xml:space="preserve">-Liste entfaellt komplett - groesster Umfang UND groesste Fehlinterpretationsgefahr; kein aggregiertes BTC-Feld, unveraendert). Gleicher Fakt-Schluesselname </w:t>
      </w:r>
      <w:r>
        <w:rPr>
          <w:rFonts w:ascii="Consolas" w:hAnsi="Consolas"/>
          <w:color w:val="882222"/>
          <w:sz w:val="18"/>
        </w:rPr>
        <w:t>historischer_makro_vergleich</w:t>
      </w:r>
      <w:r>
        <w:t xml:space="preserve"> fuer Spot UND Hebel beibehalten (Fakt wird nirgends dauerhaft gespeichert, beide Fassungen werden nie gemeinsam vom selben Code gelesen) - Kreuzverweis- Kommentar an der Hebel-Aufrufstelle (</w:t>
      </w:r>
      <w:r>
        <w:rPr>
          <w:rFonts w:ascii="Consolas" w:hAnsi="Consolas"/>
          <w:color w:val="882222"/>
          <w:sz w:val="18"/>
        </w:rPr>
        <w:t>hebel_pipeline.py</w:t>
      </w:r>
      <w:r>
        <w:t>) fuer menschliche Lesbarkeit.</w:t>
      </w:r>
    </w:p>
    <w:p>
      <w:pPr>
        <w:jc w:val="left"/>
      </w:pPr>
      <w:r>
        <w:t xml:space="preserve">Hebel-Regel 15 komplett neu gefasst: die verbleibende Kennzahl wird ausdruecklich als RICHTUNGSNEUTRALER Risikoappetit-Hintergrund fuer </w:t>
      </w:r>
      <w:r>
        <w:rPr>
          <w:rFonts w:ascii="Consolas" w:hAnsi="Consolas"/>
          <w:color w:val="882222"/>
          <w:sz w:val="18"/>
        </w:rPr>
        <w:t>key_risks</w:t>
      </w:r>
      <w:r>
        <w:t>/</w:t>
      </w:r>
      <w:r>
        <w:rPr>
          <w:rFonts w:ascii="Consolas" w:hAnsi="Consolas"/>
          <w:color w:val="882222"/>
          <w:sz w:val="18"/>
        </w:rPr>
        <w:t>gegenargument</w:t>
      </w:r>
      <w:r>
        <w:t xml:space="preserve"> gerahmt - bewusst KEINE LONG/SHORT-Ableitung und KEINE Kategorie-Bucket-Uebersetzung (beides Scheingenauigkeit), rohe Zahl mit klarer Einordnung, konsistent mit </w:t>
      </w:r>
      <w:r>
        <w:rPr>
          <w:rFonts w:ascii="Consolas" w:hAnsi="Consolas"/>
          <w:color w:val="882222"/>
          <w:sz w:val="18"/>
        </w:rPr>
        <w:t>zyklus_risiko</w:t>
      </w:r>
      <w:r>
        <w:t>/</w:t>
      </w:r>
      <w:r>
        <w:rPr>
          <w:rFonts w:ascii="Consolas" w:hAnsi="Consolas"/>
          <w:color w:val="882222"/>
          <w:sz w:val="18"/>
        </w:rPr>
        <w:t>atr.perzentil</w:t>
      </w:r>
      <w:r>
        <w:t>.</w:t>
      </w:r>
    </w:p>
    <w:p>
      <w:pPr>
        <w:jc w:val="left"/>
      </w:pPr>
      <w:r>
        <w:rPr>
          <w:b/>
        </w:rPr>
        <w:t>Verifiziert:</w:t>
      </w:r>
      <w:r>
        <w:t xml:space="preserve"> Klasse 2, 4 Testfaelle - T1 </w:t>
      </w:r>
      <w:r>
        <w:rPr>
          <w:rFonts w:ascii="Consolas" w:hAnsi="Consolas"/>
          <w:color w:val="882222"/>
          <w:sz w:val="18"/>
        </w:rPr>
        <w:t>None</w:t>
      </w:r>
      <w:r>
        <w:t xml:space="preserve">-Input, T2 Positivfall (Destillation entfernt </w:t>
      </w:r>
      <w:r>
        <w:rPr>
          <w:rFonts w:ascii="Consolas" w:hAnsi="Consolas"/>
          <w:color w:val="882222"/>
          <w:sz w:val="18"/>
        </w:rPr>
        <w:t>top_analoge</w:t>
      </w:r>
      <w:r>
        <w:t>/</w:t>
      </w:r>
      <w:r>
        <w:rPr>
          <w:rFonts w:ascii="Consolas" w:hAnsi="Consolas"/>
          <w:color w:val="882222"/>
          <w:sz w:val="18"/>
        </w:rPr>
        <w:t>aktueller_monat</w:t>
      </w:r>
      <w:r>
        <w:t>/12-Monats-Wert korrekt), T3 Grenzfall (fehlende/</w:t>
      </w:r>
      <w:r>
        <w:rPr>
          <w:rFonts w:ascii="Consolas" w:hAnsi="Consolas"/>
          <w:color w:val="882222"/>
          <w:sz w:val="18"/>
        </w:rPr>
        <w:t>None</w:t>
      </w:r>
      <w:r>
        <w:t xml:space="preserve">-Werte), T4 Kombinationsfall (Import-Konsistenz </w:t>
      </w:r>
      <w:r>
        <w:rPr>
          <w:rFonts w:ascii="Consolas" w:hAnsi="Consolas"/>
          <w:color w:val="882222"/>
          <w:sz w:val="18"/>
        </w:rPr>
        <w:t>hebel_pipeline.py</w:t>
      </w:r>
      <w:r>
        <w:t>&lt;-&gt;</w:t>
      </w:r>
      <w:r>
        <w:rPr>
          <w:rFonts w:ascii="Consolas" w:hAnsi="Consolas"/>
          <w:color w:val="882222"/>
          <w:sz w:val="18"/>
        </w:rPr>
        <w:t>makro_analog.py</w:t>
      </w:r>
      <w:r>
        <w:t>). Regressionscheck: Spot unveraendert, Regelnummerierung Hebel 1-24 ohne Luecke.</w:t>
      </w:r>
    </w:p>
    <w:p>
      <w:pPr>
        <w:spacing w:before="120"/>
      </w:pPr>
      <w:r>
        <w:rPr>
          <w:color w:val="AAAAAA"/>
        </w:rPr>
        <w:t>────────────────────────────────────────────────────────────</w:t>
      </w:r>
    </w:p>
    <w:p>
      <w:pPr>
        <w:pStyle w:val="Heading2"/>
      </w:pPr>
      <w:r>
        <w:t>Nachtrag (2026-07-28): HOTFIX - Z.ai-429-Sturm behoben (`api/zai.py`)</w:t>
      </w:r>
    </w:p>
    <w:p>
      <w:pPr>
        <w:jc w:val="left"/>
      </w:pPr>
      <w:r>
        <w:rPr>
          <w:b/>
        </w:rPr>
        <w:t>Ausloeser:</w:t>
      </w:r>
      <w:r>
        <w:t xml:space="preserve"> Nutzer-Meldung "alle Z.ai-Infos sind aus den E-Mails gefallen, Hebel UND Spot". Live-Test des Z.ai-API-Keys war unauffaellig (funktionierte einwandfrei), die DB (</w:t>
      </w:r>
      <w:r>
        <w:rPr>
          <w:rFonts w:ascii="Consolas" w:hAnsi="Consolas"/>
          <w:color w:val="882222"/>
          <w:sz w:val="18"/>
        </w:rPr>
        <w:t>zai_gegenpruefung_verlauf</w:t>
      </w:r>
      <w:r>
        <w:t xml:space="preserve"> im Notebook-Export) zeigte sogar durchgaengig frische Eintraege bis kurz vor Exportzeitpunkt - der Fehler lag also nicht am Key oder an Z.ai selbst, sondern irgendwo im Zusammenspiel.</w:t>
      </w:r>
    </w:p>
    <w:p>
      <w:pPr>
        <w:jc w:val="left"/>
      </w:pPr>
      <w:r>
        <w:rPr>
          <w:b/>
        </w:rPr>
        <w:t>Root Cause (im Log-Auszug des Notebook-Exports eindeutig nachgewiesen):</w:t>
      </w:r>
      <w:r>
        <w:t xml:space="preserve"> 210 Z.ai-bezogene Log-Zeilen in einem Zeitfenster, praktisch ausschliesslich </w:t>
      </w:r>
      <w:r>
        <w:rPr>
          <w:rFonts w:ascii="Consolas" w:hAnsi="Consolas"/>
          <w:color w:val="882222"/>
          <w:sz w:val="18"/>
        </w:rPr>
        <w:t>"429 Client Error: Too Many Requests"</w:t>
      </w:r>
      <w:r>
        <w:t xml:space="preserve">. </w:t>
      </w:r>
      <w:r>
        <w:rPr>
          <w:rFonts w:ascii="Consolas" w:hAnsi="Consolas"/>
          <w:color w:val="882222"/>
          <w:sz w:val="18"/>
        </w:rPr>
        <w:t>api/zai.py</w:t>
      </w:r>
      <w:r>
        <w:t xml:space="preserve"> dokumentiert selbst ein von Z.ai vorgegebenes Concurrency-Limit von 2 fuer GLM-4.5-Flash - der Client hatte aber bewusst KEINE eigene Drosselung (Nutzer-Entscheidung 2026-07-20, kalibriert fuer Hebel-only-Volumen, also niedrige Last). Seit der Ausweitung der Z.ai-Gegenpruefung auf alle 6 Signal-Pipelines (Commit </w:t>
      </w:r>
      <w:r>
        <w:rPr>
          <w:rFonts w:ascii="Consolas" w:hAnsi="Consolas"/>
          <w:color w:val="882222"/>
          <w:sz w:val="18"/>
        </w:rPr>
        <w:t>17b1c9b</w:t>
      </w:r>
      <w:r>
        <w:t>, 2026-07-27 - je 2 sequenzielle Calls pro Signal, ueber mehrere gleichzeitig laufende Batches) wurde das Concurrency-Limit chronisch ueberschritten - Calls scheiterten schlicht, statt nur langsamer zu sein (auch der schon vorhandene 60s-Wartemechanismus vor dem Hebel-E-Mail-Versand konnte das nicht kompensieren, wenn der Call selbst nie durchkam).</w:t>
      </w:r>
    </w:p>
    <w:p>
      <w:pPr>
        <w:jc w:val="left"/>
      </w:pPr>
      <w:r>
        <w:rPr>
          <w:b/>
        </w:rPr>
        <w:t>Fix (`api/zai.py`, `ZaiClient`):</w:t>
      </w:r>
    </w:p>
    <w:p>
      <w:pPr>
        <w:pStyle w:val="ListNumber"/>
      </w:pPr>
      <w:r>
        <w:rPr>
          <w:b/>
        </w:rPr>
        <w:t>Echtes Concurrency-Gate:</w:t>
      </w:r>
      <w:r>
        <w:t xml:space="preserve"> </w:t>
      </w:r>
      <w:r>
        <w:rPr>
          <w:rFonts w:ascii="Consolas" w:hAnsi="Consolas"/>
          <w:color w:val="882222"/>
          <w:sz w:val="18"/>
        </w:rPr>
        <w:t>threading.Semaphore(MAX_CONCURRENT_REQUESTS=2)</w:t>
      </w:r>
      <w:r>
        <w:t xml:space="preserve"> als Instanzattribut - </w:t>
      </w:r>
      <w:r>
        <w:rPr>
          <w:rFonts w:ascii="Consolas" w:hAnsi="Consolas"/>
          <w:color w:val="882222"/>
          <w:sz w:val="18"/>
        </w:rPr>
        <w:t>chat()</w:t>
      </w:r>
      <w:r>
        <w:t xml:space="preserve"> wartet jetzt auf einen freien Slot, statt sofort zu feuern und ggf. per 429 abgewiesen zu werden. Da </w:t>
      </w:r>
      <w:r>
        <w:rPr>
          <w:rFonts w:ascii="Consolas" w:hAnsi="Consolas"/>
          <w:color w:val="882222"/>
          <w:sz w:val="18"/>
        </w:rPr>
        <w:t>main.py</w:t>
      </w:r>
      <w:r>
        <w:t xml:space="preserve"> genau EINE </w:t>
      </w:r>
      <w:r>
        <w:rPr>
          <w:rFonts w:ascii="Consolas" w:hAnsi="Consolas"/>
          <w:color w:val="882222"/>
          <w:sz w:val="18"/>
        </w:rPr>
        <w:t>ZaiClient</w:t>
      </w:r>
      <w:r>
        <w:t>-Instanz erstellt und an alle 6 Pipelines durchreicht, wirkt das Semaphore global ueber alle gleichzeitig laufenden Hintergrund-Threads.</w:t>
      </w:r>
    </w:p>
    <w:p>
      <w:pPr>
        <w:pStyle w:val="ListNumber"/>
      </w:pPr>
      <w:r>
        <w:rPr>
          <w:b/>
        </w:rPr>
        <w:t>429-Retry:</w:t>
      </w:r>
      <w:r>
        <w:t xml:space="preserve"> bis zu </w:t>
      </w:r>
      <w:r>
        <w:rPr>
          <w:rFonts w:ascii="Consolas" w:hAnsi="Consolas"/>
          <w:color w:val="882222"/>
          <w:sz w:val="18"/>
        </w:rPr>
        <w:t>RETRY_ON_429_MAX_VERSUCHE=2</w:t>
      </w:r>
      <w:r>
        <w:t xml:space="preserve"> zusaetzliche Versuche mit steigender Wartezeit (</w:t>
      </w:r>
      <w:r>
        <w:rPr>
          <w:rFonts w:ascii="Consolas" w:hAnsi="Consolas"/>
          <w:color w:val="882222"/>
          <w:sz w:val="18"/>
        </w:rPr>
        <w:t>RETRY_ON_429_BASIS_WARTEZEIT_SEKUNDEN=5.0</w:t>
      </w:r>
      <w:r>
        <w:t xml:space="preserve"> je Versuch), respektiert einen </w:t>
      </w:r>
      <w:r>
        <w:rPr>
          <w:rFonts w:ascii="Consolas" w:hAnsi="Consolas"/>
          <w:color w:val="882222"/>
          <w:sz w:val="18"/>
        </w:rPr>
        <w:t>Retry-After</w:t>
      </w:r>
      <w:r>
        <w:t>-Header falls vorhanden. Andere Fehler (Timeout, 5xx, Verbindungsfehler) werden NICHT wiederholt - bleibt P-8 (kein Hard-Fail, Aufrufer faengt die Exception weiterhin ab).</w:t>
      </w:r>
    </w:p>
    <w:p>
      <w:pPr>
        <w:pStyle w:val="ListNumber"/>
      </w:pPr>
      <w:r>
        <w:rPr>
          <w:rFonts w:ascii="Consolas" w:hAnsi="Consolas"/>
          <w:color w:val="882222"/>
          <w:sz w:val="18"/>
        </w:rPr>
        <w:t>RATE_LIMIT_PER_MINUTE</w:t>
      </w:r>
      <w:r>
        <w:t xml:space="preserve"> (Gesamtvolumen/Minute) bleibt unveraendert bestehen - andere Achse (Durchsatz vs. Gleichzeitigkeit), beide Mechanismen ergaenzen sich.</w:t>
      </w:r>
    </w:p>
    <w:p>
      <w:pPr>
        <w:jc w:val="left"/>
      </w:pPr>
      <w:r>
        <w:rPr>
          <w:b/>
        </w:rPr>
        <w:t>Verifiziert (Klasse 2, 6 Testfaelle, alle mit gemocktem `_session.post`):</w:t>
      </w:r>
      <w:r>
        <w:t xml:space="preserve"> T1 Concurrency-Gate (6 parallele Threads, max. gleichzeitig aktive Calls &lt;= 2), T2 429-Retry (429 dann 200 - Erfolg nach 1 Wiederholung), T3 </w:t>
      </w:r>
      <w:r>
        <w:rPr>
          <w:rFonts w:ascii="Consolas" w:hAnsi="Consolas"/>
          <w:color w:val="882222"/>
          <w:sz w:val="18"/>
        </w:rPr>
        <w:t>Retry-After</w:t>
      </w:r>
      <w:r>
        <w:t xml:space="preserve">-Header wird respektiert, T4 Nicht-429-Fehler (500) wird NICHT wiederholt (1 Aufruf, sofortige Exception), T5 Regressionsfall (sofortiger 200-Erfolg, kein Retry-Sleep), T6 Retries ausgeschoepft (3 Versuche gesamt, dann Exception). Regressionscheck: </w:t>
      </w:r>
      <w:r>
        <w:rPr>
          <w:rFonts w:ascii="Consolas" w:hAnsi="Consolas"/>
          <w:color w:val="882222"/>
          <w:sz w:val="18"/>
        </w:rPr>
        <w:t>main.py</w:t>
      </w:r>
      <w:r>
        <w:t>-Import weiterhin unveraendert funktionsfaehig.</w:t>
      </w:r>
    </w:p>
    <w:p>
      <w:pPr>
        <w:spacing w:before="120"/>
      </w:pPr>
      <w:r>
        <w:rPr>
          <w:color w:val="AAAAAA"/>
        </w:rPr>
        <w:t>────────────────────────────────────────────────────────────</w:t>
      </w:r>
    </w:p>
    <w:p>
      <w:pPr>
        <w:pStyle w:val="Heading2"/>
      </w:pPr>
      <w:r>
        <w:t>Nachtrag (2026-07-28): Krypto-Spot-Luecke im Z.ai-E-Mail-Versand geschlossen (`scheduler/background.py`)</w:t>
      </w:r>
    </w:p>
    <w:p>
      <w:pPr>
        <w:jc w:val="left"/>
      </w:pPr>
      <w:r>
        <w:rPr>
          <w:b/>
        </w:rPr>
        <w:t>Ausloeser:</w:t>
      </w:r>
      <w:r>
        <w:t xml:space="preserve"> Nutzer-Nachfrage nach dem 429-Hotfix oben: "hast du das fuer alle ZAI und eMail benachrichtigung beruecksichtigt?" - Rundum-Pruefung aller Z.ai- Aufrufstellen und E-Mail-Pfade ergab eine ZWEITE, vom Concurrency-Fix unabhaengige Luecke.</w:t>
      </w:r>
    </w:p>
    <w:p>
      <w:pPr>
        <w:jc w:val="left"/>
      </w:pPr>
      <w:r>
        <w:rPr>
          <w:b/>
        </w:rPr>
        <w:t>Root Cause:</w:t>
      </w:r>
      <w:r>
        <w:t xml:space="preserve"> </w:t>
      </w:r>
      <w:r>
        <w:rPr>
          <w:rFonts w:ascii="Consolas" w:hAnsi="Consolas"/>
          <w:color w:val="882222"/>
          <w:sz w:val="18"/>
        </w:rPr>
        <w:t>generate_hebel_signal()</w:t>
      </w:r>
      <w:r>
        <w:t>/</w:t>
      </w:r>
      <w:r>
        <w:rPr>
          <w:rFonts w:ascii="Consolas" w:hAnsi="Consolas"/>
          <w:color w:val="882222"/>
          <w:sz w:val="18"/>
        </w:rPr>
        <w:t>generate_signal()</w:t>
      </w:r>
      <w:r>
        <w:t xml:space="preserve"> geben das Signal- Objekt zurueck, BEVOR der Z.ai-Hintergrund-Thread ueberhaupt fertig ist (siehe </w:t>
      </w:r>
      <w:r>
        <w:rPr>
          <w:rFonts w:ascii="Consolas" w:hAnsi="Consolas"/>
          <w:color w:val="882222"/>
          <w:sz w:val="18"/>
        </w:rPr>
        <w:t>api/zai.py</w:t>
      </w:r>
      <w:r>
        <w:t>-Docstring). Fuer Hebel existierte deshalb bereits seit 2026-07-26 ein Wartemechanismus (</w:t>
      </w:r>
      <w:r>
        <w:rPr>
          <w:rFonts w:ascii="Consolas" w:hAnsi="Consolas"/>
          <w:color w:val="882222"/>
          <w:sz w:val="18"/>
        </w:rPr>
        <w:t>_sende_hebel_email_mit_zai_wartezeit()</w:t>
      </w:r>
      <w:r>
        <w:t xml:space="preserve">, begrenztes Polling bis zu </w:t>
      </w:r>
      <w:r>
        <w:rPr>
          <w:rFonts w:ascii="Consolas" w:hAnsi="Consolas"/>
          <w:color w:val="882222"/>
          <w:sz w:val="18"/>
        </w:rPr>
        <w:t>_ZAI_EMAIL_WARTE_MAX_SEKUNDEN</w:t>
      </w:r>
      <w:r>
        <w:t xml:space="preserve">), fuer Multi-Asset-Batch (Aktien/Rohstoffe/ Themen-ETF/Hedge) ein guenstiger Re-Fetch-by-ID direkt vor dem Versand (Commit 10 der Z.ai-6-Pipelines-Ausweitung). </w:t>
      </w:r>
      <w:r>
        <w:rPr>
          <w:b/>
        </w:rPr>
        <w:t>Krypto-Spot hatte WEDER von beidem</w:t>
      </w:r>
      <w:r>
        <w:t xml:space="preserve"> - </w:t>
      </w:r>
      <w:r>
        <w:rPr>
          <w:rFonts w:ascii="Consolas" w:hAnsi="Consolas"/>
          <w:color w:val="882222"/>
          <w:sz w:val="18"/>
        </w:rPr>
        <w:t>_on_signal_ready()</w:t>
      </w:r>
      <w:r>
        <w:t xml:space="preserve"> rief </w:t>
      </w:r>
      <w:r>
        <w:rPr>
          <w:rFonts w:ascii="Consolas" w:hAnsi="Consolas"/>
          <w:color w:val="882222"/>
          <w:sz w:val="18"/>
        </w:rPr>
        <w:t>_notify_spot_signal()</w:t>
      </w:r>
      <w:r>
        <w:t xml:space="preserve"> in ihrem </w:t>
      </w:r>
      <w:r>
        <w:rPr>
          <w:rFonts w:ascii="Consolas" w:hAnsi="Consolas"/>
          <w:color w:val="882222"/>
          <w:sz w:val="18"/>
        </w:rPr>
        <w:t>"spot:"</w:t>
      </w:r>
      <w:r>
        <w:t>-Zweig direkt mit dem In-Memory-Objekt auf, dessen Z.ai-Felder strukturell nie gesetzt sein konnten. Ein reiner Re-Fetch (wie bei Multi-Asset) haette hier NICHT geholfen, da Krypto-Spot pro Signal sofort benachrichtigt (E-Mail-Latenz-Fix), nicht erst am Ende eines mehrstuendigen Batches wie Multi-Asset - es brauchte echtes Warten wie bei Hebel.</w:t>
      </w:r>
    </w:p>
    <w:p>
      <w:pPr>
        <w:jc w:val="left"/>
      </w:pPr>
      <w:r>
        <w:rPr>
          <w:b/>
        </w:rPr>
        <w:t>Fix:</w:t>
      </w:r>
      <w:r>
        <w:t xml:space="preserve"> die bisher Hebel-spezifische </w:t>
      </w:r>
      <w:r>
        <w:rPr>
          <w:rFonts w:ascii="Consolas" w:hAnsi="Consolas"/>
          <w:color w:val="882222"/>
          <w:sz w:val="18"/>
        </w:rPr>
        <w:t>_sende_hebel_email_mit_zai_wartezeit()</w:t>
      </w:r>
      <w:r>
        <w:t xml:space="preserve"> wurde zu einer generischen, parametrisierten Funktion </w:t>
      </w:r>
      <w:r>
        <w:rPr>
          <w:rFonts w:ascii="Consolas" w:hAnsi="Consolas"/>
          <w:color w:val="882222"/>
          <w:sz w:val="18"/>
        </w:rPr>
        <w:t>_sende_signal_email_mit_zai_wartezeit(ergebnis, watchlist, bitpanda_assets, conn_factory, required_actions, get_signal_by_id_fn, notify_fn)</w:t>
      </w:r>
      <w:r>
        <w:t xml:space="preserve"> verallgemeinert (die Wartemechanik selbst ist asset-neutral - anders als z.B. der Retail-Konsens- Filter, der bewusst je Assetklasse dupliziert bleibt, weil dort inhaltliche Unterschiede bestehen). Zwei duenne Wrapper </w:t>
      </w:r>
      <w:r>
        <w:rPr>
          <w:rFonts w:ascii="Consolas" w:hAnsi="Consolas"/>
          <w:color w:val="882222"/>
          <w:sz w:val="18"/>
        </w:rPr>
        <w:t>_sende_hebel_email_mit_zai_ wartezeit()</w:t>
      </w:r>
      <w:r>
        <w:t xml:space="preserve"> (unveraendertes Verhalten, reiner Regressions-Checkpoint) und neu </w:t>
      </w:r>
      <w:r>
        <w:rPr>
          <w:rFonts w:ascii="Consolas" w:hAnsi="Consolas"/>
          <w:color w:val="882222"/>
          <w:sz w:val="18"/>
        </w:rPr>
        <w:t>_sende_spot_email_mit_zai_wartezeit()</w:t>
      </w:r>
      <w:r>
        <w:t xml:space="preserve"> rufen die generische Funktion mit ihren jeweiligen </w:t>
      </w:r>
      <w:r>
        <w:rPr>
          <w:rFonts w:ascii="Consolas" w:hAnsi="Consolas"/>
          <w:color w:val="882222"/>
          <w:sz w:val="18"/>
        </w:rPr>
        <w:t>REQUIRED_*_ACTIONS</w:t>
      </w:r>
      <w:r>
        <w:t>/</w:t>
      </w:r>
      <w:r>
        <w:rPr>
          <w:rFonts w:ascii="Consolas" w:hAnsi="Consolas"/>
          <w:color w:val="882222"/>
          <w:sz w:val="18"/>
        </w:rPr>
        <w:t>get_*_signal_by_id</w:t>
      </w:r>
      <w:r>
        <w:t>/</w:t>
      </w:r>
      <w:r>
        <w:rPr>
          <w:rFonts w:ascii="Consolas" w:hAnsi="Consolas"/>
          <w:color w:val="882222"/>
          <w:sz w:val="18"/>
        </w:rPr>
        <w:t>_notify_*_signal</w:t>
      </w:r>
      <w:r>
        <w:t xml:space="preserve"> auf. </w:t>
      </w:r>
      <w:r>
        <w:rPr>
          <w:rFonts w:ascii="Consolas" w:hAnsi="Consolas"/>
          <w:color w:val="882222"/>
          <w:sz w:val="18"/>
        </w:rPr>
        <w:t>_on_signal_ready()</w:t>
      </w:r>
      <w:r>
        <w:t xml:space="preserve">s </w:t>
      </w:r>
      <w:r>
        <w:rPr>
          <w:rFonts w:ascii="Consolas" w:hAnsi="Consolas"/>
          <w:color w:val="882222"/>
          <w:sz w:val="18"/>
        </w:rPr>
        <w:t>"spot:"</w:t>
      </w:r>
      <w:r>
        <w:t xml:space="preserve">-Zweig spawnt jetzt analog zum </w:t>
      </w:r>
      <w:r>
        <w:rPr>
          <w:rFonts w:ascii="Consolas" w:hAnsi="Consolas"/>
          <w:color w:val="882222"/>
          <w:sz w:val="18"/>
        </w:rPr>
        <w:t>"hebel:"</w:t>
      </w:r>
      <w:r>
        <w:t xml:space="preserve">-Zweig einen eigenen Hintergrund-Thread mit Wartezeit (nur wenn </w:t>
      </w:r>
      <w:r>
        <w:rPr>
          <w:rFonts w:ascii="Consolas" w:hAnsi="Consolas"/>
          <w:color w:val="882222"/>
          <w:sz w:val="18"/>
        </w:rPr>
        <w:t>zai_client is not None</w:t>
      </w:r>
      <w:r>
        <w:t>, sonst unveraendert direkter Aufruf).</w:t>
      </w:r>
    </w:p>
    <w:p>
      <w:pPr>
        <w:jc w:val="left"/>
      </w:pPr>
      <w:r>
        <w:rPr>
          <w:b/>
        </w:rPr>
        <w:t>Selbst gefundener und selbst gefixter Regressions-Bug beim Verallgemeinern:</w:t>
      </w:r>
      <w:r>
        <w:t xml:space="preserve"> die urspruengliche Fruehausstiegs-Pruefung fuer HALTEN/nicht-relevante Aktionen war in der Hebel-Fassung ein blanker </w:t>
      </w:r>
      <w:r>
        <w:rPr>
          <w:rFonts w:ascii="Consolas" w:hAnsi="Consolas"/>
          <w:color w:val="882222"/>
          <w:sz w:val="18"/>
        </w:rPr>
        <w:t>return</w:t>
      </w:r>
      <w:r>
        <w:t xml:space="preserve"> VOR jedem </w:t>
      </w:r>
      <w:r>
        <w:rPr>
          <w:rFonts w:ascii="Consolas" w:hAnsi="Consolas"/>
          <w:color w:val="882222"/>
          <w:sz w:val="18"/>
        </w:rPr>
        <w:t>notify_fn</w:t>
      </w:r>
      <w:r>
        <w:t xml:space="preserve">-Aufruf (sicher fuer Hebel, da </w:t>
      </w:r>
      <w:r>
        <w:rPr>
          <w:rFonts w:ascii="Consolas" w:hAnsi="Consolas"/>
          <w:color w:val="882222"/>
          <w:sz w:val="18"/>
        </w:rPr>
        <w:t>_notify_hebel_signal()</w:t>
      </w:r>
      <w:r>
        <w:t xml:space="preserve"> denselben HALTEN-Guard ohnehin selbst hat). Fuer Spot waere das ein echter Fehler gewesen: </w:t>
      </w:r>
      <w:r>
        <w:rPr>
          <w:rFonts w:ascii="Consolas" w:hAnsi="Consolas"/>
          <w:color w:val="882222"/>
          <w:sz w:val="18"/>
        </w:rPr>
        <w:t>_notify_spot_signal()</w:t>
      </w:r>
      <w:r>
        <w:t xml:space="preserve"> prueft </w:t>
      </w:r>
      <w:r>
        <w:rPr>
          <w:rFonts w:ascii="Consolas" w:hAnsi="Consolas"/>
          <w:color w:val="882222"/>
          <w:sz w:val="18"/>
        </w:rPr>
        <w:t>cash_veto</w:t>
      </w:r>
      <w:r>
        <w:t xml:space="preserve"> UNABHAENGIG von der Aktion (auch bei HALTEN) - ein blanker Return haette die Cash-Veto-Warnmail fuer Spot-HALTEN-Signale mit </w:t>
      </w:r>
      <w:r>
        <w:rPr>
          <w:rFonts w:ascii="Consolas" w:hAnsi="Consolas"/>
          <w:color w:val="882222"/>
          <w:sz w:val="18"/>
        </w:rPr>
        <w:t>cash_veto=True</w:t>
      </w:r>
      <w:r>
        <w:t xml:space="preserve"> verschluckt. Gefixt, indem der Fruehausstieg </w:t>
      </w:r>
      <w:r>
        <w:rPr>
          <w:rFonts w:ascii="Consolas" w:hAnsi="Consolas"/>
          <w:color w:val="882222"/>
          <w:sz w:val="18"/>
        </w:rPr>
        <w:t>notify_fn</w:t>
      </w:r>
      <w:r>
        <w:t xml:space="preserve"> weiterhin aufruft (nur OHNE Wartezeit) statt komplett zu returnen.</w:t>
      </w:r>
    </w:p>
    <w:p>
      <w:pPr>
        <w:jc w:val="left"/>
      </w:pPr>
      <w:r>
        <w:rPr>
          <w:b/>
        </w:rPr>
        <w:t>Rundum-Pruefung sonst ergebnislos (bewusst dokumentiert, damit klar ist, was geprueft wurde):</w:t>
      </w:r>
      <w:r>
        <w:t xml:space="preserve"> </w:t>
      </w:r>
      <w:r>
        <w:rPr>
          <w:rFonts w:ascii="Consolas" w:hAnsi="Consolas"/>
          <w:color w:val="882222"/>
          <w:sz w:val="18"/>
        </w:rPr>
        <w:t>agent/krypto/gegenpruefung.py</w:t>
      </w:r>
      <w:r>
        <w:t>s zwei Z.ai-Aufrufstellen (</w:t>
      </w:r>
      <w:r>
        <w:rPr>
          <w:rFonts w:ascii="Consolas" w:hAnsi="Consolas"/>
          <w:color w:val="882222"/>
          <w:sz w:val="18"/>
        </w:rPr>
        <w:t>leite_eigene_richtung()</w:t>
      </w:r>
      <w:r>
        <w:t xml:space="preserve">, </w:t>
      </w:r>
      <w:r>
        <w:rPr>
          <w:rFonts w:ascii="Consolas" w:hAnsi="Consolas"/>
          <w:color w:val="882222"/>
          <w:sz w:val="18"/>
        </w:rPr>
        <w:t>pruefe_konsistenz()</w:t>
      </w:r>
      <w:r>
        <w:t>) haben keine eigene Retry-Logik (einfaches try/except-return-None, P-8) - kein Konflikt mit dem neuen Retry im Client. Die manuellen "Signal berechnen"-Buttons (</w:t>
      </w:r>
      <w:r>
        <w:rPr>
          <w:rFonts w:ascii="Consolas" w:hAnsi="Consolas"/>
          <w:color w:val="882222"/>
          <w:sz w:val="18"/>
        </w:rPr>
        <w:t>ui/signals_view.py:: _run_pipeline()</w:t>
      </w:r>
      <w:r>
        <w:t xml:space="preserve">, </w:t>
      </w:r>
      <w:r>
        <w:rPr>
          <w:rFonts w:ascii="Consolas" w:hAnsi="Consolas"/>
          <w:color w:val="882222"/>
          <w:sz w:val="18"/>
        </w:rPr>
        <w:t>ui/hebel_view.py::_run_analysis()</w:t>
      </w:r>
      <w:r>
        <w:t>) loesen ueberhaupt keine E-Mail aus (nur GUI-Update) - koennen die Fixes also nicht umgehen.</w:t>
      </w:r>
    </w:p>
    <w:p>
      <w:pPr>
        <w:jc w:val="left"/>
      </w:pPr>
      <w:r>
        <w:rPr>
          <w:b/>
        </w:rPr>
        <w:t>Verifiziert (Klasse 2, 7 Testfaelle, gemockte `time.sleep`/Signal-Objekte):</w:t>
      </w:r>
      <w:r>
        <w:t xml:space="preserve"> T1 HALTEN (sofortiger </w:t>
      </w:r>
      <w:r>
        <w:rPr>
          <w:rFonts w:ascii="Consolas" w:hAnsi="Consolas"/>
          <w:color w:val="882222"/>
          <w:sz w:val="18"/>
        </w:rPr>
        <w:t>notify_fn</w:t>
      </w:r>
      <w:r>
        <w:t xml:space="preserve">-Aufruf, kein Sleep), T2 Positivfall (Loop endet nach 1 Poll, sobald Z.ai-Urteil vorliegt, </w:t>
      </w:r>
      <w:r>
        <w:rPr>
          <w:rFonts w:ascii="Consolas" w:hAnsi="Consolas"/>
          <w:color w:val="882222"/>
          <w:sz w:val="18"/>
        </w:rPr>
        <w:t>notify_fn</w:t>
      </w:r>
      <w:r>
        <w:t xml:space="preserve"> bekommt das frische Signal), T3 </w:t>
      </w:r>
      <w:r>
        <w:rPr>
          <w:rFonts w:ascii="Consolas" w:hAnsi="Consolas"/>
          <w:color w:val="882222"/>
          <w:sz w:val="18"/>
        </w:rPr>
        <w:t>conn_factory=None</w:t>
      </w:r>
      <w:r>
        <w:t xml:space="preserve"> (kein Wartezeit-Pfad, Original-Signal durchgereicht), T4 Zeitlimit erreicht (volle 20 Polls, </w:t>
      </w:r>
      <w:r>
        <w:rPr>
          <w:rFonts w:ascii="Consolas" w:hAnsi="Consolas"/>
          <w:color w:val="882222"/>
          <w:sz w:val="18"/>
        </w:rPr>
        <w:t>notify_fn</w:t>
      </w:r>
      <w:r>
        <w:t xml:space="preserve"> trotzdem aufgerufen), T5 (KRITISCH) Spot-HALTEN mit </w:t>
      </w:r>
      <w:r>
        <w:rPr>
          <w:rFonts w:ascii="Consolas" w:hAnsi="Consolas"/>
          <w:color w:val="882222"/>
          <w:sz w:val="18"/>
        </w:rPr>
        <w:t>cash_veto=True</w:t>
      </w:r>
      <w:r>
        <w:t xml:space="preserve"> - </w:t>
      </w:r>
      <w:r>
        <w:rPr>
          <w:rFonts w:ascii="Consolas" w:hAnsi="Consolas"/>
          <w:color w:val="882222"/>
          <w:sz w:val="18"/>
        </w:rPr>
        <w:t>notify_fn</w:t>
      </w:r>
      <w:r>
        <w:t xml:space="preserve"> wird trotzdem aufgerufen, Cash-Veto- Warnung bleibt erhalten, T6/T7 Delegations-Regressionstests fuer beide duennen Wrapper. Regressionscheck: </w:t>
      </w:r>
      <w:r>
        <w:rPr>
          <w:rFonts w:ascii="Consolas" w:hAnsi="Consolas"/>
          <w:color w:val="882222"/>
          <w:sz w:val="18"/>
        </w:rPr>
        <w:t>main.py</w:t>
      </w:r>
      <w:r>
        <w:t>/</w:t>
      </w:r>
      <w:r>
        <w:rPr>
          <w:rFonts w:ascii="Consolas" w:hAnsi="Consolas"/>
          <w:color w:val="882222"/>
          <w:sz w:val="18"/>
        </w:rPr>
        <w:t>scheduler/background.py</w:t>
      </w:r>
      <w:r>
        <w:t>/</w:t>
      </w:r>
      <w:r>
        <w:rPr>
          <w:rFonts w:ascii="Consolas" w:hAnsi="Consolas"/>
          <w:color w:val="882222"/>
          <w:sz w:val="18"/>
        </w:rPr>
        <w:t>agent/krypto/ gegenpruefung.py</w:t>
      </w:r>
      <w:r>
        <w:t>-Import weiterhin unveraendert funktionsfaehig.</w:t>
      </w:r>
    </w:p>
    <w:p>
      <w:pPr>
        <w:spacing w:before="120"/>
      </w:pPr>
      <w:r>
        <w:rPr>
          <w:color w:val="AAAAAA"/>
        </w:rPr>
        <w:t>────────────────────────────────────────────────────────────</w:t>
      </w:r>
    </w:p>
    <w:p>
      <w:pPr>
        <w:pStyle w:val="Heading2"/>
      </w:pPr>
      <w:r>
        <w:t>Nachtrag (2026-07-28): DXY-Trend (Dollar-Index) fuer alle 6 Pipelines verdrahtet</w:t>
      </w:r>
    </w:p>
    <w:p>
      <w:pPr>
        <w:jc w:val="left"/>
      </w:pPr>
      <w:r>
        <w:rPr>
          <w:b/>
        </w:rPr>
        <w:t>Kontext:</w:t>
      </w:r>
      <w:r>
        <w:t xml:space="preserve"> Abschnitt 6 Punkt 1 der Fakten-Entscheidungsmappe. </w:t>
      </w:r>
      <w:r>
        <w:rPr>
          <w:rFonts w:ascii="Consolas" w:hAnsi="Consolas"/>
          <w:color w:val="882222"/>
          <w:sz w:val="18"/>
        </w:rPr>
        <w:t>api/macro.py:: get_dollar_index_trend()</w:t>
      </w:r>
      <w:r>
        <w:t xml:space="preserve"> existierte bereits (2026-07-20, fuer </w:t>
      </w:r>
      <w:r>
        <w:rPr>
          <w:rFonts w:ascii="Consolas" w:hAnsi="Consolas"/>
          <w:color w:val="882222"/>
          <w:sz w:val="18"/>
        </w:rPr>
        <w:t>agent/kategorie_ thesen.py</w:t>
      </w:r>
      <w:r>
        <w:t>), war aber nie an die 6 Signal-Pipelines angebunden - nur indirekt und stark verzoegert ueber den monatlichen Makro-Analog-Cache. Nutzer bestaetigt: keine Gegenargumente gegen Gleichbehandlung aller 6 Pipelines (analog zum VIX-Vorbild).</w:t>
      </w:r>
    </w:p>
    <w:p>
      <w:pPr>
        <w:jc w:val="left"/>
      </w:pPr>
      <w:r>
        <w:rPr>
          <w:b/>
        </w:rPr>
        <w:t>Datenschicht (bereits vorhanden aus Vorlaeufer-Session):</w:t>
      </w:r>
      <w:r>
        <w:t xml:space="preserve"> </w:t>
      </w:r>
      <w:r>
        <w:rPr>
          <w:rFonts w:ascii="Consolas" w:hAnsi="Consolas"/>
          <w:color w:val="882222"/>
          <w:sz w:val="18"/>
        </w:rPr>
        <w:t>RegimeResult.dollar_index_wert</w:t>
      </w:r>
      <w:r>
        <w:t>/</w:t>
      </w:r>
      <w:r>
        <w:rPr>
          <w:rFonts w:ascii="Consolas" w:hAnsi="Consolas"/>
          <w:color w:val="882222"/>
          <w:sz w:val="18"/>
        </w:rPr>
        <w:t>dollar_index_trend</w:t>
      </w:r>
      <w:r>
        <w:t xml:space="preserve"> (Trend bereits vorklassifiziert: "steigend"/"fallend"/"gleichbleibend"/"unbekannt", </w:t>
      </w:r>
      <w:r>
        <w:rPr>
          <w:rFonts w:ascii="Consolas" w:hAnsi="Consolas"/>
          <w:color w:val="882222"/>
          <w:sz w:val="18"/>
        </w:rPr>
        <w:t>DOLLAR_INDEX_TREND_THRESHOLD_PCT = 1.5</w:t>
      </w:r>
      <w:r>
        <w:t xml:space="preserve">), gecacht ueber </w:t>
      </w:r>
      <w:r>
        <w:rPr>
          <w:rFonts w:ascii="Consolas" w:hAnsi="Consolas"/>
          <w:color w:val="882222"/>
          <w:sz w:val="18"/>
        </w:rPr>
        <w:t>MacroSnapshot</w:t>
      </w:r>
      <w:r>
        <w:t xml:space="preserve"> (1x/Tag, analog VIX), fliesst ueber </w:t>
      </w:r>
      <w:r>
        <w:rPr>
          <w:rFonts w:ascii="Consolas" w:hAnsi="Consolas"/>
          <w:color w:val="882222"/>
          <w:sz w:val="18"/>
        </w:rPr>
        <w:t>compute_current_regime()</w:t>
      </w:r>
      <w:r>
        <w:t xml:space="preserve"> (gemeinsame Funktion aller 6 Pipelines) automatisch durch.</w:t>
      </w:r>
    </w:p>
    <w:p>
      <w:pPr>
        <w:jc w:val="left"/>
      </w:pPr>
      <w:r>
        <w:rPr>
          <w:b/>
        </w:rPr>
        <w:t>Fakt-Wiring (diese Runde):</w:t>
      </w:r>
      <w:r>
        <w:t xml:space="preserve"> </w:t>
      </w:r>
      <w:r>
        <w:rPr>
          <w:rFonts w:ascii="Consolas" w:hAnsi="Consolas"/>
          <w:color w:val="882222"/>
          <w:sz w:val="18"/>
        </w:rPr>
        <w:t>regime.dollar_index.wert</w:t>
      </w:r>
      <w:r>
        <w:t>/</w:t>
      </w:r>
      <w:r>
        <w:rPr>
          <w:rFonts w:ascii="Consolas" w:hAnsi="Consolas"/>
          <w:color w:val="882222"/>
          <w:sz w:val="18"/>
        </w:rPr>
        <w:t>.trend</w:t>
      </w:r>
      <w:r>
        <w:t xml:space="preserve"> in </w:t>
      </w:r>
      <w:r>
        <w:rPr>
          <w:rFonts w:ascii="Consolas" w:hAnsi="Consolas"/>
          <w:color w:val="882222"/>
          <w:sz w:val="18"/>
        </w:rPr>
        <w:t>build_facts()</w:t>
      </w:r>
      <w:r>
        <w:t>/</w:t>
      </w:r>
      <w:r>
        <w:rPr>
          <w:rFonts w:ascii="Consolas" w:hAnsi="Consolas"/>
          <w:color w:val="882222"/>
          <w:sz w:val="18"/>
        </w:rPr>
        <w:t>build_hebel_facts()</w:t>
      </w:r>
      <w:r>
        <w:t xml:space="preserve"> aller 6 Analyst-Dateien ergaenzt (</w:t>
      </w:r>
      <w:r>
        <w:rPr>
          <w:rFonts w:ascii="Consolas" w:hAnsi="Consolas"/>
          <w:color w:val="882222"/>
          <w:sz w:val="18"/>
        </w:rPr>
        <w:t>agent/ krypto/analyst.py</w:t>
      </w:r>
      <w:r>
        <w:t xml:space="preserve">, </w:t>
      </w:r>
      <w:r>
        <w:rPr>
          <w:rFonts w:ascii="Consolas" w:hAnsi="Consolas"/>
          <w:color w:val="882222"/>
          <w:sz w:val="18"/>
        </w:rPr>
        <w:t>agent/krypto/hebel_analyst.py</w:t>
      </w:r>
      <w:r>
        <w:t xml:space="preserve">, </w:t>
      </w:r>
      <w:r>
        <w:rPr>
          <w:rFonts w:ascii="Consolas" w:hAnsi="Consolas"/>
          <w:color w:val="882222"/>
          <w:sz w:val="18"/>
        </w:rPr>
        <w:t>agent/aktien/analyst.py</w:t>
      </w:r>
      <w:r>
        <w:t xml:space="preserve">, </w:t>
      </w:r>
      <w:r>
        <w:rPr>
          <w:rFonts w:ascii="Consolas" w:hAnsi="Consolas"/>
          <w:color w:val="882222"/>
          <w:sz w:val="18"/>
        </w:rPr>
        <w:t>agent/rohstoff/analyst.py</w:t>
      </w:r>
      <w:r>
        <w:t xml:space="preserve">, </w:t>
      </w:r>
      <w:r>
        <w:rPr>
          <w:rFonts w:ascii="Consolas" w:hAnsi="Consolas"/>
          <w:color w:val="882222"/>
          <w:sz w:val="18"/>
        </w:rPr>
        <w:t>agent/themen_etf/analyst.py</w:t>
      </w:r>
      <w:r>
        <w:t xml:space="preserve">, </w:t>
      </w:r>
      <w:r>
        <w:rPr>
          <w:rFonts w:ascii="Consolas" w:hAnsi="Consolas"/>
          <w:color w:val="882222"/>
          <w:sz w:val="18"/>
        </w:rPr>
        <w:t>agent/hedge/ analyst.py</w:t>
      </w:r>
      <w:r>
        <w:t xml:space="preserve">). In den 5 Spot-family-Pipelines als Ergaenzung an die bestehende VIX-Regel angehaengt (identisches Makro-Kontext-Muster: "steigender" DXY korreliert historisch tendenziell negativ mit Krypto/hoeher-Beta-Assets, direkter preisbelastend bei USD-denominierten Rohstoffen, belastend fuer Auslandsumsaetze bei Aktien) - bewusst MINIMALER Zusatz-Tokenaufwand (ein Satz je Datei), kein eigener Regel-Absatz, da inhaltlich eng verwandt mit VIX. Hebel hat KEIN VIX-Aequivalent im Fakten-Dict - dort neue eigenstaendige Regel 24 (vor dem abschliessenden </w:t>
      </w:r>
      <w:r>
        <w:rPr>
          <w:rFonts w:ascii="Consolas" w:hAnsi="Consolas"/>
          <w:color w:val="882222"/>
          <w:sz w:val="18"/>
        </w:rPr>
        <w:t>eigene_einschaetzung</w:t>
      </w:r>
      <w:r>
        <w:t>-Rueckblick, der auf 25 verschoben wurde).</w:t>
      </w:r>
    </w:p>
    <w:p>
      <w:pPr>
        <w:jc w:val="left"/>
      </w:pPr>
      <w:r>
        <w:rPr>
          <w:b/>
        </w:rPr>
        <w:t>Verifiziert (Klasse 1):</w:t>
      </w:r>
      <w:r>
        <w:t xml:space="preserve"> </w:t>
      </w:r>
      <w:r>
        <w:rPr>
          <w:rFonts w:ascii="Consolas" w:hAnsi="Consolas"/>
          <w:color w:val="882222"/>
          <w:sz w:val="18"/>
        </w:rPr>
        <w:t>python -m py_compile</w:t>
      </w:r>
      <w:r>
        <w:t xml:space="preserve"> + Import-Regressionscheck fuer alle 6 Analyst- + 6 Pipeline-Module, Regelnummerierung 1..N luecken-/ duplikatfrei in 5 von 6 Dateien prognostiziert und bestaetigt (Ausnahme: </w:t>
      </w:r>
      <w:r>
        <w:rPr>
          <w:rFonts w:ascii="Consolas" w:hAnsi="Consolas"/>
          <w:color w:val="882222"/>
          <w:sz w:val="18"/>
        </w:rPr>
        <w:t>agent/rohstoff/analyst.py</w:t>
      </w:r>
      <w:r>
        <w:t xml:space="preserve"> hat einen VORBESTEHENDEN, von dieser Aenderung unabhaengigen Nummerierungs-Doppler bei Regel 18/19 - separat als Task geflaggt, nicht Teil dieser Aenderung). Synthetischer Test: </w:t>
      </w:r>
      <w:r>
        <w:rPr>
          <w:rFonts w:ascii="Consolas" w:hAnsi="Consolas"/>
          <w:color w:val="882222"/>
          <w:sz w:val="18"/>
        </w:rPr>
        <w:t>RegimeResult</w:t>
      </w:r>
      <w:r>
        <w:t xml:space="preserve"> mit gesetzten </w:t>
      </w:r>
      <w:r>
        <w:rPr>
          <w:rFonts w:ascii="Consolas" w:hAnsi="Consolas"/>
          <w:color w:val="882222"/>
          <w:sz w:val="18"/>
        </w:rPr>
        <w:t>dollar_index_wert</w:t>
      </w:r>
      <w:r>
        <w:t>/</w:t>
      </w:r>
      <w:r>
        <w:rPr>
          <w:rFonts w:ascii="Consolas" w:hAnsi="Consolas"/>
          <w:color w:val="882222"/>
          <w:sz w:val="18"/>
        </w:rPr>
        <w:t>_trend</w:t>
      </w:r>
      <w:r>
        <w:t>-Werten instanziierbar. Reines, risikoarmes Fakten-Wiring nach bereits produktiv laufendem VIX-Muster, keine neue Berechnungslogik - kein hoeherer Testklassen-Aufwand noetig.</w:t>
      </w:r>
    </w:p>
    <w:p>
      <w:pPr>
        <w:spacing w:before="120"/>
      </w:pPr>
      <w:r>
        <w:rPr>
          <w:color w:val="AAAAAA"/>
        </w:rPr>
        <w:t>────────────────────────────────────────────────────────────</w:t>
      </w:r>
    </w:p>
    <w:p>
      <w:pPr>
        <w:pStyle w:val="Heading2"/>
      </w:pPr>
      <w:r>
        <w:t>Nachtrag (2026-07-28): OI-Squeeze-Divergenz + Funding-Rate-Perzentil (Krypto Spot+Hebel)</w:t>
      </w:r>
    </w:p>
    <w:p>
      <w:pPr>
        <w:jc w:val="left"/>
      </w:pPr>
      <w:r>
        <w:rPr>
          <w:b/>
        </w:rPr>
        <w:t>Kontext:</w:t>
      </w:r>
      <w:r>
        <w:t xml:space="preserve"> Abschnitt 6 Punkt 2+3 der Fakten-Entscheidungsmappe. Vor der Umsetzung Mengenanalyse gegen die echte Desktop-DB durchgefuehrt (Nutzer- Vorgabe: "erst eine Mengenanalyse, dann entscheiden"), da unklar war, ob die Doku-Behauptung "Daten bereits vorhanden" auch fuer Krypto-Spot gilt (die zugrundeliegende </w:t>
      </w:r>
      <w:r>
        <w:rPr>
          <w:rFonts w:ascii="Consolas" w:hAnsi="Consolas"/>
          <w:color w:val="882222"/>
          <w:sz w:val="18"/>
        </w:rPr>
        <w:t>open_interest_snapshot</w:t>
      </w:r>
      <w:r>
        <w:t>-Tabelle wird technisch nur ueber den Hebel-Screening-Job befuellt).</w:t>
      </w:r>
    </w:p>
    <w:p>
      <w:pPr>
        <w:jc w:val="left"/>
      </w:pPr>
      <w:r>
        <w:rPr>
          <w:b/>
        </w:rPr>
        <w:t>Mengenanalyse-Fund:</w:t>
      </w:r>
      <w:r>
        <w:t xml:space="preserve"> </w:t>
      </w:r>
      <w:r>
        <w:rPr>
          <w:rFonts w:ascii="Consolas" w:hAnsi="Consolas"/>
          <w:color w:val="882222"/>
          <w:sz w:val="18"/>
        </w:rPr>
        <w:t>asset_hebel_settings</w:t>
      </w:r>
      <w:r>
        <w:t xml:space="preserve"> (Hebel-Pruefung-Toggle) ist ein reiner OPT-OUT - Default </w:t>
      </w:r>
      <w:r>
        <w:rPr>
          <w:rFonts w:ascii="Consolas" w:hAnsi="Consolas"/>
          <w:color w:val="882222"/>
          <w:sz w:val="18"/>
        </w:rPr>
        <w:t>True</w:t>
      </w:r>
      <w:r>
        <w:t xml:space="preserve"> fuer ALLE Krypto-Assets (</w:t>
      </w:r>
      <w:r>
        <w:rPr>
          <w:rFonts w:ascii="Consolas" w:hAnsi="Consolas"/>
          <w:color w:val="882222"/>
          <w:sz w:val="18"/>
        </w:rPr>
        <w:t>database/db.py:: get_hebel_pruefung_erlaubt()</w:t>
      </w:r>
      <w:r>
        <w:t>), Tabelle war zum Pruefzeitpunkt komplett leer. Von 43 Krypto-Watchlist-Assets hatten bereits 38 (88%) historische OI-/ Funding-Daten. Ergebnis: beide Fakten von Anfang an fuer Spot UND Hebel bauen, keine Zeitreihen-Infrastruktur fehlt real.</w:t>
      </w:r>
    </w:p>
    <w:p>
      <w:pPr>
        <w:jc w:val="left"/>
      </w:pPr>
      <w:r>
        <w:rPr>
          <w:b/>
        </w:rPr>
        <w:t>OI-Squeeze-Divergenz:</w:t>
      </w:r>
      <w:r>
        <w:t xml:space="preserve"> neue reine Funktion </w:t>
      </w:r>
      <w:r>
        <w:rPr>
          <w:rFonts w:ascii="Consolas" w:hAnsi="Consolas"/>
          <w:color w:val="882222"/>
          <w:sz w:val="18"/>
        </w:rPr>
        <w:t>classify_squeeze_divergenz()</w:t>
      </w:r>
      <w:r>
        <w:t xml:space="preserve"> (</w:t>
      </w:r>
      <w:r>
        <w:rPr>
          <w:rFonts w:ascii="Consolas" w:hAnsi="Consolas"/>
          <w:color w:val="882222"/>
          <w:sz w:val="18"/>
        </w:rPr>
        <w:t>agent/krypto/hebel_screening.py</w:t>
      </w:r>
      <w:r>
        <w:t>) - vergleicht Open-Interest-Aenderung (</w:t>
      </w:r>
      <w:r>
        <w:rPr>
          <w:rFonts w:ascii="Consolas" w:hAnsi="Consolas"/>
          <w:color w:val="882222"/>
          <w:sz w:val="18"/>
        </w:rPr>
        <w:t>compute_oi_change_pct()</w:t>
      </w:r>
      <w:r>
        <w:t xml:space="preserve">, NEUES eigenes Lookback-Fenster </w:t>
      </w:r>
      <w:r>
        <w:rPr>
          <w:rFonts w:ascii="Consolas" w:hAnsi="Consolas"/>
          <w:color w:val="882222"/>
          <w:sz w:val="18"/>
        </w:rPr>
        <w:t>config.yaml krypto_oi_fakten.squeeze_oi_lookback_stunden=72</w:t>
      </w:r>
      <w:r>
        <w:t xml:space="preserve">, bewusst NICHT Hebels bestehendes 4h-Trendfolge-Fenster - zeitlich nicht vergleichbar mit einem mehrtaegigen Kursfenster) mit der Kursaenderung (bereits vorhandenes </w:t>
      </w:r>
      <w:r>
        <w:rPr>
          <w:rFonts w:ascii="Consolas" w:hAnsi="Consolas"/>
          <w:color w:val="882222"/>
          <w:sz w:val="18"/>
        </w:rPr>
        <w:t>antizyklisch.kursaenderung_letzte_tage_prozent</w:t>
      </w:r>
      <w:r>
        <w:t xml:space="preserve">, 3-Tage-Fenster aus </w:t>
      </w:r>
      <w:r>
        <w:rPr>
          <w:rFonts w:ascii="Consolas" w:hAnsi="Consolas"/>
          <w:color w:val="882222"/>
          <w:sz w:val="18"/>
        </w:rPr>
        <w:t>anticyclic.py</w:t>
      </w:r>
      <w:r>
        <w:t xml:space="preserve">). Vier Label: </w:t>
      </w:r>
      <w:r>
        <w:rPr>
          <w:rFonts w:ascii="Consolas" w:hAnsi="Consolas"/>
          <w:color w:val="882222"/>
          <w:sz w:val="18"/>
        </w:rPr>
        <w:t>aufbau_bestaetigt</w:t>
      </w:r>
      <w:r>
        <w:t xml:space="preserve"> (beide gleiche Richtung - frisches Kapital, robuster), </w:t>
      </w:r>
      <w:r>
        <w:rPr>
          <w:rFonts w:ascii="Consolas" w:hAnsi="Consolas"/>
          <w:color w:val="882222"/>
          <w:sz w:val="18"/>
        </w:rPr>
        <w:t>short_squeeze_verdacht</w:t>
      </w:r>
      <w:r>
        <w:t>/</w:t>
      </w:r>
      <w:r>
        <w:rPr>
          <w:rFonts w:ascii="Consolas" w:hAnsi="Consolas"/>
          <w:color w:val="882222"/>
          <w:sz w:val="18"/>
        </w:rPr>
        <w:t>long_squeeze_verdacht</w:t>
      </w:r>
      <w:r>
        <w:t xml:space="preserve"> (gegenlaeufig - Zwangs-Ein-/Eindeckung, fragiler), </w:t>
      </w:r>
      <w:r>
        <w:rPr>
          <w:rFonts w:ascii="Consolas" w:hAnsi="Consolas"/>
          <w:color w:val="882222"/>
          <w:sz w:val="18"/>
        </w:rPr>
        <w:t>abbau_deleveraging</w:t>
      </w:r>
      <w:r>
        <w:t xml:space="preserve"> (beide fallend, normale Korrektur), plus </w:t>
      </w:r>
      <w:r>
        <w:rPr>
          <w:rFonts w:ascii="Consolas" w:hAnsi="Consolas"/>
          <w:color w:val="882222"/>
          <w:sz w:val="18"/>
        </w:rPr>
        <w:t>neutral</w:t>
      </w:r>
      <w:r>
        <w:t xml:space="preserve"> bei zu kleinen Aenderungen (</w:t>
      </w:r>
      <w:r>
        <w:rPr>
          <w:rFonts w:ascii="Consolas" w:hAnsi="Consolas"/>
          <w:color w:val="882222"/>
          <w:sz w:val="18"/>
        </w:rPr>
        <w:t>squeeze_schwelle_prozent=1.0</w:t>
      </w:r>
      <w:r>
        <w:t>, [OFFEN] Platzhalter ohne Live-Kalibrierung).</w:t>
      </w:r>
    </w:p>
    <w:p>
      <w:pPr>
        <w:jc w:val="left"/>
      </w:pPr>
      <w:r>
        <w:rPr>
          <w:b/>
        </w:rPr>
        <w:t>Funding-Rate-Perzentil:</w:t>
      </w:r>
      <w:r>
        <w:t xml:space="preserve"> neue Funktion </w:t>
      </w:r>
      <w:r>
        <w:rPr>
          <w:rFonts w:ascii="Consolas" w:hAnsi="Consolas"/>
          <w:color w:val="882222"/>
          <w:sz w:val="18"/>
        </w:rPr>
        <w:t>funding_rate_percentile()</w:t>
      </w:r>
      <w:r>
        <w:t xml:space="preserve"> (</w:t>
      </w:r>
      <w:r>
        <w:rPr>
          <w:rFonts w:ascii="Consolas" w:hAnsi="Consolas"/>
          <w:color w:val="882222"/>
          <w:sz w:val="18"/>
        </w:rPr>
        <w:t>indicators/calculations.py</w:t>
      </w:r>
      <w:r>
        <w:t xml:space="preserve">) exakt nach dem </w:t>
      </w:r>
      <w:r>
        <w:rPr>
          <w:rFonts w:ascii="Consolas" w:hAnsi="Consolas"/>
          <w:color w:val="882222"/>
          <w:sz w:val="18"/>
        </w:rPr>
        <w:t>atr_percentile()</w:t>
      </w:r>
      <w:r>
        <w:t xml:space="preserve">-Muster (eigene </w:t>
      </w:r>
      <w:r>
        <w:rPr>
          <w:rFonts w:ascii="Consolas" w:hAnsi="Consolas"/>
          <w:color w:val="882222"/>
          <w:sz w:val="18"/>
        </w:rPr>
        <w:t>MIN_FUNDING_PERZENTIL_PUNKTE=30</w:t>
      </w:r>
      <w:r>
        <w:t xml:space="preserve">-Konstante, bewusst NICHT dieselbe Funktion wiederverwendet, um deren ATR-spezifischen Docstring nicht zu verwaessern - reine 3-Zeilen-Logik). DB-Fetch-Wrapper </w:t>
      </w:r>
      <w:r>
        <w:rPr>
          <w:rFonts w:ascii="Consolas" w:hAnsi="Consolas"/>
          <w:color w:val="882222"/>
          <w:sz w:val="18"/>
        </w:rPr>
        <w:t>hebel_screening.py::compute_funding_rate_percentile()</w:t>
      </w:r>
      <w:r>
        <w:t xml:space="preserve"> liest die Kraken- Funding-Rate aus (redundant in allen 3 Boersen-Zeilen von </w:t>
      </w:r>
      <w:r>
        <w:rPr>
          <w:rFonts w:ascii="Consolas" w:hAnsi="Consolas"/>
          <w:color w:val="882222"/>
          <w:sz w:val="18"/>
        </w:rPr>
        <w:t>open_interest_snapshot</w:t>
      </w:r>
      <w:r>
        <w:t xml:space="preserve"> gespeichert, EINE Boerse als Quelle reicht), filtert None-Luecken.</w:t>
      </w:r>
    </w:p>
    <w:p>
      <w:pPr>
        <w:jc w:val="left"/>
      </w:pPr>
      <w:r>
        <w:rPr>
          <w:b/>
        </w:rPr>
        <w:t>Wiring:</w:t>
      </w:r>
      <w:r>
        <w:t xml:space="preserve"> beide Fakten in </w:t>
      </w:r>
      <w:r>
        <w:rPr>
          <w:rFonts w:ascii="Consolas" w:hAnsi="Consolas"/>
          <w:color w:val="882222"/>
          <w:sz w:val="18"/>
        </w:rPr>
        <w:t>agent/krypto/pipeline.py</w:t>
      </w:r>
      <w:r>
        <w:t>/</w:t>
      </w:r>
      <w:r>
        <w:rPr>
          <w:rFonts w:ascii="Consolas" w:hAnsi="Consolas"/>
          <w:color w:val="882222"/>
          <w:sz w:val="18"/>
        </w:rPr>
        <w:t>hebel_pipeline.py</w:t>
      </w:r>
      <w:r>
        <w:t xml:space="preserve"> berechnet, als </w:t>
      </w:r>
      <w:r>
        <w:rPr>
          <w:rFonts w:ascii="Consolas" w:hAnsi="Consolas"/>
          <w:color w:val="882222"/>
          <w:sz w:val="18"/>
        </w:rPr>
        <w:t>antizyklisch.squeeze_divergenz</w:t>
      </w:r>
      <w:r>
        <w:t>/</w:t>
      </w:r>
      <w:r>
        <w:rPr>
          <w:rFonts w:ascii="Consolas" w:hAnsi="Consolas"/>
          <w:color w:val="882222"/>
          <w:sz w:val="18"/>
        </w:rPr>
        <w:t>.funding_rate_perzentil</w:t>
      </w:r>
      <w:r>
        <w:t xml:space="preserve"> in </w:t>
      </w:r>
      <w:r>
        <w:rPr>
          <w:rFonts w:ascii="Consolas" w:hAnsi="Consolas"/>
          <w:color w:val="882222"/>
          <w:sz w:val="18"/>
        </w:rPr>
        <w:t>analyst.py</w:t>
      </w:r>
      <w:r>
        <w:t>/</w:t>
      </w:r>
      <w:r>
        <w:rPr>
          <w:rFonts w:ascii="Consolas" w:hAnsi="Consolas"/>
          <w:color w:val="882222"/>
          <w:sz w:val="18"/>
        </w:rPr>
        <w:t>hebel_analyst.py</w:t>
      </w:r>
      <w:r>
        <w:t xml:space="preserve"> verdrahtet (neue Regel 31 Spot, Regel 25 Hebel - Funding-Rate-Perzentil bewusst als ANDERES Signal zur absoluten Funding-Kosten-Hoehe gerahmt, keine Duplizierung in </w:t>
      </w:r>
      <w:r>
        <w:rPr>
          <w:rFonts w:ascii="Consolas" w:hAnsi="Consolas"/>
          <w:color w:val="882222"/>
          <w:sz w:val="18"/>
        </w:rPr>
        <w:t>key_risks</w:t>
      </w:r>
      <w:r>
        <w:t>).</w:t>
      </w:r>
    </w:p>
    <w:p>
      <w:pPr>
        <w:jc w:val="left"/>
      </w:pPr>
      <w:r>
        <w:rPr>
          <w:b/>
        </w:rPr>
        <w:t>Verifiziert (Klasse 2, 16 synthetische Testfaelle):</w:t>
      </w:r>
      <w:r>
        <w:t xml:space="preserve"> T1-T4 alle 4 Squeeze- Quadranten, T5-T6 neutral bei zu kleiner OI-/Kursaenderung, T7-T9 None- Propagierung, T10 Grenzfall (exakte Schwelle zaehlt nicht als neutral), T11 unavailable bei zu wenig Punkten, T12-T13 Perzentil bei Maximal-/Minimalwert (identische Formel wie </w:t>
      </w:r>
      <w:r>
        <w:rPr>
          <w:rFonts w:ascii="Consolas" w:hAnsi="Consolas"/>
          <w:color w:val="882222"/>
          <w:sz w:val="18"/>
        </w:rPr>
        <w:t>atr_percentile()</w:t>
      </w:r>
      <w:r>
        <w:t xml:space="preserve">: </w:t>
      </w:r>
      <w:r>
        <w:rPr>
          <w:rFonts w:ascii="Consolas" w:hAnsi="Consolas"/>
          <w:color w:val="882222"/>
          <w:sz w:val="18"/>
        </w:rPr>
        <w:t>(werte &lt; aktuell).sum()/len*100</w:t>
      </w:r>
      <w:r>
        <w:t>, Grenzwert selbst zaehlt nicht mit), T14 Grenzfall genau Mindestpunkte, T15-T16 DB-Wrapper mit None-Filterung. Regelnummerierung + Import-Regressionscheck ueber alle 6 betroffenen Module (</w:t>
      </w:r>
      <w:r>
        <w:rPr>
          <w:rFonts w:ascii="Consolas" w:hAnsi="Consolas"/>
          <w:color w:val="882222"/>
          <w:sz w:val="18"/>
        </w:rPr>
        <w:t>pipeline.py</w:t>
      </w:r>
      <w:r>
        <w:t xml:space="preserve">, </w:t>
      </w:r>
      <w:r>
        <w:rPr>
          <w:rFonts w:ascii="Consolas" w:hAnsi="Consolas"/>
          <w:color w:val="882222"/>
          <w:sz w:val="18"/>
        </w:rPr>
        <w:t>hebel_pipeline.py</w:t>
      </w:r>
      <w:r>
        <w:t xml:space="preserve">, </w:t>
      </w:r>
      <w:r>
        <w:rPr>
          <w:rFonts w:ascii="Consolas" w:hAnsi="Consolas"/>
          <w:color w:val="882222"/>
          <w:sz w:val="18"/>
        </w:rPr>
        <w:t>analyst.py</w:t>
      </w:r>
      <w:r>
        <w:t xml:space="preserve">, </w:t>
      </w:r>
      <w:r>
        <w:rPr>
          <w:rFonts w:ascii="Consolas" w:hAnsi="Consolas"/>
          <w:color w:val="882222"/>
          <w:sz w:val="18"/>
        </w:rPr>
        <w:t>hebel_analyst.py</w:t>
      </w:r>
      <w:r>
        <w:t xml:space="preserve">, </w:t>
      </w:r>
      <w:r>
        <w:rPr>
          <w:rFonts w:ascii="Consolas" w:hAnsi="Consolas"/>
          <w:color w:val="882222"/>
          <w:sz w:val="18"/>
        </w:rPr>
        <w:t>hebel_screening.py</w:t>
      </w:r>
      <w:r>
        <w:t xml:space="preserve">, </w:t>
      </w:r>
      <w:r>
        <w:rPr>
          <w:rFonts w:ascii="Consolas" w:hAnsi="Consolas"/>
          <w:color w:val="882222"/>
          <w:sz w:val="18"/>
        </w:rPr>
        <w:t>indicators/calculations.py</w:t>
      </w:r>
      <w:r>
        <w:t xml:space="preserve">) sowie </w:t>
      </w:r>
      <w:r>
        <w:rPr>
          <w:rFonts w:ascii="Consolas" w:hAnsi="Consolas"/>
          <w:color w:val="882222"/>
          <w:sz w:val="18"/>
        </w:rPr>
        <w:t>main.py</w:t>
      </w:r>
      <w:r>
        <w:t>.</w:t>
      </w:r>
    </w:p>
    <w:p>
      <w:pPr>
        <w:pStyle w:val="Heading2"/>
      </w:pPr>
      <w:r>
        <w:t>Nachtrag (2026-07-28): Nur-Long-Deckel — echter Bug, keine reine Konfigurationsfrage (NEAR/TAO SHORT ERÖFFNEN trotz aktivem `nur_long`)</w:t>
      </w:r>
    </w:p>
    <w:p>
      <w:pPr>
        <w:jc w:val="left"/>
      </w:pPr>
      <w:r>
        <w:rPr>
          <w:b/>
        </w:rPr>
        <w:t>Auslöser:</w:t>
      </w:r>
      <w:r>
        <w:t xml:space="preserve"> Nutzer meldete zwei tatsächlich verschickte E-Mails - "Hebel ERÖFFNEN NEAR (SHORT)" (28.07. 08:46 Uhr) und "Hebel ERÖFFNEN TAO (SHORT)" (28.07. 11:50 Uhr) - obwohl der "Nur Long"-Schalter (</w:t>
      </w:r>
      <w:r>
        <w:rPr>
          <w:rFonts w:ascii="Consolas" w:hAnsi="Consolas"/>
          <w:color w:val="882222"/>
          <w:sz w:val="18"/>
        </w:rPr>
        <w:t>ui/settings.py:: hebel_richtung_modus</w:t>
      </w:r>
      <w:r>
        <w:t>) auf dem Notebook durchgehend aktiv war. Log-Beweis direkt aus dem 72h-Fenster des Notebook-Exports:</w:t>
      </w:r>
    </w:p>
    <w:p>
      <w:pPr>
        <w:spacing w:after="120"/>
        <w:ind w:left="360"/>
      </w:pPr>
      <w:r>
        <w:rPr>
          <w:rFonts w:ascii="Consolas" w:hAnsi="Consolas"/>
          <w:sz w:val="17"/>
        </w:rPr>
        <w:t>08:44:46 Budget-Allocator: Hebel 2/2 (Richtung=nur_long, ...)</w:t>
        <w:br/>
        <w:t>08:46:28 E-Mail gesendet: "Hebel ERÖFFNEN NEAR (SHORT)"</w:t>
        <w:br/>
        <w:t>11:47:39 Budget-Allocator: Hebel 3/3 (Richtung=nur_long, ...)</w:t>
        <w:br/>
        <w:t>11:50    E-Mail gesendet: "Hebel ERÖFFNEN TAO (SHORT)"</w:t>
      </w:r>
    </w:p>
    <w:p>
      <w:pPr>
        <w:jc w:val="left"/>
      </w:pPr>
      <w:r>
        <w:t xml:space="preserve">Der Kandidaten-Filter lief korrekt (alle Kandidaten passierten </w:t>
      </w:r>
      <w:r>
        <w:rPr>
          <w:rFonts w:ascii="Consolas" w:hAnsi="Consolas"/>
          <w:color w:val="882222"/>
          <w:sz w:val="18"/>
        </w:rPr>
        <w:t>hebel_richtung_ modus=="nur_long"</w:t>
      </w:r>
      <w:r>
        <w:t>), trotzdem kam eine SHORT-Empfehlung durch.</w:t>
      </w:r>
    </w:p>
    <w:p>
      <w:pPr>
        <w:pStyle w:val="Heading3"/>
      </w:pPr>
      <w:r>
        <w:t>Root Cause</w:t>
      </w:r>
    </w:p>
    <w:p>
      <w:pPr>
        <w:jc w:val="left"/>
      </w:pPr>
      <w:r>
        <w:rPr>
          <w:rFonts w:ascii="Consolas" w:hAnsi="Consolas"/>
          <w:color w:val="882222"/>
          <w:sz w:val="18"/>
        </w:rPr>
        <w:t>agent/krypto/budget_allocator.py</w:t>
      </w:r>
      <w:r>
        <w:t xml:space="preserve"> (Zeile ~388/435) filtert </w:t>
      </w:r>
      <w:r>
        <w:rPr>
          <w:rFonts w:ascii="Consolas" w:hAnsi="Consolas"/>
          <w:color w:val="882222"/>
          <w:sz w:val="18"/>
        </w:rPr>
        <w:t>hebel_pending</w:t>
      </w:r>
      <w:r>
        <w:t xml:space="preserve">/ </w:t>
      </w:r>
      <w:r>
        <w:rPr>
          <w:rFonts w:ascii="Consolas" w:hAnsi="Consolas"/>
          <w:color w:val="882222"/>
          <w:sz w:val="18"/>
        </w:rPr>
        <w:t>offene_positionen_roh</w:t>
      </w:r>
      <w:r>
        <w:t xml:space="preserve"> NUR nach </w:t>
      </w:r>
      <w:r>
        <w:rPr>
          <w:rFonts w:ascii="Consolas" w:hAnsi="Consolas"/>
          <w:color w:val="882222"/>
          <w:sz w:val="18"/>
        </w:rPr>
        <w:t>trigger.richtung</w:t>
      </w:r>
      <w:r>
        <w:t xml:space="preserve"> - der Kandidaten- Klassifikation VOR dem LLM-Call (vergeben von </w:t>
      </w:r>
      <w:r>
        <w:rPr>
          <w:rFonts w:ascii="Consolas" w:hAnsi="Consolas"/>
          <w:color w:val="882222"/>
          <w:sz w:val="18"/>
        </w:rPr>
        <w:t>hebel_screening.py</w:t>
      </w:r>
      <w:r>
        <w:t xml:space="preserve">'s Trigger- Discovery). Das LLM (Mistral/Gemini) entscheidet </w:t>
      </w:r>
      <w:r>
        <w:rPr>
          <w:rFonts w:ascii="Consolas" w:hAnsi="Consolas"/>
          <w:color w:val="882222"/>
          <w:sz w:val="18"/>
        </w:rPr>
        <w:t>parsed["richtung"]</w:t>
      </w:r>
      <w:r>
        <w:t xml:space="preserve"> in seiner strukturierten Antwort aber KOMPLETT FREI (Schema </w:t>
      </w:r>
      <w:r>
        <w:rPr>
          <w:rFonts w:ascii="Consolas" w:hAnsi="Consolas"/>
          <w:color w:val="882222"/>
          <w:sz w:val="18"/>
        </w:rPr>
        <w:t>hebel_analyst.py</w:t>
      </w:r>
      <w:r>
        <w:t xml:space="preserve"> Zeile 338: </w:t>
      </w:r>
      <w:r>
        <w:rPr>
          <w:rFonts w:ascii="Consolas" w:hAnsi="Consolas"/>
          <w:color w:val="882222"/>
          <w:sz w:val="18"/>
        </w:rPr>
        <w:t>"richtung": "LONG|SHORT"</w:t>
      </w:r>
      <w:r>
        <w:t xml:space="preserve">) - </w:t>
      </w:r>
      <w:r>
        <w:rPr>
          <w:rFonts w:ascii="Consolas" w:hAnsi="Consolas"/>
          <w:color w:val="882222"/>
          <w:sz w:val="18"/>
        </w:rPr>
        <w:t>trigger.richtung</w:t>
      </w:r>
      <w:r>
        <w:t xml:space="preserve"> wird ihm nur als EIN beschreibender Fakt mitgegeben (</w:t>
      </w:r>
      <w:r>
        <w:rPr>
          <w:rFonts w:ascii="Consolas" w:hAnsi="Consolas"/>
          <w:color w:val="882222"/>
          <w:sz w:val="18"/>
        </w:rPr>
        <w:t>regime.richtungs_konflikt_mit_trigger</w:t>
      </w:r>
      <w:r>
        <w:t xml:space="preserve">), niemals als bindende Vorgabe, und </w:t>
      </w:r>
      <w:r>
        <w:rPr>
          <w:rFonts w:ascii="Consolas" w:hAnsi="Consolas"/>
          <w:color w:val="882222"/>
          <w:sz w:val="18"/>
        </w:rPr>
        <w:t>hebel_richtung_modus</w:t>
      </w:r>
      <w:r>
        <w:t xml:space="preserve"> selbst ist dem Modell komplett unbekannt (kein Prompt-Hinweis irgendwo). </w:t>
      </w:r>
      <w:r>
        <w:rPr>
          <w:rFonts w:ascii="Consolas" w:hAnsi="Consolas"/>
          <w:color w:val="882222"/>
          <w:sz w:val="18"/>
        </w:rPr>
        <w:t>hebel_pipeline.py:: generate_hebel_signal()</w:t>
      </w:r>
      <w:r>
        <w:t xml:space="preserve"> uebernimmt am Ende </w:t>
      </w:r>
      <w:r>
        <w:rPr>
          <w:rFonts w:ascii="Consolas" w:hAnsi="Consolas"/>
          <w:color w:val="882222"/>
          <w:sz w:val="18"/>
        </w:rPr>
        <w:t>richtung=corrected.get("richtung")</w:t>
      </w:r>
      <w:r>
        <w:t xml:space="preserve"> 1:1 aus der LLM-Antwort in das persistierte/versendete </w:t>
      </w:r>
      <w:r>
        <w:rPr>
          <w:rFonts w:ascii="Consolas" w:hAnsi="Consolas"/>
          <w:color w:val="882222"/>
          <w:sz w:val="18"/>
        </w:rPr>
        <w:t>HebelSignal</w:t>
      </w:r>
      <w:r>
        <w:t xml:space="preserve"> - nichts prueft das danach nochmal gegen den Schalter.</w:t>
      </w:r>
    </w:p>
    <w:p>
      <w:pPr>
        <w:jc w:val="left"/>
      </w:pPr>
      <w:r>
        <w:rPr>
          <w:b/>
        </w:rPr>
        <w:t>Klarstellung zu Mistral vs. Z.ai (Nutzer-Rueckfrage):</w:t>
      </w:r>
      <w:r>
        <w:t xml:space="preserve"> Mistral bekommt keine zwingende Richtungsvorgabe, sondern </w:t>
      </w:r>
      <w:r>
        <w:rPr>
          <w:rFonts w:ascii="Consolas" w:hAnsi="Consolas"/>
          <w:color w:val="882222"/>
          <w:sz w:val="18"/>
        </w:rPr>
        <w:t>trigger.richtung</w:t>
      </w:r>
      <w:r>
        <w:t xml:space="preserve"> nur als EINEN von vielen Fakten (daher "kennt die Richtung indirekt"). Z.ai (</w:t>
      </w:r>
      <w:r>
        <w:rPr>
          <w:rFonts w:ascii="Consolas" w:hAnsi="Consolas"/>
          <w:color w:val="882222"/>
          <w:sz w:val="18"/>
        </w:rPr>
        <w:t>gegenpruefung.py:: leite_eigene_richtung()</w:t>
      </w:r>
      <w:r>
        <w:t xml:space="preserve">) bekommt dagegen ausschliesslich objektive Marktfakten, kennt weder Mistrals Empfehlung noch </w:t>
      </w:r>
      <w:r>
        <w:rPr>
          <w:rFonts w:ascii="Consolas" w:hAnsi="Consolas"/>
          <w:color w:val="882222"/>
          <w:sz w:val="18"/>
        </w:rPr>
        <w:t>hebel_richtung_modus</w:t>
      </w:r>
      <w:r>
        <w:t>, leitet komplett unabhaengig eine eigene Richtung her (reiner Bestaetigungs-/Widerspruchs- Abgleich) und laeuft zudem asynchron in einem Hintergrund-Thread ERST NACHDEM das Signal bereits gespeichert und die E-Mail schon raus ist - kann also auch prinzipiell nichts mehr verhindern.</w:t>
      </w:r>
    </w:p>
    <w:p>
      <w:pPr>
        <w:jc w:val="left"/>
      </w:pPr>
      <w:r>
        <w:rPr>
          <w:b/>
        </w:rPr>
        <w:t>Bezug zur bereits bestehenden Kontrathese-Erkennung (Nachtrag 2026-07-24 oben):</w:t>
      </w:r>
      <w:r>
        <w:t xml:space="preserve"> dort wird ein SHORT-Vorschlag GEGEN eine bestehende LONG-Position bewusst NICHT geblockt, sondern als Kontrathese behandelt (Zeitfenster- Bestaetigung, </w:t>
      </w:r>
      <w:r>
        <w:rPr>
          <w:rFonts w:ascii="Consolas" w:hAnsi="Consolas"/>
          <w:color w:val="882222"/>
          <w:sz w:val="18"/>
        </w:rPr>
        <w:t>kontrathese_zu_position</w:t>
      </w:r>
      <w:r>
        <w:t>). Der neue Nur-Long-Deckel darf diesen Fall nicht anfassen - beide NEAR/TAO-Faelle betrafen aber Symbole OHNE aktuell offene Position (</w:t>
      </w:r>
      <w:r>
        <w:rPr>
          <w:rFonts w:ascii="Consolas" w:hAnsi="Consolas"/>
          <w:color w:val="882222"/>
          <w:sz w:val="18"/>
        </w:rPr>
        <w:t>hebel_positions</w:t>
      </w:r>
      <w:r>
        <w:t xml:space="preserve">-Check: alle bisherigen TAO/NEAR- Positionen bereits </w:t>
      </w:r>
      <w:r>
        <w:rPr>
          <w:rFonts w:ascii="Consolas" w:hAnsi="Consolas"/>
          <w:color w:val="882222"/>
          <w:sz w:val="18"/>
        </w:rPr>
        <w:t>geschlossen</w:t>
      </w:r>
      <w:r>
        <w:t>/</w:t>
      </w:r>
      <w:r>
        <w:rPr>
          <w:rFonts w:ascii="Consolas" w:hAnsi="Consolas"/>
          <w:color w:val="882222"/>
          <w:sz w:val="18"/>
        </w:rPr>
        <w:t>wahrscheinlich_liquidiert</w:t>
      </w:r>
      <w:r>
        <w:t>), also echte Fresh-ERÖFFNEN-Vorschlaege ohne Kontrathese-Bezug.</w:t>
      </w:r>
    </w:p>
    <w:p>
      <w:pPr>
        <w:pStyle w:val="Heading3"/>
      </w:pPr>
      <w:r>
        <w:t>Fix</w:t>
      </w:r>
    </w:p>
    <w:p>
      <w:pPr>
        <w:jc w:val="left"/>
      </w:pPr>
      <w:r>
        <w:t xml:space="preserve">Neuer deterministischer Veto-Zweig in </w:t>
      </w:r>
      <w:r>
        <w:rPr>
          <w:rFonts w:ascii="Consolas" w:hAnsi="Consolas"/>
          <w:color w:val="882222"/>
          <w:sz w:val="18"/>
        </w:rPr>
        <w:t>agent/krypto/hebel_risk_gate.py:: post_check_hebel()</w:t>
      </w:r>
      <w:r>
        <w:t xml:space="preserve">, als eigener </w:t>
      </w:r>
      <w:r>
        <w:rPr>
          <w:rFonts w:ascii="Consolas" w:hAnsi="Consolas"/>
          <w:color w:val="882222"/>
          <w:sz w:val="18"/>
        </w:rPr>
        <w:t>elif</w:t>
      </w:r>
      <w:r>
        <w:t xml:space="preserve"> DIREKT NACH dem bestehenden Kontrathese-Zweig (greift also nur, wenn </w:t>
      </w:r>
      <w:r>
        <w:rPr>
          <w:rFonts w:ascii="Consolas" w:hAnsi="Consolas"/>
          <w:color w:val="882222"/>
          <w:sz w:val="18"/>
        </w:rPr>
        <w:t>position_aktuell is None</w:t>
      </w:r>
      <w:r>
        <w:t xml:space="preserve"> - der Kontrathese-Fall hat bereits vorher entschieden):</w:t>
      </w:r>
    </w:p>
    <w:p>
      <w:pPr>
        <w:spacing w:after="120"/>
        <w:ind w:left="360"/>
      </w:pPr>
      <w:r>
        <w:rPr>
          <w:rFonts w:ascii="Consolas" w:hAnsi="Consolas"/>
          <w:sz w:val="17"/>
        </w:rPr>
        <w:t>elif (</w:t>
        <w:br/>
        <w:t xml:space="preserve">    hebel_richtung_modus == "nur_long"</w:t>
        <w:br/>
        <w:t xml:space="preserve">    and richtung == RICHTUNG_SHORT</w:t>
        <w:br/>
        <w:t xml:space="preserve">    and action == "ERÖFFNEN"</w:t>
        <w:br/>
        <w:t>):</w:t>
        <w:br/>
        <w:t xml:space="preserve">    risk_veto = True</w:t>
        <w:br/>
        <w:t xml:space="preserve">    risk_veto_reason = "\"Nur Long\"-Einstellung aktiv, LLM empfahl SHORT ERÖFFNEN (auf Bitpanda nicht ausfuehrbar)"</w:t>
        <w:br/>
        <w:t xml:space="preserve">    action = "HALTEN"</w:t>
      </w:r>
    </w:p>
    <w:p>
      <w:pPr>
        <w:jc w:val="left"/>
      </w:pPr>
      <w:r>
        <w:t xml:space="preserve">Neuer Parameter </w:t>
      </w:r>
      <w:r>
        <w:rPr>
          <w:rFonts w:ascii="Consolas" w:hAnsi="Consolas"/>
          <w:color w:val="882222"/>
          <w:sz w:val="18"/>
        </w:rPr>
        <w:t>hebel_richtung_modus: str | None = None</w:t>
      </w:r>
      <w:r>
        <w:t xml:space="preserve"> (Default </w:t>
      </w:r>
      <w:r>
        <w:rPr>
          <w:rFonts w:ascii="Consolas" w:hAnsi="Consolas"/>
          <w:color w:val="882222"/>
          <w:sz w:val="18"/>
        </w:rPr>
        <w:t>None</w:t>
      </w:r>
      <w:r>
        <w:t xml:space="preserve"> = kein Veto, rueckwaertskompatibel). </w:t>
      </w:r>
      <w:r>
        <w:rPr>
          <w:rFonts w:ascii="Consolas" w:hAnsi="Consolas"/>
          <w:color w:val="882222"/>
          <w:sz w:val="18"/>
        </w:rPr>
        <w:t>agent/krypto/hebel_pipeline.py:: generate_hebel_signal()</w:t>
      </w:r>
      <w:r>
        <w:t xml:space="preserve"> liest den aktuellen Wert direkt vor dem Aufruf (</w:t>
      </w:r>
      <w:r>
        <w:rPr>
          <w:rFonts w:ascii="Consolas" w:hAnsi="Consolas"/>
          <w:color w:val="882222"/>
          <w:sz w:val="18"/>
        </w:rPr>
        <w:t>ui_settings.load_settings().get("hebel_richtung_modus", "beide")</w:t>
      </w:r>
      <w:r>
        <w:t xml:space="preserve">) und reicht ihn durch - identisches Muster wie </w:t>
      </w:r>
      <w:r>
        <w:rPr>
          <w:rFonts w:ascii="Consolas" w:hAnsi="Consolas"/>
          <w:color w:val="882222"/>
          <w:sz w:val="18"/>
        </w:rPr>
        <w:t>budget_allocator.py</w:t>
      </w:r>
      <w:r>
        <w:t>'s bereits bestehender Kandidaten-Filter, nur eben NACH statt VOR dem LLM-Call.</w:t>
      </w:r>
    </w:p>
    <w:p>
      <w:pPr>
        <w:pStyle w:val="Heading3"/>
      </w:pPr>
      <w:r>
        <w:t>Korrektur einer früheren Fehleinschätzung</w:t>
      </w:r>
    </w:p>
    <w:p>
      <w:pPr>
        <w:jc w:val="left"/>
      </w:pPr>
      <w:r>
        <w:t xml:space="preserve">Der Nachtrag vom 27.07. ("Z.ai-Richtungs-Erfolgsquote", weiter oben in diesem Kapitel) wertete "57 LONG/2 SHORT bei Mistral" als Beleg dafür, dass der Kandidaten-Filter ausreicht, mit der expliziten Schlussfolgerung "keine Änderung an </w:t>
      </w:r>
      <w:r>
        <w:rPr>
          <w:rFonts w:ascii="Consolas" w:hAnsi="Consolas"/>
          <w:color w:val="882222"/>
          <w:sz w:val="18"/>
        </w:rPr>
        <w:t>hebel_richtung_modus</w:t>
      </w:r>
      <w:r>
        <w:t xml:space="preserve"> geplant" - siehe dort eingefügte Korrektur. Die 2 SHORT-Faelle damals waren vermutlich bereits genau diese Luecke, nur nicht als solche erkannt, weil die Verifikation nur bis zur Kandidaten-Filter- Ebene ging und nicht bis zur tatsaechlichen LLM-Entscheidung.</w:t>
      </w:r>
    </w:p>
    <w:p>
      <w:pPr>
        <w:pStyle w:val="Heading3"/>
      </w:pPr>
      <w:r>
        <w:t>Verifiziert (Klasse 2, synthetisch)</w:t>
      </w:r>
    </w:p>
    <w:p>
      <w:pPr>
        <w:jc w:val="left"/>
      </w:pPr>
      <w:r>
        <w:t xml:space="preserve">8 Checks gegen </w:t>
      </w:r>
      <w:r>
        <w:rPr>
          <w:rFonts w:ascii="Consolas" w:hAnsi="Consolas"/>
          <w:color w:val="882222"/>
          <w:sz w:val="18"/>
        </w:rPr>
        <w:t>post_check_hebel()</w:t>
      </w:r>
      <w:r>
        <w:t xml:space="preserve">: SHORT ERÖFFNEN bei </w:t>
      </w:r>
      <w:r>
        <w:rPr>
          <w:rFonts w:ascii="Consolas" w:hAnsi="Consolas"/>
          <w:color w:val="882222"/>
          <w:sz w:val="18"/>
        </w:rPr>
        <w:t>nur_long</w:t>
      </w:r>
      <w:r>
        <w:t xml:space="preserve"> ohne Position → HALTEN + Veto-Reason gesetzt; LONG ERÖFFNEN bei </w:t>
      </w:r>
      <w:r>
        <w:rPr>
          <w:rFonts w:ascii="Consolas" w:hAnsi="Consolas"/>
          <w:color w:val="882222"/>
          <w:sz w:val="18"/>
        </w:rPr>
        <w:t>nur_long</w:t>
      </w:r>
      <w:r>
        <w:t xml:space="preserve"> → unveraendert; SHORT ERÖFFNEN bei </w:t>
      </w:r>
      <w:r>
        <w:rPr>
          <w:rFonts w:ascii="Consolas" w:hAnsi="Consolas"/>
          <w:color w:val="882222"/>
          <w:sz w:val="18"/>
        </w:rPr>
        <w:t>modus=beide</w:t>
      </w:r>
      <w:r>
        <w:t xml:space="preserve"> → unveraendert (kein Veto, korrekte CRV-Werte fuer beide Richtungen verifiziert); kein </w:t>
      </w:r>
      <w:r>
        <w:rPr>
          <w:rFonts w:ascii="Consolas" w:hAnsi="Consolas"/>
          <w:color w:val="882222"/>
          <w:sz w:val="18"/>
        </w:rPr>
        <w:t>hebel_richtung_modus</w:t>
      </w:r>
      <w:r>
        <w:t xml:space="preserve"> uebergeben (Default) → unveraendertes Altverhalten; Kontrathese-Fall (bestehende LONG-Position, LLM schlaegt SHORT vor) bleibt vom neuen Deckel UNBERUEHRT, der bestehende Kontrathese-Zweig greift weiterhin zuerst. Import-Regressionscheck ueber </w:t>
      </w:r>
      <w:r>
        <w:rPr>
          <w:rFonts w:ascii="Consolas" w:hAnsi="Consolas"/>
          <w:color w:val="882222"/>
          <w:sz w:val="18"/>
        </w:rPr>
        <w:t>hebel_pipeline.py</w:t>
      </w:r>
      <w:r>
        <w:t xml:space="preserve">, </w:t>
      </w:r>
      <w:r>
        <w:rPr>
          <w:rFonts w:ascii="Consolas" w:hAnsi="Consolas"/>
          <w:color w:val="882222"/>
          <w:sz w:val="18"/>
        </w:rPr>
        <w:t>hebel_risk_gate.py</w:t>
      </w:r>
      <w:r>
        <w:t xml:space="preserve">, </w:t>
      </w:r>
      <w:r>
        <w:rPr>
          <w:rFonts w:ascii="Consolas" w:hAnsi="Consolas"/>
          <w:color w:val="882222"/>
          <w:sz w:val="18"/>
        </w:rPr>
        <w:t>budget_allocator.py</w:t>
      </w:r>
      <w:r>
        <w:t xml:space="preserve">, </w:t>
      </w:r>
      <w:r>
        <w:rPr>
          <w:rFonts w:ascii="Consolas" w:hAnsi="Consolas"/>
          <w:color w:val="882222"/>
          <w:sz w:val="18"/>
        </w:rPr>
        <w:t>scheduler/background.py</w:t>
      </w:r>
      <w:r>
        <w:t xml:space="preserve">, </w:t>
      </w:r>
      <w:r>
        <w:rPr>
          <w:rFonts w:ascii="Consolas" w:hAnsi="Consolas"/>
          <w:color w:val="882222"/>
          <w:sz w:val="18"/>
        </w:rPr>
        <w:t>main.py</w:t>
      </w:r>
      <w:r>
        <w:t>.</w:t>
      </w:r>
    </w:p>
    <w:p>
      <w:pPr>
        <w:jc w:val="left"/>
      </w:pPr>
      <w:r>
        <w:rPr>
          <w:b/>
        </w:rPr>
        <w:t>Bewusst NICHT Teil dieser Runde:</w:t>
      </w:r>
      <w:r>
        <w:t xml:space="preserve"> kein Prompt-Hinweis an Mistral/Gemini ueber </w:t>
      </w:r>
      <w:r>
        <w:rPr>
          <w:rFonts w:ascii="Consolas" w:hAnsi="Consolas"/>
          <w:color w:val="882222"/>
          <w:sz w:val="18"/>
        </w:rPr>
        <w:t>hebel_richtung_modus</w:t>
      </w:r>
      <w:r>
        <w:t xml:space="preserve"> (der deterministische Veto ist die garantierte Absicherung, unabhaengig von Prompt-Befolgung - Nutzer-Praeferenz, siehe </w:t>
      </w:r>
      <w:r>
        <w:rPr>
          <w:rFonts w:ascii="Consolas" w:hAnsi="Consolas"/>
          <w:color w:val="882222"/>
          <w:sz w:val="18"/>
        </w:rPr>
        <w:t>feedback_backtest_first_hard_guarantee</w:t>
      </w:r>
      <w:r>
        <w:t xml:space="preserve">-Prinzip); die Architektur-Frage </w:t>
      </w:r>
      <w:r>
        <w:rPr>
          <w:rFonts w:ascii="Consolas" w:hAnsi="Consolas"/>
          <w:color w:val="882222"/>
          <w:sz w:val="18"/>
        </w:rPr>
        <w:t>data/settings.json</w:t>
      </w:r>
      <w:r>
        <w:t xml:space="preserve"> (device-lokal, git-ignoriert) vs. </w:t>
      </w:r>
      <w:r>
        <w:rPr>
          <w:rFonts w:ascii="Consolas" w:hAnsi="Consolas"/>
          <w:color w:val="882222"/>
          <w:sz w:val="18"/>
        </w:rPr>
        <w:t>Basisinfos/config.yaml</w:t>
      </w:r>
      <w:r>
        <w:t xml:space="preserve"> (git-synchronisiert) wurde noch am selben Tag entschieden und umgesetzt - siehe direkt folgender Nachtrag.</w:t>
      </w:r>
    </w:p>
    <w:p>
      <w:pPr>
        <w:pStyle w:val="Heading2"/>
      </w:pPr>
      <w:r>
        <w:t>Nachtrag (2026-07-28, noch selber Tag): `hebel_richtung_modus`/E-Mail-Bitpanda-Filter von `data/settings.json` nach `config.yaml` migriert</w:t>
      </w:r>
    </w:p>
    <w:p>
      <w:pPr>
        <w:jc w:val="left"/>
      </w:pPr>
      <w:r>
        <w:rPr>
          <w:b/>
        </w:rPr>
        <w:t>Auslöser:</w:t>
      </w:r>
      <w:r>
        <w:t xml:space="preserve"> Nach dem Nur-Long-Deckel-Fix (siehe Nachtrag oben) Nachfrage des Nutzers, ob die geraete-lokale Persistenz der beiden Schalter selbst noch ein Problem ist. Zwar war sie im diagnostizierten Vorfall NICHT die Ursache (der Notebook-Wert stand die ganze Zeit korrekt auf </w:t>
      </w:r>
      <w:r>
        <w:rPr>
          <w:rFonts w:ascii="Consolas" w:hAnsi="Consolas"/>
          <w:color w:val="882222"/>
          <w:sz w:val="18"/>
        </w:rPr>
        <w:t>nur_long</w:t>
      </w:r>
      <w:r>
        <w:t xml:space="preserve">), aber ein latentes Risiko bleibt bestehen: eine kaputte/fehlende </w:t>
      </w:r>
      <w:r>
        <w:rPr>
          <w:rFonts w:ascii="Consolas" w:hAnsi="Consolas"/>
          <w:color w:val="882222"/>
          <w:sz w:val="18"/>
        </w:rPr>
        <w:t>data/settings.json</w:t>
      </w:r>
      <w:r>
        <w:t xml:space="preserve"> faellt STILLSCHWEIGEND auf den Code-Default </w:t>
      </w:r>
      <w:r>
        <w:rPr>
          <w:rFonts w:ascii="Consolas" w:hAnsi="Consolas"/>
          <w:color w:val="882222"/>
          <w:sz w:val="18"/>
        </w:rPr>
        <w:t>"beide"</w:t>
      </w:r>
      <w:r>
        <w:t>/</w:t>
      </w:r>
      <w:r>
        <w:rPr>
          <w:rFonts w:ascii="Consolas" w:hAnsi="Consolas"/>
          <w:color w:val="882222"/>
          <w:sz w:val="18"/>
        </w:rPr>
        <w:t>True</w:t>
      </w:r>
      <w:r>
        <w:t xml:space="preserve"> zurueck (kein Log- Hinweis), und die Datei ist bewusst git-ignoriert - toggelt der Nutzer den Schalter auf dem "falschen" Geraet, bleibt das unbemerkt. Abwaegung Kosten (Verlust des sofortigen Wirkens, "handgepflegt"-Charakter von </w:t>
      </w:r>
      <w:r>
        <w:rPr>
          <w:rFonts w:ascii="Consolas" w:hAnsi="Consolas"/>
          <w:color w:val="882222"/>
          <w:sz w:val="18"/>
        </w:rPr>
        <w:t>config.yaml</w:t>
      </w:r>
      <w:r>
        <w:t xml:space="preserve"> wird durch GUI-Schreibzugriff etwas aufgeweicht) vs. Nutzen (garantierte Konsistenz zwischen Desktop und Notebook fuer zwei Schalter, die reales Trading-/Versand-Verhalten steuern) - Entscheidung: migrieren, da selten umgestellt und Korrektheit hier wichtiger als Tempo.</w:t>
      </w:r>
    </w:p>
    <w:p>
      <w:pPr>
        <w:jc w:val="left"/>
      </w:pPr>
      <w:r>
        <w:rPr>
          <w:b/>
        </w:rPr>
        <w:t>Umsetzung:</w:t>
      </w:r>
    </w:p>
    <w:p>
      <w:pPr>
        <w:pStyle w:val="ListBullet"/>
      </w:pPr>
      <w:r>
        <w:rPr>
          <w:rFonts w:ascii="Consolas" w:hAnsi="Consolas"/>
          <w:color w:val="882222"/>
          <w:sz w:val="18"/>
        </w:rPr>
        <w:t>Basisinfos/config.yaml</w:t>
      </w:r>
      <w:r>
        <w:t xml:space="preserve">: </w:t>
      </w:r>
      <w:r>
        <w:rPr>
          <w:rFonts w:ascii="Consolas" w:hAnsi="Consolas"/>
          <w:color w:val="882222"/>
          <w:sz w:val="18"/>
        </w:rPr>
        <w:t>budget_allocator.hebel_richtung_modus</w:t>
      </w:r>
      <w:r>
        <w:t xml:space="preserve"> (Default </w:t>
      </w:r>
      <w:r>
        <w:rPr>
          <w:rFonts w:ascii="Consolas" w:hAnsi="Consolas"/>
          <w:color w:val="882222"/>
          <w:sz w:val="18"/>
        </w:rPr>
        <w:t>nur_long</w:t>
      </w:r>
      <w:r>
        <w:t xml:space="preserve">, der tatsaechliche Produktionswert) und </w:t>
      </w:r>
      <w:r>
        <w:rPr>
          <w:rFonts w:ascii="Consolas" w:hAnsi="Consolas"/>
          <w:color w:val="882222"/>
          <w:sz w:val="18"/>
        </w:rPr>
        <w:t>benachrichtigung.email.nur_bitpanda_gelistet</w:t>
      </w:r>
      <w:r>
        <w:t xml:space="preserve"> (Default </w:t>
      </w:r>
      <w:r>
        <w:rPr>
          <w:rFonts w:ascii="Consolas" w:hAnsi="Consolas"/>
          <w:color w:val="882222"/>
          <w:sz w:val="18"/>
        </w:rPr>
        <w:t>true</w:t>
      </w:r>
      <w:r>
        <w:t>) neu.</w:t>
      </w:r>
    </w:p>
    <w:p>
      <w:pPr>
        <w:pStyle w:val="ListBullet"/>
      </w:pPr>
      <w:r>
        <w:rPr>
          <w:rFonts w:ascii="Consolas" w:hAnsi="Consolas"/>
          <w:color w:val="882222"/>
          <w:sz w:val="18"/>
        </w:rPr>
        <w:t>config.py</w:t>
      </w:r>
      <w:r>
        <w:t xml:space="preserve">: neue gemeinsame Schreibfunktion </w:t>
      </w:r>
      <w:r>
        <w:rPr>
          <w:rFonts w:ascii="Consolas" w:hAnsi="Consolas"/>
          <w:color w:val="882222"/>
          <w:sz w:val="18"/>
        </w:rPr>
        <w:t>_set_top_level_skalar()</w:t>
      </w:r>
      <w:r>
        <w:t xml:space="preserve"> (identisches Backup-/Schreib-/Reparse-/Rollback-Muster wie </w:t>
      </w:r>
      <w:r>
        <w:rPr>
          <w:rFonts w:ascii="Consolas" w:hAnsi="Consolas"/>
          <w:color w:val="882222"/>
          <w:sz w:val="18"/>
        </w:rPr>
        <w:t>set_regime_manueller_override()</w:t>
      </w:r>
      <w:r>
        <w:t xml:space="preserve">, mit optionalem </w:t>
      </w:r>
      <w:r>
        <w:rPr>
          <w:rFonts w:ascii="Consolas" w:hAnsi="Consolas"/>
          <w:color w:val="882222"/>
          <w:sz w:val="18"/>
        </w:rPr>
        <w:t>block_scope</w:t>
      </w:r>
      <w:r>
        <w:t xml:space="preserve">-Parameter fuer die Zeilensuche, da </w:t>
      </w:r>
      <w:r>
        <w:rPr>
          <w:rFonts w:ascii="Consolas" w:hAnsi="Consolas"/>
          <w:color w:val="882222"/>
          <w:sz w:val="18"/>
        </w:rPr>
        <w:t>nur_bitpanda_gelistet</w:t>
      </w:r>
      <w:r>
        <w:t xml:space="preserve"> allein nicht eindeutig genug waere) + zwei duenne Wrapper </w:t>
      </w:r>
      <w:r>
        <w:rPr>
          <w:rFonts w:ascii="Consolas" w:hAnsi="Consolas"/>
          <w:color w:val="882222"/>
          <w:sz w:val="18"/>
        </w:rPr>
        <w:t>set_hebel_richtung_modus()</w:t>
      </w:r>
      <w:r>
        <w:t xml:space="preserve">/ </w:t>
      </w:r>
      <w:r>
        <w:rPr>
          <w:rFonts w:ascii="Consolas" w:hAnsi="Consolas"/>
          <w:color w:val="882222"/>
          <w:sz w:val="18"/>
        </w:rPr>
        <w:t>set_email_nur_bitpanda_gelistet()</w:t>
      </w:r>
      <w:r>
        <w:t>.</w:t>
      </w:r>
    </w:p>
    <w:p>
      <w:pPr>
        <w:pStyle w:val="ListBullet"/>
      </w:pPr>
      <w:r>
        <w:rPr>
          <w:rFonts w:ascii="Consolas" w:hAnsi="Consolas"/>
          <w:color w:val="882222"/>
          <w:sz w:val="18"/>
        </w:rPr>
        <w:t>agent/krypto/budget_allocator.py</w:t>
      </w:r>
      <w:r>
        <w:t>/</w:t>
      </w:r>
      <w:r>
        <w:rPr>
          <w:rFonts w:ascii="Consolas" w:hAnsi="Consolas"/>
          <w:color w:val="882222"/>
          <w:sz w:val="18"/>
        </w:rPr>
        <w:t>agent/krypto/hebel_pipeline.py</w:t>
      </w:r>
      <w:r>
        <w:t xml:space="preserve">: lesen </w:t>
      </w:r>
      <w:r>
        <w:rPr>
          <w:rFonts w:ascii="Consolas" w:hAnsi="Consolas"/>
          <w:color w:val="882222"/>
          <w:sz w:val="18"/>
        </w:rPr>
        <w:t>hebel_richtung_modus</w:t>
      </w:r>
      <w:r>
        <w:t xml:space="preserve"> jetzt aus dem ohnehin bereits geladenen </w:t>
      </w:r>
      <w:r>
        <w:rPr>
          <w:rFonts w:ascii="Consolas" w:hAnsi="Consolas"/>
          <w:color w:val="882222"/>
          <w:sz w:val="18"/>
        </w:rPr>
        <w:t>config_dict</w:t>
      </w:r>
      <w:r>
        <w:t xml:space="preserve"> statt </w:t>
      </w:r>
      <w:r>
        <w:rPr>
          <w:rFonts w:ascii="Consolas" w:hAnsi="Consolas"/>
          <w:color w:val="882222"/>
          <w:sz w:val="18"/>
        </w:rPr>
        <w:t>ui_settings.load_settings()</w:t>
      </w:r>
      <w:r>
        <w:t xml:space="preserve"> - </w:t>
      </w:r>
      <w:r>
        <w:rPr>
          <w:rFonts w:ascii="Consolas" w:hAnsi="Consolas"/>
          <w:color w:val="882222"/>
          <w:sz w:val="18"/>
        </w:rPr>
        <w:t>import ui.settings</w:t>
      </w:r>
      <w:r>
        <w:t xml:space="preserve"> in beiden Dateien entfernt (nicht mehr benoetigt).</w:t>
      </w:r>
    </w:p>
    <w:p>
      <w:pPr>
        <w:pStyle w:val="ListBullet"/>
      </w:pPr>
      <w:r>
        <w:rPr>
          <w:rFonts w:ascii="Consolas" w:hAnsi="Consolas"/>
          <w:color w:val="882222"/>
          <w:sz w:val="18"/>
        </w:rPr>
        <w:t>scheduler/background.py::_ist_email_relevantes_asset()</w:t>
      </w:r>
      <w:r>
        <w:t xml:space="preserve">: liest </w:t>
      </w:r>
      <w:r>
        <w:rPr>
          <w:rFonts w:ascii="Consolas" w:hAnsi="Consolas"/>
          <w:color w:val="882222"/>
          <w:sz w:val="18"/>
        </w:rPr>
        <w:t>nur_bitpanda_gelistet</w:t>
      </w:r>
      <w:r>
        <w:t xml:space="preserve"> jetzt aus </w:t>
      </w:r>
      <w:r>
        <w:rPr>
          <w:rFonts w:ascii="Consolas" w:hAnsi="Consolas"/>
          <w:color w:val="882222"/>
          <w:sz w:val="18"/>
        </w:rPr>
        <w:t>config.load_config()</w:t>
      </w:r>
      <w:r>
        <w:t xml:space="preserve"> statt </w:t>
      </w:r>
      <w:r>
        <w:rPr>
          <w:rFonts w:ascii="Consolas" w:hAnsi="Consolas"/>
          <w:color w:val="882222"/>
          <w:sz w:val="18"/>
        </w:rPr>
        <w:t>ui_settings.load_settings()</w:t>
      </w:r>
      <w:r>
        <w:t>.</w:t>
      </w:r>
    </w:p>
    <w:p>
      <w:pPr>
        <w:pStyle w:val="ListBullet"/>
      </w:pPr>
      <w:r>
        <w:rPr>
          <w:rFonts w:ascii="Consolas" w:hAnsi="Consolas"/>
          <w:color w:val="882222"/>
          <w:sz w:val="18"/>
        </w:rPr>
        <w:t>ui/settings.py</w:t>
      </w:r>
      <w:r>
        <w:t xml:space="preserve">: </w:t>
      </w:r>
      <w:r>
        <w:rPr>
          <w:rFonts w:ascii="Consolas" w:hAnsi="Consolas"/>
          <w:color w:val="882222"/>
          <w:sz w:val="18"/>
        </w:rPr>
        <w:t>_DEFAULTS</w:t>
      </w:r>
      <w:r>
        <w:t xml:space="preserve"> auf </w:t>
      </w:r>
      <w:r>
        <w:rPr>
          <w:rFonts w:ascii="Consolas" w:hAnsi="Consolas"/>
          <w:color w:val="882222"/>
          <w:sz w:val="18"/>
        </w:rPr>
        <w:t>dark_mode</w:t>
      </w:r>
      <w:r>
        <w:t xml:space="preserve"> reduziert (einzige echte GERAETE-LOKALE GUI-Praeferenz, die bewusst NICHT synchronisiert werden soll - Dark Mode ist reine Optik, kein Trading-Verhalten).</w:t>
      </w:r>
    </w:p>
    <w:p>
      <w:pPr>
        <w:pStyle w:val="ListBullet"/>
      </w:pPr>
      <w:r>
        <w:rPr>
          <w:rFonts w:ascii="Consolas" w:hAnsi="Consolas"/>
          <w:color w:val="882222"/>
          <w:sz w:val="18"/>
        </w:rPr>
        <w:t>ui/app.py</w:t>
      </w:r>
      <w:r>
        <w:t>: beide Menü-Handler (</w:t>
      </w:r>
      <w:r>
        <w:rPr>
          <w:rFonts w:ascii="Consolas" w:hAnsi="Consolas"/>
          <w:color w:val="882222"/>
          <w:sz w:val="18"/>
        </w:rPr>
        <w:t>_toggle_hebel_richtung()</w:t>
      </w:r>
      <w:r>
        <w:t xml:space="preserve">, </w:t>
      </w:r>
      <w:r>
        <w:rPr>
          <w:rFonts w:ascii="Consolas" w:hAnsi="Consolas"/>
          <w:color w:val="882222"/>
          <w:sz w:val="18"/>
        </w:rPr>
        <w:t>_toggle_email_nur_bitpanda()</w:t>
      </w:r>
      <w:r>
        <w:t xml:space="preserve">) rufen jetzt die neuen </w:t>
      </w:r>
      <w:r>
        <w:rPr>
          <w:rFonts w:ascii="Consolas" w:hAnsi="Consolas"/>
          <w:color w:val="882222"/>
          <w:sz w:val="18"/>
        </w:rPr>
        <w:t>config.py</w:t>
      </w:r>
      <w:r>
        <w:t xml:space="preserve">- Schreibfunktionen auf statt </w:t>
      </w:r>
      <w:r>
        <w:rPr>
          <w:rFonts w:ascii="Consolas" w:hAnsi="Consolas"/>
          <w:color w:val="882222"/>
          <w:sz w:val="18"/>
        </w:rPr>
        <w:t>ui_settings.save_settings()</w:t>
      </w:r>
      <w:r>
        <w:t>, mit Nutzer-Hinweis-Dialog ("wirkt erst nach Commit+Push+Pull") statt der bisherigen stillschweigenden Sofort-Wirkung.</w:t>
      </w:r>
    </w:p>
    <w:p>
      <w:pPr>
        <w:jc w:val="left"/>
      </w:pPr>
      <w:r>
        <w:rPr>
          <w:b/>
        </w:rPr>
        <w:t>Verifiziert:</w:t>
      </w:r>
      <w:r>
        <w:t xml:space="preserve"> 9 synthetische Checks (</w:t>
      </w:r>
      <w:r>
        <w:rPr>
          <w:rFonts w:ascii="Consolas" w:hAnsi="Consolas"/>
          <w:color w:val="882222"/>
          <w:sz w:val="18"/>
        </w:rPr>
        <w:t>config.set_hebel_richtung_modus()</w:t>
      </w:r>
      <w:r>
        <w:t xml:space="preserve">/ </w:t>
      </w:r>
      <w:r>
        <w:rPr>
          <w:rFonts w:ascii="Consolas" w:hAnsi="Consolas"/>
          <w:color w:val="882222"/>
          <w:sz w:val="18"/>
        </w:rPr>
        <w:t>set_email_nur_bitpanda_gelistet()</w:t>
      </w:r>
      <w:r>
        <w:t xml:space="preserve">) direkt gegen die echte </w:t>
      </w:r>
      <w:r>
        <w:rPr>
          <w:rFonts w:ascii="Consolas" w:hAnsi="Consolas"/>
          <w:color w:val="882222"/>
          <w:sz w:val="18"/>
        </w:rPr>
        <w:t>config.yaml</w:t>
      </w:r>
      <w:r>
        <w:t xml:space="preserve"> (vorher per Backup gesichert, in </w:t>
      </w:r>
      <w:r>
        <w:rPr>
          <w:rFonts w:ascii="Consolas" w:hAnsi="Consolas"/>
          <w:color w:val="882222"/>
          <w:sz w:val="18"/>
        </w:rPr>
        <w:t>finally</w:t>
      </w:r>
      <w:r>
        <w:t>-Block garantiert wiederhergestellt) - Wertaenderung, Ruecksetzung, No-Op bei identischem Wert (</w:t>
      </w:r>
      <w:r>
        <w:rPr>
          <w:rFonts w:ascii="Consolas" w:hAnsi="Consolas"/>
          <w:color w:val="882222"/>
          <w:sz w:val="18"/>
        </w:rPr>
        <w:t>False</w:t>
      </w:r>
      <w:r>
        <w:t xml:space="preserve">-Rueckgabe), ungueltiger Wert wirft </w:t>
      </w:r>
      <w:r>
        <w:rPr>
          <w:rFonts w:ascii="Consolas" w:hAnsi="Consolas"/>
          <w:color w:val="882222"/>
          <w:sz w:val="18"/>
        </w:rPr>
        <w:t>ValueError</w:t>
      </w:r>
      <w:r>
        <w:t xml:space="preserve">. Import-Regressionscheck ueber alle 7 geaenderten Module inkl. </w:t>
      </w:r>
      <w:r>
        <w:rPr>
          <w:rFonts w:ascii="Consolas" w:hAnsi="Consolas"/>
          <w:color w:val="882222"/>
          <w:sz w:val="18"/>
        </w:rPr>
        <w:t>ui/app.py</w:t>
      </w:r>
      <w:r>
        <w:t xml:space="preserve"> (tkinter-Import) und </w:t>
      </w:r>
      <w:r>
        <w:rPr>
          <w:rFonts w:ascii="Consolas" w:hAnsi="Consolas"/>
          <w:color w:val="882222"/>
          <w:sz w:val="18"/>
        </w:rPr>
        <w:t>main.py</w:t>
      </w:r>
      <w:r>
        <w:t>.</w:t>
      </w:r>
    </w:p>
    <w:p>
      <w:pPr>
        <w:jc w:val="left"/>
      </w:pPr>
      <w:r>
        <w:rPr>
          <w:b/>
        </w:rPr>
        <w:t>Bewusst NICHT Teil dieser Runde:</w:t>
      </w:r>
      <w:r>
        <w:t xml:space="preserve"> keine Migration von </w:t>
      </w:r>
      <w:r>
        <w:rPr>
          <w:rFonts w:ascii="Consolas" w:hAnsi="Consolas"/>
          <w:color w:val="882222"/>
          <w:sz w:val="18"/>
        </w:rPr>
        <w:t>dark_mode</w:t>
      </w:r>
      <w:r>
        <w:t xml:space="preserve"> (bleibt bewusst geraete-lokal, siehe Begruendung oben); keine generelle Ueberarbeitung des </w:t>
      </w:r>
      <w:r>
        <w:rPr>
          <w:rFonts w:ascii="Consolas" w:hAnsi="Consolas"/>
          <w:color w:val="882222"/>
          <w:sz w:val="18"/>
        </w:rPr>
        <w:t>config.yaml</w:t>
      </w:r>
      <w:r>
        <w:t>-vs-</w:t>
      </w:r>
      <w:r>
        <w:rPr>
          <w:rFonts w:ascii="Consolas" w:hAnsi="Consolas"/>
          <w:color w:val="882222"/>
          <w:sz w:val="18"/>
        </w:rPr>
        <w:t>data/settings.json</w:t>
      </w:r>
      <w:r>
        <w:t>-Musters fuer eventuelle zukuenftige GUI-Schalter - jeweils im Einzelfall neu abwaegen, ob ein Schalter Trading-/Versand-relevant (→ config.yaml) oder reine GUI-Optik (→ data/settings.json) ist.</w:t>
      </w:r>
    </w:p>
    <w:p>
      <w:pPr>
        <w:pStyle w:val="Heading2"/>
      </w:pPr>
      <w:r>
        <w:t>Nachtrag (2026-07-28, frischer NB-Export): Multi-Asset-Batch Cron/Cooldown-Mismatch gefixt</w:t>
      </w:r>
    </w:p>
    <w:p>
      <w:pPr>
        <w:jc w:val="left"/>
      </w:pPr>
      <w:r>
        <w:rPr>
          <w:b/>
        </w:rPr>
        <w:t>Auslöser:</w:t>
      </w:r>
      <w:r>
        <w:t xml:space="preserve"> Nutzer meldete "aus dem Multiassets Bereich NULL Signale" - Analyse eines frischen </w:t>
      </w:r>
      <w:r>
        <w:rPr>
          <w:rFonts w:ascii="Consolas" w:hAnsi="Consolas"/>
          <w:color w:val="882222"/>
          <w:sz w:val="18"/>
        </w:rPr>
        <w:t>extract_notebook_diagnose.py</w:t>
      </w:r>
      <w:r>
        <w:t xml:space="preserve">-Exports (22 MB, 07-28 19:36) plus </w:t>
      </w:r>
      <w:r>
        <w:rPr>
          <w:rFonts w:ascii="Consolas" w:hAnsi="Consolas"/>
          <w:color w:val="882222"/>
          <w:sz w:val="18"/>
        </w:rPr>
        <w:t>tradinginfotool.log</w:t>
      </w:r>
      <w:r>
        <w:t xml:space="preserve"> bestätigte den Verdacht als echten, aktuellen Bug (nicht nur historisch/erledigt wie eine frühere Session vermutet hatte).</w:t>
      </w:r>
    </w:p>
    <w:p>
      <w:pPr>
        <w:jc w:val="left"/>
      </w:pPr>
      <w:r>
        <w:rPr>
          <w:b/>
        </w:rPr>
        <w:t>Root Cause:</w:t>
      </w:r>
      <w:r>
        <w:t xml:space="preserve"> </w:t>
      </w:r>
      <w:r>
        <w:rPr>
          <w:rFonts w:ascii="Consolas" w:hAnsi="Consolas"/>
          <w:color w:val="882222"/>
          <w:sz w:val="18"/>
        </w:rPr>
        <w:t>MULTI_ASSET_BATCH_CRON_HOURS = "9,19"</w:t>
      </w:r>
      <w:r>
        <w:t xml:space="preserve"> (</w:t>
      </w:r>
      <w:r>
        <w:rPr>
          <w:rFonts w:ascii="Consolas" w:hAnsi="Consolas"/>
          <w:color w:val="882222"/>
          <w:sz w:val="18"/>
        </w:rPr>
        <w:t>scheduler/background.py:98</w:t>
      </w:r>
      <w:r>
        <w:t xml:space="preserve">, seit dem Quotrix-Handelsfenster-Fix 2026-07-20) laesst den Job 2x/Tag laufen, Abstand abwechselnd 10h (09→19 Uhr) und 14h (19→09 Uhr). </w:t>
      </w:r>
      <w:r>
        <w:rPr>
          <w:rFonts w:ascii="Consolas" w:hAnsi="Consolas"/>
          <w:color w:val="882222"/>
          <w:sz w:val="18"/>
        </w:rPr>
        <w:t>cooldown_stunden_gehalten</w:t>
      </w:r>
      <w:r>
        <w:t xml:space="preserve"> stand aber auf 24 - ueber BEIDEN Abstaenden. Ein gehaltenes Asset, das um 09:00 verarbeitet wird, ist beim naechsten Lauf (10h spaeter) UND beim uebernaechsten (14h spaeter, 24h insgesamt) noch im Cooldown - erst der 3. Lauf (~24h nach dem 1.) verarbeitet es wieder. Log-Beweis: von 07-26 bis 07-28 (~15 Cron-Firings) gab es genau EINEN produktiven Lauf ("13 verarbeitet", 07-27 09:05), alle anderen zeigten "0 verarbeitet, 13 Cooldown-uebersprungen".</w:t>
      </w:r>
    </w:p>
    <w:p>
      <w:pPr>
        <w:jc w:val="left"/>
      </w:pPr>
      <w:r>
        <w:rPr>
          <w:b/>
        </w:rPr>
        <w:t>Fix:</w:t>
      </w:r>
      <w:r>
        <w:t xml:space="preserve"> </w:t>
      </w:r>
      <w:r>
        <w:rPr>
          <w:rFonts w:ascii="Consolas" w:hAnsi="Consolas"/>
          <w:color w:val="882222"/>
          <w:sz w:val="18"/>
        </w:rPr>
        <w:t>multi_asset_batch.cooldown_stunden_gehalten</w:t>
      </w:r>
      <w:r>
        <w:t xml:space="preserve"> von 24 auf 8 gesenkt (</w:t>
      </w:r>
      <w:r>
        <w:rPr>
          <w:rFonts w:ascii="Consolas" w:hAnsi="Consolas"/>
          <w:color w:val="882222"/>
          <w:sz w:val="18"/>
        </w:rPr>
        <w:t>Basisinfos/config.yaml</w:t>
      </w:r>
      <w:r>
        <w:t>) - liegt unter beiden Cron-Abstaenden (10h/14h), angelehnt an das bereits bestehende Krypto-Spot-"Kern"-Muster (</w:t>
      </w:r>
      <w:r>
        <w:rPr>
          <w:rFonts w:ascii="Consolas" w:hAnsi="Consolas"/>
          <w:color w:val="882222"/>
          <w:sz w:val="18"/>
        </w:rPr>
        <w:t>spot_cooldown_stunden_kern=8</w:t>
      </w:r>
      <w:r>
        <w:t xml:space="preserve">). </w:t>
      </w:r>
      <w:r>
        <w:rPr>
          <w:rFonts w:ascii="Consolas" w:hAnsi="Consolas"/>
          <w:color w:val="882222"/>
          <w:sz w:val="18"/>
        </w:rPr>
        <w:t>cooldown_stunden_beobachtet</w:t>
      </w:r>
      <w:r>
        <w:t xml:space="preserve"> (72h, reine Beobachtungs-Kandidaten alle 3 Tage) bewusst unveraendert - eigenstaendiges, absichtliches Design, nicht Teil des Cron-Mismatches.</w:t>
      </w:r>
    </w:p>
    <w:p>
      <w:pPr>
        <w:jc w:val="left"/>
      </w:pPr>
      <w:r>
        <w:rPr>
          <w:b/>
        </w:rPr>
        <w:t>Verifiziert:</w:t>
      </w:r>
      <w:r>
        <w:t xml:space="preserve"> </w:t>
      </w:r>
      <w:r>
        <w:rPr>
          <w:rFonts w:ascii="Consolas" w:hAnsi="Consolas"/>
          <w:color w:val="882222"/>
          <w:sz w:val="18"/>
        </w:rPr>
        <w:t>yaml.safe_load()</w:t>
      </w:r>
      <w:r>
        <w:t xml:space="preserve"> gegen die geaenderte </w:t>
      </w:r>
      <w:r>
        <w:rPr>
          <w:rFonts w:ascii="Consolas" w:hAnsi="Consolas"/>
          <w:color w:val="882222"/>
          <w:sz w:val="18"/>
        </w:rPr>
        <w:t>config.yaml</w:t>
      </w:r>
      <w:r>
        <w:t xml:space="preserve"> - </w:t>
      </w:r>
      <w:r>
        <w:rPr>
          <w:rFonts w:ascii="Consolas" w:hAnsi="Consolas"/>
          <w:color w:val="882222"/>
          <w:sz w:val="18"/>
        </w:rPr>
        <w:t>multi_asset_batch.cooldown_stunden_gehalten == 8</w:t>
      </w:r>
      <w:r>
        <w:t>.</w:t>
      </w:r>
    </w:p>
    <w:p>
      <w:pPr>
        <w:jc w:val="left"/>
      </w:pPr>
      <w:r>
        <w:rPr>
          <w:b/>
        </w:rPr>
        <w:t>Weitere Funde derselben Analyse (kein Bug, informativ):</w:t>
      </w:r>
    </w:p>
    <w:p>
      <w:pPr>
        <w:pStyle w:val="ListBullet"/>
      </w:pPr>
      <w:r>
        <w:t>"84%/93% Historie veraltet"-Muster bei Hebel-Gate-Vetos weiterhin bestaetigt reine 07-23-Altlast (keine neuen Treffer seither).</w:t>
      </w:r>
    </w:p>
    <w:p>
      <w:pPr>
        <w:pStyle w:val="ListBullet"/>
      </w:pPr>
      <w:r>
        <w:t>Krypto-Hebel-Rueckgang bei echten ERÖFFNEN-Signalen (18→10→8→4→3 an den letzten 5 Tagen) ueberwiegend durch CRV-Risk-Veto (CRV &lt; 2.0) erklaerbar - Hebel-Screening findet weiterhin konstant 5-11 Kandidaten/15-Min-Zyklus, keine Erkennungslücke gefunden.</w:t>
      </w:r>
    </w:p>
    <w:p>
      <w:pPr>
        <w:pStyle w:val="ListBullet"/>
      </w:pPr>
      <w:r>
        <w:t>Krypto-Spot "massiver Rueckgang" nicht bestaetigt: 68 echte Signale am 07-28 (bis 19:36), alles reine Krypto-Symbole, normale Aktivitaet bis 10:33 UTC, danach Stille durch reguläre 8h/15h-Cooldown-Fenster erklaerbar.</w:t>
      </w:r>
    </w:p>
    <w:p>
      <w:pPr>
        <w:jc w:val="left"/>
      </w:pPr>
      <w:r>
        <w:rPr>
          <w:b/>
        </w:rPr>
        <w:t>Bewusst NICHT Teil dieser Runde:</w:t>
      </w:r>
      <w:r>
        <w:t xml:space="preserve"> Z.ai-Antwortzeit/Wartemechanismus bei Hebel-E-Mails - Nutzer-Beobachtung (Screenshot, Hebel ERÖFFNEN ETH LONG, 07-28 19:37), dass das Fazit des 2. Z.ai-Calls (Richtungs-Abgleich, </w:t>
      </w:r>
      <w:r>
        <w:rPr>
          <w:rFonts w:ascii="Consolas" w:hAnsi="Consolas"/>
          <w:color w:val="882222"/>
          <w:sz w:val="18"/>
        </w:rPr>
        <w:t>zai_eigene_richtung</w:t>
      </w:r>
      <w:r>
        <w:t>/</w:t>
      </w:r>
      <w:r>
        <w:rPr>
          <w:rFonts w:ascii="Consolas" w:hAnsi="Consolas"/>
          <w:color w:val="882222"/>
          <w:sz w:val="18"/>
        </w:rPr>
        <w:t>zai_uebereinstimmung</w:t>
      </w:r>
      <w:r>
        <w:t>) in der E-Mail fehlte, obwohl der</w:t>
      </w:r>
    </w:p>
    <w:p>
      <w:pPr>
        <w:pStyle w:val="ListNumber"/>
      </w:pPr>
      <w:r>
        <w:t>Call (Konsistenz-Check) erschien - siehe</w:t>
      </w:r>
    </w:p>
    <w:p>
      <w:pPr>
        <w:jc w:val="left"/>
      </w:pPr>
      <w:r>
        <w:t>[[reference_offene_zeitbasierte_beobachtungspunkte]] fuer Details, zum Zeitpunkt dieses Nachtrags noch nicht untersucht (siehe Folge-Nachtrag unten).</w:t>
      </w:r>
    </w:p>
    <w:p>
      <w:pPr>
        <w:pStyle w:val="Heading2"/>
      </w:pPr>
      <w:r>
        <w:t>Nachtrag (2026-07-28, noch selber Tag): Z.ai-E-Mail-Wartezeit auf 90s erhöht (60s zu knapp)</w:t>
      </w:r>
    </w:p>
    <w:p>
      <w:pPr>
        <w:jc w:val="left"/>
      </w:pPr>
      <w:r>
        <w:rPr>
          <w:b/>
        </w:rPr>
        <w:t>Auslöser:</w:t>
      </w:r>
      <w:r>
        <w:t xml:space="preserve"> Nutzer-Auftrag "Z.ai-Wartezeit-Konstante lokalisieren und Call-2-Laufzeiten prüfen" - direkte Fortsetzung des oben vermerkten ETH-LONG-Screenshot-Funds.</w:t>
      </w:r>
    </w:p>
    <w:p>
      <w:pPr>
        <w:jc w:val="left"/>
      </w:pPr>
      <w:r>
        <w:rPr>
          <w:b/>
        </w:rPr>
        <w:t>Fund:</w:t>
      </w:r>
      <w:r>
        <w:t xml:space="preserve"> </w:t>
      </w:r>
      <w:r>
        <w:rPr>
          <w:rFonts w:ascii="Consolas" w:hAnsi="Consolas"/>
          <w:color w:val="882222"/>
          <w:sz w:val="18"/>
        </w:rPr>
        <w:t>_ZAI_EMAIL_WARTE_MAX_SEKUNDEN = 60</w:t>
      </w:r>
      <w:r>
        <w:t xml:space="preserve"> / </w:t>
      </w:r>
      <w:r>
        <w:rPr>
          <w:rFonts w:ascii="Consolas" w:hAnsi="Consolas"/>
          <w:color w:val="882222"/>
          <w:sz w:val="18"/>
        </w:rPr>
        <w:t>_ZAI_EMAIL_POLL_INTERVALL_SEKUNDEN = 3</w:t>
      </w:r>
      <w:r>
        <w:t xml:space="preserve"> in </w:t>
      </w:r>
      <w:r>
        <w:rPr>
          <w:rFonts w:ascii="Consolas" w:hAnsi="Consolas"/>
          <w:color w:val="882222"/>
          <w:sz w:val="18"/>
        </w:rPr>
        <w:t>scheduler/background.py::_sende_signal_email_mit_zai_wartezeit()</w:t>
      </w:r>
      <w:r>
        <w:t xml:space="preserve">. Beide Z.ai-Calls laufen SEQUENZIELL (Call 2 Richtungs-Abgleich startet erst nach Call 1 Konsistenz-Check, siehe </w:t>
      </w:r>
      <w:r>
        <w:rPr>
          <w:rFonts w:ascii="Consolas" w:hAnsi="Consolas"/>
          <w:color w:val="882222"/>
          <w:sz w:val="18"/>
        </w:rPr>
        <w:t>agent/krypto/gegenpruefung.py::fuehre_beide_calls_im_hintergrund()</w:t>
      </w:r>
      <w:r>
        <w:t>) und werden GEMEINSAM in einem DB-Update geschrieben - kein Teilschreiben, die E-Mail bekommt entweder beide Z.ai-Zeilen oder keine.</w:t>
      </w:r>
    </w:p>
    <w:p>
      <w:pPr>
        <w:jc w:val="left"/>
      </w:pPr>
      <w:r>
        <w:t>Log-Auswertung (</w:t>
      </w:r>
      <w:r>
        <w:rPr>
          <w:rFonts w:ascii="Consolas" w:hAnsi="Consolas"/>
          <w:color w:val="882222"/>
          <w:sz w:val="18"/>
        </w:rPr>
        <w:t>tradinginfotool.log</w:t>
      </w:r>
      <w:r>
        <w:t>, 8 echte Fälle 07-26 bis 07-28): HYPE 48s/27s, LINK 42s, NEAR 42s/60s(genau am Limit)/60s(Zeitlimit, gescheitert), VIRTUAL 60s (Zeitlimit, gescheitert), TAO 57s. 2 von 8 Fällen (25%) liefen tatsächlich ins alte 60s-Limit, mehrere weitere lagen knapp darunter (48s/57s/60s) - die "typisch 12-25s je Call"-Doku-Annahme summiert sich sequenziell auf 24-50s im Normalfall, mit Ausreißern darüber.</w:t>
      </w:r>
    </w:p>
    <w:p>
      <w:pPr>
        <w:jc w:val="left"/>
      </w:pPr>
      <w:r>
        <w:rPr>
          <w:b/>
        </w:rPr>
        <w:t>Fix:</w:t>
      </w:r>
      <w:r>
        <w:t xml:space="preserve"> </w:t>
      </w:r>
      <w:r>
        <w:rPr>
          <w:rFonts w:ascii="Consolas" w:hAnsi="Consolas"/>
          <w:color w:val="882222"/>
          <w:sz w:val="18"/>
        </w:rPr>
        <w:t>_ZAI_EMAIL_WARTE_MAX_SEKUNDEN</w:t>
      </w:r>
      <w:r>
        <w:t xml:space="preserve"> von 60 auf 90 erhöht (Puffer über dem beobachteten Maximalwert 60s). Poll-Intervall (3s) unverändert.</w:t>
      </w:r>
    </w:p>
    <w:p>
      <w:pPr>
        <w:jc w:val="left"/>
      </w:pPr>
      <w:r>
        <w:rPr>
          <w:b/>
        </w:rPr>
        <w:t>Verifiziert:</w:t>
      </w:r>
      <w:r>
        <w:t xml:space="preserve"> Syntax-/Import-Check von </w:t>
      </w:r>
      <w:r>
        <w:rPr>
          <w:rFonts w:ascii="Consolas" w:hAnsi="Consolas"/>
          <w:color w:val="882222"/>
          <w:sz w:val="18"/>
        </w:rPr>
        <w:t>scheduler/background.py</w:t>
      </w:r>
      <w:r>
        <w:t>.</w:t>
      </w:r>
    </w:p>
    <w:p>
      <w:pPr>
        <w:jc w:val="left"/>
      </w:pPr>
      <w:r>
        <w:rPr>
          <w:b/>
        </w:rPr>
        <w:t>Bewusst NICHT Teil dieser Runde:</w:t>
      </w:r>
      <w:r>
        <w:t xml:space="preserve"> die konkrete ETH-LONG-Mail (07-28 19:37) selbst konnte nicht direkt nachvollzogen werden - sie wurde nach dem letzten verfügbaren Log-Sync (19:36) verschickt, dafür gibt es keine Log-Zeile. Die Neukalibrierung stützt sich auf die 8 anderen, bereits geloggten Fälle. Keine Umstellung von sequenziell auf parallel (beide Calls gleichzeitig starten würde die Wartezeit auf </w:t>
      </w:r>
      <w:r>
        <w:rPr>
          <w:rFonts w:ascii="Consolas" w:hAnsi="Consolas"/>
          <w:color w:val="882222"/>
          <w:sz w:val="18"/>
        </w:rPr>
        <w:t>max(Call1, Call2)</w:t>
      </w:r>
      <w:r>
        <w:t xml:space="preserve"> statt </w:t>
      </w:r>
      <w:r>
        <w:rPr>
          <w:rFonts w:ascii="Consolas" w:hAnsi="Consolas"/>
          <w:color w:val="882222"/>
          <w:sz w:val="18"/>
        </w:rPr>
        <w:t>Call1+Call2</w:t>
      </w:r>
      <w:r>
        <w:t xml:space="preserve"> senken) - nicht angefragt, würde eine tiefere Änderung an </w:t>
      </w:r>
      <w:r>
        <w:rPr>
          <w:rFonts w:ascii="Consolas" w:hAnsi="Consolas"/>
          <w:color w:val="882222"/>
          <w:sz w:val="18"/>
        </w:rPr>
        <w:t>fuehre_beide_calls_im_hintergrund()</w:t>
      </w:r>
      <w:r>
        <w:t xml:space="preserve"> erfordern.</w:t>
      </w:r>
    </w:p>
    <w:p>
      <w:pPr>
        <w:pStyle w:val="Heading2"/>
      </w:pPr>
      <w:r>
        <w:t>Nachtrag (2026-07-28, noch selber Tag): Z.ai-Fakten-Prüfung ("Punkt 0") — kein Fakten-Bug, sondern durch `nur_long`+Bär-Regime vollständig erklärt</w:t>
      </w:r>
    </w:p>
    <w:p>
      <w:pPr>
        <w:jc w:val="left"/>
      </w:pPr>
      <w:r>
        <w:rPr>
          <w:b/>
        </w:rPr>
        <w:t>Auslöser:</w:t>
      </w:r>
      <w:r>
        <w:t xml:space="preserve"> offener Nutzer-Auftrag vom selben Tag, die an Z.ai übergebenen Fakten (</w:t>
      </w:r>
      <w:r>
        <w:rPr>
          <w:rFonts w:ascii="Consolas" w:hAnsi="Consolas"/>
          <w:color w:val="882222"/>
          <w:sz w:val="18"/>
        </w:rPr>
        <w:t>baue_objektive_fakten()</w:t>
      </w:r>
      <w:r>
        <w:t xml:space="preserve"> in </w:t>
      </w:r>
      <w:r>
        <w:rPr>
          <w:rFonts w:ascii="Consolas" w:hAnsi="Consolas"/>
          <w:color w:val="882222"/>
          <w:sz w:val="18"/>
        </w:rPr>
        <w:t>agent/krypto/gegenpruefung.py</w:t>
      </w:r>
      <w:r>
        <w:t>) zu prüfen: ob dieselbe Klasse von irreführenden/beliebig-interpretierbaren Fakten wie beim gefixten Mistral-Retail-Konsens-Fall die anhaltend hohe Abweichungsquote zwischen Z.ais unabhängigem Richtungsvotum und dem Primär-Signal (zuletzt 98%, siehe frühere Nachträge) verursacht.</w:t>
      </w:r>
    </w:p>
    <w:p>
      <w:pPr>
        <w:jc w:val="left"/>
      </w:pPr>
      <w:r>
        <w:rPr>
          <w:b/>
        </w:rPr>
        <w:t>Code-Audit:</w:t>
      </w:r>
      <w:r>
        <w:t xml:space="preserve"> </w:t>
      </w:r>
      <w:r>
        <w:rPr>
          <w:rFonts w:ascii="Consolas" w:hAnsi="Consolas"/>
          <w:color w:val="882222"/>
          <w:sz w:val="18"/>
        </w:rPr>
        <w:t>trend_label</w:t>
      </w:r>
      <w:r>
        <w:t xml:space="preserve"> ist bereits die neutrale EMA-Beschreibung ("Preis &gt; EMA20 &gt; EMA50 &gt; EMA200"), nicht vorinterpretiert. </w:t>
      </w:r>
      <w:r>
        <w:rPr>
          <w:rFonts w:ascii="Consolas" w:hAnsi="Consolas"/>
          <w:color w:val="882222"/>
          <w:sz w:val="18"/>
        </w:rPr>
        <w:t>_funding_rate_vorzeichen_text()</w:t>
      </w:r>
      <w:r>
        <w:t xml:space="preserve"> beschreibt nur den mechanischen Sachverhalt ("Longs zahlen Shorts"), keine Wertung. Kein struktureller Bug analog zum Retail-Konsens-Fall gefunden.</w:t>
      </w:r>
    </w:p>
    <w:p>
      <w:pPr>
        <w:jc w:val="left"/>
      </w:pPr>
      <w:r>
        <w:rPr>
          <w:b/>
        </w:rPr>
        <w:t>Direkte Datenauswertung (alle 103 Hebel-Signale mit `zai_eigene_richtung`, 07-26 bis 07-28 — ALLE bereits NACH dem Retail-Konsens-Fix vom 07-22, die Abweichungsquote hat sich seither nicht verändert):</w:t>
      </w:r>
    </w:p>
    <w:p>
      <w:pPr>
        <w:pStyle w:val="ListBullet"/>
      </w:pPr>
      <w:r>
        <w:t xml:space="preserve">101/103 "nein" (98%), davon 51 </w:t>
      </w:r>
      <w:r>
        <w:rPr>
          <w:rFonts w:ascii="Consolas" w:hAnsi="Consolas"/>
          <w:color w:val="882222"/>
          <w:sz w:val="18"/>
        </w:rPr>
        <w:t>NEUTRAL</w:t>
      </w:r>
      <w:r>
        <w:t xml:space="preserve"> (keine Gegenmeinung, nur keine klare Tendenz) und 50 echte Gegenrichtung.</w:t>
      </w:r>
    </w:p>
    <w:p>
      <w:pPr>
        <w:pStyle w:val="ListBullet"/>
      </w:pPr>
      <w:r>
        <w:rPr>
          <w:b/>
        </w:rPr>
        <w:t>Alle 50</w:t>
      </w:r>
      <w:r>
        <w:t xml:space="preserve"> echten Gegenrichtung-Fälle sind exakt </w:t>
      </w:r>
      <w:r>
        <w:rPr>
          <w:rFonts w:ascii="Consolas" w:hAnsi="Consolas"/>
          <w:color w:val="882222"/>
          <w:sz w:val="18"/>
        </w:rPr>
        <w:t>primaer=LONG, zai=SHORT</w:t>
      </w:r>
      <w:r>
        <w:t xml:space="preserve"> (keine einzige Ausnahme, nie SHORT→LONG) und </w:t>
      </w:r>
      <w:r>
        <w:rPr>
          <w:b/>
        </w:rPr>
        <w:t>alle 50</w:t>
      </w:r>
      <w:r>
        <w:t xml:space="preserve"> bei </w:t>
      </w:r>
      <w:r>
        <w:rPr>
          <w:rFonts w:ascii="Consolas" w:hAnsi="Consolas"/>
          <w:color w:val="882222"/>
          <w:sz w:val="18"/>
        </w:rPr>
        <w:t>regime="baer"</w:t>
      </w:r>
      <w:r>
        <w:t>.</w:t>
      </w:r>
    </w:p>
    <w:p>
      <w:pPr>
        <w:jc w:val="left"/>
      </w:pPr>
      <w:r>
        <w:rPr>
          <w:b/>
        </w:rPr>
        <w:t>Root Cause:</w:t>
      </w:r>
      <w:r>
        <w:t xml:space="preserve"> </w:t>
      </w:r>
      <w:r>
        <w:rPr>
          <w:rFonts w:ascii="Consolas" w:hAnsi="Consolas"/>
          <w:color w:val="882222"/>
          <w:sz w:val="18"/>
        </w:rPr>
        <w:t>hebel_richtung_modus="nur_long"</w:t>
      </w:r>
      <w:r>
        <w:t xml:space="preserve"> filtert SHORT-Kandidaten bereits VOR jedem LLM-Call heraus (98 von 103 Primär-Signalen sind LONG, unabhängig vom Regime). Z.ai bekommt nur objektive Fakten OHNE Kenntnis dieser Einschränkung und leitet aus bärischen Fakten (Regime/Trend/ Konfluenz/Funding/Skew) korrekt und konsistent SHORT ab. Die Abweichung ist also kein Fakten-Qualitätsproblem, sondern die logische Konsequenz aus der Kombination von Geschäftsregel (kein Shorting auf Bitpanda) und anhaltendem Bär-Regime.</w:t>
      </w:r>
    </w:p>
    <w:p>
      <w:pPr>
        <w:jc w:val="left"/>
      </w:pPr>
      <w:r>
        <w:rPr>
          <w:b/>
        </w:rPr>
        <w:t>Bezug zu einem separaten Fund desselben Tages:</w:t>
      </w:r>
      <w:r>
        <w:t xml:space="preserve"> erklärt vermutlich auch die schwache Mistral-Hebel-Performance (Ø realisiertes CRV vor dem Retail-Konsens-Fix +0,22, danach -0,48 bei n=416) - LONG-only-Signale in einem anhaltenden Bär-Regime sind strukturell benachteiligt, unabhängig von der Modellqualität.</w:t>
      </w:r>
    </w:p>
    <w:p>
      <w:pPr>
        <w:jc w:val="left"/>
      </w:pPr>
      <w:r>
        <w:rPr>
          <w:b/>
        </w:rPr>
        <w:t>Verifiziert:</w:t>
      </w:r>
      <w:r>
        <w:t xml:space="preserve"> direkte Auswertung des vollständigen </w:t>
      </w:r>
      <w:r>
        <w:rPr>
          <w:rFonts w:ascii="Consolas" w:hAnsi="Consolas"/>
          <w:color w:val="882222"/>
          <w:sz w:val="18"/>
        </w:rPr>
        <w:t>hebel_signals</w:t>
      </w:r>
      <w:r>
        <w:t xml:space="preserve">-Exports (103 von 958 Zeilen mit gesetztem </w:t>
      </w:r>
      <w:r>
        <w:rPr>
          <w:rFonts w:ascii="Consolas" w:hAnsi="Consolas"/>
          <w:color w:val="882222"/>
          <w:sz w:val="18"/>
        </w:rPr>
        <w:t>zai_eigene_richtung</w:t>
      </w:r>
      <w:r>
        <w:t>).</w:t>
      </w:r>
    </w:p>
    <w:p>
      <w:pPr>
        <w:jc w:val="left"/>
      </w:pPr>
      <w:r>
        <w:rPr>
          <w:b/>
        </w:rPr>
        <w:t>Nutzer-Entscheidung:</w:t>
      </w:r>
      <w:r>
        <w:t xml:space="preserve"> nur dokumentieren, keine Code-Änderung. </w:t>
      </w:r>
      <w:r>
        <w:rPr>
          <w:rFonts w:ascii="Consolas" w:hAnsi="Consolas"/>
          <w:color w:val="882222"/>
          <w:sz w:val="18"/>
        </w:rPr>
        <w:t>hebel_richtung_modus="nur_long"</w:t>
      </w:r>
      <w:r>
        <w:t xml:space="preserve"> bleibt wie besprochen (Bitpanda- Limitierung weiterhin gültig). Punkt 0 damit abgeschlossen — mit umgekehrtem Ergebnis als ursprünglich angenommen: kein Fakten-Bug, sondern Bestätigung eines bereits bekannten strukturellen Trade-offs.</w:t>
      </w:r>
    </w:p>
    <w:p>
      <w:pPr>
        <w:jc w:val="left"/>
      </w:pPr>
      <w:r>
        <w:rPr>
          <w:b/>
        </w:rPr>
        <w:t>Bewusst NICHT Teil dieser Runde:</w:t>
      </w:r>
      <w:r>
        <w:t xml:space="preserve"> keine Umsetzung der im Vorfeld diskutierten Idee, Z.ais SHORT-Votum bei primärem LONG+Bär-Regime als zusätzlichen (rein informativen) Risikofaktor/Warnhinweis anzuzeigen - Nutzer entschied sich für die Dokumentations-Option. Punkt 0b (Wartezeit bis Mistral-Signale als Stop-Loss/Richtungsverfehlung aufgelöst werden) bleibt weiterhin offen, siehe [[reference_offene_zeitbasierte_beobachtungspunkte]].</w:t>
      </w:r>
    </w:p>
    <w:p>
      <w:pPr>
        <w:pStyle w:val="Heading2"/>
      </w:pPr>
      <w:r>
        <w:t>Nachtrag (2026-07-28): Veto-Schatten-Tracking — vetote Trade-Vorschläge werden jetzt weiterverfolgt statt spurlos zu verschwinden</w:t>
      </w:r>
    </w:p>
    <w:p>
      <w:pPr>
        <w:jc w:val="left"/>
      </w:pPr>
      <w:r>
        <w:rPr>
          <w:b/>
        </w:rPr>
        <w:t>Auslöser:</w:t>
      </w:r>
      <w:r>
        <w:t xml:space="preserve"> Nutzer prüfte ein NEAR-Signal (LONG 01:17, SHORT 08:46 desselben Tages) und fragte im Fachexpertenmodus nach: "werden aktuell potenzielle Shorts auf Halten gesetzt, und fallen die dann unter den Tisch bei Schwankung/ Performance/Trefferquote?" Antwort nach Code-Prüfung: ja — jeder Risk-Gate- Veto, der </w:t>
      </w:r>
      <w:r>
        <w:rPr>
          <w:rFonts w:ascii="Consolas" w:hAnsi="Consolas"/>
          <w:color w:val="882222"/>
          <w:sz w:val="18"/>
        </w:rPr>
        <w:t>action</w:t>
      </w:r>
      <w:r>
        <w:t xml:space="preserve"> auf </w:t>
      </w:r>
      <w:r>
        <w:rPr>
          <w:rFonts w:ascii="Consolas" w:hAnsi="Consolas"/>
          <w:color w:val="882222"/>
          <w:sz w:val="18"/>
        </w:rPr>
        <w:t>HALTEN</w:t>
      </w:r>
      <w:r>
        <w:t xml:space="preserve"> zurückstuft (CRV-Pflicht, Bitpanda/Cash-Veto, Regime-Mindestkonfidenz R-5.10, Nur-Long-Deckel, Regime-Konflikt-Deckel, Retail-Konsens-Deckel), macht das Signal für JEDE bestehende Performance- Statistik unsichtbar — inklusive Z.ais unabhängigem Richtungsurteil auf genau diesen Fall.</w:t>
      </w:r>
    </w:p>
    <w:p>
      <w:pPr>
        <w:jc w:val="left"/>
      </w:pPr>
      <w:r>
        <w:rPr>
          <w:b/>
        </w:rPr>
        <w:t>Root Cause (verifiziert im Code):</w:t>
      </w:r>
      <w:r>
        <w:t xml:space="preserve"> </w:t>
      </w:r>
      <w:r>
        <w:rPr>
          <w:rFonts w:ascii="Consolas" w:hAnsi="Consolas"/>
          <w:color w:val="882222"/>
          <w:sz w:val="18"/>
        </w:rPr>
        <w:t>_TRACKABLE_ACTIONS</w:t>
      </w:r>
      <w:r>
        <w:t xml:space="preserve"> (</w:t>
      </w:r>
      <w:r>
        <w:rPr>
          <w:rFonts w:ascii="Consolas" w:hAnsi="Consolas"/>
          <w:color w:val="882222"/>
          <w:sz w:val="18"/>
        </w:rPr>
        <w:t>agent/krypto/backward_tracking.py</w:t>
      </w:r>
      <w:r>
        <w:t xml:space="preserve">) bzw. </w:t>
      </w:r>
      <w:r>
        <w:rPr>
          <w:rFonts w:ascii="Consolas" w:hAnsi="Consolas"/>
          <w:color w:val="882222"/>
          <w:sz w:val="18"/>
        </w:rPr>
        <w:t>_TRACKABLE_HEBEL_ACTIONS</w:t>
      </w:r>
      <w:r>
        <w:t xml:space="preserve"> (</w:t>
      </w:r>
      <w:r>
        <w:rPr>
          <w:rFonts w:ascii="Consolas" w:hAnsi="Consolas"/>
          <w:color w:val="882222"/>
          <w:sz w:val="18"/>
        </w:rPr>
        <w:t>agent/krypto/hebel_backward_tracking.py</w:t>
      </w:r>
      <w:r>
        <w:t xml:space="preserve">) filtern beim Backward-Tracking konsequent auf </w:t>
      </w:r>
      <w:r>
        <w:rPr>
          <w:rFonts w:ascii="Consolas" w:hAnsi="Consolas"/>
          <w:color w:val="882222"/>
          <w:sz w:val="18"/>
        </w:rPr>
        <w:t>action IN (KAUFEN, NACHKAUFEN, VERKAUFEN, TAUSCHEN)</w:t>
      </w:r>
      <w:r>
        <w:t xml:space="preserve"> bzw. </w:t>
      </w:r>
      <w:r>
        <w:rPr>
          <w:rFonts w:ascii="Consolas" w:hAnsi="Consolas"/>
          <w:color w:val="882222"/>
          <w:sz w:val="18"/>
        </w:rPr>
        <w:t>(ERÖFFNEN, NACHKAUFEN)</w:t>
      </w:r>
      <w:r>
        <w:t xml:space="preserve"> — ein vetotes </w:t>
      </w:r>
      <w:r>
        <w:rPr>
          <w:rFonts w:ascii="Consolas" w:hAnsi="Consolas"/>
          <w:color w:val="882222"/>
          <w:sz w:val="18"/>
        </w:rPr>
        <w:t>HALTEN</w:t>
      </w:r>
      <w:r>
        <w:t xml:space="preserve"> fällt sofort auf </w:t>
      </w:r>
      <w:r>
        <w:rPr>
          <w:rFonts w:ascii="Consolas" w:hAnsi="Consolas"/>
          <w:color w:val="882222"/>
          <w:sz w:val="18"/>
        </w:rPr>
        <w:t>OUTCOME_NICHT_ANWENDBAR</w:t>
      </w:r>
      <w:r>
        <w:t xml:space="preserve"> und wird nie ausgewertet. </w:t>
      </w:r>
      <w:r>
        <w:rPr>
          <w:rFonts w:ascii="Consolas" w:hAnsi="Consolas"/>
          <w:color w:val="882222"/>
          <w:sz w:val="18"/>
        </w:rPr>
        <w:t>compute_provider_performance()</w:t>
      </w:r>
      <w:r>
        <w:t>/</w:t>
      </w:r>
      <w:r>
        <w:rPr>
          <w:rFonts w:ascii="Consolas" w:hAnsi="Consolas"/>
          <w:color w:val="882222"/>
          <w:sz w:val="18"/>
        </w:rPr>
        <w:t>compute_zai_richtung_performance()</w:t>
      </w:r>
      <w:r>
        <w:t xml:space="preserve"> lesen wiederum nur </w:t>
      </w:r>
      <w:r>
        <w:rPr>
          <w:rFonts w:ascii="Consolas" w:hAnsi="Consolas"/>
          <w:color w:val="882222"/>
          <w:sz w:val="18"/>
        </w:rPr>
        <w:t>outcome_status</w:t>
      </w:r>
      <w:r>
        <w:t>/</w:t>
      </w:r>
      <w:r>
        <w:rPr>
          <w:rFonts w:ascii="Consolas" w:hAnsi="Consolas"/>
          <w:color w:val="882222"/>
          <w:sz w:val="18"/>
        </w:rPr>
        <w:t>outcome_max_realisiertes_crv</w:t>
      </w:r>
      <w:r>
        <w:t xml:space="preserve">, die für einen vetoten Vorschlag nie gesetzt werden. Wichtig: der Veto überschreibt NUR </w:t>
      </w:r>
      <w:r>
        <w:rPr>
          <w:rFonts w:ascii="Consolas" w:hAnsi="Consolas"/>
          <w:color w:val="882222"/>
          <w:sz w:val="18"/>
        </w:rPr>
        <w:t>action</w:t>
      </w:r>
      <w:r>
        <w:t>/</w:t>
      </w:r>
      <w:r>
        <w:rPr>
          <w:rFonts w:ascii="Consolas" w:hAnsi="Consolas"/>
          <w:color w:val="882222"/>
          <w:sz w:val="18"/>
        </w:rPr>
        <w:t>risk_veto</w:t>
      </w:r>
      <w:r>
        <w:t>/</w:t>
      </w:r>
      <w:r>
        <w:rPr>
          <w:rFonts w:ascii="Consolas" w:hAnsi="Consolas"/>
          <w:color w:val="882222"/>
          <w:sz w:val="18"/>
        </w:rPr>
        <w:t>risk_veto_reason</w:t>
      </w:r>
      <w:r>
        <w:t xml:space="preserve"> — Entry/Stop-Loss/Take-Profit-Zonen und bei Hebel </w:t>
      </w:r>
      <w:r>
        <w:rPr>
          <w:rFonts w:ascii="Consolas" w:hAnsi="Consolas"/>
          <w:color w:val="882222"/>
          <w:sz w:val="18"/>
        </w:rPr>
        <w:t>richtung</w:t>
      </w:r>
      <w:r>
        <w:t xml:space="preserve"> bleiben unverändert in der DB erhalten, die Information zum ursprünglichen LLM-Vorschlag geht also nicht verloren, sie wird nur nicht mehr AUSGEWERTET.</w:t>
      </w:r>
    </w:p>
    <w:p>
      <w:pPr>
        <w:jc w:val="left"/>
      </w:pPr>
      <w:r>
        <w:rPr>
          <w:b/>
        </w:rPr>
        <w:t>Konzept (mit Nutzer im Detail abgestimmt, "Fachexpertenmodus"):</w:t>
      </w:r>
      <w:r>
        <w:t xml:space="preserve"> Pipeline-Stufen sind Stufe 0 (deterministische Vorauswahl, </w:t>
      </w:r>
      <w:r>
        <w:rPr>
          <w:rFonts w:ascii="Consolas" w:hAnsi="Consolas"/>
          <w:color w:val="882222"/>
          <w:sz w:val="18"/>
        </w:rPr>
        <w:t>hebel_screening.py</w:t>
      </w:r>
      <w:r>
        <w:t xml:space="preserve">), Stufe 1 (Budget/Cooldown-Auswahl), Stufe 2 (LLM1, entscheidet </w:t>
      </w:r>
      <w:r>
        <w:rPr>
          <w:rFonts w:ascii="Consolas" w:hAnsi="Consolas"/>
          <w:color w:val="882222"/>
          <w:sz w:val="18"/>
        </w:rPr>
        <w:t>action</w:t>
      </w:r>
      <w:r>
        <w:t xml:space="preserve">/ </w:t>
      </w:r>
      <w:r>
        <w:rPr>
          <w:rFonts w:ascii="Consolas" w:hAnsi="Consolas"/>
          <w:color w:val="882222"/>
          <w:sz w:val="18"/>
        </w:rPr>
        <w:t>richtung</w:t>
      </w:r>
      <w:r>
        <w:t xml:space="preserve"> frei), Stufe 3 (</w:t>
      </w:r>
      <w:r>
        <w:rPr>
          <w:rFonts w:ascii="Consolas" w:hAnsi="Consolas"/>
          <w:color w:val="882222"/>
          <w:sz w:val="18"/>
        </w:rPr>
        <w:t>post_check()</w:t>
      </w:r>
      <w:r>
        <w:t>/</w:t>
      </w:r>
      <w:r>
        <w:rPr>
          <w:rFonts w:ascii="Consolas" w:hAnsi="Consolas"/>
          <w:color w:val="882222"/>
          <w:sz w:val="18"/>
        </w:rPr>
        <w:t>post_check_hebel()</w:t>
      </w:r>
      <w:r>
        <w:t>, deterministische Vetos AUF LLM1s eigene Entscheidung), Stufe 4 (Z.ai/LLM2, rein beobachtend). Gate/Parameter/Deckel-Funktionen VOR LLM1 (</w:t>
      </w:r>
      <w:r>
        <w:rPr>
          <w:rFonts w:ascii="Consolas" w:hAnsi="Consolas"/>
          <w:color w:val="882222"/>
          <w:sz w:val="18"/>
        </w:rPr>
        <w:t>pre_check()</w:t>
      </w:r>
      <w:r>
        <w:t>/</w:t>
      </w:r>
      <w:r>
        <w:rPr>
          <w:rFonts w:ascii="Consolas" w:hAnsi="Consolas"/>
          <w:color w:val="882222"/>
          <w:sz w:val="18"/>
        </w:rPr>
        <w:t>pre_check_hebel()</w:t>
      </w:r>
      <w:r>
        <w:t xml:space="preserve">) blockieren den LLM-Call selbst NICHT (Ausnahme: </w:t>
      </w:r>
      <w:r>
        <w:rPr>
          <w:rFonts w:ascii="Consolas" w:hAnsi="Consolas"/>
          <w:color w:val="882222"/>
          <w:sz w:val="18"/>
        </w:rPr>
        <w:t>krise_extrem</w:t>
      </w:r>
      <w:r>
        <w:t>-Regime, und selbst dort läuft LLM1 noch) — sie bereiten nur Fakten/spätere Ceiling-Werte vor. Nur Stufe-3-Vetos erzeugen das hier behobene Problem.</w:t>
      </w:r>
    </w:p>
    <w:p>
      <w:pPr>
        <w:jc w:val="left"/>
      </w:pPr>
      <w:r>
        <w:rPr>
          <w:b/>
        </w:rPr>
        <w:t>Umsetzung — Option B (komplett getrennte Schatten-Felder statt Wiederverwendung der `outcome_*`-Felder mit Filter-Flag), Nutzer-Entscheidung nach Abwägung:</w:t>
      </w:r>
      <w:r>
        <w:t xml:space="preserve"> ein vergessener Filter an irgendeiner Konsumentenstelle würde sonst hypothetische mit echten Trade-Ergebnissen vermischen — mit komplett getrennten Spalten ist das strukturell ausgeschlossen.</w:t>
      </w:r>
    </w:p>
    <w:p>
      <w:pPr>
        <w:pStyle w:val="ListBullet"/>
      </w:pPr>
      <w:r>
        <w:rPr>
          <w:rFonts w:ascii="Consolas" w:hAnsi="Consolas"/>
          <w:color w:val="882222"/>
          <w:sz w:val="18"/>
        </w:rPr>
        <w:t>database/db.py</w:t>
      </w:r>
      <w:r>
        <w:t xml:space="preserve">: </w:t>
      </w:r>
      <w:r>
        <w:rPr>
          <w:rFonts w:ascii="Consolas" w:hAnsi="Consolas"/>
          <w:color w:val="882222"/>
          <w:sz w:val="18"/>
        </w:rPr>
        <w:t>_SIGNAL_VETO_SHADOW_NEW_COLUMNS</w:t>
      </w:r>
      <w:r>
        <w:t>/</w:t>
      </w:r>
      <w:r>
        <w:rPr>
          <w:rFonts w:ascii="Consolas" w:hAnsi="Consolas"/>
          <w:color w:val="882222"/>
          <w:sz w:val="18"/>
        </w:rPr>
        <w:t>_HEBEL_SIGNAL_VETO_ SHADOW_NEW_COLUMNS</w:t>
      </w:r>
      <w:r>
        <w:t xml:space="preserve"> (additive Migration, je 6 Felder: </w:t>
      </w:r>
      <w:r>
        <w:rPr>
          <w:rFonts w:ascii="Consolas" w:hAnsi="Consolas"/>
          <w:color w:val="882222"/>
          <w:sz w:val="18"/>
        </w:rPr>
        <w:t>veto_outcome_status</w:t>
      </w:r>
      <w:r>
        <w:t xml:space="preserve">, </w:t>
      </w:r>
      <w:r>
        <w:rPr>
          <w:rFonts w:ascii="Consolas" w:hAnsi="Consolas"/>
          <w:color w:val="882222"/>
          <w:sz w:val="18"/>
        </w:rPr>
        <w:t>veto_outcome_geprueft_am</w:t>
      </w:r>
      <w:r>
        <w:t xml:space="preserve">, </w:t>
      </w:r>
      <w:r>
        <w:rPr>
          <w:rFonts w:ascii="Consolas" w:hAnsi="Consolas"/>
          <w:color w:val="882222"/>
          <w:sz w:val="18"/>
        </w:rPr>
        <w:t>veto_outcome_entschieden_am</w:t>
      </w:r>
      <w:r>
        <w:t xml:space="preserve">, </w:t>
      </w:r>
      <w:r>
        <w:rPr>
          <w:rFonts w:ascii="Consolas" w:hAnsi="Consolas"/>
          <w:color w:val="882222"/>
          <w:sz w:val="18"/>
        </w:rPr>
        <w:t>veto_outcome_ realisiertes_crv</w:t>
      </w:r>
      <w:r>
        <w:t xml:space="preserve">, </w:t>
      </w:r>
      <w:r>
        <w:rPr>
          <w:rFonts w:ascii="Consolas" w:hAnsi="Consolas"/>
          <w:color w:val="882222"/>
          <w:sz w:val="18"/>
        </w:rPr>
        <w:t>veto_outcome_max_realisiertes_crv</w:t>
      </w:r>
      <w:r>
        <w:t xml:space="preserve">, </w:t>
      </w:r>
      <w:r>
        <w:rPr>
          <w:rFonts w:ascii="Consolas" w:hAnsi="Consolas"/>
          <w:color w:val="882222"/>
          <w:sz w:val="18"/>
        </w:rPr>
        <w:t>veto_outcome_ mindestziel_erreicht_am</w:t>
      </w:r>
      <w:r>
        <w:t xml:space="preserve">) + </w:t>
      </w:r>
      <w:r>
        <w:rPr>
          <w:rFonts w:ascii="Consolas" w:hAnsi="Consolas"/>
          <w:color w:val="882222"/>
          <w:sz w:val="18"/>
        </w:rPr>
        <w:t>update_signal_veto_shadow_outcome()</w:t>
      </w:r>
      <w:r>
        <w:t xml:space="preserve">/ </w:t>
      </w:r>
      <w:r>
        <w:rPr>
          <w:rFonts w:ascii="Consolas" w:hAnsi="Consolas"/>
          <w:color w:val="882222"/>
          <w:sz w:val="18"/>
        </w:rPr>
        <w:t>update_hebel_signal_veto_shadow_outcome()</w:t>
      </w:r>
      <w:r>
        <w:t xml:space="preserve">. Bewusst KEIN </w:t>
      </w:r>
      <w:r>
        <w:rPr>
          <w:rFonts w:ascii="Consolas" w:hAnsi="Consolas"/>
          <w:color w:val="882222"/>
          <w:sz w:val="18"/>
        </w:rPr>
        <w:t>veto_outcome_ datenquelle</w:t>
      </w:r>
      <w:r>
        <w:t xml:space="preserve">-Feld (verifiziert per grep: </w:t>
      </w:r>
      <w:r>
        <w:rPr>
          <w:rFonts w:ascii="Consolas" w:hAnsi="Consolas"/>
          <w:color w:val="882222"/>
          <w:sz w:val="18"/>
        </w:rPr>
        <w:t>outcome_datenquelle</w:t>
      </w:r>
      <w:r>
        <w:t xml:space="preserve"> wird im gesamten bestehenden Code nirgends tatsächlich beschrieben — keine tote Spalte duplizieren) und keine Schatten-Kopie für </w:t>
      </w:r>
      <w:r>
        <w:rPr>
          <w:rFonts w:ascii="Consolas" w:hAnsi="Consolas"/>
          <w:color w:val="882222"/>
          <w:sz w:val="18"/>
        </w:rPr>
        <w:t>mindestziel_usd</w:t>
      </w:r>
      <w:r>
        <w:t xml:space="preserve">/ </w:t>
      </w:r>
      <w:r>
        <w:rPr>
          <w:rFonts w:ascii="Consolas" w:hAnsi="Consolas"/>
          <w:color w:val="882222"/>
          <w:sz w:val="18"/>
        </w:rPr>
        <w:t>mindestziel_eur</w:t>
      </w:r>
      <w:r>
        <w:t>/</w:t>
      </w:r>
      <w:r>
        <w:rPr>
          <w:rFonts w:ascii="Consolas" w:hAnsi="Consolas"/>
          <w:color w:val="882222"/>
          <w:sz w:val="18"/>
        </w:rPr>
        <w:t>mindestziel_zeitraum_tage_geschaetzt</w:t>
      </w:r>
      <w:r>
        <w:t xml:space="preserve"> (rein arithmetisch aus Entry/Stop-Loss abgeleitet, unabhängig vom Veto).</w:t>
      </w:r>
    </w:p>
    <w:p>
      <w:pPr>
        <w:pStyle w:val="ListBullet"/>
      </w:pPr>
      <w:r>
        <w:rPr>
          <w:rFonts w:ascii="Consolas" w:hAnsi="Consolas"/>
          <w:color w:val="882222"/>
          <w:sz w:val="18"/>
        </w:rPr>
        <w:t>database/models.py</w:t>
      </w:r>
      <w:r>
        <w:t xml:space="preserve">: 6 neue Felder je in </w:t>
      </w:r>
      <w:r>
        <w:rPr>
          <w:rFonts w:ascii="Consolas" w:hAnsi="Consolas"/>
          <w:color w:val="882222"/>
          <w:sz w:val="18"/>
        </w:rPr>
        <w:t>Signal</w:t>
      </w:r>
      <w:r>
        <w:t xml:space="preserve"> und </w:t>
      </w:r>
      <w:r>
        <w:rPr>
          <w:rFonts w:ascii="Consolas" w:hAnsi="Consolas"/>
          <w:color w:val="882222"/>
          <w:sz w:val="18"/>
        </w:rPr>
        <w:t>HebelSignal</w:t>
      </w:r>
      <w:r>
        <w:t>.</w:t>
      </w:r>
    </w:p>
    <w:p>
      <w:pPr>
        <w:pStyle w:val="ListBullet"/>
      </w:pPr>
      <w:r>
        <w:t xml:space="preserve">Diskriminator "echter Schatten-Kandidat" (kein eigenes Feld nötig): </w:t>
      </w:r>
      <w:r>
        <w:rPr>
          <w:rFonts w:ascii="Consolas" w:hAnsi="Consolas"/>
          <w:color w:val="882222"/>
          <w:sz w:val="18"/>
        </w:rPr>
        <w:t>risk_veto=True AND action="HALTEN"</w:t>
      </w:r>
      <w:r>
        <w:t xml:space="preserve"> UND Entry-/Stop-Loss-/Take-Profit- Zonen alle gesetzt (ein regelkonformes, selbst gewähltes HALTEN hat KEINE Zonen und fällt automatisch durch).</w:t>
      </w:r>
    </w:p>
    <w:p>
      <w:pPr>
        <w:pStyle w:val="ListBullet"/>
      </w:pPr>
      <w:r>
        <w:t xml:space="preserve">Richtungs-Ableitung für den Schatten-Zweig: bei Hebel unverändert </w:t>
      </w:r>
      <w:r>
        <w:rPr>
          <w:rFonts w:ascii="Consolas" w:hAnsi="Consolas"/>
          <w:color w:val="882222"/>
          <w:sz w:val="18"/>
        </w:rPr>
        <w:t>signal.richtung</w:t>
      </w:r>
      <w:r>
        <w:t xml:space="preserve"> (übersteht den Veto), bei Spot-family (</w:t>
      </w:r>
      <w:r>
        <w:rPr>
          <w:rFonts w:ascii="Consolas" w:hAnsi="Consolas"/>
          <w:color w:val="882222"/>
          <w:sz w:val="18"/>
        </w:rPr>
        <w:t>action</w:t>
      </w:r>
      <w:r>
        <w:t xml:space="preserve"> steht bereits auf HALTEN, </w:t>
      </w:r>
      <w:r>
        <w:rPr>
          <w:rFonts w:ascii="Consolas" w:hAnsi="Consolas"/>
          <w:color w:val="882222"/>
          <w:sz w:val="18"/>
        </w:rPr>
        <w:t>richtung_aus_action()</w:t>
      </w:r>
      <w:r>
        <w:t xml:space="preserve"> liefert also </w:t>
      </w:r>
      <w:r>
        <w:rPr>
          <w:rFonts w:ascii="Consolas" w:hAnsi="Consolas"/>
          <w:color w:val="882222"/>
          <w:sz w:val="18"/>
        </w:rPr>
        <w:t>None</w:t>
      </w:r>
      <w:r>
        <w:t>) neu aus der relativen Zonen-Reihenfolge abgeleitet (</w:t>
      </w:r>
      <w:r>
        <w:rPr>
          <w:rFonts w:ascii="Consolas" w:hAnsi="Consolas"/>
          <w:color w:val="882222"/>
          <w:sz w:val="18"/>
        </w:rPr>
        <w:t>_richtung_aus_veto_zonen()</w:t>
      </w:r>
      <w:r>
        <w:t xml:space="preserve"> /</w:t>
      </w:r>
      <w:r>
        <w:rPr>
          <w:rFonts w:ascii="Consolas" w:hAnsi="Consolas"/>
          <w:color w:val="882222"/>
          <w:sz w:val="18"/>
        </w:rPr>
        <w:t>_richtung_aus_hebel_veto_zonen()</w:t>
      </w:r>
      <w:r>
        <w:t xml:space="preserve">-Äquivalent: Stop-Loss über Entry = SHORT-Orientierung, darunter = LONG — spiegelt dieselbe implizite Logik, die </w:t>
      </w:r>
      <w:r>
        <w:rPr>
          <w:rFonts w:ascii="Consolas" w:hAnsi="Consolas"/>
          <w:color w:val="882222"/>
          <w:sz w:val="18"/>
        </w:rPr>
        <w:t>risk_gate.py::post_check()</w:t>
      </w:r>
      <w:r>
        <w:t xml:space="preserve"> für die CRV-Pflicht-Vetos bereits nutzt).</w:t>
      </w:r>
    </w:p>
    <w:p>
      <w:pPr>
        <w:pStyle w:val="ListBullet"/>
      </w:pPr>
      <w:r>
        <w:rPr>
          <w:rFonts w:ascii="Consolas" w:hAnsi="Consolas"/>
          <w:color w:val="882222"/>
          <w:sz w:val="18"/>
        </w:rPr>
        <w:t>agent/krypto/backward_tracking.py</w:t>
      </w:r>
      <w:r>
        <w:t xml:space="preserve">: </w:t>
      </w:r>
      <w:r>
        <w:rPr>
          <w:rFonts w:ascii="Consolas" w:hAnsi="Consolas"/>
          <w:color w:val="882222"/>
          <w:sz w:val="18"/>
        </w:rPr>
        <w:t>check_signal_veto_shadow_outcome()</w:t>
      </w:r>
      <w:r>
        <w:t xml:space="preserve"> + zweiter, unabhängiger Durchlauf in </w:t>
      </w:r>
      <w:r>
        <w:rPr>
          <w:rFonts w:ascii="Consolas" w:hAnsi="Consolas"/>
          <w:color w:val="882222"/>
          <w:sz w:val="18"/>
        </w:rPr>
        <w:t>run_backward_tracking()</w:t>
      </w:r>
      <w:r>
        <w:t xml:space="preserve"> (identische TP/SL/MFE-Mechanik wie der reale Zweig, inkl. Ablauf-Check; BEWUSST OHNE Überholt-Check — eine hypothetische, nie ausgeführte These kann nicht im selben Sinn "überholt" werden wie eine offene reale Position).</w:t>
      </w:r>
    </w:p>
    <w:p>
      <w:pPr>
        <w:pStyle w:val="ListBullet"/>
      </w:pPr>
      <w:r>
        <w:rPr>
          <w:rFonts w:ascii="Consolas" w:hAnsi="Consolas"/>
          <w:color w:val="882222"/>
          <w:sz w:val="18"/>
        </w:rPr>
        <w:t>agent/krypto/hebel_backward_tracking.py</w:t>
      </w:r>
      <w:r>
        <w:t xml:space="preserve">: </w:t>
      </w:r>
      <w:r>
        <w:rPr>
          <w:rFonts w:ascii="Consolas" w:hAnsi="Consolas"/>
          <w:color w:val="882222"/>
          <w:sz w:val="18"/>
        </w:rPr>
        <w:t>check_hebel_signal_veto_shadow_ outcome()</w:t>
      </w:r>
      <w:r>
        <w:t xml:space="preserve"> analog, inkl. Liquidations-Prüfung (bewusst beibehalten — zeigt, wie riskant der vetote Vorschlag gewesen wäre, auch ohne echte Position).</w:t>
      </w:r>
    </w:p>
    <w:p>
      <w:pPr>
        <w:pStyle w:val="ListBullet"/>
      </w:pPr>
      <w:r>
        <w:t xml:space="preserve">Neue Aggregationen: </w:t>
      </w:r>
      <w:r>
        <w:rPr>
          <w:rFonts w:ascii="Consolas" w:hAnsi="Consolas"/>
          <w:color w:val="882222"/>
          <w:sz w:val="18"/>
        </w:rPr>
        <w:t>compute_veto_shadow_performance()</w:t>
      </w:r>
      <w:r>
        <w:t xml:space="preserve"> (Provider-/Tier- Aufschlüsselung wie </w:t>
      </w:r>
      <w:r>
        <w:rPr>
          <w:rFonts w:ascii="Consolas" w:hAnsi="Consolas"/>
          <w:color w:val="882222"/>
          <w:sz w:val="18"/>
        </w:rPr>
        <w:t>compute_provider_performance()</w:t>
      </w:r>
      <w:r>
        <w:t xml:space="preserve">, Aggregations-Kern gemeinsam in </w:t>
      </w:r>
      <w:r>
        <w:rPr>
          <w:rFonts w:ascii="Consolas" w:hAnsi="Consolas"/>
          <w:color w:val="882222"/>
          <w:sz w:val="18"/>
        </w:rPr>
        <w:t>_aggregate_resolved_signal_rows()</w:t>
      </w:r>
      <w:r>
        <w:t xml:space="preserve"> extrahiert), </w:t>
      </w:r>
      <w:r>
        <w:rPr>
          <w:rFonts w:ascii="Consolas" w:hAnsi="Consolas"/>
          <w:color w:val="882222"/>
          <w:sz w:val="18"/>
        </w:rPr>
        <w:t>compute_zai_richtung_performance_schatten()</w:t>
      </w:r>
      <w:r>
        <w:t xml:space="preserve"> (Z.ais Urteil NUR für vetote Fälle), </w:t>
      </w:r>
      <w:r>
        <w:rPr>
          <w:rFonts w:ascii="Consolas" w:hAnsi="Consolas"/>
          <w:color w:val="882222"/>
          <w:sz w:val="18"/>
        </w:rPr>
        <w:t>compute_gesamt_signalqualitaet()</w:t>
      </w:r>
      <w:r>
        <w:t xml:space="preserve"> ("Gesamt-Signalqualität, unabhängig vom Risk-Gate" — additive Zusammenführung von Real+Schatten AUF DER ANZEIGE-EBENE, Rohzähler-Summierung statt Rückrechnung aus bereits gemittelten Werten, um Rundungsfehler bei fehlendem </w:t>
      </w:r>
      <w:r>
        <w:rPr>
          <w:rFonts w:ascii="Consolas" w:hAnsi="Consolas"/>
          <w:color w:val="882222"/>
          <w:sz w:val="18"/>
        </w:rPr>
        <w:t>entry_mid</w:t>
      </w:r>
      <w:r>
        <w:t xml:space="preserve"> auszuschließen; Storage bleibt getrennt).</w:t>
      </w:r>
    </w:p>
    <w:p>
      <w:pPr>
        <w:pStyle w:val="ListBullet"/>
      </w:pPr>
      <w:r>
        <w:t xml:space="preserve">Provider-Sendezähler-Fix (separater, aber verwandter Fund): </w:t>
      </w:r>
      <w:r>
        <w:rPr>
          <w:rFonts w:ascii="Consolas" w:hAnsi="Consolas"/>
          <w:color w:val="882222"/>
          <w:sz w:val="18"/>
        </w:rPr>
        <w:t>compute_ provider_sendezaehler()</w:t>
      </w:r>
      <w:r>
        <w:t xml:space="preserve"> zählt jede Zeile mit </w:t>
      </w:r>
      <w:r>
        <w:rPr>
          <w:rFonts w:ascii="Consolas" w:hAnsi="Consolas"/>
          <w:color w:val="882222"/>
          <w:sz w:val="18"/>
        </w:rPr>
        <w:t>groq_raw_response IS NOT NULL</w:t>
      </w:r>
      <w:r>
        <w:t xml:space="preserve"> unabhängig von </w:t>
      </w:r>
      <w:r>
        <w:rPr>
          <w:rFonts w:ascii="Consolas" w:hAnsi="Consolas"/>
          <w:color w:val="882222"/>
          <w:sz w:val="18"/>
        </w:rPr>
        <w:t>outcome_status</w:t>
      </w:r>
      <w:r>
        <w:t xml:space="preserve"> — ein selten eingesetzter Provider (Gemini) konnte in der bisherigen Provider-Performance-Karte komplett unsichtbar bleiben, solange kein einziges seiner Signale aufgelöst war.</w:t>
      </w:r>
    </w:p>
    <w:p>
      <w:pPr>
        <w:pStyle w:val="ListBullet"/>
      </w:pPr>
      <w:r>
        <w:rPr>
          <w:rFonts w:ascii="Consolas" w:hAnsi="Consolas"/>
          <w:color w:val="882222"/>
          <w:sz w:val="18"/>
        </w:rPr>
        <w:t>remote/status.py</w:t>
      </w:r>
      <w:r>
        <w:t>/</w:t>
      </w:r>
      <w:r>
        <w:rPr>
          <w:rFonts w:ascii="Consolas" w:hAnsi="Consolas"/>
          <w:color w:val="882222"/>
          <w:sz w:val="18"/>
        </w:rPr>
        <w:t>remote/server.py</w:t>
      </w:r>
      <w:r>
        <w:t>: Remote-Seite in 3 Gruppen reorganisiert (Nutzer-Wunsch: "sauber in eigene Bereiche aufteilen mit einem bestimmten Zweck") — Gruppe A "Ausgeführte Empfehlungen" (Provider- Performance/Konfidenz-Kalibrierung/Richtungstreffer-Quote, unverändert), Gruppe B "Unabhängige Zweitmeinung (Z.ai)" (Z.ai-Richtungs-Erfolgsquote, unverändert), Gruppe C "Veto-Schatten + Gesamt" (3 neue Karten). Provider- Performance-Karte zeigt jetzt zusätzlich die Sendezahl je Provider.</w:t>
      </w:r>
    </w:p>
    <w:p>
      <w:pPr>
        <w:pStyle w:val="ListBullet"/>
      </w:pPr>
      <w:r>
        <w:rPr>
          <w:rFonts w:ascii="Consolas" w:hAnsi="Consolas"/>
          <w:color w:val="882222"/>
          <w:sz w:val="18"/>
        </w:rPr>
        <w:t>extract_notebook_diagnose.py</w:t>
      </w:r>
      <w:r>
        <w:t xml:space="preserve">: alle 6 neuen </w:t>
      </w:r>
      <w:r>
        <w:rPr>
          <w:rFonts w:ascii="Consolas" w:hAnsi="Consolas"/>
          <w:color w:val="882222"/>
          <w:sz w:val="18"/>
        </w:rPr>
        <w:t>veto_outcome_*</w:t>
      </w:r>
      <w:r>
        <w:t>-Spalten in beiden Spaltenlisten + alle 4 neuen Aggregationen im Export-Payload.</w:t>
      </w:r>
    </w:p>
    <w:p>
      <w:pPr>
        <w:jc w:val="left"/>
      </w:pPr>
      <w:r>
        <w:rPr>
          <w:b/>
        </w:rPr>
        <w:t>Bewusst NICHT Teil dieser Runde (Nutzer-Fragen im Detail geklärt, siehe Diskussion):</w:t>
      </w:r>
    </w:p>
    <w:p>
      <w:pPr>
        <w:pStyle w:val="ListBullet"/>
      </w:pPr>
      <w:r>
        <w:t>Gruppe B bereits vollständig für alle 6 Pipelines verdrahtet bestätigt (Call 1+2, siehe früherer Nachtrag "Z.ai auf alle 6 Pipelines") — keine weitere Arbeit nötig, nur zur Klarstellung erneut geprüft.</w:t>
      </w:r>
    </w:p>
    <w:p>
      <w:pPr>
        <w:pStyle w:val="ListBullet"/>
      </w:pPr>
      <w:r>
        <w:t>Kein eigener "Z.ai-Konsistenz-Check-Trefferquote"-Karte (nur Call-Zähler vorhanden) — separat vermerkt, nicht Teil dieser Runde.</w:t>
      </w:r>
    </w:p>
    <w:p>
      <w:pPr>
        <w:pStyle w:val="ListBullet"/>
      </w:pPr>
      <w:r>
        <w:t>Kein Ueberholt-Check im Veto-Schatten-Zweig (siehe Begründung oben).</w:t>
      </w:r>
    </w:p>
    <w:p>
      <w:pPr>
        <w:jc w:val="left"/>
      </w:pPr>
      <w:r>
        <w:rPr>
          <w:b/>
        </w:rPr>
        <w:t>Verifiziert:</w:t>
      </w:r>
      <w:r>
        <w:t xml:space="preserve"> synthetische Tests für alle neuen Funktionen (LONG-/SHORT- Zonen-Ableitung, Diskriminator, TP/SL/Liquidation/Abgelaufen/Offen, Aggregations-Konsistenz Real vs. Schatten vs. Gesamt), Flask-Smoke-Test (Index-HTML enthält alle 3 Gruppen-Header + neuen Karten-IDs, </w:t>
      </w:r>
      <w:r>
        <w:rPr>
          <w:rFonts w:ascii="Consolas" w:hAnsi="Consolas"/>
          <w:color w:val="882222"/>
          <w:sz w:val="18"/>
        </w:rPr>
        <w:t>/api/status</w:t>
      </w:r>
      <w:r>
        <w:t xml:space="preserve"> liefert alle 4 neuen Felder), SQL-Spaltenlisten-Syntaxcheck, und ein echter Lauf gegen eine Kopie der Produktions-DB (Original nie direkt geöffnet, siehe [[feedback_desktop_kein_produktivstart]]): 4 reale Spot- und 1 reales Hebel-Veto-HALTEN gefunden, davon 0 Spot-/1 Hebel-Zeile mit vollständigen Zonen als echter Schatten-Kandidat identifiziert; End-to-End-Lauf löste eine echte historische Aktien/Cerebras-Zeile als Stop-Loss auf (Ø CRV -2,10) und die Hebel-Zeile als Abgelaufen — keine Abstürze, kein Datenverlust.</w:t>
      </w:r>
    </w:p>
    <w:p>
      <w:pPr>
        <w:pStyle w:val="Heading2"/>
      </w:pPr>
      <w:r>
        <w:t>Nachtrag (2026-07-28): Punkt 0b — Wartezeit bis Mistral-Hebel-Signale als Stop-Loss/Richtungsverfehlung aufgelöst werden, PLUS Enge-Stop-Loss-Backtest jetzt ausreichend Stichprobe</w:t>
      </w:r>
    </w:p>
    <w:p>
      <w:pPr>
        <w:jc w:val="left"/>
      </w:pPr>
      <w:r>
        <w:rPr>
          <w:b/>
        </w:rPr>
        <w:t>Auslöser:</w:t>
      </w:r>
      <w:r>
        <w:t xml:space="preserve"> Nutzer-Auftrag im selben Analyseblock wie Punkt 0 (Z.ai-Fakten- Prüfung): "wie lange die Wartezeit war bis Mistral - als falsche Richtung bzw. hat Zielzone nicht erreicht gemessen wurde - als Experte". Analysiert gegen den frischesten Notebook-Export (28.07., 22:07 Uhr).</w:t>
      </w:r>
    </w:p>
    <w:p>
      <w:pPr>
        <w:jc w:val="left"/>
      </w:pPr>
      <w:r>
        <w:rPr>
          <w:b/>
        </w:rPr>
        <w:t>Methodischer Hinweis (wichtig für künftige Zeit-Analysen dieser Art):</w:t>
      </w:r>
      <w:r>
        <w:t xml:space="preserve"> </w:t>
      </w:r>
      <w:r>
        <w:rPr>
          <w:rFonts w:ascii="Consolas" w:hAnsi="Consolas"/>
          <w:color w:val="882222"/>
          <w:sz w:val="18"/>
        </w:rPr>
        <w:t>outcome_entschieden_am</w:t>
      </w:r>
      <w:r>
        <w:t>/</w:t>
      </w:r>
      <w:r>
        <w:rPr>
          <w:rFonts w:ascii="Consolas" w:hAnsi="Consolas"/>
          <w:color w:val="882222"/>
          <w:sz w:val="18"/>
        </w:rPr>
        <w:t>outcome_geprueft_am</w:t>
      </w:r>
      <w:r>
        <w:t xml:space="preserve"> sind reine Kalendertag-Strings (aus der Tages-OHLC-Zeile </w:t>
      </w:r>
      <w:r>
        <w:rPr>
          <w:rFonts w:ascii="Consolas" w:hAnsi="Consolas"/>
          <w:color w:val="882222"/>
          <w:sz w:val="18"/>
        </w:rPr>
        <w:t>row.date</w:t>
      </w:r>
      <w:r>
        <w:t xml:space="preserve">), </w:t>
      </w:r>
      <w:r>
        <w:rPr>
          <w:rFonts w:ascii="Consolas" w:hAnsi="Consolas"/>
          <w:color w:val="882222"/>
          <w:sz w:val="18"/>
        </w:rPr>
        <w:t>created_at</w:t>
      </w:r>
      <w:r>
        <w:t xml:space="preserve"> ist ein voller Zeitstempel — eine naive Sekunden-Differenz erzeugt bei Auflösung am Erstellungstag scheinbar negative Wartezeiten. Korrekt: auf Kalendertag-Basis rechnen (</w:t>
      </w:r>
      <w:r>
        <w:rPr>
          <w:rFonts w:ascii="Consolas" w:hAnsi="Consolas"/>
          <w:color w:val="882222"/>
          <w:sz w:val="18"/>
        </w:rPr>
        <w:t>date(entschieden_am) - date(created_at)</w:t>
      </w:r>
      <w:r>
        <w:t>, min. 0).</w:t>
      </w:r>
    </w:p>
    <w:p>
      <w:pPr>
        <w:jc w:val="left"/>
      </w:pPr>
      <w:r>
        <w:rPr>
          <w:b/>
        </w:rPr>
        <w:t>Ergebnis (694 Mistral-Hebel-Signale, gefiltert nach `outcome_status`):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Ausgang</w:t>
            </w:r>
          </w:p>
        </w:tc>
        <w:tc>
          <w:tcPr>
            <w:tcW w:type="dxa" w:w="2160"/>
          </w:tcPr>
          <w:p>
            <w:r>
              <w:rPr>
                <w:b/>
              </w:rPr>
            </w:r>
            <w:r>
              <w:rPr>
                <w:b/>
              </w:rPr>
              <w:t>n</w:t>
            </w:r>
          </w:p>
        </w:tc>
        <w:tc>
          <w:tcPr>
            <w:tcW w:type="dxa" w:w="2160"/>
          </w:tcPr>
          <w:p>
            <w:r>
              <w:rPr>
                <w:b/>
              </w:rPr>
            </w:r>
            <w:r>
              <w:rPr>
                <w:b/>
              </w:rPr>
              <w:t>Median</w:t>
            </w:r>
          </w:p>
        </w:tc>
        <w:tc>
          <w:tcPr>
            <w:tcW w:type="dxa" w:w="2160"/>
          </w:tcPr>
          <w:p>
            <w:r>
              <w:rPr>
                <w:b/>
              </w:rPr>
            </w:r>
            <w:r>
              <w:rPr>
                <w:b/>
              </w:rPr>
              <w:t>Mittelwert</w:t>
            </w:r>
          </w:p>
        </w:tc>
      </w:tr>
      <w:tr>
        <w:tc>
          <w:tcPr>
            <w:tcW w:type="dxa" w:w="2160"/>
          </w:tcPr>
          <w:p>
            <w:r/>
            <w:r>
              <w:t>Stop-Loss erreicht</w:t>
            </w:r>
          </w:p>
        </w:tc>
        <w:tc>
          <w:tcPr>
            <w:tcW w:type="dxa" w:w="2160"/>
          </w:tcPr>
          <w:p>
            <w:r/>
            <w:r>
              <w:t>50</w:t>
            </w:r>
          </w:p>
        </w:tc>
        <w:tc>
          <w:tcPr>
            <w:tcW w:type="dxa" w:w="2160"/>
          </w:tcPr>
          <w:p>
            <w:r/>
            <w:r>
              <w:t>1 Tag</w:t>
            </w:r>
          </w:p>
        </w:tc>
        <w:tc>
          <w:tcPr>
            <w:tcW w:type="dxa" w:w="2160"/>
          </w:tcPr>
          <w:p>
            <w:r/>
            <w:r>
              <w:t>1,60 Tage</w:t>
            </w:r>
          </w:p>
        </w:tc>
      </w:tr>
      <w:tr>
        <w:tc>
          <w:tcPr>
            <w:tcW w:type="dxa" w:w="2160"/>
          </w:tcPr>
          <w:p>
            <w:r/>
            <w:r>
              <w:t>Take-Profit erreicht</w:t>
            </w:r>
          </w:p>
        </w:tc>
        <w:tc>
          <w:tcPr>
            <w:tcW w:type="dxa" w:w="2160"/>
          </w:tcPr>
          <w:p>
            <w:r/>
            <w:r>
              <w:t>11</w:t>
            </w:r>
          </w:p>
        </w:tc>
        <w:tc>
          <w:tcPr>
            <w:tcW w:type="dxa" w:w="2160"/>
          </w:tcPr>
          <w:p>
            <w:r/>
            <w:r>
              <w:t>2 Tage</w:t>
            </w:r>
          </w:p>
        </w:tc>
        <w:tc>
          <w:tcPr>
            <w:tcW w:type="dxa" w:w="2160"/>
          </w:tcPr>
          <w:p>
            <w:r/>
            <w:r>
              <w:t>2,36 Tage</w:t>
            </w:r>
          </w:p>
        </w:tc>
      </w:tr>
      <w:tr>
        <w:tc>
          <w:tcPr>
            <w:tcW w:type="dxa" w:w="2160"/>
          </w:tcPr>
          <w:p>
            <w:r/>
            <w:r>
              <w:t>Richtungsverfehlung ohne SL (überholt/abgelaufen, Mindestziel nie erreicht)</w:t>
            </w:r>
          </w:p>
        </w:tc>
        <w:tc>
          <w:tcPr>
            <w:tcW w:type="dxa" w:w="2160"/>
          </w:tcPr>
          <w:p>
            <w:r/>
            <w:r>
              <w:t>19</w:t>
            </w:r>
          </w:p>
        </w:tc>
        <w:tc>
          <w:tcPr>
            <w:tcW w:type="dxa" w:w="2160"/>
          </w:tcPr>
          <w:p>
            <w:r/>
            <w:r>
              <w:t>1 Tag</w:t>
            </w:r>
          </w:p>
        </w:tc>
        <w:tc>
          <w:tcPr>
            <w:tcW w:type="dxa" w:w="2160"/>
          </w:tcPr>
          <w:p>
            <w:r/>
            <w:r>
              <w:t>1,53 Tage</w:t>
            </w:r>
          </w:p>
        </w:tc>
      </w:tr>
    </w:tbl>
    <w:p/>
    <w:p>
      <w:pPr>
        <w:jc w:val="left"/>
      </w:pPr>
      <w:r>
        <w:rPr>
          <w:b/>
        </w:rPr>
        <w:t>Einordnung:</w:t>
      </w:r>
      <w:r>
        <w:t xml:space="preserve"> Verluste lösen sich fast doppelt so schnell auf wie Gewinne (1 vs. 2 Tage Median) — die Messung wartet bei Fehlschlägen NICHT zu lange, sie schlägt eher zu früh zu. Die Hypothese "die Wartezeit selbst verzerrt das schlechte Mistral-Bild nach unten" ist damit entkräftet — wenn überhaupt wirkt die Asymmetrie in die andere Richtung.</w:t>
      </w:r>
    </w:p>
    <w:p>
      <w:pPr>
        <w:jc w:val="left"/>
      </w:pPr>
      <w:r>
        <w:rPr>
          <w:b/>
        </w:rPr>
        <w:t>Direkter Anschluss an den bestehenden Enge-Stop-Loss-Fund (22.07., `sl_abstand_eng_schwelle_relativ`, siehe [[project_historische_trefferquote_nachbesserung]]):</w:t>
      </w:r>
      <w:r>
        <w:t xml:space="preserve"> von den 50 Stop-Loss-Fällen haben 39 (78%) einen SL-Abstand unter 5%, Ø aller 50 Fälle nur 3,5% — mitten in der damals identifizierten blinden Zone (2-5%), die der bestehende Risikofaktor mit seiner 2%-Schwelle verpasst. Diese engen Fälle lösen sich noch schneller auf (Median 1 Tag, 44% schon an Tag 0) als die wenigen mit weiterem SL (Median 2 Tage) — konsistent mit "zu enger Stop, von normalem Kursrauschen ausgelöst, bevor die These eine faire Chance hatte".</w:t>
      </w:r>
    </w:p>
    <w:p>
      <w:pPr>
        <w:jc w:val="left"/>
      </w:pPr>
      <w:r>
        <w:rPr>
          <w:b/>
        </w:rPr>
        <w:t>Backtest jetzt mit ausreichender Stichprobe (Wiedervorlage-Bedingung n≥15/Bucket aus dem 27.07.-Fund war bei n=5-11 noch nicht erfüllt, jetzt erfüllt):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SL-Abstand-Bucket</w:t>
            </w:r>
          </w:p>
        </w:tc>
        <w:tc>
          <w:tcPr>
            <w:tcW w:type="dxa" w:w="2160"/>
          </w:tcPr>
          <w:p>
            <w:r>
              <w:rPr>
                <w:b/>
              </w:rPr>
            </w:r>
            <w:r>
              <w:rPr>
                <w:b/>
              </w:rPr>
              <w:t>n</w:t>
            </w:r>
          </w:p>
        </w:tc>
        <w:tc>
          <w:tcPr>
            <w:tcW w:type="dxa" w:w="2160"/>
          </w:tcPr>
          <w:p>
            <w:r>
              <w:rPr>
                <w:b/>
              </w:rPr>
            </w:r>
            <w:r>
              <w:rPr>
                <w:b/>
              </w:rPr>
              <w:t>Win-Rate</w:t>
            </w:r>
          </w:p>
        </w:tc>
        <w:tc>
          <w:tcPr>
            <w:tcW w:type="dxa" w:w="2160"/>
          </w:tcPr>
          <w:p>
            <w:r>
              <w:rPr>
                <w:b/>
              </w:rPr>
            </w:r>
            <w:r>
              <w:rPr>
                <w:b/>
              </w:rPr>
              <w:t>Ø realisiertes CRV</w:t>
            </w:r>
          </w:p>
        </w:tc>
      </w:tr>
      <w:tr>
        <w:tc>
          <w:tcPr>
            <w:tcW w:type="dxa" w:w="2160"/>
          </w:tcPr>
          <w:p>
            <w:r/>
            <w:r>
              <w:t>&lt;2%</w:t>
            </w:r>
          </w:p>
        </w:tc>
        <w:tc>
          <w:tcPr>
            <w:tcW w:type="dxa" w:w="2160"/>
          </w:tcPr>
          <w:p>
            <w:r/>
            <w:r>
              <w:t>9</w:t>
            </w:r>
          </w:p>
        </w:tc>
        <w:tc>
          <w:tcPr>
            <w:tcW w:type="dxa" w:w="2160"/>
          </w:tcPr>
          <w:p>
            <w:r/>
            <w:r>
              <w:t>0,0%</w:t>
            </w:r>
          </w:p>
        </w:tc>
        <w:tc>
          <w:tcPr>
            <w:tcW w:type="dxa" w:w="2160"/>
          </w:tcPr>
          <w:p>
            <w:r/>
            <w:r>
              <w:t>-1,00</w:t>
            </w:r>
          </w:p>
        </w:tc>
      </w:tr>
      <w:tr>
        <w:tc>
          <w:tcPr>
            <w:tcW w:type="dxa" w:w="2160"/>
          </w:tcPr>
          <w:p>
            <w:r/>
            <w:r>
              <w:t>2-5%</w:t>
            </w:r>
          </w:p>
        </w:tc>
        <w:tc>
          <w:tcPr>
            <w:tcW w:type="dxa" w:w="2160"/>
          </w:tcPr>
          <w:p>
            <w:r/>
            <w:r>
              <w:t>36</w:t>
            </w:r>
          </w:p>
        </w:tc>
        <w:tc>
          <w:tcPr>
            <w:tcW w:type="dxa" w:w="2160"/>
          </w:tcPr>
          <w:p>
            <w:r/>
            <w:r>
              <w:t>16,7%</w:t>
            </w:r>
          </w:p>
        </w:tc>
        <w:tc>
          <w:tcPr>
            <w:tcW w:type="dxa" w:w="2160"/>
          </w:tcPr>
          <w:p>
            <w:r/>
            <w:r>
              <w:t>-0,41</w:t>
            </w:r>
          </w:p>
        </w:tc>
      </w:tr>
      <w:tr>
        <w:tc>
          <w:tcPr>
            <w:tcW w:type="dxa" w:w="2160"/>
          </w:tcPr>
          <w:p>
            <w:r/>
            <w:r>
              <w:t>5-10%</w:t>
            </w:r>
          </w:p>
        </w:tc>
        <w:tc>
          <w:tcPr>
            <w:tcW w:type="dxa" w:w="2160"/>
          </w:tcPr>
          <w:p>
            <w:r/>
            <w:r>
              <w:t>16</w:t>
            </w:r>
          </w:p>
        </w:tc>
        <w:tc>
          <w:tcPr>
            <w:tcW w:type="dxa" w:w="2160"/>
          </w:tcPr>
          <w:p>
            <w:r/>
            <w:r>
              <w:t>31,2%</w:t>
            </w:r>
          </w:p>
        </w:tc>
        <w:tc>
          <w:tcPr>
            <w:tcW w:type="dxa" w:w="2160"/>
          </w:tcPr>
          <w:p>
            <w:r/>
            <w:r>
              <w:t>+0,31</w:t>
            </w:r>
          </w:p>
        </w:tc>
      </w:tr>
      <w:tr>
        <w:tc>
          <w:tcPr>
            <w:tcW w:type="dxa" w:w="2160"/>
          </w:tcPr>
          <w:p>
            <w:r/>
            <w:r>
              <w:t>≥10%</w:t>
            </w:r>
          </w:p>
        </w:tc>
        <w:tc>
          <w:tcPr>
            <w:tcW w:type="dxa" w:w="2160"/>
          </w:tcPr>
          <w:p>
            <w:r/>
            <w:r>
              <w:t>0</w:t>
            </w:r>
          </w:p>
        </w:tc>
        <w:tc>
          <w:tcPr>
            <w:tcW w:type="dxa" w:w="2160"/>
          </w:tcPr>
          <w:p>
            <w:r/>
            <w:r>
              <w:t>—</w:t>
            </w:r>
          </w:p>
        </w:tc>
        <w:tc>
          <w:tcPr>
            <w:tcW w:type="dxa" w:w="2160"/>
          </w:tcPr>
          <w:p>
            <w:r/>
            <w:r>
              <w:t>—</w:t>
            </w:r>
          </w:p>
        </w:tc>
      </w:tr>
    </w:tbl>
    <w:p/>
    <w:p>
      <w:pPr>
        <w:jc w:val="left"/>
      </w:pPr>
      <w:r>
        <w:t xml:space="preserve">Monotoner Zusammenhang: je enger der Stop, desto schlechter Win-Rate/CRV. Die 5-10%-Zone liegt nahe/über der Gewinnschwelle, alles darunter ist klar verlustträchtig. </w:t>
      </w:r>
      <w:r>
        <w:rPr>
          <w:rFonts w:ascii="Consolas" w:hAnsi="Consolas"/>
          <w:color w:val="882222"/>
          <w:sz w:val="18"/>
        </w:rPr>
        <w:t>&lt;2%</w:t>
      </w:r>
      <w:r>
        <w:t xml:space="preserve"> weiterhin zu klein für Alleinstellung (n=9), aber </w:t>
      </w:r>
      <w:r>
        <w:rPr>
          <w:rFonts w:ascii="Consolas" w:hAnsi="Consolas"/>
          <w:color w:val="882222"/>
          <w:sz w:val="18"/>
        </w:rPr>
        <w:t>2-5%</w:t>
      </w:r>
      <w:r>
        <w:t xml:space="preserve"> (n=36) und </w:t>
      </w:r>
      <w:r>
        <w:rPr>
          <w:rFonts w:ascii="Consolas" w:hAnsi="Consolas"/>
          <w:color w:val="882222"/>
          <w:sz w:val="18"/>
        </w:rPr>
        <w:t>5-10%</w:t>
      </w:r>
      <w:r>
        <w:t xml:space="preserve"> (n=16) sind jetzt beide über der n≥15-Schwelle — die 27.07. gesetzte Wiedervorlage-Bedingung ist damit erfüllt, eine Entscheidung über Gegenmaßnahmen ist jetzt sachlich fundiert möglich (siehe Diskussion mit Nutzer, Optionen unten).</w:t>
      </w:r>
    </w:p>
    <w:p>
      <w:pPr>
        <w:jc w:val="left"/>
      </w:pPr>
      <w:r>
        <w:rPr>
          <w:b/>
        </w:rPr>
        <w:t>Diskutierte Lösungsoptionen (mit Nutzer besprochen, Entscheidung siehe [[project_enge_stop_loss_backtest_und_massnahmen]]):</w:t>
      </w:r>
    </w:p>
    <w:p>
      <w:pPr>
        <w:pStyle w:val="ListBullet"/>
      </w:pPr>
      <w:r>
        <w:rPr>
          <w:b/>
        </w:rPr>
        <w:t>A (soft):</w:t>
      </w:r>
      <w:r>
        <w:t xml:space="preserve"> </w:t>
      </w:r>
      <w:r>
        <w:rPr>
          <w:rFonts w:ascii="Consolas" w:hAnsi="Consolas"/>
          <w:color w:val="882222"/>
          <w:sz w:val="18"/>
        </w:rPr>
        <w:t>sl_abstand_eng_schwelle_relativ</w:t>
      </w:r>
      <w:r>
        <w:t xml:space="preserve"> von 2% auf 5% anheben — rein informativ, bestehender "Enger Stop-Loss"-Risikofaktor deckt dann auch die eigentliche Problemzone ab, kein Verhaltenszwang.</w:t>
      </w:r>
    </w:p>
    <w:p>
      <w:pPr>
        <w:pStyle w:val="ListBullet"/>
      </w:pPr>
      <w:r>
        <w:rPr>
          <w:b/>
        </w:rPr>
        <w:t>B (hart):</w:t>
      </w:r>
      <w:r>
        <w:t xml:space="preserve"> neuer deterministischer Veto in </w:t>
      </w:r>
      <w:r>
        <w:rPr>
          <w:rFonts w:ascii="Consolas" w:hAnsi="Consolas"/>
          <w:color w:val="882222"/>
          <w:sz w:val="18"/>
        </w:rPr>
        <w:t>post_check_hebel()</w:t>
      </w:r>
      <w:r>
        <w:t xml:space="preserve"> analog zur CRV-Pflicht — SL-Abstand &lt; 5% erzwingt HALTEN. Würde durch das frisch gebaute Veto-Schatten-Tracking automatisch weiterbeobachtet (Selbstprüfung ohne separaten Backtest-Harness).</w:t>
      </w:r>
    </w:p>
    <w:p>
      <w:pPr>
        <w:pStyle w:val="ListBullet"/>
      </w:pPr>
      <w:r>
        <w:rPr>
          <w:b/>
        </w:rPr>
        <w:t>C (mittel):</w:t>
      </w:r>
      <w:r>
        <w:t xml:space="preserve"> Positionsgröße statt Hard-Veto skalieren (analog Konfidenz-Skalierung), reduziert Exposure statt Trade komplett zu blocken.</w:t>
      </w:r>
    </w:p>
    <w:p>
      <w:pPr>
        <w:pStyle w:val="ListBullet"/>
      </w:pPr>
      <w:r>
        <w:rPr>
          <w:b/>
        </w:rPr>
        <w:t>D (praeziser, groesserer Aufwand):</w:t>
      </w:r>
      <w:r>
        <w:t xml:space="preserve"> Schwelle relativ zur Volatilitaet (ATR-Perzentil, bereits vorhanden aus Baustein 2) statt fixem Prozentsatz - ein "5%-Stop" bedeutet fuer BTC etwas anderes als fuer einen volatilen Altcoin.</w:t>
      </w:r>
    </w:p>
    <w:p>
      <w:pPr>
        <w:pStyle w:val="Heading2"/>
      </w:pPr>
      <w:r>
        <w:t>Nachtrag (2026-07-28): Option D umgesetzt (Fakt + Prompt-Regel, bewusst OHNE Hard-Veto) - Root-Cause-Analyse vor Umsetzung</w:t>
      </w:r>
    </w:p>
    <w:p>
      <w:pPr>
        <w:jc w:val="left"/>
      </w:pPr>
      <w:r>
        <w:rPr>
          <w:b/>
        </w:rPr>
        <w:t>Root-Cause-Analyse (vor der Umsetzung durchgefuehrt, Nutzer-Auftrag "berechnen wir etwas falsch oder treffen falsche Annahmen"):</w:t>
      </w:r>
      <w:r>
        <w:t xml:space="preserve"> </w:t>
      </w:r>
      <w:r>
        <w:rPr>
          <w:rFonts w:ascii="Consolas" w:hAnsi="Consolas"/>
          <w:color w:val="882222"/>
          <w:sz w:val="18"/>
        </w:rPr>
        <w:t>agent/krypto/hebel_analyst.py</w:t>
      </w:r>
      <w:r>
        <w:t xml:space="preserve"> Regel 6 durchgesehen - der bestehende CRV-Formel-Code selbst rechnet korrekt (fruehere Verifikation), das Problem liegt eine Ebene davor. Zwei konkrete Luecken gefunden:</w:t>
      </w:r>
    </w:p>
    <w:p>
      <w:pPr>
        <w:pStyle w:val="ListNumber"/>
      </w:pPr>
      <w:r>
        <w:t xml:space="preserve">Regel 6 sagt dem Modell nur, Entry/Stop/Take-Profit aus </w:t>
      </w:r>
      <w:r>
        <w:rPr>
          <w:rFonts w:ascii="Consolas" w:hAnsi="Consolas"/>
          <w:color w:val="882222"/>
          <w:sz w:val="18"/>
        </w:rPr>
        <w:t>atr.wert</w:t>
      </w:r>
      <w:r>
        <w:t xml:space="preserve">/ </w:t>
      </w:r>
      <w:r>
        <w:rPr>
          <w:rFonts w:ascii="Consolas" w:hAnsi="Consolas"/>
          <w:color w:val="882222"/>
          <w:sz w:val="18"/>
        </w:rPr>
        <w:t>support_resistance</w:t>
      </w:r>
      <w:r>
        <w:t>/</w:t>
      </w:r>
      <w:r>
        <w:rPr>
          <w:rFonts w:ascii="Consolas" w:hAnsi="Consolas"/>
          <w:color w:val="882222"/>
          <w:sz w:val="18"/>
        </w:rPr>
        <w:t>fibonacci</w:t>
      </w:r>
      <w:r>
        <w:t xml:space="preserve"> abzuleiten - OHNE eine Mindestdistanz- Vorgabe. Das Modell erfuellt die Regel bereits formal, sobald es irgendeinen der drei Referenzpunkte zitiert, unabhaengig davon wie nah er liegt.</w:t>
      </w:r>
    </w:p>
    <w:p>
      <w:pPr>
        <w:pStyle w:val="ListNumber"/>
      </w:pPr>
      <w:r>
        <w:rPr>
          <w:rFonts w:ascii="Consolas" w:hAnsi="Consolas"/>
          <w:color w:val="882222"/>
          <w:sz w:val="18"/>
        </w:rPr>
        <w:t>technische_analyse.atr.wert</w:t>
      </w:r>
      <w:r>
        <w:t xml:space="preserve"> wurde bisher NUR als absoluter Preiswert (USD) geliefert, nicht als Prozentsatz vom Kurs - das Modell musste diese Umrechnung selbst vornehmen, um die Stop-Distanz gegen die Volatilitaet einzuordnen (fehleranfaelliger Rechenschritt).</w:t>
      </w:r>
    </w:p>
    <w:p>
      <w:pPr>
        <w:pStyle w:val="ListNumber"/>
      </w:pPr>
      <w:r>
        <w:t xml:space="preserve">Nebenbefund: fuer Symbole OHNE Kraken-Spot-Paar liefert </w:t>
      </w:r>
      <w:r>
        <w:rPr>
          <w:rFonts w:ascii="Consolas" w:hAnsi="Consolas"/>
          <w:color w:val="882222"/>
          <w:sz w:val="18"/>
        </w:rPr>
        <w:t>atr_close_to_close_proxy()</w:t>
      </w:r>
      <w:r>
        <w:t xml:space="preserve"> (per Docstring ausdruecklich "kein echtes ATR") eine strukturell zu niedrige Volatilitaets-Naeherung (keine untertaegigen Ausschlaege erfasst) - verschaerft das Problem zusaetzlich fuer diese Teilmenge.</w:t>
      </w:r>
    </w:p>
    <w:p>
      <w:pPr>
        <w:jc w:val="left"/>
      </w:pPr>
      <w:r>
        <w:rPr>
          <w:b/>
        </w:rPr>
        <w:t>Kein Rechenfehler in der Kern-Logik gefunden</w:t>
      </w:r>
      <w:r>
        <w:t xml:space="preserve"> (CRV-Formel, Zonen-Vergleich korrekt) - die Ursache ist eine Prompt-/Fakten-Luecke: keine Volatilitaets- Verankerung fuer die Stop-Distanz, nicht ein Bug in einer bestehenden Formel.</w:t>
      </w:r>
    </w:p>
    <w:p>
      <w:pPr>
        <w:jc w:val="left"/>
      </w:pPr>
      <w:r>
        <w:rPr>
          <w:b/>
        </w:rPr>
        <w:t>Cross-Check-Empfehlung (wie man das serioes verifiziert, zweite Nutzerfrage):</w:t>
      </w:r>
      <w:r>
        <w:t xml:space="preserve"> der bereits durchgefuehrte Backtest gegen reale Trade-Ausgaenge (Win-Rate/CRV je SL-Abstand-Bucket) ist der belastbarste Cross-Check ueberhaupt (validiert gegen tatsaechliche Marktergebnisse, nicht nur gegen eine andere Formel). Zusaetzlich sinnvoll (nicht Teil dieser Runde): eigene Wilder-ATR-Implementierung gegen eine Referenzbibliothek (z.B. pandas-ta) mit denselben Kraken-OHLC- Rohdaten gegenrechnen; Stichprobenvergleich unserer ATR-%-Werte gegen eine externe Chartquelle (TradingView/Binance).</w:t>
      </w:r>
    </w:p>
    <w:p>
      <w:pPr>
        <w:jc w:val="left"/>
      </w:pPr>
      <w:r>
        <w:rPr>
          <w:b/>
        </w:rPr>
        <w:t>Entscheidung: D statt B, mit Begruendung ueber die reinen Bucket-Zahlen hinaus.</w:t>
      </w:r>
      <w:r>
        <w:t xml:space="preserve"> B (harter 5%-Fixprozent-Veto) wuerde nur das Symptom kappen - ein fixer Cutoff ist fuer BTC in ruhiger Phase zu grosszuegig und fuer einen volatilen Altcoin in einer Squeeze-Phase immer noch zu eng, das Grundproblem (keine Volatilitaets-Bindung) bliebe bestehen. D behebt die tatsaechliche Ursache. Nutzer-Vorgabe fuer die Umsetzung: "safe genug ... dass wir keine Signale unnoetig wegschmeissen" - deshalb bewusst OHNE deterministischen Backstop-Veto in dieser Runde, rein informativ/Prompt- Guidance (siehe unten).</w:t>
      </w:r>
    </w:p>
    <w:p>
      <w:pPr>
        <w:jc w:val="left"/>
      </w:pPr>
      <w:r>
        <w:rPr>
          <w:b/>
        </w:rPr>
        <w:t>Umsetzung (`agent/krypto/hebel_analyst.py::build_hebel_facts()`):</w:t>
      </w:r>
    </w:p>
    <w:p>
      <w:pPr>
        <w:pStyle w:val="ListBullet"/>
      </w:pPr>
      <w:r>
        <w:t xml:space="preserve">Neuer Fakt </w:t>
      </w:r>
      <w:r>
        <w:rPr>
          <w:rFonts w:ascii="Consolas" w:hAnsi="Consolas"/>
          <w:color w:val="882222"/>
          <w:sz w:val="18"/>
        </w:rPr>
        <w:t>technische_analyse.atr.relativ_prozent</w:t>
      </w:r>
      <w:r>
        <w:t xml:space="preserve"> = ATR-Wert / aktueller Kurs × 100 (gerundet auf 2 Nachkommastellen), </w:t>
      </w:r>
      <w:r>
        <w:rPr>
          <w:rFonts w:ascii="Consolas" w:hAnsi="Consolas"/>
          <w:color w:val="882222"/>
          <w:sz w:val="18"/>
        </w:rPr>
        <w:t>None</w:t>
      </w:r>
      <w:r>
        <w:t xml:space="preserve"> wenn ATR oder Preis fehlt/0 ist (kein Crash, kein irrefuehrender Wert).</w:t>
      </w:r>
    </w:p>
    <w:p>
      <w:pPr>
        <w:pStyle w:val="ListBullet"/>
      </w:pPr>
      <w:r>
        <w:t xml:space="preserve">Regel 6 um einen Richtwert erweitert: Stop-Loss-Abstand sollte in der Regel mindestens dem 1,5-fachen von </w:t>
      </w:r>
      <w:r>
        <w:rPr>
          <w:rFonts w:ascii="Consolas" w:hAnsi="Consolas"/>
          <w:color w:val="882222"/>
          <w:sz w:val="18"/>
        </w:rPr>
        <w:t>atr.relativ_prozent</w:t>
      </w:r>
      <w:r>
        <w:t xml:space="preserve"> entsprechen, MIT explizitem Hinweis auf den Backtest-Befund (SL&lt;5% = 0-16,7% Win-Rate, 5-10% = 31,2%). Ausdruecklich als RICHTWERT markiert (nicht wie das CRV-Minimum in Regel 5 eine harte Vorgabe) - begruendetes Abweichen bei einem klar naeheren Support/Widerstand/Fibonacci-Level ist erlaubt, muss aber in </w:t>
      </w:r>
      <w:r>
        <w:rPr>
          <w:rFonts w:ascii="Consolas" w:hAnsi="Consolas"/>
          <w:color w:val="882222"/>
          <w:sz w:val="18"/>
        </w:rPr>
        <w:t>short_reasoning</w:t>
      </w:r>
      <w:r>
        <w:t xml:space="preserve"> explizit genannt werden.</w:t>
      </w:r>
    </w:p>
    <w:p>
      <w:pPr>
        <w:pStyle w:val="ListBullet"/>
      </w:pPr>
      <w:r>
        <w:t xml:space="preserve">Bewusst NICHT veraendert: der bestehende "Enger Stop-Loss"-Risikofaktor in </w:t>
      </w:r>
      <w:r>
        <w:rPr>
          <w:rFonts w:ascii="Consolas" w:hAnsi="Consolas"/>
          <w:color w:val="882222"/>
          <w:sz w:val="18"/>
        </w:rPr>
        <w:t>hebel_risk_gate.py::compute_risikofaktoren_hebel()</w:t>
      </w:r>
      <w:r>
        <w:t xml:space="preserve"> (weiterhin fixer 2%-Schwellenwert, rein informativ) - keine zusaetzliche Verhaltensaenderung ueber die Prompt-Regel hinaus in dieser Runde.</w:t>
      </w:r>
    </w:p>
    <w:p>
      <w:pPr>
        <w:jc w:val="left"/>
      </w:pPr>
      <w:r>
        <w:rPr>
          <w:b/>
        </w:rPr>
        <w:t>Verifiziert:</w:t>
      </w:r>
      <w:r>
        <w:t xml:space="preserve"> Import-Regressionscheck, isolierter Test der neuen Berechnung inkl. Edge Cases (ATR/Preis </w:t>
      </w:r>
      <w:r>
        <w:rPr>
          <w:rFonts w:ascii="Consolas" w:hAnsi="Consolas"/>
          <w:color w:val="882222"/>
          <w:sz w:val="18"/>
        </w:rPr>
        <w:t>None</w:t>
      </w:r>
      <w:r>
        <w:t xml:space="preserve">, Preis 0 - kein Crash, </w:t>
      </w:r>
      <w:r>
        <w:rPr>
          <w:rFonts w:ascii="Consolas" w:hAnsi="Consolas"/>
          <w:color w:val="882222"/>
          <w:sz w:val="18"/>
        </w:rPr>
        <w:t>None</w:t>
      </w:r>
      <w:r>
        <w:t>- Rueckgabe statt falscher Wert).</w:t>
      </w:r>
    </w:p>
    <w:p>
      <w:pPr>
        <w:jc w:val="left"/>
      </w:pPr>
      <w:r>
        <w:rPr>
          <w:b/>
        </w:rPr>
        <w:t>Bewusst NICHT Teil dieser Runde:</w:t>
      </w:r>
      <w:r>
        <w:t xml:space="preserve"> kein harter Veto (Option B verworfen, siehe Begruendung oben); keine Aenderung an Spot-family-Analysten (Fund war Hebel-spezifisch, gleiche Luecke dort nicht verifiziert); kein Cross-Check gegen externe ATR-Referenzbibliothek (empfohlen, aber nicht durchgefuehrt).</w:t>
      </w:r>
    </w:p>
    <w:p>
      <w:pPr>
        <w:jc w:val="left"/>
      </w:pPr>
      <w:r>
        <w:rPr>
          <w:b/>
        </w:rPr>
        <w:t>Doku-Zuordnung (korrigiert):</w:t>
      </w:r>
      <w:r>
        <w:t xml:space="preserve"> der neue Fakt </w:t>
      </w:r>
      <w:r>
        <w:rPr>
          <w:rFonts w:ascii="Consolas" w:hAnsi="Consolas"/>
          <w:color w:val="882222"/>
          <w:sz w:val="18"/>
        </w:rPr>
        <w:t>atr.relativ_prozent</w:t>
      </w:r>
      <w:r>
        <w:t xml:space="preserve"> ist in </w:t>
      </w:r>
      <w:r>
        <w:rPr>
          <w:rFonts w:ascii="Consolas" w:hAnsi="Consolas"/>
          <w:color w:val="882222"/>
          <w:sz w:val="18"/>
        </w:rPr>
        <w:t>Basisinfos/Fakten_Entscheidungsmappe.md</w:t>
      </w:r>
      <w:r>
        <w:t xml:space="preserve"> katalogisiert (Abschnitt 4.2, plus neuer Asymmetrie-Punkt 6 in Abschnitt 3.3 zur offenen Spot-Frage) - das ist der bestehende, richtige Ort fuer Fakt-Entscheidungen (Frage-1/Frage-2- Raster), nicht eine neue Datei. Der Backtest selbst bleibt in [[project_enge_stop_loss_backtest_und_massnahmen]] (Memory).</w:t>
      </w:r>
    </w:p>
    <w:p>
      <w:pPr>
        <w:pStyle w:val="Heading2"/>
      </w:pPr>
      <w:r>
        <w:t>Nachtrag (2026-07-29): Eigenkapital-Richtwert fuer Hebel-Positionsgroesse (weicher Deckel)</w:t>
      </w:r>
    </w:p>
    <w:p>
      <w:pPr>
        <w:jc w:val="left"/>
      </w:pPr>
      <w:r>
        <w:rPr>
          <w:b/>
        </w:rPr>
        <w:t>Ausloeser:</w:t>
      </w:r>
      <w:r>
        <w:t xml:space="preserve"> Bei der Diskussion des R-5.10-Konfidenz-Veto-Fundes (siehe </w:t>
      </w:r>
      <w:r>
        <w:rPr>
          <w:rFonts w:ascii="Consolas" w:hAnsi="Consolas"/>
          <w:color w:val="882222"/>
          <w:sz w:val="18"/>
        </w:rPr>
        <w:t>project_r510_konfidenz_veto_analyse_29_07.md</w:t>
      </w:r>
      <w:r>
        <w:t xml:space="preserve">, Memory) pruefte der Nutzer konkret nach, welche Eigenkapitalbetraege die App aktuell fuer Hebel- Signale empfiehlt. Ergebnis (149 Signale mit Eigenkapitalbedarf): </w:t>
      </w:r>
      <w:r>
        <w:rPr>
          <w:b/>
        </w:rPr>
        <w:t>Median ~1.204 USD (~1.100 EUR), Spanne 290 bis 41.242 USD</w:t>
      </w:r>
      <w:r>
        <w:t xml:space="preserve"> - weit ueber der tatsaechlichen Handelspraxis des Nutzers (100-300 EUR ueblich, max. 500 EUR normal, bis 1.000 EUR nur bei bewusster Sonderlage).</w:t>
      </w:r>
    </w:p>
    <w:p>
      <w:pPr>
        <w:jc w:val="left"/>
      </w:pPr>
      <w:r>
        <w:rPr>
          <w:b/>
        </w:rPr>
        <w:t>Wichtige Klarstellung (Nutzerfrage "was bringt uns das?"):</w:t>
      </w:r>
      <w:r>
        <w:t xml:space="preserve"> diese Aenderung behebt NICHT das eigentliche Konfidenz-Kalibrierungsproblem (bleibt offen, separat zu besprechen) und veraendert auch nicht Win-Rate/ CRV/Liquidations-Klassifikation eines Signals - all das haengt nur von den Preiszonen ab, nicht von der Positionsgroesse. Es ist eine reine Praxis-/ Risikomanagement-Anpassung: die bestehende RM-1-Risikoformel (1% Portfolio- Verlustrisiko) zielt auf ein FESTES Verlustrisiko, nicht auf ein gedeckeltes Eigenkapital - bei engem Stop-Loss/niedrigem Hebel kann das einen sehr hohen Eigenkapitalbedarf verlangen, unabhaengig von der Signalqualitaet.</w:t>
      </w:r>
    </w:p>
    <w:p>
      <w:pPr>
        <w:jc w:val="left"/>
      </w:pPr>
      <w:r>
        <w:rPr>
          <w:b/>
        </w:rPr>
        <w:t>Umsetzung (`agent/krypto/hebel_risk_gate.py::post_check_hebel()`):</w:t>
      </w:r>
    </w:p>
    <w:p>
      <w:pPr>
        <w:pStyle w:val="ListBullet"/>
      </w:pPr>
      <w:r>
        <w:t xml:space="preserve">Neuer Config-Wert </w:t>
      </w:r>
      <w:r>
        <w:rPr>
          <w:rFonts w:ascii="Consolas" w:hAnsi="Consolas"/>
          <w:color w:val="882222"/>
          <w:sz w:val="18"/>
        </w:rPr>
        <w:t>risiko.hebel.eigenkapital_richtwert_eur</w:t>
      </w:r>
      <w:r>
        <w:t xml:space="preserve"> (Default 500).</w:t>
      </w:r>
    </w:p>
    <w:p>
      <w:pPr>
        <w:pStyle w:val="ListBullet"/>
      </w:pPr>
      <w:r>
        <w:t xml:space="preserve">Wenn der berechnete </w:t>
      </w:r>
      <w:r>
        <w:rPr>
          <w:rFonts w:ascii="Consolas" w:hAnsi="Consolas"/>
          <w:color w:val="882222"/>
          <w:sz w:val="18"/>
        </w:rPr>
        <w:t>eigenkapitalbedarf_eur</w:t>
      </w:r>
      <w:r>
        <w:t xml:space="preserve"> diesen Wert ueberschreitet, wird </w:t>
      </w:r>
      <w:r>
        <w:rPr>
          <w:rFonts w:ascii="Consolas" w:hAnsi="Consolas"/>
          <w:color w:val="882222"/>
          <w:sz w:val="18"/>
        </w:rPr>
        <w:t>positionsgroesse_usd</w:t>
      </w:r>
      <w:r>
        <w:t xml:space="preserve"> (und damit </w:t>
      </w:r>
      <w:r>
        <w:rPr>
          <w:rFonts w:ascii="Consolas" w:hAnsi="Consolas"/>
          <w:color w:val="882222"/>
          <w:sz w:val="18"/>
        </w:rPr>
        <w:t>eigenkapitalbedarf</w:t>
      </w:r>
      <w:r>
        <w:t xml:space="preserve">/ </w:t>
      </w:r>
      <w:r>
        <w:rPr>
          <w:rFonts w:ascii="Consolas" w:hAnsi="Consolas"/>
          <w:color w:val="882222"/>
          <w:sz w:val="18"/>
        </w:rPr>
        <w:t>eigenkapitalbedarf_eur</w:t>
      </w:r>
      <w:r>
        <w:t xml:space="preserve">) proportional heruntergerechnet, bis der Richtwert genau erreicht ist. </w:t>
      </w:r>
      <w:r>
        <w:rPr>
          <w:b/>
        </w:rPr>
        <w:t>Hebel (`hebel_final`), Zonen und These bleiben unveraendert</w:t>
      </w:r>
      <w:r>
        <w:t xml:space="preserve"> - die Empfehlung bleibt bestehen, nur die Positionsgroesse wird realistischer dimensioniert.</w:t>
      </w:r>
    </w:p>
    <w:p>
      <w:pPr>
        <w:pStyle w:val="ListBullet"/>
      </w:pPr>
      <w:r>
        <w:rPr>
          <w:b/>
        </w:rPr>
        <w:t>Bewusst KEIN Veto/harte Grenze.</w:t>
      </w:r>
      <w:r>
        <w:t xml:space="preserve"> Neues Transparenz-Feld </w:t>
      </w:r>
      <w:r>
        <w:rPr>
          <w:rFonts w:ascii="Consolas" w:hAnsi="Consolas"/>
          <w:color w:val="882222"/>
          <w:sz w:val="18"/>
        </w:rPr>
        <w:t>eigenkapital_deckel_hinweis</w:t>
      </w:r>
      <w:r>
        <w:t xml:space="preserve"> (analog </w:t>
      </w:r>
      <w:r>
        <w:rPr>
          <w:rFonts w:ascii="Consolas" w:hAnsi="Consolas"/>
          <w:color w:val="882222"/>
          <w:sz w:val="18"/>
        </w:rPr>
        <w:t>hebel_korrektur_hinweis</w:t>
      </w:r>
      <w:r>
        <w:t>), NUR gefuellt wenn tatsaechlich skaliert wurde.</w:t>
      </w:r>
    </w:p>
    <w:p>
      <w:pPr>
        <w:pStyle w:val="ListBullet"/>
      </w:pPr>
      <w:r>
        <w:rPr>
          <w:b/>
        </w:rPr>
        <w:t>Bewusst KEINE automatische Sonderfall-Erkennung</w:t>
      </w:r>
      <w:r>
        <w:t xml:space="preserve"> fuer die vom Nutzer genannte Ausnahme ("bis 1.000 EUR bei BTC-Absturz + hoher Rebound- Wahrscheinlichkeit") - das waere eine komplexe, wahrscheinlich unzuverlaessige Mustererkennung fuer eine Situation, die der Nutzer selbst besser erkennt und manuell entscheidet.</w:t>
      </w:r>
    </w:p>
    <w:p>
      <w:pPr>
        <w:pStyle w:val="ListBullet"/>
      </w:pPr>
      <w:r>
        <w:t xml:space="preserve">Nutzer-Vorgabe ausdruecklich als </w:t>
      </w:r>
      <w:r>
        <w:rPr>
          <w:b/>
        </w:rPr>
        <w:t>"Gummi-Parameter"</w:t>
      </w:r>
      <w:r>
        <w:t xml:space="preserve"> verstanden: der Wert 500 EUR gilt nur, solange das System nicht besser kalibriert ist bzw. wesentliche Luecken bestehen - bei wachsendem Vertrauen in die Kalibrierung ist eine Anpassung vorgesehen, kein dauerhaft fixer Wert.</w:t>
      </w:r>
    </w:p>
    <w:p>
      <w:pPr>
        <w:jc w:val="left"/>
      </w:pPr>
      <w:r>
        <w:rPr>
          <w:b/>
        </w:rPr>
        <w:t>Neue Felder:</w:t>
      </w:r>
      <w:r>
        <w:t xml:space="preserve"> </w:t>
      </w:r>
      <w:r>
        <w:rPr>
          <w:rFonts w:ascii="Consolas" w:hAnsi="Consolas"/>
          <w:color w:val="882222"/>
          <w:sz w:val="18"/>
        </w:rPr>
        <w:t>database/models.py::HebelSignal.eigenkapital_deckel_hinweis</w:t>
      </w:r>
      <w:r>
        <w:t xml:space="preserve"> (additive Migration </w:t>
      </w:r>
      <w:r>
        <w:rPr>
          <w:rFonts w:ascii="Consolas" w:hAnsi="Consolas"/>
          <w:color w:val="882222"/>
          <w:sz w:val="18"/>
        </w:rPr>
        <w:t>_migrate_hebel_signal_eigenkapital_deckel_column()</w:t>
      </w:r>
      <w:r>
        <w:t>), angezeigt in App (</w:t>
      </w:r>
      <w:r>
        <w:rPr>
          <w:rFonts w:ascii="Consolas" w:hAnsi="Consolas"/>
          <w:color w:val="882222"/>
          <w:sz w:val="18"/>
        </w:rPr>
        <w:t>ui/hebel_view.py</w:t>
      </w:r>
      <w:r>
        <w:t>) und E-Mail (</w:t>
      </w:r>
      <w:r>
        <w:rPr>
          <w:rFonts w:ascii="Consolas" w:hAnsi="Consolas"/>
          <w:color w:val="882222"/>
          <w:sz w:val="18"/>
        </w:rPr>
        <w:t>scheduler/background.py</w:t>
      </w:r>
      <w:r>
        <w:t xml:space="preserve">), exportiert in </w:t>
      </w:r>
      <w:r>
        <w:rPr>
          <w:rFonts w:ascii="Consolas" w:hAnsi="Consolas"/>
          <w:color w:val="882222"/>
          <w:sz w:val="18"/>
        </w:rPr>
        <w:t>extract_notebook_diagnose.py</w:t>
      </w:r>
      <w:r>
        <w:t>.</w:t>
      </w:r>
    </w:p>
    <w:p>
      <w:pPr>
        <w:jc w:val="left"/>
      </w:pPr>
      <w:r>
        <w:rPr>
          <w:b/>
        </w:rPr>
        <w:t>Verifiziert (synthetisch, Testklasse 3 - DB-Schema-Aenderung):</w:t>
      </w:r>
      <w:r>
        <w:t xml:space="preserve"> T1 Migration frische In-Memory-DB (Spalte vorhanden) - PASS; T2 Migration zweimal ausgefuehrt (idempotent) - PASS; T3 Positivfall (Eigenkapitalbedarf 3.035 EUR -&gt; auf 500 EUR gedeckelt, Hinweis gesetzt) - PASS; T4 Negativfall (Eigenkapitalbedarf 84 EUR, kein Deckel) - PASS; T5 fehlender Config-Wert (kein Crash, keine Skalierung) - PASS; T6 DB-Insert/Read-Roundtrip erhaelt das Feld korrekt - PASS. Import-Regressionscheck aller 7 geaenderten Module bestanden.</w:t>
      </w:r>
    </w:p>
    <w:p>
      <w:pPr>
        <w:jc w:val="left"/>
      </w:pPr>
      <w:r>
        <w:rPr>
          <w:b/>
        </w:rPr>
        <w:t>ERLEDIGT (29.07., spaeter am selben Tag):</w:t>
      </w:r>
      <w:r>
        <w:t xml:space="preserve"> die Frage, ob die mangelnde Vorhersagekraft der LLM-Konfidenz bei Hebel ein Fehler in unserem System oder eine bekannte Grenze ist, wurde per externer Fachliteratur-Recherche beantwortet (LLM-Konfidenz-Kalibrierung, CRV/Reward-Risk als Praediktor + Positionsgroessen-Normen, Risikofaktoren-Aggregation + Backtest-Overfitting- Fallstricke) - Grundlage fuer die nachgeschaerfte n&gt;=50-Regel in </w:t>
      </w:r>
      <w:r>
        <w:rPr>
          <w:rFonts w:ascii="Consolas" w:hAnsi="Consolas"/>
          <w:color w:val="882222"/>
          <w:sz w:val="18"/>
        </w:rPr>
        <w:t>Test_und_Verifikationsmethodik.md</w:t>
      </w:r>
      <w:r>
        <w:t>. Details siehe [[reference_externe_recherche_konfidenz_crv_risikofaktoren_29_07]].</w:t>
      </w:r>
    </w:p>
    <w:p>
      <w:pPr>
        <w:pStyle w:val="Heading2"/>
      </w:pPr>
      <w:r>
        <w:t>Nachtrag (2026-07-29): extract_notebook_diagnose.py - Assetklassen-Aufschluesselung nachgezogen</w:t>
      </w:r>
    </w:p>
    <w:p>
      <w:pPr>
        <w:jc w:val="left"/>
      </w:pPr>
      <w:r>
        <w:rPr>
          <w:b/>
        </w:rPr>
        <w:t>Ausloeser:</w:t>
      </w:r>
      <w:r>
        <w:t xml:space="preserve"> bei der Kauf-vs-Nichtkauf-Analyse (siehe Nachtrag oben) fiel auf, dass </w:t>
      </w:r>
      <w:r>
        <w:rPr>
          <w:rFonts w:ascii="Consolas" w:hAnsi="Consolas"/>
          <w:color w:val="882222"/>
          <w:sz w:val="18"/>
        </w:rPr>
        <w:t>extract_notebook_diagnose.py</w:t>
      </w:r>
      <w:r>
        <w:t xml:space="preserve"> sieben Aggregat-Funktionen (</w:t>
      </w:r>
      <w:r>
        <w:rPr>
          <w:rFonts w:ascii="Consolas" w:hAnsi="Consolas"/>
          <w:color w:val="882222"/>
          <w:sz w:val="18"/>
        </w:rPr>
        <w:t>compute_provider_performance()</w:t>
      </w:r>
      <w:r>
        <w:t xml:space="preserve">, </w:t>
      </w:r>
      <w:r>
        <w:rPr>
          <w:rFonts w:ascii="Consolas" w:hAnsi="Consolas"/>
          <w:color w:val="882222"/>
          <w:sz w:val="18"/>
        </w:rPr>
        <w:t>compute_veto_shadow_performance()</w:t>
      </w:r>
      <w:r>
        <w:t xml:space="preserve">, </w:t>
      </w:r>
      <w:r>
        <w:rPr>
          <w:rFonts w:ascii="Consolas" w:hAnsi="Consolas"/>
          <w:color w:val="882222"/>
          <w:sz w:val="18"/>
        </w:rPr>
        <w:t>compute_gesamt_signalqualitaet()</w:t>
      </w:r>
      <w:r>
        <w:t xml:space="preserve">, </w:t>
      </w:r>
      <w:r>
        <w:rPr>
          <w:rFonts w:ascii="Consolas" w:hAnsi="Consolas"/>
          <w:color w:val="882222"/>
          <w:sz w:val="18"/>
        </w:rPr>
        <w:t>compute_konfidenz_kalibrierung()</w:t>
      </w:r>
      <w:r>
        <w:t xml:space="preserve">, </w:t>
      </w:r>
      <w:r>
        <w:rPr>
          <w:rFonts w:ascii="Consolas" w:hAnsi="Consolas"/>
          <w:color w:val="882222"/>
          <w:sz w:val="18"/>
        </w:rPr>
        <w:t>compute_zai_richtung_performance()</w:t>
      </w:r>
      <w:r>
        <w:t xml:space="preserve">, </w:t>
      </w:r>
      <w:r>
        <w:rPr>
          <w:rFonts w:ascii="Consolas" w:hAnsi="Consolas"/>
          <w:color w:val="882222"/>
          <w:sz w:val="18"/>
        </w:rPr>
        <w:t>compute_zai_richtung_performance_ schatten()</w:t>
      </w:r>
      <w:r>
        <w:t xml:space="preserve">, </w:t>
      </w:r>
      <w:r>
        <w:rPr>
          <w:rFonts w:ascii="Consolas" w:hAnsi="Consolas"/>
          <w:color w:val="882222"/>
          <w:sz w:val="18"/>
        </w:rPr>
        <w:t>compute_provider_sendezaehler()</w:t>
      </w:r>
      <w:r>
        <w:t xml:space="preserve">) OHNE das seit 2026-07-20 verfuegbare optionale </w:t>
      </w:r>
      <w:r>
        <w:rPr>
          <w:rFonts w:ascii="Consolas" w:hAnsi="Consolas"/>
          <w:color w:val="882222"/>
          <w:sz w:val="18"/>
        </w:rPr>
        <w:t>watchlist</w:t>
      </w:r>
      <w:r>
        <w:t>-Argument aufrief - dadurch landeten alle Spot-family-Signale (Krypto/Aktien/Rohstoffe/ETF) in einem einzigen "spot"-Topf, waehrend die Live-App-Remote-Seite (</w:t>
      </w:r>
      <w:r>
        <w:rPr>
          <w:rFonts w:ascii="Consolas" w:hAnsi="Consolas"/>
          <w:color w:val="882222"/>
          <w:sz w:val="18"/>
        </w:rPr>
        <w:t>remote/status.py</w:t>
      </w:r>
      <w:r>
        <w:t xml:space="preserve">) dieselben Funktionen laengst MIT </w:t>
      </w:r>
      <w:r>
        <w:rPr>
          <w:rFonts w:ascii="Consolas" w:hAnsi="Consolas"/>
          <w:color w:val="882222"/>
          <w:sz w:val="18"/>
        </w:rPr>
        <w:t>watchlist</w:t>
      </w:r>
      <w:r>
        <w:t xml:space="preserve"> aufruft und nach </w:t>
      </w:r>
      <w:r>
        <w:rPr>
          <w:rFonts w:ascii="Consolas" w:hAnsi="Consolas"/>
          <w:color w:val="882222"/>
          <w:sz w:val="18"/>
        </w:rPr>
        <w:t>asset.assetklasse</w:t>
      </w:r>
      <w:r>
        <w:t xml:space="preserve"> aufschluesselt (siehe </w:t>
      </w:r>
      <w:r>
        <w:rPr>
          <w:rFonts w:ascii="Consolas" w:hAnsi="Consolas"/>
          <w:color w:val="882222"/>
          <w:sz w:val="18"/>
        </w:rPr>
        <w:t>SPOT_ASSETKLASSEN</w:t>
      </w:r>
      <w:r>
        <w:t xml:space="preserve"> in </w:t>
      </w:r>
      <w:r>
        <w:rPr>
          <w:rFonts w:ascii="Consolas" w:hAnsi="Consolas"/>
          <w:color w:val="882222"/>
          <w:sz w:val="18"/>
        </w:rPr>
        <w:t>remote/server.py</w:t>
      </w:r>
      <w:r>
        <w:t>). Folge: bei Analysen aus diesem Export war nicht unterscheidbar, ob ein Muster krypto-spezifisch war oder auch andere Assetklassen betraf.</w:t>
      </w:r>
    </w:p>
    <w:p>
      <w:pPr>
        <w:jc w:val="left"/>
      </w:pPr>
      <w:r>
        <w:rPr>
          <w:b/>
        </w:rPr>
        <w:t>Umsetzung:</w:t>
      </w:r>
      <w:r>
        <w:t xml:space="preserve"> </w:t>
      </w:r>
      <w:r>
        <w:rPr>
          <w:rFonts w:ascii="Consolas" w:hAnsi="Consolas"/>
          <w:color w:val="882222"/>
          <w:sz w:val="18"/>
        </w:rPr>
        <w:t>watchlist = config_module.get_watchlist()</w:t>
      </w:r>
      <w:r>
        <w:t xml:space="preserve"> einmalig geladen (reiner Lesezugriff auf config.yaml, kein Schreibzugriff, keine Verhaltensaenderung an der Produktions-App), an alle sieben Aufrufe durchgereicht - identisch zum bereits etablierten Muster in </w:t>
      </w:r>
      <w:r>
        <w:rPr>
          <w:rFonts w:ascii="Consolas" w:hAnsi="Consolas"/>
          <w:color w:val="882222"/>
          <w:sz w:val="18"/>
        </w:rPr>
        <w:t>remote/status.py</w:t>
      </w:r>
      <w:r>
        <w:t>. Kein neues Verhalten, nur ein bereits vorhandener Aufschluesselungs-Modus wird jetzt auch im Export genutzt.</w:t>
      </w:r>
    </w:p>
    <w:p>
      <w:pPr>
        <w:jc w:val="left"/>
      </w:pPr>
      <w:r>
        <w:rPr>
          <w:b/>
        </w:rPr>
        <w:t>Verifiziert (Testklasse 2):</w:t>
      </w:r>
      <w:r>
        <w:t xml:space="preserve"> Betroffene Datei(en): extract_notebook_diagnose.py Aenderungsklasse: 2 Testfaelle: T1 ohne watchlist -&gt; altes Verhalten (alles unter "spot") - PASS T2 mit watchlist -&gt; BTC-&gt;krypto, PLTR-&gt;aktien korrekt getrennt - PASS Regressionscheck (Import des gesamten Moduls, __main__-Guard verhindert main()-Ausfuehrung beim Import): PASS Gesamturteil: verifiziert (Stufe 2)</w:t>
      </w:r>
    </w:p>
    <w:p>
      <w:pPr>
        <w:jc w:val="left"/>
      </w:pPr>
      <w:r>
        <w:rPr>
          <w:b/>
        </w:rPr>
        <w:t>Ausstehend:</w:t>
      </w:r>
      <w:r>
        <w:t xml:space="preserve"> Nutzer muss </w:t>
      </w:r>
      <w:r>
        <w:rPr>
          <w:rFonts w:ascii="Consolas" w:hAnsi="Consolas"/>
          <w:color w:val="882222"/>
          <w:sz w:val="18"/>
        </w:rPr>
        <w:t>extract_notebook_diagnose.py</w:t>
      </w:r>
      <w:r>
        <w:t xml:space="preserve"> am Notebook erneut laufen lassen + syncen, damit der naechste Export die feinere Aufschluesselung tatsaechlich enthaelt (Stufe 5, "im Betrieb bestaetigt", noch offen).</w:t>
      </w:r>
    </w:p>
    <w:p>
      <w:pPr>
        <w:pStyle w:val="Heading2"/>
      </w:pPr>
      <w:r>
        <w:t>Nachtrag (2026-07-29): Risikofaktoren-Häufung bei Hebel — Backtest durchgeführt, kein Gate gebaut</w:t>
      </w:r>
    </w:p>
    <w:p>
      <w:pPr>
        <w:jc w:val="left"/>
      </w:pPr>
      <w:r>
        <w:rPr>
          <w:b/>
        </w:rPr>
        <w:t>Ausloeser:</w:t>
      </w:r>
      <w:r>
        <w:t xml:space="preserve"> offener Folgepunkt vom 2026-07-23 (siehe Fakten_Entscheidungsmappe- Historie): "Regime-Konflikt"/"Technische Konfluenz"/"Alt-Coin-Marktphase"/ "These-Regime-Widerspruch" werden bei Hebel-Signalen als unabhaengige Risikofaktor-Bulletpoints gelistet, obwohl sie teilweise korreliert sind - Wiedervorlage-Bedingung war n&gt;=30-50 aufgeloeste Hebel-Signale fuer einen Backtest.</w:t>
      </w:r>
    </w:p>
    <w:p>
      <w:pPr>
        <w:jc w:val="left"/>
      </w:pPr>
      <w:r>
        <w:rPr>
          <w:b/>
        </w:rPr>
        <w:t>Datenlage:</w:t>
      </w:r>
      <w:r>
        <w:t xml:space="preserve"> n=62 aufgeloeste Hebel-Signale mit </w:t>
      </w:r>
      <w:r>
        <w:rPr>
          <w:rFonts w:ascii="Consolas" w:hAnsi="Consolas"/>
          <w:color w:val="882222"/>
          <w:sz w:val="18"/>
        </w:rPr>
        <w:t>risikofaktoren_json</w:t>
      </w:r>
      <w:r>
        <w:t xml:space="preserve"> (nach Behebung der Assetklassen-Export-Luecke, siehe Nachtrag oben).</w:t>
      </w:r>
    </w:p>
    <w:p>
      <w:pPr>
        <w:jc w:val="left"/>
      </w:pPr>
      <w:r>
        <w:rPr>
          <w:b/>
        </w:rPr>
        <w:t>Erster Durchgang</w:t>
      </w:r>
      <w:r>
        <w:t xml:space="preserve"> (naiv, Anzahl gleichzeitig negativer Struktur-Faktoren): zeigte scheinbar das GEGENTEIL der Ausgangs-Hypothese (&gt;=3 negative Faktoren schnitten mit 24,4% Win-Rate besser ab als &lt;3 mit 4,8%).</w:t>
      </w:r>
    </w:p>
    <w:p>
      <w:pPr>
        <w:jc w:val="left"/>
      </w:pPr>
      <w:r>
        <w:rPr>
          <w:b/>
        </w:rPr>
        <w:t>Vertiefung deckte zwei Konfundierungen auf:</w:t>
      </w:r>
    </w:p>
    <w:p>
      <w:pPr>
        <w:pStyle w:val="ListNumber"/>
      </w:pPr>
      <w:r>
        <w:rPr>
          <w:rFonts w:ascii="Consolas" w:hAnsi="Consolas"/>
          <w:color w:val="882222"/>
          <w:sz w:val="18"/>
        </w:rPr>
        <w:t>Regime-Konflikt</w:t>
      </w:r>
      <w:r>
        <w:t xml:space="preserve"> ist fuer LONG-Signale im anhaltenden Bär-Regime eine Tautologie (54/54 LONG-Signale "negativ", bei SHORT nie gebildet) - der Faktor traegt keine unabhaengige Information, sondern kodiert nur die Richtungswahl selbst.</w:t>
      </w:r>
    </w:p>
    <w:p>
      <w:pPr>
        <w:pStyle w:val="ListNumber"/>
      </w:pPr>
      <w:r>
        <w:t xml:space="preserve">Nach Herausrechnen dieses Konfunds (nur LONG, verbleibende 3 Faktoren) UND Anwendung des Symbol-Konzentrations-Checks (siehe </w:t>
      </w:r>
      <w:r>
        <w:rPr>
          <w:rFonts w:ascii="Consolas" w:hAnsi="Consolas"/>
          <w:color w:val="882222"/>
          <w:sz w:val="18"/>
        </w:rPr>
        <w:t>Test_und_Verifikationsmethodik.md</w:t>
      </w:r>
      <w:r>
        <w:t xml:space="preserve"> Abschnitt 2.5) zerfaellt auch dieser Rest: der scheinbar schlechteste Bucket (1 negativer Faktor, 0% WR) ist zu 100% ein einziges Symbol (KAIA, 8/8) - kein echtes Muster.</w:t>
      </w:r>
    </w:p>
    <w:p>
      <w:pPr>
        <w:jc w:val="left"/>
      </w:pPr>
      <w:r>
        <w:rPr>
          <w:b/>
        </w:rPr>
        <w:t>Fazit:</w:t>
      </w:r>
      <w:r>
        <w:t xml:space="preserve"> weder die urspruengliche Hypothese (mehr negative Faktoren = schlechter) noch ihre scheinbare Umkehr sind robust genug belegt. Einzig der groesste, diverseste Bucket (3 von 4 Faktoren negativ, n=29→16 nach Symbol-Bereinigung, 10 unterschiedliche Symbole) bleibt einigermassen belastbar mit 31-50% Win-Rate - deutlich ueber dem Hebel-Gesamtdurchschnitt.</w:t>
      </w:r>
    </w:p>
    <w:p>
      <w:pPr>
        <w:jc w:val="left"/>
      </w:pPr>
      <w:r>
        <w:rPr>
          <w:b/>
        </w:rPr>
        <w:t>Entscheidung:</w:t>
      </w:r>
      <w:r>
        <w:t xml:space="preserve"> kein deterministischer Häufungs-Deckel gebaut, kein Code geändert. Punkt gemäß eigener Wiedervorlage-Kriterien geschlossen als "geprüft, kein belastbarer Zusammenhang gefunden" (nicht "Gegenteil bestätigt" - diese anfängliche Lesart wurde im Gespräch selbst korrigiert).</w:t>
      </w:r>
    </w:p>
    <w:p>
      <w:pPr>
        <w:pStyle w:val="Heading2"/>
      </w:pPr>
      <w:r>
        <w:t>Nachtrag (2026-07-29): Regelwerk-Audit (3 Stufen) + Stufe 0 - Eigenkapital-Deckel-FX-Fallback gefixt</w:t>
      </w:r>
    </w:p>
    <w:p>
      <w:pPr>
        <w:jc w:val="left"/>
      </w:pPr>
      <w:r>
        <w:rPr>
          <w:b/>
        </w:rPr>
        <w:t>Ausloeser:</w:t>
      </w:r>
      <w:r>
        <w:t xml:space="preserve"> Nutzer-Auftrag nach der Hebel-Gap-Analyse, das gesamte Regelwerk (Determinismus/Gates → Mistral-LLM → Z.ai-Gegenpruefung) als Experte auf Fehler/Ungenauigkeiten/fehlende Info zu pruefen - ausgeloest durch die zugespitzte, berechtigte Frage, ob das System ueberhaupt besser als ein Muenzwurf ist. 3 parallele Audit-Agenten (je eine Pipeline-Stufe) fanden mehrere zusammenhaengende Kernbefunde:</w:t>
      </w:r>
    </w:p>
    <w:p>
      <w:pPr>
        <w:pStyle w:val="ListNumber"/>
      </w:pPr>
      <w:r>
        <w:rPr>
          <w:b/>
        </w:rPr>
        <w:t>CRV≥2.0-Gate ist kein Prognosefilter, sondern ein Selbstkonsistenz-Check</w:t>
      </w:r>
      <w:r>
        <w:t xml:space="preserve"> der vom LLM selbst gewaehlten Entry/Stop/Take-Zonen - erklaert strukturell, warum durchgelassene Trades (17,5% WR) schlechter abschneiden als vetote (45,9% WR).</w:t>
      </w:r>
    </w:p>
    <w:p>
      <w:pPr>
        <w:pStyle w:val="ListNumber"/>
      </w:pPr>
      <w:r>
        <w:rPr>
          <w:b/>
        </w:rPr>
        <w:t>Regel 13 im Mistral-Prompt (`hebel_analyst.py`) haelt die Konfidenz kuenstlich ueber 75%</w:t>
      </w:r>
      <w:r>
        <w:t>, im direkten Widerspruch zu Regel 2/16 (die eine Daempfung bei Regime-Konflikt fordern) - konkrete, behebbare Ursache fuer die fehlende Trennschaerfe der Konfidenz.</w:t>
      </w:r>
    </w:p>
    <w:p>
      <w:pPr>
        <w:pStyle w:val="ListNumber"/>
      </w:pPr>
      <w:r>
        <w:rPr>
          <w:b/>
        </w:rPr>
        <w:t>Schaerfste Baseline:</w:t>
      </w:r>
      <w:r>
        <w:t xml:space="preserve"> bei CRV≥2.0 liegt die Break-even-Trefferquote bei 33,3% - tatsaechlich gemessen: 17,5%. Das System schlaegt nicht nur keinen Muenzwurf, sondern nicht einmal seine eigene Chance-Risiko-Mathematik.</w:t>
      </w:r>
    </w:p>
    <w:p>
      <w:pPr>
        <w:pStyle w:val="ListNumber"/>
      </w:pPr>
      <w:r>
        <w:rPr>
          <w:b/>
        </w:rPr>
        <w:t>Z.ai bekommt strukturell weniger Fakten als Mistral</w:t>
      </w:r>
      <w:r>
        <w:t xml:space="preserve"> (6 statt ~26 Werte) - die 4,8%-Uebereinstimmungsquote misst teils unterschiedliche Informationslage, nicht nur unterschiedliche Bewertung.</w:t>
      </w:r>
    </w:p>
    <w:p>
      <w:pPr>
        <w:pStyle w:val="ListNumber"/>
      </w:pPr>
      <w:r>
        <w:rPr>
          <w:b/>
        </w:rPr>
        <w:t>Es existiert nirgends ein Baseline-Vergleichsmechanismus</w:t>
      </w:r>
      <w:r>
        <w:t xml:space="preserve"> - alle drei Audits fanden das unabhaengig und schlugen dieselbe Loesung vor (siehe Justierungsplan unten, Stufe 2).</w:t>
      </w:r>
    </w:p>
    <w:p>
      <w:pPr>
        <w:jc w:val="left"/>
      </w:pPr>
      <w:r>
        <w:t>Vollstaendige Befundliste (je Stufe, priorisiert Kritisch/Wichtig/Kosmetisch) in [[project_regelwerk_audit_29_07]] (Memory).</w:t>
      </w:r>
    </w:p>
    <w:p>
      <w:pPr>
        <w:pStyle w:val="Heading3"/>
      </w:pPr>
      <w:r>
        <w:t>Justierungsplan (4 Stufen)</w:t>
      </w:r>
    </w:p>
    <w:p>
      <w:pPr>
        <w:pStyle w:val="ListBullet"/>
      </w:pPr>
      <w:r>
        <w:rPr>
          <w:b/>
        </w:rPr>
        <w:t>Stufe 0</w:t>
      </w:r>
      <w:r>
        <w:t xml:space="preserve"> (sofort, isolierter Bug): Eigenkapital-Deckel-FX-Fallback - SIEHE UNTEN, umgesetzt.</w:t>
      </w:r>
    </w:p>
    <w:p>
      <w:pPr>
        <w:pStyle w:val="ListBullet"/>
      </w:pPr>
      <w:r>
        <w:rPr>
          <w:b/>
        </w:rPr>
        <w:t>Stufe 1</w:t>
      </w:r>
      <w:r>
        <w:t xml:space="preserve"> (kleiner Prompt-Fix): Regel-13-Widerspruch aufloesen - SIEHE UNTEN, umgesetzt.</w:t>
      </w:r>
    </w:p>
    <w:p>
      <w:pPr>
        <w:pStyle w:val="ListBullet"/>
      </w:pPr>
      <w:r>
        <w:rPr>
          <w:b/>
        </w:rPr>
        <w:t>Stufe 2</w:t>
      </w:r>
      <w:r>
        <w:t xml:space="preserve"> (Baseline-Infrastruktur): konsolidierte Baseline-Vergleichs- Funktion(en) in </w:t>
      </w:r>
      <w:r>
        <w:rPr>
          <w:rFonts w:ascii="Consolas" w:hAnsi="Consolas"/>
          <w:color w:val="882222"/>
          <w:sz w:val="18"/>
        </w:rPr>
        <w:t>backward_tracking.py</w:t>
      </w:r>
      <w:r>
        <w:t xml:space="preserve"> - SIEHE UNTEN, umgesetzt.</w:t>
      </w:r>
    </w:p>
    <w:p>
      <w:pPr>
        <w:pStyle w:val="ListBullet"/>
      </w:pPr>
      <w:r>
        <w:rPr>
          <w:b/>
        </w:rPr>
        <w:t>Stufe 3</w:t>
      </w:r>
      <w:r>
        <w:t xml:space="preserve"> (groessere Strukturfragen, Diskussion noetig): 4 Punkte - Punkt 1 (CRV-Expectancy-Gate) bewusst IN EVIDENZ gehalten (Backtest zeigt negative CRV-Trefferquoten-Korrelation, ueberwiegend Echo des Enge-Stop-Loss-Befunds, Wiedervorlage bei n≥50 Post-Fix-Signalen); Punkt 2 (Deckel-Konstanten kalibrieren) vertagt (aktuell 0 Varianz im Outcome, Kalibrierung derzeit prinzipiell unmoeglich); Punkt 3 (Regime-Konflikt-Restrukturierung) SIEHE UNTEN, umgesetzt; Punkt 4 (Prompt-Bias zugunsten Empfehlungen entschaerfen) SIEHE UNTEN, umgesetzt. </w:t>
      </w:r>
      <w:r>
        <w:rPr>
          <w:b/>
        </w:rPr>
        <w:t>Stufe 3 damit vollstaendig bearbeitet.</w:t>
      </w:r>
    </w:p>
    <w:p>
      <w:pPr>
        <w:pStyle w:val="Heading3"/>
      </w:pPr>
      <w:r>
        <w:t>Stufe 0 umgesetzt: Eigenkapital-Deckel griff nicht ohne FX-Kurs</w:t>
      </w:r>
    </w:p>
    <w:p>
      <w:pPr>
        <w:jc w:val="left"/>
      </w:pPr>
      <w:r>
        <w:rPr>
          <w:b/>
        </w:rPr>
        <w:t>Fund:</w:t>
      </w:r>
      <w:r>
        <w:t xml:space="preserve"> der am 29.07. eingefuehrte 500-EUR-Eigenkapital-Deckel (</w:t>
      </w:r>
      <w:r>
        <w:rPr>
          <w:rFonts w:ascii="Consolas" w:hAnsi="Consolas"/>
          <w:color w:val="882222"/>
          <w:sz w:val="18"/>
        </w:rPr>
        <w:t>hebel_risk_gate.py::post_check_hebel()</w:t>
      </w:r>
      <w:r>
        <w:t xml:space="preserve">) steckte komplett innerhalb von </w:t>
      </w:r>
      <w:r>
        <w:rPr>
          <w:rFonts w:ascii="Consolas" w:hAnsi="Consolas"/>
          <w:color w:val="882222"/>
          <w:sz w:val="18"/>
        </w:rPr>
        <w:t>if eur_usd_fx_rate:</w:t>
      </w:r>
      <w:r>
        <w:t xml:space="preserve"> - schlug der EURCV-Snapshot fehl/fehlte, wurde der Deckel STILLSCHWEIGEND uebersprungen, obwohl </w:t>
      </w:r>
      <w:r>
        <w:rPr>
          <w:rFonts w:ascii="Consolas" w:hAnsi="Consolas"/>
          <w:color w:val="882222"/>
          <w:sz w:val="18"/>
        </w:rPr>
        <w:t>eigenkapitalbedarf</w:t>
      </w:r>
      <w:r>
        <w:t xml:space="preserve"> (USD) laengst bekannt war.</w:t>
      </w:r>
    </w:p>
    <w:p>
      <w:pPr>
        <w:jc w:val="left"/>
      </w:pPr>
      <w:r>
        <w:rPr>
          <w:b/>
        </w:rPr>
        <w:t>Fix:</w:t>
      </w:r>
      <w:r>
        <w:t xml:space="preserve"> </w:t>
      </w:r>
      <w:r>
        <w:rPr>
          <w:rFonts w:ascii="Consolas" w:hAnsi="Consolas"/>
          <w:color w:val="882222"/>
          <w:sz w:val="18"/>
        </w:rPr>
        <w:t>eigenkapital_deckel_hinweis</w:t>
      </w:r>
      <w:r>
        <w:t xml:space="preserve"> wird jetzt IMMER vorbelegt (</w:t>
      </w:r>
      <w:r>
        <w:rPr>
          <w:rFonts w:ascii="Consolas" w:hAnsi="Consolas"/>
          <w:color w:val="882222"/>
          <w:sz w:val="18"/>
        </w:rPr>
        <w:t>None</w:t>
      </w:r>
      <w:r>
        <w:t xml:space="preserve">), und bei fehlendem FX-Kurs wird ein sichtbarer Warn-Hinweis gesetzt ("Eigenkapital-Richtwert NICHT geprueft - EUR/USD-Kurs aktuell nicht verfuegbar"), statt den Ausfall lautlos zu verstecken. Bewusst KEIN Fallback-FX-Schaetzwert eingefuehrt - wuerde der bestehenden Konvention widersprechen, EUR-Felder bei fehlendem Kurs auf </w:t>
      </w:r>
      <w:r>
        <w:rPr>
          <w:rFonts w:ascii="Consolas" w:hAnsi="Consolas"/>
          <w:color w:val="882222"/>
          <w:sz w:val="18"/>
        </w:rPr>
        <w:t>None</w:t>
      </w:r>
      <w:r>
        <w:t xml:space="preserve"> zu lassen statt zu schaetzen.</w:t>
      </w:r>
    </w:p>
    <w:p>
      <w:pPr>
        <w:jc w:val="left"/>
      </w:pPr>
      <w:r>
        <w:rPr>
          <w:b/>
        </w:rPr>
        <w:t>Verifiziert (Testklasse 2):</w:t>
      </w:r>
      <w:r>
        <w:t xml:space="preserve"> Betroffene Datei(en): agent/krypto/hebel_risk_gate.py Aenderungsklasse: 2 Testfaelle: T1 FX-Kurs vorhanden, ueber Richtwert -&gt; Deckel greift (Regression) - PASS T2 FX-Kurs fehlt (None) -&gt; sichtbarer Warn-Hinweis statt stillem Ausfall - PASS T3 FX-Kurs=0 (falsy) -&gt; gleiches Verhalten wie None - PASS T4 FX-Kurs fehlt + kein Richtwert konfiguriert -&gt; kein Crash, kein Hinweis - PASS Regressionscheck (Import aller betroffenen Module): PASS Gesamturteil: verifiziert (Stufe 2)</w:t>
      </w:r>
    </w:p>
    <w:p>
      <w:pPr>
        <w:pStyle w:val="Heading3"/>
      </w:pPr>
      <w:r>
        <w:t>Stufe 1 umgesetzt: Regel-13-Widerspruch im Mistral-Prompt aufgeloest</w:t>
      </w:r>
    </w:p>
    <w:p>
      <w:pPr>
        <w:jc w:val="left"/>
      </w:pPr>
      <w:r>
        <w:rPr>
          <w:b/>
        </w:rPr>
        <w:t>Fund:</w:t>
      </w:r>
      <w:r>
        <w:t xml:space="preserve"> Regel 13 (</w:t>
      </w:r>
      <w:r>
        <w:rPr>
          <w:rFonts w:ascii="Consolas" w:hAnsi="Consolas"/>
          <w:color w:val="882222"/>
          <w:sz w:val="18"/>
        </w:rPr>
        <w:t>hebel_analyst.py::SYSTEM_PROMPT</w:t>
      </w:r>
      <w:r>
        <w:t xml:space="preserve">) schreibt vor, dass ein EINZELNER isolierter Schwachpunkt im </w:t>
      </w:r>
      <w:r>
        <w:rPr>
          <w:rFonts w:ascii="Consolas" w:hAnsi="Consolas"/>
          <w:color w:val="882222"/>
          <w:sz w:val="18"/>
        </w:rPr>
        <w:t>gegenargument</w:t>
      </w:r>
      <w:r>
        <w:t xml:space="preserve"> (z.B. gemischte Konfluenz, knappes CRV) die Konfidenz nur moderat daempfen darf, niemals unter 75%. Regel 2 und Regel 16 verlangen aber ausdruecklich, dass genau EIN Faktor - Regime-Konflikt (</w:t>
      </w:r>
      <w:r>
        <w:rPr>
          <w:rFonts w:ascii="Consolas" w:hAnsi="Consolas"/>
          <w:color w:val="882222"/>
          <w:sz w:val="18"/>
        </w:rPr>
        <w:t>regime.richtungs_konflikt_mit_trigger</w:t>
      </w:r>
      <w:r>
        <w:t>) bzw. btc_season/baer_flucht-Alt-Skepsis bei Nicht-Core-Assets - Konfidenz UND Hebel-Vorschlag daempft, weil eine gehebelte Gegen-Trend-Position strukturell riskanter ist. In der Praxis (persistentes Baer-Regime) ist Regime-Konflikt bei LONG-Signalen quasi immer vorhanden und quasi immer der EINZIGE Schwachpunkt - Regel 13 hielt die Konfidenz dadurch systematisch ueber 75%, obwohl Regel 2 genau das verhindern wollte. Das ist eine der konkreten, behebbaren Ursachen fuer die fehlende Trennschaerfe der Konfidenz (siehe Audit-Fund 2 oben).</w:t>
      </w:r>
    </w:p>
    <w:p>
      <w:pPr>
        <w:jc w:val="left"/>
      </w:pPr>
      <w:r>
        <w:rPr>
          <w:b/>
        </w:rPr>
        <w:t>Fix:</w:t>
      </w:r>
      <w:r>
        <w:t xml:space="preserve"> Regel 13 bekommt eine explizite AUSNAHME-Klausel: der in Regel 2 beschriebene Regime-Konflikt und die in Regel 16 beschriebene btc_season/baer_flucht-Alt-Skepsis sind KEINE generischen, mit gemischter Konfluenz/knappem CRV gleichwertige Einzel-Schwachpunkte, sondern die einzigen beiden Faelle, fuer die Regel 2 bzw. Regel 16 selbst schon eine Daempfung verlangen. Liegt einer dieser beiden Faelle vor, DARF die Konfidenz auch als einziger Schwachpunkt unter 75% fallen. Reiner Prompt-Wortlaut-Fix, keine Code-/Schema-Aenderung - kein anderer Codepfad haengt an der exakten 75%-Zahl (die Konstanten </w:t>
      </w:r>
      <w:r>
        <w:rPr>
          <w:rFonts w:ascii="Consolas" w:hAnsi="Consolas"/>
          <w:color w:val="882222"/>
          <w:sz w:val="18"/>
        </w:rPr>
        <w:t>KONFIDENZ_SCHWELLE_NIEDRIG</w:t>
      </w:r>
      <w:r>
        <w:t xml:space="preserve">/ </w:t>
      </w:r>
      <w:r>
        <w:rPr>
          <w:rFonts w:ascii="Consolas" w:hAnsi="Consolas"/>
          <w:color w:val="882222"/>
          <w:sz w:val="18"/>
        </w:rPr>
        <w:t>KONFIDENZ_SCHWELLE_HOCH</w:t>
      </w:r>
      <w:r>
        <w:t xml:space="preserve"> in </w:t>
      </w:r>
      <w:r>
        <w:rPr>
          <w:rFonts w:ascii="Consolas" w:hAnsi="Consolas"/>
          <w:color w:val="882222"/>
          <w:sz w:val="18"/>
        </w:rPr>
        <w:t>risk_gate.py</w:t>
      </w:r>
      <w:r>
        <w:t xml:space="preserve"> sind 55/70, unabhaengig davon).</w:t>
      </w:r>
    </w:p>
    <w:p>
      <w:pPr>
        <w:jc w:val="left"/>
      </w:pPr>
      <w:r>
        <w:rPr>
          <w:b/>
        </w:rPr>
        <w:t>Verifiziert (Testklasse 1, Prompt-only):</w:t>
      </w:r>
      <w:r>
        <w:t xml:space="preserve"> Betroffene Datei(en): agent/krypto/hebel_analyst.py Aenderungsklasse: 1 Testfaelle: Import von hebel_analyst.py - PASS Regelnummerierung weiterhin fortlaufend 1-26 (keine Luecke/Dopplung) - PASS Ausnahme-Klausel vorhanden und referenziert Regel 2/16 korrekt - PASS Umlaute/Zeilenumbrueche im zusammengefuegten Prompt-Text korrekt (kein Mojibake, keine fehlenden/doppelten Leerzeichen an der Einfuegestelle) - PASS Gesamturteil: verifiziert (Stufe 1)</w:t>
      </w:r>
    </w:p>
    <w:p>
      <w:pPr>
        <w:pStyle w:val="Heading3"/>
      </w:pPr>
      <w:r>
        <w:t>Stufe 2 umgesetzt: konsolidierte Baseline-Vergleichs-Funktionsfamilie</w:t>
      </w:r>
    </w:p>
    <w:p>
      <w:pPr>
        <w:jc w:val="left"/>
      </w:pPr>
      <w:r>
        <w:rPr>
          <w:b/>
        </w:rPr>
        <w:t>Fund:</w:t>
      </w:r>
      <w:r>
        <w:t xml:space="preserve"> alle drei Audit-Agenten fanden unabhaengig voneinander denselben Mangel - nirgends im Code existiert eine Antwort auf die vom Nutzer selbst aufgeworfene Frage ("kann ich nicht auch einfach eine Muenze werfen?"). Eine Trefferquote ohne Referenzgroesse (Muenzwurf, CRV-Pflichtgrenze, regimenaive Baseline, Z.ai-Zufallsuebereinstimmung) ist nicht interpretierbar.</w:t>
      </w:r>
    </w:p>
    <w:p>
      <w:pPr>
        <w:jc w:val="left"/>
      </w:pPr>
      <w:r>
        <w:rPr>
          <w:b/>
        </w:rPr>
        <w:t>Fix:</w:t>
      </w:r>
      <w:r>
        <w:t xml:space="preserve"> zwei neue Funktionen in </w:t>
      </w:r>
      <w:r>
        <w:rPr>
          <w:rFonts w:ascii="Consolas" w:hAnsi="Consolas"/>
          <w:color w:val="882222"/>
          <w:sz w:val="18"/>
        </w:rPr>
        <w:t>agent/krypto/backward_tracking.py</w:t>
      </w:r>
      <w:r>
        <w:t xml:space="preserve"> (gebuendelt statt drei getrennter, wie von allen drei Audits vorgeschlagen):</w:t>
      </w:r>
    </w:p>
    <w:p>
      <w:pPr>
        <w:pStyle w:val="ListBullet2"/>
      </w:pPr>
      <w:r>
        <w:rPr>
          <w:rFonts w:ascii="Consolas" w:hAnsi="Consolas"/>
          <w:color w:val="882222"/>
          <w:sz w:val="18"/>
        </w:rPr>
        <w:t>compute_baseline_vergleich(conn, tier, erlaubte_symbole=None, crv_minimum=CRV_MINIMUM)</w:t>
      </w:r>
      <w:r>
        <w:t>: Trefferquote je Tier (spot/hebel) plus (a) Muenzwurf-Vergleich (50%) mit exaktem zweiseitigem Binomialtest, (b) bei Hebel zusaetzlich CRV-Breakeven-Vergleich (</w:t>
      </w:r>
      <w:r>
        <w:rPr>
          <w:rFonts w:ascii="Consolas" w:hAnsi="Consolas"/>
          <w:color w:val="882222"/>
          <w:sz w:val="18"/>
        </w:rPr>
        <w:t>1/(1+crv_minimum)</w:t>
      </w:r>
      <w:r>
        <w:t xml:space="preserve">, bei CRV_MINIMUM=2.0 also 33,3%), (c) bei Hebel zusaetzlich regimenaiver Vergleich (Trefferquote des </w:t>
      </w:r>
      <w:r>
        <w:rPr>
          <w:rFonts w:ascii="Consolas" w:hAnsi="Consolas"/>
          <w:color w:val="882222"/>
          <w:sz w:val="18"/>
        </w:rPr>
        <w:t>trigger_zweig='trendfolge'</w:t>
      </w:r>
      <w:r>
        <w:t>-Teilsatzes - ein simpler Momentum-Trade OHNE LLM-Analyse als Referenz).</w:t>
      </w:r>
    </w:p>
    <w:p>
      <w:pPr>
        <w:pStyle w:val="ListBullet2"/>
      </w:pPr>
      <w:r>
        <w:rPr>
          <w:rFonts w:ascii="Consolas" w:hAnsi="Consolas"/>
          <w:color w:val="882222"/>
          <w:sz w:val="18"/>
        </w:rPr>
        <w:t>compute_zai_uebereinstimmung_baseline(conn, watchlist=None)</w:t>
      </w:r>
      <w:r>
        <w:t xml:space="preserve">: die bislang nur ad-hoc in </w:t>
      </w:r>
      <w:r>
        <w:rPr>
          <w:rFonts w:ascii="Consolas" w:hAnsi="Consolas"/>
          <w:color w:val="882222"/>
          <w:sz w:val="18"/>
        </w:rPr>
        <w:t>extract_notebook_diagnose.py</w:t>
      </w:r>
      <w:r>
        <w:t xml:space="preserve"> berechnete LLM1-vs-Z.ai-Uebereinstimmungsquote (</w:t>
      </w:r>
      <w:r>
        <w:rPr>
          <w:rFonts w:ascii="Consolas" w:hAnsi="Consolas"/>
          <w:color w:val="882222"/>
          <w:sz w:val="18"/>
        </w:rPr>
        <w:t>zai_uebereinstimmung</w:t>
      </w:r>
      <w:r>
        <w:t xml:space="preserve">) gegen eine 3-Weg-Zufalls-Baseline (33,3% - </w:t>
      </w:r>
      <w:r>
        <w:rPr>
          <w:rFonts w:ascii="Consolas" w:hAnsi="Consolas"/>
          <w:color w:val="882222"/>
          <w:sz w:val="18"/>
        </w:rPr>
        <w:t>zai_eigene_richtung</w:t>
      </w:r>
      <w:r>
        <w:t xml:space="preserve"> kann LONG/SHORT/ NEUTRAL sein, die Primaer-Richtung ist binaer, ein zufaelliger 3-Weg-Tipp traefe sie im Schnitt in 1/3 der Faelle).</w:t>
      </w:r>
    </w:p>
    <w:p>
      <w:pPr>
        <w:pStyle w:val="ListBullet2"/>
      </w:pPr>
      <w:r>
        <w:t xml:space="preserve">Gemeinsamer Helfer </w:t>
      </w:r>
      <w:r>
        <w:rPr>
          <w:rFonts w:ascii="Consolas" w:hAnsi="Consolas"/>
          <w:color w:val="882222"/>
          <w:sz w:val="18"/>
        </w:rPr>
        <w:t>_binomialtest_zweiseitig_p_wert(erfolge, n, p)</w:t>
      </w:r>
      <w:r>
        <w:t xml:space="preserve">: exakter Test via </w:t>
      </w:r>
      <w:r>
        <w:rPr>
          <w:rFonts w:ascii="Consolas" w:hAnsi="Consolas"/>
          <w:color w:val="882222"/>
          <w:sz w:val="18"/>
        </w:rPr>
        <w:t>math.comb()</w:t>
      </w:r>
      <w:r>
        <w:t>, BEWUSST ohne scipy (nicht in requirements.txt, nirgends sonst im Projekt verwendet - keine neue harte Abhaengigkeit fuer einen einzelnen Test).</w:t>
      </w:r>
    </w:p>
    <w:p>
      <w:pPr>
        <w:jc w:val="left"/>
      </w:pPr>
      <w:r>
        <w:t>Reine Diagnose-/Leseinfrastruktur (kein Seiteneffekt, keine Aenderung an Gates/Prompt/E-Mail) - noch NICHT an GUI/Remote-Seite/E-Mail angebunden; folgt bei Bedarf separat.</w:t>
      </w:r>
    </w:p>
    <w:p>
      <w:pPr>
        <w:jc w:val="left"/>
      </w:pPr>
      <w:r>
        <w:rPr>
          <w:b/>
        </w:rPr>
        <w:t>Verifiziert (Testklasse 2):</w:t>
      </w:r>
      <w:r>
        <w:t xml:space="preserve"> Betroffene Datei(en): agent/krypto/backward_tracking.py Aenderungsklasse: 2 Testfaelle: Binomialtest-Helper (Grundeigenschaften: Symmetrie, n=0-&gt;None, korrekte Signifikanz bei starker Abweichung) - PASS compute_baseline_vergleich() Hebel (63 synth. Signale, 17,5% WR, reproduziert echten Gruppe-A-Fund: Muenzwurf-Vergleich signifikant negativ, CRV-Breakeven 33,3% korrekt, Regime-Naiv- Vergleich ueber trigger_zweig='trendfolge') - PASS compute_baseline_vergleich() Spot (kein CRV-/Regime-Vergleich, da kein trigger_zweig-Feld; Kleine-Stichprobe-Hinweis) - PASS 0 Signale -&gt; None - PASS compute_zai_uebereinstimmung_baseline() (3/63, reproduziert echten 4,8%-Fund, Zufalls-Baseline 33,3% korrekt) - PASS keine Daten -&gt; leeres Dict, kein Crash - PASS Echter Lauf gegen Kopie der lokalen Desktop-DB: kein Absturz, sauberer Leerfall (Desktop-Bestand aktuell zu klein/veraltet fuer inhaltliche Zahlen - siehe project_dev_setup.md, Notebook ist alleinige Produktivinstanz) Regressionscheck (Import aller abhaengigen Module): PASS Gesamturteil: verifiziert (Stufe 2)</w:t>
      </w:r>
    </w:p>
    <w:p>
      <w:pPr>
        <w:pStyle w:val="Heading3"/>
      </w:pPr>
      <w:r>
        <w:t>Stufe 3, Punkt 3 umgesetzt: Regime-Konflikt als Kontext statt gezaehlter Bulletpoint</w:t>
      </w:r>
    </w:p>
    <w:p>
      <w:pPr>
        <w:jc w:val="left"/>
      </w:pPr>
      <w:r>
        <w:rPr>
          <w:b/>
        </w:rPr>
        <w:t>Fund:</w:t>
      </w:r>
      <w:r>
        <w:t xml:space="preserve"> </w:t>
      </w:r>
      <w:r>
        <w:rPr>
          <w:rFonts w:ascii="Consolas" w:hAnsi="Consolas"/>
          <w:color w:val="882222"/>
          <w:sz w:val="18"/>
        </w:rPr>
        <w:t>compute_risikofaktoren_hebel()</w:t>
      </w:r>
      <w:r>
        <w:t xml:space="preserve"> listet Regime-Konflikt/-Ausrichtung als einen von mehreren gleichberechtigten ▲/▼/●-Bulletpoints in Abschnitt 3 ("Konklusion"). Da dieser Faktor in einem anhaltenden Regime fuer praktisch jedes Signal derselben Richtung vorhanden ist (87% aller Gruppe-A-Faelle), wirkt eine z.B. "3 rote Warnungen"-Wahrnehmung irrefuehrend, wenn eine davon kaum Unterscheidungskraft zwischen guten und schlechten Setups liefert.</w:t>
      </w:r>
    </w:p>
    <w:p>
      <w:pPr>
        <w:jc w:val="left"/>
      </w:pPr>
      <w:r>
        <w:rPr>
          <w:b/>
        </w:rPr>
        <w:t>Fix (rein anzeigerelevant, keine Gate-/Prompt-Aenderung):</w:t>
      </w:r>
      <w:r>
        <w:t xml:space="preserve"> neues optionales Feld </w:t>
      </w:r>
      <w:r>
        <w:rPr>
          <w:rFonts w:ascii="Consolas" w:hAnsi="Consolas"/>
          <w:color w:val="882222"/>
          <w:sz w:val="18"/>
        </w:rPr>
        <w:t>ist_kontext: bool = False</w:t>
      </w:r>
      <w:r>
        <w:t xml:space="preserve"> auf der </w:t>
      </w:r>
      <w:r>
        <w:rPr>
          <w:rFonts w:ascii="Consolas" w:hAnsi="Consolas"/>
          <w:color w:val="882222"/>
          <w:sz w:val="18"/>
        </w:rPr>
        <w:t>Risikofaktor</w:t>
      </w:r>
      <w:r>
        <w:t>-Dataclass (</w:t>
      </w:r>
      <w:r>
        <w:rPr>
          <w:rFonts w:ascii="Consolas" w:hAnsi="Consolas"/>
          <w:color w:val="882222"/>
          <w:sz w:val="18"/>
        </w:rPr>
        <w:t>hebel_risk_gate.py</w:t>
      </w:r>
      <w:r>
        <w:t>), gesetzt fuer Regime-Konflikt/-Ausrichtung. Beide Renderer (</w:t>
      </w:r>
      <w:r>
        <w:rPr>
          <w:rFonts w:ascii="Consolas" w:hAnsi="Consolas"/>
          <w:color w:val="882222"/>
          <w:sz w:val="18"/>
        </w:rPr>
        <w:t>ui/formatting.py::format_risikofaktoren_lines()</w:t>
      </w:r>
      <w:r>
        <w:t xml:space="preserve"> fuer GUI, </w:t>
      </w:r>
      <w:r>
        <w:rPr>
          <w:rFonts w:ascii="Consolas" w:hAnsi="Consolas"/>
          <w:color w:val="882222"/>
          <w:sz w:val="18"/>
        </w:rPr>
        <w:t>scheduler/background.py::_formatiere_risikofaktoren()</w:t>
      </w:r>
      <w:r>
        <w:t xml:space="preserve"> fuer E-Mail) zeigen </w:t>
      </w:r>
      <w:r>
        <w:rPr>
          <w:rFonts w:ascii="Consolas" w:hAnsi="Consolas"/>
          <w:color w:val="882222"/>
          <w:sz w:val="18"/>
        </w:rPr>
        <w:t>ist_kontext=True</w:t>
      </w:r>
      <w:r>
        <w:t>-Eintraege zuerst als eigene Kontext-Zeile ("--- ... ---") ohne ▲/▼/●-Symbol, getrennt von der gezaehlten negativ/neutral/positiv-Liste. Rueckwaertskompatibel (</w:t>
      </w:r>
      <w:r>
        <w:rPr>
          <w:rFonts w:ascii="Consolas" w:hAnsi="Consolas"/>
          <w:color w:val="882222"/>
          <w:sz w:val="18"/>
        </w:rPr>
        <w:t>.get("ist_kontext", False)</w:t>
      </w:r>
      <w:r>
        <w:t>) - aeltere gespeicherte Signale ohne das Feld rendern identisch wie vorher.</w:t>
      </w:r>
    </w:p>
    <w:p>
      <w:pPr>
        <w:jc w:val="left"/>
      </w:pPr>
      <w:r>
        <w:rPr>
          <w:b/>
        </w:rPr>
        <w:t>Verifiziert (Testklasse 2):</w:t>
      </w:r>
      <w:r>
        <w:t xml:space="preserve"> Betroffene Datei(en): agent/krypto/hebel_risk_gate.py, ui/formatting.py, scheduler/background.py Aenderungsklasse: 2 Testfaelle: Risikofaktor-Dataclass mit korrektem Default - PASS compute_risikofaktoren_hebel() markiert Regime-Konflikt (LONG im baer-Regime) UND Regime-Ausrichtung (SHORT im baer-Regime) korrekt mit ist_kontext=True, alle anderen Faktoren False - PASS format_risikofaktoren_lines(): Kontext-Zeile ohne Symbol zuerst, kein Duplikat in der Restliste - PASS Rueckwaertskompatibilitaet: altes JSON ohne ist_kontext-Feld rendert identisch wie vorher - PASS Leerfaelle (None/leer/[]) weiterhin robust - PASS Regressionscheck (Import aller abhaengigen Module): PASS Gesamturteil: verifiziert (Stufe 3, Punkt 3)</w:t>
      </w:r>
    </w:p>
    <w:p>
      <w:pPr>
        <w:pStyle w:val="Heading3"/>
      </w:pPr>
      <w:r>
        <w:t>Stufe 3, Punkt 4 umgesetzt: Action-Bias-Korrektur (Regel 27) - echter Live-Test gegen Mistral UND Gemini</w:t>
      </w:r>
    </w:p>
    <w:p>
      <w:pPr>
        <w:jc w:val="left"/>
      </w:pPr>
      <w:r>
        <w:rPr>
          <w:b/>
        </w:rPr>
        <w:t>Fund:</w:t>
      </w:r>
      <w:r>
        <w:t xml:space="preserve"> externe Recherche (Sycophancy-/Omission-Bias-Literatur, Analysis of Competing Hypotheses, Premortem-Technik) plus eigener Live-Test bestaetigten: eine Prompt-Struktur, die IMMER dieselbe aufwendige Begruendung verlangt (5 top_gruende, key_risks, forecast), egal welche Aktion gewaehlt wird, foerdert einen Action-Bias zugunsten von Empfehlungen. Live-Test (Mistral, n=5 Wiederholungen auf IDENTISCHEN, bewusst mehrdeutigen Fakten): die Baseline-Variante empfahl in Szenario 2 (Kontra/Squeeze, Retail-Extrem, schwache historische Trefferquote 18,2%) in 3 von 5 unabhaengigen Laeufen ERoeFFNEN - trotz im eigenen </w:t>
      </w:r>
      <w:r>
        <w:rPr>
          <w:rFonts w:ascii="Consolas" w:hAnsi="Consolas"/>
          <w:color w:val="882222"/>
          <w:sz w:val="18"/>
        </w:rPr>
        <w:t>gegenargument</w:t>
      </w:r>
      <w:r>
        <w:t xml:space="preserve"> selbst benanntem Regime-Konflikt. Ein erster kleinerer Test hatte das faelschlich als "einmaligen Zufallstreffer" missverstanden (temperature=0.2 ist nicht deterministisch) - erst die Wiederholungsmessung zeigte, dass die Mehrheit der Baseline-Laeufe tatsaechlich ERoeFFNEN waehlte, kein Rauschen.</w:t>
      </w:r>
    </w:p>
    <w:p>
      <w:pPr>
        <w:jc w:val="left"/>
      </w:pPr>
      <w:r>
        <w:rPr>
          <w:b/>
        </w:rPr>
        <w:t>Wichtiger Zwischenfund:</w:t>
      </w:r>
      <w:r>
        <w:t xml:space="preserve"> die urspruenglich getestete Kombination aus 3 Bausteinen (A: symmetrische Gruende fuer/gegen, B: bindendes Selbstzweifel-Gate, C: Premortem-Ueberlegung) widersprach in Baustein B der bestehenden Leitplanke gegen deterministische Ueberschreibung von </w:t>
      </w:r>
      <w:r>
        <w:rPr>
          <w:rFonts w:ascii="Consolas" w:hAnsi="Consolas"/>
          <w:color w:val="882222"/>
          <w:sz w:val="18"/>
        </w:rPr>
        <w:t>eigene_einschaetzung</w:t>
      </w:r>
      <w:r>
        <w:t xml:space="preserve">/Werturteil (siehe Fakten_Entscheidungsmappe/Memory feedback_llm_synthese_kein_ deterministischer_override). Direkter Vergleich A+B+C gegen A+C (ohne bindendes Gate), je n=5 auf 2 Szenarien: </w:t>
      </w:r>
      <w:r>
        <w:rPr>
          <w:b/>
        </w:rPr>
        <w:t>A+C allein erreichte in BEIDEN Szenarien exakt dieselbe Aktionskorrektur (5/5 HALTEN) wie A+B+C</w:t>
      </w:r>
      <w:r>
        <w:t xml:space="preserve"> - der bindende Zwang war fuer den beobachteten Effekt nicht noetig.</w:t>
      </w:r>
    </w:p>
    <w:p>
      <w:pPr>
        <w:jc w:val="left"/>
      </w:pPr>
      <w:r>
        <w:rPr>
          <w:b/>
        </w:rPr>
        <w:t>Fix:</w:t>
      </w:r>
      <w:r>
        <w:t xml:space="preserve"> neue Regel 27 in </w:t>
      </w:r>
      <w:r>
        <w:rPr>
          <w:rFonts w:ascii="Consolas" w:hAnsi="Consolas"/>
          <w:color w:val="882222"/>
          <w:sz w:val="18"/>
        </w:rPr>
        <w:t>hebel_analyst.py::SYSTEM_PROMPT</w:t>
      </w:r>
      <w:r>
        <w:t xml:space="preserve"> - symmetrische Gruende-Pflicht (3 staerkste Argumente fuer JEDE Option) + Premortem-Frage (48h-Scheitern-Ueberlegung, fliesst in </w:t>
      </w:r>
      <w:r>
        <w:rPr>
          <w:rFonts w:ascii="Consolas" w:hAnsi="Consolas"/>
          <w:color w:val="882222"/>
          <w:sz w:val="18"/>
        </w:rPr>
        <w:t>eigene_einschaetzung</w:t>
      </w:r>
      <w:r>
        <w:t xml:space="preserve"> ein) + explizite Gleichwertigkeit von HALTEN (auch bei bestehender Position). BEWUSST ohne deterministische Nachkorrektur von </w:t>
      </w:r>
      <w:r>
        <w:rPr>
          <w:rFonts w:ascii="Consolas" w:hAnsi="Consolas"/>
          <w:color w:val="882222"/>
          <w:sz w:val="18"/>
        </w:rPr>
        <w:t>action</w:t>
      </w:r>
      <w:r>
        <w:t>/</w:t>
      </w:r>
      <w:r>
        <w:rPr>
          <w:rFonts w:ascii="Consolas" w:hAnsi="Consolas"/>
          <w:color w:val="882222"/>
          <w:sz w:val="18"/>
        </w:rPr>
        <w:t>confidence_pct</w:t>
      </w:r>
      <w:r>
        <w:t xml:space="preserve"> - Regel 27 enthaelt eine explizite Abgrenzung zu Regel 26 dazu.</w:t>
      </w:r>
    </w:p>
    <w:p>
      <w:pPr>
        <w:jc w:val="left"/>
      </w:pPr>
      <w:r>
        <w:rPr>
          <w:b/>
        </w:rPr>
        <w:t>Verifiziert (Testklasse 1, Prompt-only + echte Live-Tests):</w:t>
      </w:r>
      <w:r>
        <w:t xml:space="preserve"> Betroffene Datei(en): agent/krypto/hebel_analyst.py Aenderungsklasse: 1 Live-Tests (echte API-Calls, Mistral + Gemini):</w:t>
      </w:r>
    </w:p>
    <w:p>
      <w:pPr>
        <w:pStyle w:val="ListBullet3"/>
      </w:pPr>
      <w:r>
        <w:t>3 Basis-Szenarien (mehrdeutig/Regime-Konflikt, Kontra/Squeeze, klar regimekonform) je Baseline vs. A+B+C - PASS (kein Uebervorsichts- Nebeneffekt bei klar gutem Setup)</w:t>
      </w:r>
    </w:p>
    <w:p>
      <w:pPr>
        <w:pStyle w:val="ListBullet3"/>
      </w:pPr>
      <w:r>
        <w:t>Erweiterter Test: 5 Szenarien x 2 Provider (Mistral+Gemini) x 2 Varianten</w:t>
      </w:r>
    </w:p>
    <w:p>
      <w:pPr>
        <w:pStyle w:val="ListBullet3"/>
      </w:pPr>
      <w:r>
        <w:t>kein Fall, in dem die modifizierte Variante ein klar gutes Setup zu HALTEN kippte</w:t>
      </w:r>
    </w:p>
    <w:p>
      <w:pPr>
        <w:pStyle w:val="ListBullet3"/>
      </w:pPr>
      <w:r>
        <w:t>Wiederholungsmessung n=5 je Szenario (Mistral): Baseline zeigt echten Action-Bias (Szenario 2: 60% ERoeFFNEN trotz schwacher Fakten), A+B+C korrigiert konsistent auf 5/5 HALTEN in beiden Szenarien - PASS</w:t>
      </w:r>
    </w:p>
    <w:p>
      <w:pPr>
        <w:pStyle w:val="ListBullet3"/>
      </w:pPr>
      <w:r>
        <w:t xml:space="preserve">A+C-vs-A+B+C-Vergleich (n=5 je Variante je Szenario): identische Aktionskorrektur (5/5 HALTEN in beiden Szenarien) OHNE bindendes Gate - PASS Prompt-Integritaet: Regelnummerierung fortlaufend 1-27, kein Mojibake, Abgrenzung zu Regel 26 explizit im Text - PASS Regressionscheck (Import aller abhaengigen Module) - PASS Gesamturteil: verifiziert (Stufe 3, Punkt 4) - </w:t>
      </w:r>
      <w:r>
        <w:rPr>
          <w:b/>
        </w:rPr>
        <w:t>Stufe 3 damit vollstaendig bearbeitet</w:t>
      </w:r>
      <w:r>
        <w:t xml:space="preserve"> (Punkt 1+2 bewusst in Evidenz gehalten/vertagt, Punkt 3+4 umgesetzt)</w:t>
      </w:r>
    </w:p>
    <w:p>
      <w:pPr>
        <w:pStyle w:val="Heading3"/>
      </w:pPr>
      <w:r>
        <w:t>Nachtrag (2026-07-29): Z.ai `leite_eigene_richtung()` - Temperature-Fix + Positions-Bias-Fix (Position Swapping)</w:t>
      </w:r>
    </w:p>
    <w:p>
      <w:pPr>
        <w:jc w:val="left"/>
      </w:pPr>
      <w:r>
        <w:t>Anschlussfrage des Nutzers nach Stufe 3 Punkt 4: soll die Action-Bias-Korrektur auch auf die Z.ai-Prompts (</w:t>
      </w:r>
      <w:r>
        <w:rPr>
          <w:rFonts w:ascii="Consolas" w:hAnsi="Consolas"/>
          <w:color w:val="882222"/>
          <w:sz w:val="18"/>
        </w:rPr>
        <w:t>agent/krypto/gegenpruefung.py</w:t>
      </w:r>
      <w:r>
        <w:t xml:space="preserve">) uebertragen werden? Ergebnis einer eigenen, breiten Recherche + Live-Tests gegen die echte Z.ai-API (insgesamt 64 rohe Z.ai-Calls in dieser Runde): der Hebel-spezifische Action-Bias-Mechanismus (asymmetrische Begruendungstiefe je Aktion) existiert bei Z.ais </w:t>
      </w:r>
      <w:r>
        <w:rPr>
          <w:rFonts w:ascii="Consolas" w:hAnsi="Consolas"/>
          <w:color w:val="882222"/>
          <w:sz w:val="18"/>
        </w:rPr>
        <w:t>pruefe_konsistenz()</w:t>
      </w:r>
      <w:r>
        <w:t>/</w:t>
      </w:r>
      <w:r>
        <w:rPr>
          <w:rFonts w:ascii="Consolas" w:hAnsi="Consolas"/>
          <w:color w:val="882222"/>
          <w:sz w:val="18"/>
        </w:rPr>
        <w:t>leite_eigene_richtung()</w:t>
      </w:r>
      <w:r>
        <w:t xml:space="preserve"> strukturell NICHT (beide liefern ein bereits symmetrisches Output-Schema unabhaengig vom Urteil) - stattdessen wurden ZWEI unabhaengige, tatsaechlich relevante Funde gemacht.</w:t>
      </w:r>
    </w:p>
    <w:p>
      <w:pPr>
        <w:jc w:val="left"/>
      </w:pPr>
      <w:r>
        <w:rPr>
          <w:b/>
        </w:rPr>
        <w:t>Fund 1 - Temperature 0.2 unnoetig fuer eine Klassifikationsaufgabe:</w:t>
      </w:r>
      <w:r>
        <w:t xml:space="preserve"> </w:t>
      </w:r>
      <w:r>
        <w:rPr>
          <w:rFonts w:ascii="Consolas" w:hAnsi="Consolas"/>
          <w:color w:val="882222"/>
          <w:sz w:val="18"/>
        </w:rPr>
        <w:t>pruefe_konsistenz()</w:t>
      </w:r>
      <w:r>
        <w:t>/</w:t>
      </w:r>
      <w:r>
        <w:rPr>
          <w:rFonts w:ascii="Consolas" w:hAnsi="Consolas"/>
          <w:color w:val="882222"/>
          <w:sz w:val="18"/>
        </w:rPr>
        <w:t>leite_eigene_richtung()</w:t>
      </w:r>
      <w:r>
        <w:t xml:space="preserve"> sind reine Ja/Nein- bzw. 3-Wege-Klassifikationsaufgaben (kein kreativer Text) - LLM-als-Klassifikator- Literatur empfiehlt hierfuer </w:t>
      </w:r>
      <w:r>
        <w:rPr>
          <w:rFonts w:ascii="Consolas" w:hAnsi="Consolas"/>
          <w:color w:val="882222"/>
          <w:sz w:val="18"/>
        </w:rPr>
        <w:t>temperature=0.0</w:t>
      </w:r>
      <w:r>
        <w:t xml:space="preserve">. Live bestaetigt (n=8, identische mehrdeutige Fakten): </w:t>
      </w:r>
      <w:r>
        <w:rPr>
          <w:rFonts w:ascii="Consolas" w:hAnsi="Consolas"/>
          <w:color w:val="882222"/>
          <w:sz w:val="18"/>
        </w:rPr>
        <w:t>temperature=0.2</w:t>
      </w:r>
      <w:r>
        <w:t xml:space="preserve"> lieferte 7/8 SHORT + 1/8 NEUTRAL, </w:t>
      </w:r>
      <w:r>
        <w:rPr>
          <w:rFonts w:ascii="Consolas" w:hAnsi="Consolas"/>
          <w:color w:val="882222"/>
          <w:sz w:val="18"/>
        </w:rPr>
        <w:t>temperature=0.0</w:t>
      </w:r>
      <w:r>
        <w:t xml:space="preserve"> lieferte 8/8 SHORT - 0.2 fuegte nur zusaetzliches, rein zufallsbedingtes Sampling-Rauschen hinzu, ohne Nutzen. </w:t>
      </w:r>
      <w:r>
        <w:rPr>
          <w:b/>
        </w:rPr>
        <w:t>Fix:</w:t>
      </w:r>
      <w:r>
        <w:t xml:space="preserve"> beide Funktionen auf </w:t>
      </w:r>
      <w:r>
        <w:rPr>
          <w:rFonts w:ascii="Consolas" w:hAnsi="Consolas"/>
          <w:color w:val="882222"/>
          <w:sz w:val="18"/>
        </w:rPr>
        <w:t>temperature=0.0</w:t>
      </w:r>
      <w:r>
        <w:t xml:space="preserve"> umgestellt.</w:t>
      </w:r>
    </w:p>
    <w:p>
      <w:pPr>
        <w:jc w:val="left"/>
      </w:pPr>
      <w:r>
        <w:rPr>
          <w:b/>
        </w:rPr>
        <w:t>Fund 2 - echter Positions-Bias in `leite_eigene_richtung()` (deutlich gewichtiger als Fund 1):</w:t>
      </w:r>
      <w:r>
        <w:t xml:space="preserve"> die Reihenfolge der JSON-Schluessel im Fakten-Dict beeinflusst das Urteil bei mehrdeutigen Fakten erheblich, auch bei </w:t>
      </w:r>
      <w:r>
        <w:rPr>
          <w:rFonts w:ascii="Consolas" w:hAnsi="Consolas"/>
          <w:color w:val="882222"/>
          <w:sz w:val="18"/>
        </w:rPr>
        <w:t>temperature=0.0</w:t>
      </w:r>
      <w:r>
        <w:t xml:space="preserve"> (also KEIN Sampling-Effekt, ein echter, reproduzierbarer "Recency"-Effekt). Live getestet (2 unabhaengige, spiegelbildliche Szenarien, je n=6, 3 Positionen des Gegenindikators):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Position des Gegenindikators</w:t>
            </w:r>
          </w:p>
        </w:tc>
        <w:tc>
          <w:tcPr>
            <w:tcW w:type="dxa" w:w="2880"/>
          </w:tcPr>
          <w:p>
            <w:r>
              <w:rPr>
                <w:b/>
              </w:rPr>
            </w:r>
            <w:r>
              <w:rPr>
                <w:b/>
              </w:rPr>
              <w:t>Szenario 1 (bearisch)</w:t>
            </w:r>
          </w:p>
        </w:tc>
        <w:tc>
          <w:tcPr>
            <w:tcW w:type="dxa" w:w="2880"/>
          </w:tcPr>
          <w:p>
            <w:r>
              <w:rPr>
                <w:b/>
              </w:rPr>
            </w:r>
            <w:r>
              <w:rPr>
                <w:b/>
              </w:rPr>
              <w:t>Szenario 2 (bullisch)</w:t>
            </w:r>
          </w:p>
        </w:tc>
      </w:tr>
      <w:tr>
        <w:tc>
          <w:tcPr>
            <w:tcW w:type="dxa" w:w="2880"/>
          </w:tcPr>
          <w:p>
            <w:r/>
            <w:r>
              <w:t>Zuerst</w:t>
            </w:r>
          </w:p>
        </w:tc>
        <w:tc>
          <w:tcPr>
            <w:tcW w:type="dxa" w:w="2880"/>
          </w:tcPr>
          <w:p>
            <w:r/>
            <w:r>
              <w:t>6/6 SHORT</w:t>
            </w:r>
          </w:p>
        </w:tc>
        <w:tc>
          <w:tcPr>
            <w:tcW w:type="dxa" w:w="2880"/>
          </w:tcPr>
          <w:p>
            <w:r/>
            <w:r>
              <w:t>5/6 LONG, 1/6 NEUTRAL</w:t>
            </w:r>
          </w:p>
        </w:tc>
      </w:tr>
      <w:tr>
        <w:tc>
          <w:tcPr>
            <w:tcW w:type="dxa" w:w="2880"/>
          </w:tcPr>
          <w:p>
            <w:r/>
            <w:r>
              <w:t>Mitte</w:t>
            </w:r>
          </w:p>
        </w:tc>
        <w:tc>
          <w:tcPr>
            <w:tcW w:type="dxa" w:w="2880"/>
          </w:tcPr>
          <w:p>
            <w:r/>
            <w:r>
              <w:t>6/6 SHORT</w:t>
            </w:r>
          </w:p>
        </w:tc>
        <w:tc>
          <w:tcPr>
            <w:tcW w:type="dxa" w:w="2880"/>
          </w:tcPr>
          <w:p>
            <w:r/>
            <w:r>
              <w:t>6/6 LONG</w:t>
            </w:r>
          </w:p>
        </w:tc>
      </w:tr>
      <w:tr>
        <w:tc>
          <w:tcPr>
            <w:tcW w:type="dxa" w:w="2880"/>
          </w:tcPr>
          <w:p>
            <w:r/>
            <w:r>
              <w:t>Zuletzt</w:t>
            </w:r>
          </w:p>
        </w:tc>
        <w:tc>
          <w:tcPr>
            <w:tcW w:type="dxa" w:w="2880"/>
          </w:tcPr>
          <w:p>
            <w:r/>
            <w:r>
              <w:t>4/6 NEUTRAL, 2/6 SHORT</w:t>
            </w:r>
          </w:p>
        </w:tc>
        <w:tc>
          <w:tcPr>
            <w:tcW w:type="dxa" w:w="2880"/>
          </w:tcPr>
          <w:p>
            <w:r/>
            <w:r>
              <w:t>4/6 NEUTRAL, 2/6 LONG</w:t>
            </w:r>
          </w:p>
        </w:tc>
      </w:tr>
    </w:tbl>
    <w:p/>
    <w:p>
      <w:pPr>
        <w:jc w:val="left"/>
      </w:pPr>
      <w:r>
        <w:t xml:space="preserve">Steht der Gegenindikator frueh/mittig, wird er fast vollstaendig ignoriert; steht er ganz am Ende, wird er deutlich staerker gewichtet - deckt sich mit der "Lost in the Middle"-Literatur (U-foermige Aufmerksamkeitskurve). Eine Nutzer-Hypothese ("Mitte waere neutraler") wurde damit live widerlegt (Mitte war sogar am entschiedensten). Da bei einem echten Signal vorher nicht bekannt ist, welcher Fakt der Ausreisser ist, loest keine feste Reihenfolge das Problem grundsaetzlich - jede feste Reihenfolge bevorzugt strukturell den zuletzt genannten Fakt (aktuell </w:t>
      </w:r>
      <w:r>
        <w:rPr>
          <w:rFonts w:ascii="Consolas" w:hAnsi="Consolas"/>
          <w:color w:val="882222"/>
          <w:sz w:val="18"/>
        </w:rPr>
        <w:t>technische_konfluenz</w:t>
      </w:r>
      <w:r>
        <w:t>).</w:t>
      </w:r>
    </w:p>
    <w:p>
      <w:pPr>
        <w:jc w:val="left"/>
      </w:pPr>
      <w:r>
        <w:rPr>
          <w:b/>
        </w:rPr>
        <w:t>Fix (Position Swapping, etabliertes Gegenmittel aus der LLM-Gutachter- Literatur):</w:t>
      </w:r>
      <w:r>
        <w:t xml:space="preserve"> neue Funktion </w:t>
      </w:r>
      <w:r>
        <w:rPr>
          <w:rFonts w:ascii="Consolas" w:hAnsi="Consolas"/>
          <w:color w:val="882222"/>
          <w:sz w:val="18"/>
        </w:rPr>
        <w:t>leite_eigene_richtung_positionsrobust()</w:t>
      </w:r>
      <w:r>
        <w:t xml:space="preserve"> - ruft </w:t>
      </w:r>
      <w:r>
        <w:rPr>
          <w:rFonts w:ascii="Consolas" w:hAnsi="Consolas"/>
          <w:color w:val="882222"/>
          <w:sz w:val="18"/>
        </w:rPr>
        <w:t>leite_eigene_richtung()</w:t>
      </w:r>
      <w:r>
        <w:t xml:space="preserve"> ZWEIMAL auf (Original-Reihenfolge + komplett umgekehrte Reihenfolge, neuer Helfer </w:t>
      </w:r>
      <w:r>
        <w:rPr>
          <w:rFonts w:ascii="Consolas" w:hAnsi="Consolas"/>
          <w:color w:val="882222"/>
          <w:sz w:val="18"/>
        </w:rPr>
        <w:t>_kehre_objektive_fakten_um()</w:t>
      </w:r>
      <w:r>
        <w:t xml:space="preserve">, </w:t>
      </w:r>
      <w:r>
        <w:rPr>
          <w:rFonts w:ascii="Consolas" w:hAnsi="Consolas"/>
          <w:color w:val="882222"/>
          <w:sz w:val="18"/>
        </w:rPr>
        <w:t>symbol</w:t>
      </w:r>
      <w:r>
        <w:t xml:space="preserve"> bleibt bewusst erster Schluessel). Stimmen beide Urteile ueberein, wird dieses Urteil verwendet. Weichen sie ab, wird NEUTRAL mit explizitem Vermerk ("Positions-uneinheitlich") zurueckgegeben, statt eine der beiden Antworten verdeckt zu bevorzugen. </w:t>
      </w:r>
      <w:r>
        <w:rPr>
          <w:rFonts w:ascii="Consolas" w:hAnsi="Consolas"/>
          <w:color w:val="882222"/>
          <w:sz w:val="18"/>
        </w:rPr>
        <w:t>fuehre_beide_calls_im_hintergrund()</w:t>
      </w:r>
      <w:r>
        <w:t xml:space="preserve"> ruft jetzt diese Funktion statt der einfachen Variante auf - macht insgesamt </w:t>
      </w:r>
      <w:r>
        <w:rPr>
          <w:b/>
        </w:rPr>
        <w:t>3 statt 2 sequenzielle Z.ai-Calls pro Signal</w:t>
      </w:r>
      <w:r>
        <w:t xml:space="preserve"> (</w:t>
      </w:r>
      <w:r>
        <w:rPr>
          <w:rFonts w:ascii="Consolas" w:hAnsi="Consolas"/>
          <w:color w:val="882222"/>
          <w:sz w:val="18"/>
        </w:rPr>
        <w:t>pruefe_konsistenz()</w:t>
      </w:r>
      <w:r>
        <w:t xml:space="preserve"> + 2x </w:t>
      </w:r>
      <w:r>
        <w:rPr>
          <w:rFonts w:ascii="Consolas" w:hAnsi="Consolas"/>
          <w:color w:val="882222"/>
          <w:sz w:val="18"/>
        </w:rPr>
        <w:t>leite_eigene_richtung()</w:t>
      </w:r>
      <w:r>
        <w:t xml:space="preserve">). Liefert nach aussen weiterhin GENAU EIN kombiniertes </w:t>
      </w:r>
      <w:r>
        <w:rPr>
          <w:rFonts w:ascii="Consolas" w:hAnsi="Consolas"/>
          <w:color w:val="882222"/>
          <w:sz w:val="18"/>
        </w:rPr>
        <w:t>eigene_richtung</w:t>
      </w:r>
      <w:r>
        <w:t>/</w:t>
      </w:r>
      <w:r>
        <w:rPr>
          <w:rFonts w:ascii="Consolas" w:hAnsi="Consolas"/>
          <w:color w:val="882222"/>
          <w:sz w:val="18"/>
        </w:rPr>
        <w:t>kurzbegruendung</w:t>
      </w:r>
      <w:r>
        <w:t xml:space="preserve">-Ergebnis - am DB-Update (ein einziges </w:t>
      </w:r>
      <w:r>
        <w:rPr>
          <w:rFonts w:ascii="Consolas" w:hAnsi="Consolas"/>
          <w:color w:val="882222"/>
          <w:sz w:val="18"/>
        </w:rPr>
        <w:t>update_fn</w:t>
      </w:r>
      <w:r>
        <w:t xml:space="preserve">-Callback) und an </w:t>
      </w:r>
      <w:r>
        <w:rPr>
          <w:rFonts w:ascii="Consolas" w:hAnsi="Consolas"/>
          <w:color w:val="882222"/>
          <w:sz w:val="18"/>
        </w:rPr>
        <w:t>backward_tracking.py:: bewerte_zai_richtung()</w:t>
      </w:r>
      <w:r>
        <w:t xml:space="preserve"> (liest nur das gespeicherte Endergebnis) aendert sich dadurch nichts.</w:t>
      </w:r>
    </w:p>
    <w:p>
      <w:pPr>
        <w:jc w:val="left"/>
      </w:pPr>
      <w:r>
        <w:rPr>
          <w:b/>
        </w:rPr>
        <w:t>E-Mail-Wartezeit angepasst:</w:t>
      </w:r>
      <w:r>
        <w:t xml:space="preserve"> </w:t>
      </w:r>
      <w:r>
        <w:rPr>
          <w:rFonts w:ascii="Consolas" w:hAnsi="Consolas"/>
          <w:color w:val="882222"/>
          <w:sz w:val="18"/>
        </w:rPr>
        <w:t>scheduler/background.py:: _ZAI_EMAIL_WARTE_MAX_SEKUNDEN</w:t>
      </w:r>
      <w:r>
        <w:t xml:space="preserve"> von 90s auf 135s erhoeht (proportional skaliert 90*3/2, da jetzt 3 statt 2 sequenzielle Z.ai-Calls pro Signal anfallen) - bis genug echte 3-Call-Faelle fuer eine erneute Log-Auswertung vorliegen (wie schon bei der 60s-&gt;90s-Kalibrierung 2026-07-28).</w:t>
      </w:r>
    </w:p>
    <w:p>
      <w:pPr>
        <w:jc w:val="left"/>
      </w:pPr>
      <w:r>
        <w:rPr>
          <w:b/>
        </w:rPr>
        <w:t>Verifiziert:</w:t>
      </w:r>
      <w:r>
        <w:t xml:space="preserve"> Synthetisch (gemockter zai_client, Testklasse 1+2): </w:t>
      </w:r>
      <w:r>
        <w:rPr>
          <w:rFonts w:ascii="Consolas" w:hAnsi="Consolas"/>
          <w:color w:val="882222"/>
          <w:sz w:val="18"/>
        </w:rPr>
        <w:t>_kehre_objektive_ fakten_um()</w:t>
      </w:r>
      <w:r>
        <w:t xml:space="preserve"> (symbol bleibt erst, Rest umgekehrt, Original unveraendert, Leerfall, Randfall ohne symbol) - PASS. </w:t>
      </w:r>
      <w:r>
        <w:rPr>
          <w:rFonts w:ascii="Consolas" w:hAnsi="Consolas"/>
          <w:color w:val="882222"/>
          <w:sz w:val="18"/>
        </w:rPr>
        <w:t>leite_eigene_richtung_ positionsrobust()</w:t>
      </w:r>
      <w:r>
        <w:t xml:space="preserve">: Uebereinstimmung -&gt; diese Richtung - PASS. Abweichung -&gt; NEUTRAL mit Vermerk - PASS. Je ein Call schlaegt fehl -&gt; anderes Ergebnis verwendet (beide Richtungen) - PASS. Beide fehlgeschlagen -&gt; None - PASS. </w:t>
      </w:r>
      <w:r>
        <w:rPr>
          <w:rFonts w:ascii="Consolas" w:hAnsi="Consolas"/>
          <w:color w:val="882222"/>
          <w:sz w:val="18"/>
        </w:rPr>
        <w:t>zai_client=None</w:t>
      </w:r>
      <w:r>
        <w:t xml:space="preserve"> -&gt; None ohne Call - PASS. Regression </w:t>
      </w:r>
      <w:r>
        <w:rPr>
          <w:rFonts w:ascii="Consolas" w:hAnsi="Consolas"/>
          <w:color w:val="882222"/>
          <w:sz w:val="18"/>
        </w:rPr>
        <w:t>fuehre_beide_calls_im_hintergrund()</w:t>
      </w:r>
      <w:r>
        <w:t xml:space="preserve">: genau EIN DB-Update trotz 3 Z.ai-Calls (1+2) - PASS. Import-Regressionscheck (gegenpruefung, alle 6 Pipelines, backward_tracking, scheduler.background) - PASS. Live-Bestaetigung (echter Produktionscode inkl. </w:t>
      </w:r>
      <w:r>
        <w:rPr>
          <w:rFonts w:ascii="Consolas" w:hAnsi="Consolas"/>
          <w:color w:val="882222"/>
          <w:sz w:val="18"/>
        </w:rPr>
        <w:t>baue_objektive_ fakten()</w:t>
      </w:r>
      <w:r>
        <w:t>, echte Z.ai-API, 2 Szenarien, je n=3): lief fehlerfrei durch, beide Reihenfolgen stimmten in dieser kleinen Stichprobe ueberein (bei n=3 statistisch plausibel, kein Widerspruch zum breiteren Befund oben) - PASS (Integrationstest, nicht erneute Bias-Messung).</w:t>
      </w:r>
    </w:p>
    <w:p>
      <w:pPr>
        <w:jc w:val="left"/>
      </w:pPr>
      <w:r>
        <w:t xml:space="preserve">Dokumentiert hier + Memory. Committet als </w:t>
      </w:r>
      <w:r>
        <w:rPr>
          <w:rFonts w:ascii="Consolas" w:hAnsi="Consolas"/>
          <w:color w:val="882222"/>
          <w:sz w:val="18"/>
        </w:rPr>
        <w:t>67571bd</w:t>
      </w:r>
      <w:r>
        <w:t>, gepusht.</w:t>
      </w:r>
    </w:p>
    <w:p>
      <w:pPr>
        <w:jc w:val="left"/>
      </w:pPr>
      <w:r>
        <w:rPr>
          <w:b/>
        </w:rPr>
        <w:t>Nachtrag (2026-07-29, frischer NB-Export 21:18 Uhr): Konfidenz-Kalibrierung x CRV/SL-Korrelation - Analyse durchgefuehrt, Ergebnis "noch nicht entscheidbar" statt eines definitiven Befunds.</w:t>
      </w:r>
    </w:p>
    <w:p>
      <w:pPr>
        <w:jc w:val="left"/>
      </w:pPr>
      <w:r>
        <w:t>Anlass: Nutzer-Frage, ob die frueher (project_r510_konfidenz_veto_analyse_ 29_07.md) gefundene flache/uneinheitliche Konfidenz-Kalibrierung (niedrig 20,6% WR &gt; mittel 14,3% WR trotz hoeherer vorhergesagter Konfidenz) mit den bereits bekannten CRV-/SL-Abstand-Mustern (Stufe 3 Punkt 1 oben) zusammenhaengt - diese zwei Untersuchungsstraenge waren bisher nie direkt gegeneinander korreliert worden.</w:t>
      </w:r>
    </w:p>
    <w:p>
      <w:pPr>
        <w:jc w:val="left"/>
      </w:pPr>
      <w:r>
        <w:rPr>
          <w:b/>
        </w:rPr>
        <w:t>Export-Skript-Check (aktiv geprueft, wie vom Nutzer verlangt):</w:t>
      </w:r>
      <w:r>
        <w:t xml:space="preserve"> </w:t>
      </w:r>
      <w:r>
        <w:rPr>
          <w:rFonts w:ascii="Consolas" w:hAnsi="Consolas"/>
          <w:color w:val="882222"/>
          <w:sz w:val="18"/>
        </w:rPr>
        <w:t>extract_notebook_diagnose.py</w:t>
      </w:r>
      <w:r>
        <w:t xml:space="preserve"> brauchte KEINE Anpassung - alle noetigen Felder (</w:t>
      </w:r>
      <w:r>
        <w:rPr>
          <w:rFonts w:ascii="Consolas" w:hAnsi="Consolas"/>
          <w:color w:val="882222"/>
          <w:sz w:val="18"/>
        </w:rPr>
        <w:t>confidence_pct</w:t>
      </w:r>
      <w:r>
        <w:t xml:space="preserve">, </w:t>
      </w:r>
      <w:r>
        <w:rPr>
          <w:rFonts w:ascii="Consolas" w:hAnsi="Consolas"/>
          <w:color w:val="882222"/>
          <w:sz w:val="18"/>
        </w:rPr>
        <w:t>llm_model</w:t>
      </w:r>
      <w:r>
        <w:t xml:space="preserve">, </w:t>
      </w:r>
      <w:r>
        <w:rPr>
          <w:rFonts w:ascii="Consolas" w:hAnsi="Consolas"/>
          <w:color w:val="882222"/>
          <w:sz w:val="18"/>
        </w:rPr>
        <w:t>outcome_status</w:t>
      </w:r>
      <w:r>
        <w:t xml:space="preserve">, </w:t>
      </w:r>
      <w:r>
        <w:rPr>
          <w:rFonts w:ascii="Consolas" w:hAnsi="Consolas"/>
          <w:color w:val="882222"/>
          <w:sz w:val="18"/>
        </w:rPr>
        <w:t>outcome_max_realisiertes_crv</w:t>
      </w:r>
      <w:r>
        <w:t xml:space="preserve">, </w:t>
      </w:r>
      <w:r>
        <w:rPr>
          <w:rFonts w:ascii="Consolas" w:hAnsi="Consolas"/>
          <w:color w:val="882222"/>
          <w:sz w:val="18"/>
        </w:rPr>
        <w:t>zai_eigene_richtung</w:t>
      </w:r>
      <w:r>
        <w:t xml:space="preserve">, </w:t>
      </w:r>
      <w:r>
        <w:rPr>
          <w:rFonts w:ascii="Consolas" w:hAnsi="Consolas"/>
          <w:color w:val="882222"/>
          <w:sz w:val="18"/>
        </w:rPr>
        <w:t>zai_uebereinstimmung</w:t>
      </w:r>
      <w:r>
        <w:t>) waren bereits vorhanden, keine der heutigen Aenderungen (Regel 27, Z.ai-Fix) hat neue DB-Spalten eingefuehrt.</w:t>
      </w:r>
    </w:p>
    <w:p>
      <w:pPr>
        <w:jc w:val="left"/>
      </w:pPr>
      <w:r>
        <w:rPr>
          <w:b/>
        </w:rPr>
        <w:t>Datenqualitaets-Fund waehrend der Analyse:</w:t>
      </w:r>
      <w:r>
        <w:t xml:space="preserve"> </w:t>
      </w:r>
      <w:r>
        <w:rPr>
          <w:rFonts w:ascii="Consolas" w:hAnsi="Consolas"/>
          <w:color w:val="882222"/>
          <w:sz w:val="18"/>
        </w:rPr>
        <w:t>compute_konfidenz_ kalibrierung()</w:t>
      </w:r>
      <w:r>
        <w:t xml:space="preserve"> mischt ALLE Provider (Mistral+Groq+Cerebras+Gemini) unter Tier "hebel" ohne Provider-Filter. Die fruehere "hoch"-Band-Zahl (n=9) war dadurch verzerrt - 8 von 9 stammen von laengst aus der Kette entfernten Providern (Groq/Cerebras), nur 1 von Mistral. Eine Mistral-only- Neuberechnung war deshalb noetig, um wirklich Mistrals eigene Kalibrierung zu beurteilen (n=63 Mistral-Gruppe-A-Signale, identisch zu </w:t>
      </w:r>
      <w:r>
        <w:rPr>
          <w:rFonts w:ascii="Consolas" w:hAnsi="Consolas"/>
          <w:color w:val="882222"/>
          <w:sz w:val="18"/>
        </w:rPr>
        <w:t>provider_performance.hebel.mistral.anzahl_resolved</w:t>
      </w:r>
      <w:r>
        <w:t>, als Cross-Check verifiziert).</w:t>
      </w:r>
    </w:p>
    <w:p>
      <w:pPr>
        <w:jc w:val="left"/>
      </w:pPr>
      <w:r>
        <w:rPr>
          <w:b/>
        </w:rPr>
        <w:t>Erste Analyse (Pearson-Korrelationen, Mistral-Gruppe-A, n=63):</w:t>
      </w:r>
      <w:r>
        <w:t xml:space="preserve"> Konfidenz vs. CRV r=0,041, Konfidenz vs. SL-Abstand r=-0,070, Konfidenz vs. Win r=-0,067 - alle nahe Null. Zusaetzlicher Nebenbefund: CRV vs. Win INNERHALB Gruppe A allein r=+0,117 (schwach POSITIV, anders als das Gesamt-r=-0,25 aus der gemischten A+B-Population in Stufe 3 Punkt 1) - deutete zunaechst auf einen Zwischen-Gruppen-Effekt (Schwelleneffekt bei CRV=2,0) statt eines durchgehenden Dosis-Wirkungs-Zusammenhangs hin.</w:t>
      </w:r>
    </w:p>
    <w:p>
      <w:pPr>
        <w:jc w:val="left"/>
      </w:pPr>
      <w:r>
        <w:rPr>
          <w:b/>
        </w:rPr>
        <w:t>Selbstkorrektur nach Signifikanztest (Nutzer-Nachfrage "ist das Thema abgehakt oder fehlt eine Grundlage?"):</w:t>
      </w:r>
      <w:r>
        <w:t xml:space="preserve"> ALLE oben genannten Korrelationen UND der niedrig-vs-mittel-Bandunterschied sind bei den aktuellen Stichprobengroessen NICHT signifikant: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Vergleich</w:t>
            </w:r>
          </w:p>
        </w:tc>
        <w:tc>
          <w:tcPr>
            <w:tcW w:type="dxa" w:w="2880"/>
          </w:tcPr>
          <w:p>
            <w:r>
              <w:rPr>
                <w:b/>
              </w:rPr>
            </w:r>
            <w:r>
              <w:rPr>
                <w:b/>
              </w:rPr>
              <w:t>r / Differenz</w:t>
            </w:r>
          </w:p>
        </w:tc>
        <w:tc>
          <w:tcPr>
            <w:tcW w:type="dxa" w:w="2880"/>
          </w:tcPr>
          <w:p>
            <w:r>
              <w:rPr>
                <w:b/>
              </w:rPr>
            </w:r>
            <w:r>
              <w:rPr>
                <w:b/>
              </w:rPr>
              <w:t>95%-CI bzw. z-Test</w:t>
            </w:r>
          </w:p>
        </w:tc>
      </w:tr>
      <w:tr>
        <w:tc>
          <w:tcPr>
            <w:tcW w:type="dxa" w:w="2880"/>
          </w:tcPr>
          <w:p>
            <w:r/>
            <w:r>
              <w:t>Konfidenz vs. CRV</w:t>
            </w:r>
          </w:p>
        </w:tc>
        <w:tc>
          <w:tcPr>
            <w:tcW w:type="dxa" w:w="2880"/>
          </w:tcPr>
          <w:p>
            <w:r/>
            <w:r>
              <w:t>r=0,041</w:t>
            </w:r>
          </w:p>
        </w:tc>
        <w:tc>
          <w:tcPr>
            <w:tcW w:type="dxa" w:w="2880"/>
          </w:tcPr>
          <w:p>
            <w:r/>
            <w:r>
              <w:t>CI [-0,21, +0,29]</w:t>
            </w:r>
          </w:p>
        </w:tc>
      </w:tr>
      <w:tr>
        <w:tc>
          <w:tcPr>
            <w:tcW w:type="dxa" w:w="2880"/>
          </w:tcPr>
          <w:p>
            <w:r/>
            <w:r>
              <w:t>Konfidenz vs. SL-Abstand</w:t>
            </w:r>
          </w:p>
        </w:tc>
        <w:tc>
          <w:tcPr>
            <w:tcW w:type="dxa" w:w="2880"/>
          </w:tcPr>
          <w:p>
            <w:r/>
            <w:r>
              <w:t>r=-0,070</w:t>
            </w:r>
          </w:p>
        </w:tc>
        <w:tc>
          <w:tcPr>
            <w:tcW w:type="dxa" w:w="2880"/>
          </w:tcPr>
          <w:p>
            <w:r/>
            <w:r>
              <w:t>CI [-0,31, +0,18]</w:t>
            </w:r>
          </w:p>
        </w:tc>
      </w:tr>
      <w:tr>
        <w:tc>
          <w:tcPr>
            <w:tcW w:type="dxa" w:w="2880"/>
          </w:tcPr>
          <w:p>
            <w:r/>
            <w:r>
              <w:t>Konfidenz vs. Win</w:t>
            </w:r>
          </w:p>
        </w:tc>
        <w:tc>
          <w:tcPr>
            <w:tcW w:type="dxa" w:w="2880"/>
          </w:tcPr>
          <w:p>
            <w:r/>
            <w:r>
              <w:t>r=-0,067</w:t>
            </w:r>
          </w:p>
        </w:tc>
        <w:tc>
          <w:tcPr>
            <w:tcW w:type="dxa" w:w="2880"/>
          </w:tcPr>
          <w:p>
            <w:r/>
            <w:r>
              <w:t>CI [-0,31, +0,18]</w:t>
            </w:r>
          </w:p>
        </w:tc>
      </w:tr>
      <w:tr>
        <w:tc>
          <w:tcPr>
            <w:tcW w:type="dxa" w:w="2880"/>
          </w:tcPr>
          <w:p>
            <w:r/>
            <w:r>
              <w:t>CRV vs. Win (nur Gruppe A)</w:t>
            </w:r>
          </w:p>
        </w:tc>
        <w:tc>
          <w:tcPr>
            <w:tcW w:type="dxa" w:w="2880"/>
          </w:tcPr>
          <w:p>
            <w:r/>
            <w:r>
              <w:t>r=0,117</w:t>
            </w:r>
          </w:p>
        </w:tc>
        <w:tc>
          <w:tcPr>
            <w:tcW w:type="dxa" w:w="2880"/>
          </w:tcPr>
          <w:p>
            <w:r/>
            <w:r>
              <w:t>CI [-0,13, +0,36]</w:t>
            </w:r>
          </w:p>
        </w:tc>
      </w:tr>
      <w:tr>
        <w:tc>
          <w:tcPr>
            <w:tcW w:type="dxa" w:w="2880"/>
          </w:tcPr>
          <w:p>
            <w:r/>
            <w:r>
              <w:t>SL-Abstand vs. Win (nur Gruppe A)</w:t>
            </w:r>
          </w:p>
        </w:tc>
        <w:tc>
          <w:tcPr>
            <w:tcW w:type="dxa" w:w="2880"/>
          </w:tcPr>
          <w:p>
            <w:r/>
            <w:r>
              <w:t>r=0,154</w:t>
            </w:r>
          </w:p>
        </w:tc>
        <w:tc>
          <w:tcPr>
            <w:tcW w:type="dxa" w:w="2880"/>
          </w:tcPr>
          <w:p>
            <w:r/>
            <w:r>
              <w:t>CI [-0,10, +0,39]</w:t>
            </w:r>
          </w:p>
        </w:tc>
      </w:tr>
      <w:tr>
        <w:tc>
          <w:tcPr>
            <w:tcW w:type="dxa" w:w="2880"/>
          </w:tcPr>
          <w:p>
            <w:r/>
            <w:r>
              <w:t>niedrig (20,6%) vs. mittel (14,3%) WR</w:t>
            </w:r>
          </w:p>
        </w:tc>
        <w:tc>
          <w:tcPr>
            <w:tcW w:type="dxa" w:w="2880"/>
          </w:tcPr>
          <w:p>
            <w:r/>
            <w:r>
              <w:t>Diff. 6,3 Pkt</w:t>
            </w:r>
          </w:p>
        </w:tc>
        <w:tc>
          <w:tcPr>
            <w:tcW w:type="dxa" w:w="2880"/>
          </w:tcPr>
          <w:p>
            <w:r/>
            <w:r>
              <w:t>z=0,65 (Schwelle 1,96)</w:t>
            </w:r>
          </w:p>
        </w:tc>
      </w:tr>
    </w:tbl>
    <w:p/>
    <w:p>
      <w:pPr>
        <w:jc w:val="left"/>
      </w:pPr>
      <w:r>
        <w:t xml:space="preserve">Jedes Konfidenzintervall schliesst Null ein, der z-Test liegt weit unter der Signifikanzschwelle. </w:t>
      </w:r>
      <w:r>
        <w:rPr>
          <w:b/>
        </w:rPr>
        <w:t>Korrigierte, ehrliche Schlussfolgerung:</w:t>
      </w:r>
      <w:r>
        <w:t xml:space="preserve"> bei n=63 (bzw. n=34/n=28 je Band) ist KEINE der beobachteten Differenzen von reinem Stichprobenrauschen unterscheidbar - weder die urspruengliche Annahme "Konfidenz korreliert mit gar nichts" noch der CRV/SL-Gruppe-A- Nebenbefund. Faustregel-Ueberschlag: um r≈0,15 mit 80%-Power zuverlaessig zu erkennen, braucht es ca. n≈340; fuer den 6-Prozentpunkte-Bandunterschied bei ~15-20% Basisrate aehnliche Groessenordnung.</w:t>
      </w:r>
    </w:p>
    <w:p>
      <w:pPr>
        <w:jc w:val="left"/>
      </w:pPr>
      <w:r>
        <w:rPr>
          <w:b/>
        </w:rPr>
        <w:t>Konsequenz fuer die Wiedervorlage-Bedingung:</w:t>
      </w:r>
      <w:r>
        <w:t xml:space="preserve"> die bisherige n≥50-Schwelle fuer Stufe 3 Punkt 1 (CRV-Expectancy-Gate, Post-Enge-Stop-Fix) reicht fuer die KONFIDENZ-Kalibrierungsfrage spezifisch NICHT aus - dafuer braucht es eine deutlich hoehere Schwelle (Groessenordnung mehrere Hundert aufgeloeste Mistral-Hebel-Signale), bevor eine belastbare Aussage zur Konfidenz-CRV/SL- Beziehung moeglich ist. Kein Code-Aenderungsbedarf, reine Analyse- Erkenntnis. Scratchpad-Analyseskripte (nicht committet): </w:t>
      </w:r>
      <w:r>
        <w:rPr>
          <w:rFonts w:ascii="Consolas" w:hAnsi="Consolas"/>
          <w:color w:val="882222"/>
          <w:sz w:val="18"/>
        </w:rPr>
        <w:t>analyse_konfidenz_crv_sl_korrelation.py</w:t>
      </w:r>
      <w:r>
        <w:t>.</w:t>
      </w:r>
    </w:p>
    <w:p>
      <w:pPr>
        <w:jc w:val="left"/>
      </w:pPr>
      <w:r>
        <w:rPr>
          <w:b/>
        </w:rPr>
        <w:t>Nachtrag geprueft und geschlossen (2026-07-29):</w:t>
      </w:r>
      <w:r>
        <w:t xml:space="preserve"> ob der bei </w:t>
      </w:r>
      <w:r>
        <w:rPr>
          <w:rFonts w:ascii="Consolas" w:hAnsi="Consolas"/>
          <w:color w:val="882222"/>
          <w:sz w:val="18"/>
        </w:rPr>
        <w:t>leite_eigene_richtung()</w:t>
      </w:r>
      <w:r>
        <w:t xml:space="preserve"> gefundene Positions-Bias auch bei </w:t>
      </w:r>
      <w:r>
        <w:rPr>
          <w:rFonts w:ascii="Consolas" w:hAnsi="Consolas"/>
          <w:color w:val="882222"/>
          <w:sz w:val="18"/>
        </w:rPr>
        <w:t>pruefe_konsistenz()</w:t>
      </w:r>
      <w:r>
        <w:t xml:space="preserve"> existiert, wurde live getestet (2 spiegelbildliche Szenarien, temperature=0.0, Original- vs. komplett umgekehrte Reihenfolge der Evidenz-Fakten, je n=6 - </w:t>
      </w:r>
      <w:r>
        <w:rPr>
          <w:rFonts w:ascii="Consolas" w:hAnsi="Consolas"/>
          <w:color w:val="882222"/>
          <w:sz w:val="18"/>
        </w:rPr>
        <w:t>symbol</w:t>
      </w:r>
      <w:r>
        <w:t>/</w:t>
      </w:r>
      <w:r>
        <w:rPr>
          <w:rFonts w:ascii="Consolas" w:hAnsi="Consolas"/>
          <w:color w:val="882222"/>
          <w:sz w:val="18"/>
        </w:rPr>
        <w:t>action</w:t>
      </w:r>
      <w:r>
        <w:t>/</w:t>
      </w:r>
      <w:r>
        <w:rPr>
          <w:rFonts w:ascii="Consolas" w:hAnsi="Consolas"/>
          <w:color w:val="882222"/>
          <w:sz w:val="18"/>
        </w:rPr>
        <w:t>confidence_pct</w:t>
      </w:r>
      <w:r>
        <w:t>/</w:t>
      </w:r>
      <w:r>
        <w:rPr>
          <w:rFonts w:ascii="Consolas" w:hAnsi="Consolas"/>
          <w:color w:val="882222"/>
          <w:sz w:val="18"/>
        </w:rPr>
        <w:t>richtung</w:t>
      </w:r>
      <w:r>
        <w:t xml:space="preserve"> bleiben als Kopf-Felder fix, da sie die zu pruefende Behauptung selbst sind, keine Evidenz). Bewusst grenzwertiger Begruendungstext: argumentiert nur ueber RSI/Funding-Rate, OHNE den gegenlaeufigen Trend/Regime-Fakt zu erwaehnen (reine Auslassung, nicht zu verwechseln mit dem am 26.07. bereits getesteten Fall, wo der Text den Gegenfakt offen benennt und bewusst dagegen argumentiert).</w:t>
      </w:r>
    </w:p>
    <w:p>
      <w:pPr>
        <w:jc w:val="left"/>
      </w:pPr>
      <w:r>
        <w:rPr>
          <w:b/>
        </w:rPr>
        <w:t>Ergebnis: 24/24 gueltige Antworten (1x transienter Server-500er, netzwerkbedingt) - ALLE "konsistent", unabhaengig von Szenario UND Reihenfolge.</w:t>
      </w:r>
      <w:r>
        <w:t xml:space="preserve"> Kein Positions-Bias gefunden. Nachvollziehbar: </w:t>
      </w:r>
      <w:r>
        <w:rPr>
          <w:rFonts w:ascii="Consolas" w:hAnsi="Consolas"/>
          <w:color w:val="882222"/>
          <w:sz w:val="18"/>
        </w:rPr>
        <w:t>pruefe_ konsistenz()</w:t>
      </w:r>
      <w:r>
        <w:t xml:space="preserve"> prueft nur "widerspricht der Text den Fakten", nicht "waege mehrere Fakten gegeneinander ab" - eine reine Auslassung eines Gegenfakts wird laut Prompt-Regel korrekt NICHT als Widerspruch gewertet, unabhaengig davon, an welcher Position der ausgelassene Fakt in der Liste steht.</w:t>
      </w:r>
    </w:p>
    <w:p>
      <w:pPr>
        <w:jc w:val="left"/>
      </w:pPr>
      <w:r>
        <w:rPr>
          <w:b/>
        </w:rPr>
        <w:t>Entscheidung: kein Code-Aenderungsbedarf</w:t>
      </w:r>
      <w:r>
        <w:t xml:space="preserve"> - </w:t>
      </w:r>
      <w:r>
        <w:rPr>
          <w:rFonts w:ascii="Consolas" w:hAnsi="Consolas"/>
          <w:color w:val="882222"/>
          <w:sz w:val="18"/>
        </w:rPr>
        <w:t>pruefe_konsistenz()</w:t>
      </w:r>
      <w:r>
        <w:t xml:space="preserve"> bleibt unveraendert (nur der bereits umgesetzte Temperature-Fix 0.2-&gt;0.0 gilt weiterhin). Negativbefund dokumentiert, Punkt abgeschlossen.</w:t>
      </w:r>
    </w:p>
    <w:p>
      <w:pPr>
        <w:pStyle w:val="Heading3"/>
      </w:pPr>
      <w:r>
        <w:t>Nachtrag (2026-07-30): Detailverifikation aller heutigen Aenderungen - Gates, Z.ai, E-Mail/GUI, Backtracking Stufe 2</w:t>
      </w:r>
    </w:p>
    <w:p>
      <w:pPr>
        <w:jc w:val="left"/>
      </w:pPr>
      <w:r>
        <w:t xml:space="preserve">Anlass: Nutzer-Wunsch, nach Neustart der App im Detail zu pruefen, ob Gates, E-Mail, Backtracking und die uebrigen heutigen Aenderungen (6 geaenderte Dateien seit </w:t>
      </w:r>
      <w:r>
        <w:rPr>
          <w:rFonts w:ascii="Consolas" w:hAnsi="Consolas"/>
          <w:color w:val="882222"/>
          <w:sz w:val="18"/>
        </w:rPr>
        <w:t>6756601</w:t>
      </w:r>
      <w:r>
        <w:t>) tatsaechlich korrekt funktionieren - nicht nur die Notebook-Datenanalyse allein.</w:t>
      </w:r>
    </w:p>
    <w:p>
      <w:pPr>
        <w:jc w:val="left"/>
      </w:pPr>
      <w:r>
        <w:rPr>
          <w:b/>
        </w:rPr>
        <w:t>Teil 1 - Live-Integrationstest gegen eine DB-Kopie (Desktop, echte APIs):</w:t>
      </w:r>
      <w:r>
        <w:t xml:space="preserve"> </w:t>
      </w:r>
      <w:r>
        <w:rPr>
          <w:rFonts w:ascii="Consolas" w:hAnsi="Consolas"/>
          <w:color w:val="882222"/>
          <w:sz w:val="18"/>
        </w:rPr>
        <w:t>data/tradinginfotool.db</w:t>
      </w:r>
      <w:r>
        <w:t xml:space="preserve"> in den Scratchpad kopiert, </w:t>
      </w:r>
      <w:r>
        <w:rPr>
          <w:rFonts w:ascii="Consolas" w:hAnsi="Consolas"/>
          <w:color w:val="882222"/>
          <w:sz w:val="18"/>
        </w:rPr>
        <w:t>db.DB_PATH</w:t>
      </w:r>
      <w:r>
        <w:t xml:space="preserve"> VOR der ersten Verbindung ueberschrieben (siehe </w:t>
      </w:r>
      <w:r>
        <w:rPr>
          <w:rFonts w:ascii="Consolas" w:hAnsi="Consolas"/>
          <w:color w:val="882222"/>
          <w:sz w:val="18"/>
        </w:rPr>
        <w:t>feedback_desktop_kein_ produktivstart.md</w:t>
      </w:r>
      <w:r>
        <w:t xml:space="preserve">), </w:t>
      </w:r>
      <w:r>
        <w:rPr>
          <w:rFonts w:ascii="Consolas" w:hAnsi="Consolas"/>
          <w:color w:val="882222"/>
          <w:sz w:val="18"/>
        </w:rPr>
        <w:t>db.init_db()</w:t>
      </w:r>
      <w:r>
        <w:t xml:space="preserve"> fuer die Migrationen nachgezogen (reine Datei-Kopie durchlaeuft den Start-Migrationslauf sonst nicht), frischer Preis-Snapshot fuer BTC geholt (sonst kurzschliesst das Datenqualitaets-Gate das Signal vor Erreichen der eigentlichen Testpunkte). Danach echter Aufruf von </w:t>
      </w:r>
      <w:r>
        <w:rPr>
          <w:rFonts w:ascii="Consolas" w:hAnsi="Consolas"/>
          <w:color w:val="882222"/>
          <w:sz w:val="18"/>
        </w:rPr>
        <w:t>generate_hebel_signal()</w:t>
      </w:r>
      <w:r>
        <w:t xml:space="preserve"> mit echten Mistral-/Z.ai-/CoinGecko- Clients:</w:t>
      </w:r>
    </w:p>
    <w:p>
      <w:pPr>
        <w:pStyle w:val="ListBullet"/>
      </w:pPr>
      <w:r>
        <w:rPr>
          <w:b/>
        </w:rPr>
        <w:t>Gates:</w:t>
      </w:r>
      <w:r>
        <w:t xml:space="preserve"> Signal lief komplett durch (</w:t>
      </w:r>
      <w:r>
        <w:rPr>
          <w:rFonts w:ascii="Consolas" w:hAnsi="Consolas"/>
          <w:color w:val="882222"/>
          <w:sz w:val="18"/>
        </w:rPr>
        <w:t>gate_passed=True</w:t>
      </w:r>
      <w:r>
        <w:t xml:space="preserve">). </w:t>
      </w:r>
      <w:r>
        <w:rPr>
          <w:rFonts w:ascii="Consolas" w:hAnsi="Consolas"/>
          <w:color w:val="882222"/>
          <w:sz w:val="18"/>
        </w:rPr>
        <w:t>ist_kontext</w:t>
      </w:r>
      <w:r>
        <w:t xml:space="preserve"> korrekt NUR bei "Regime-Konflikt" gesetzt, alle 9 uebrigen Risikofaktoren korrekt </w:t>
      </w:r>
      <w:r>
        <w:rPr>
          <w:rFonts w:ascii="Consolas" w:hAnsi="Consolas"/>
          <w:color w:val="882222"/>
          <w:sz w:val="18"/>
        </w:rPr>
        <w:t>False</w:t>
      </w:r>
      <w:r>
        <w:t xml:space="preserve">. Stufe-0-Fix griff real: </w:t>
      </w:r>
      <w:r>
        <w:rPr>
          <w:rFonts w:ascii="Consolas" w:hAnsi="Consolas"/>
          <w:color w:val="882222"/>
          <w:sz w:val="18"/>
        </w:rPr>
        <w:t>eigenkapital_deckel_hinweis</w:t>
      </w:r>
      <w:r>
        <w:t xml:space="preserve"> = "Eigenkapitalbedarf von 3516 EUR auf Richtwert 500 EUR reduziert" mit echtem EUR/USD-Kurs.</w:t>
      </w:r>
    </w:p>
    <w:p>
      <w:pPr>
        <w:pStyle w:val="ListBullet"/>
      </w:pPr>
      <w:r>
        <w:rPr>
          <w:b/>
        </w:rPr>
        <w:t>Z.ai:</w:t>
      </w:r>
      <w:r>
        <w:t xml:space="preserve"> Hintergrund-Thread lief mit 3 echten Calls (2x Position-Swap + 1x Konsistenz) durch, schrieb nach 54s GENAU EIN kombiniertes Update (</w:t>
      </w:r>
      <w:r>
        <w:rPr>
          <w:rFonts w:ascii="Consolas" w:hAnsi="Consolas"/>
          <w:color w:val="882222"/>
          <w:sz w:val="18"/>
        </w:rPr>
        <w:t>urteil=widerspruch</w:t>
      </w:r>
      <w:r>
        <w:t xml:space="preserve">, </w:t>
      </w:r>
      <w:r>
        <w:rPr>
          <w:rFonts w:ascii="Consolas" w:hAnsi="Consolas"/>
          <w:color w:val="882222"/>
          <w:sz w:val="18"/>
        </w:rPr>
        <w:t>eigene_richtung=SHORT</w:t>
      </w:r>
      <w:r>
        <w:t xml:space="preserve">, </w:t>
      </w:r>
      <w:r>
        <w:rPr>
          <w:rFonts w:ascii="Consolas" w:hAnsi="Consolas"/>
          <w:color w:val="882222"/>
          <w:sz w:val="18"/>
        </w:rPr>
        <w:t>uebereinstimmung=nein</w:t>
      </w:r>
      <w:r>
        <w:t>).</w:t>
      </w:r>
    </w:p>
    <w:p>
      <w:pPr>
        <w:pStyle w:val="ListBullet"/>
      </w:pPr>
      <w:r>
        <w:rPr>
          <w:b/>
        </w:rPr>
        <w:t>E-Mail/GUI-Formatierung:</w:t>
      </w:r>
      <w:r>
        <w:t xml:space="preserve"> beide Renderer liefern identischen Inhalt - Kontext-Zeile zuerst ohne Symbol, danach ▼/●/▲-gruppiert. (Zwei Fehler im ersten Testlauf-Versuch waren reine Bugs im eigenen Testskript - falscher Rueckgabetyp angenommen -, nicht im Produktivcode.)</w:t>
      </w:r>
    </w:p>
    <w:p>
      <w:pPr>
        <w:pStyle w:val="ListBullet"/>
      </w:pPr>
      <w:r>
        <w:rPr>
          <w:b/>
        </w:rPr>
        <w:t>Backtracking Stufe 2:</w:t>
      </w:r>
      <w:r>
        <w:t xml:space="preserve"> </w:t>
      </w:r>
      <w:r>
        <w:rPr>
          <w:rFonts w:ascii="Consolas" w:hAnsi="Consolas"/>
          <w:color w:val="882222"/>
          <w:sz w:val="18"/>
        </w:rPr>
        <w:t>compute_zai_uebereinstimmung_baseline()</w:t>
      </w:r>
      <w:r>
        <w:t xml:space="preserve"> lief korrekt (n=1, Binomialtest p=1,0). </w:t>
      </w:r>
      <w:r>
        <w:rPr>
          <w:rFonts w:ascii="Consolas" w:hAnsi="Consolas"/>
          <w:color w:val="882222"/>
          <w:sz w:val="18"/>
        </w:rPr>
        <w:t>compute_baseline_vergleich()</w:t>
      </w:r>
      <w:r>
        <w:t xml:space="preserve"> gab </w:t>
      </w:r>
      <w:r>
        <w:rPr>
          <w:rFonts w:ascii="Consolas" w:hAnsi="Consolas"/>
          <w:color w:val="882222"/>
          <w:sz w:val="18"/>
        </w:rPr>
        <w:t>None</w:t>
      </w:r>
      <w:r>
        <w:t xml:space="preserve"> zurueck - korrektes Verhalten bei 0 ausgewerteten Signalen in der Desktop-DB-Kopie (nur 8 </w:t>
      </w:r>
      <w:r>
        <w:rPr>
          <w:rFonts w:ascii="Consolas" w:hAnsi="Consolas"/>
          <w:color w:val="882222"/>
          <w:sz w:val="18"/>
        </w:rPr>
        <w:t>hebel_signals</w:t>
      </w:r>
      <w:r>
        <w:t>-Zeilen, keine aufgeloest - die eigentliche Handelshistorie liegt auf dem Notebook), kein Bug.</w:t>
      </w:r>
    </w:p>
    <w:p>
      <w:pPr>
        <w:jc w:val="left"/>
      </w:pPr>
      <w:r>
        <w:rPr>
          <w:b/>
        </w:rPr>
        <w:t>Teil 2 - Frischer Notebook-Export (30.07., 04:38 Uhr) mit echten Produktionsdaten, unabhaengig von Teil 1:</w:t>
      </w:r>
    </w:p>
    <w:p>
      <w:pPr>
        <w:pStyle w:val="ListBullet"/>
      </w:pPr>
      <w:r>
        <w:rPr>
          <w:b/>
        </w:rPr>
        <w:t>Z.ai-Positions-Bias-Fix laeuft live:</w:t>
      </w:r>
      <w:r>
        <w:t xml:space="preserve"> seit Deploy (erster beobachteter Fall 29.07. 18:45 Uhr) zeigen 8 von 25 Eintraegen (32%) den neuen "Positions-uneinheitlich"-Fallback auf NEUTRAL - genau das designte Verhalten, 0 Ausfaelle (</w:t>
      </w:r>
      <w:r>
        <w:rPr>
          <w:rFonts w:ascii="Consolas" w:hAnsi="Consolas"/>
          <w:color w:val="882222"/>
          <w:sz w:val="18"/>
        </w:rPr>
        <w:t>zai_eigene_richtung=None</w:t>
      </w:r>
      <w:r>
        <w:t>). Die durchgehend hohe Abweichungsrate (</w:t>
      </w:r>
      <w:r>
        <w:rPr>
          <w:rFonts w:ascii="Consolas" w:hAnsi="Consolas"/>
          <w:color w:val="882222"/>
          <w:sz w:val="18"/>
        </w:rPr>
        <w:t>zai_uebereinstimmung=nein</w:t>
      </w:r>
      <w:r>
        <w:t xml:space="preserve"> in allen 25 Faellen seit Deploy) ist der bereits bekannte, separate Befund aus dem 27.07.- Quickcheck, keine neue Regression.</w:t>
      </w:r>
    </w:p>
    <w:p>
      <w:pPr>
        <w:pStyle w:val="ListBullet"/>
      </w:pPr>
      <w:r>
        <w:rPr>
          <w:b/>
        </w:rPr>
        <w:t>Regel-27-Action-Bias-Korrektur laeuft live:</w:t>
      </w:r>
      <w:r>
        <w:t xml:space="preserve"> 29.07. 61/64 Signale (95%) HALTEN, 30.07. bisher 7/7 (100%). Konsistent mit der Fix-Absicht (uebereifriges ERoeFFNEN bei mehrdeutigen Fakten korrigieren) UND dem anhaltenden Baer-Regime-Konflikt auf praktisch jedem Signal - kein Hinweis auf einen neuen Bug.</w:t>
      </w:r>
    </w:p>
    <w:p>
      <w:pPr>
        <w:pStyle w:val="ListBullet"/>
      </w:pPr>
      <w:r>
        <w:rPr>
          <w:rFonts w:ascii="Consolas" w:hAnsi="Consolas"/>
          <w:color w:val="882222"/>
          <w:sz w:val="18"/>
        </w:rPr>
        <w:t>ist_kontext</w:t>
      </w:r>
      <w:r>
        <w:t xml:space="preserve"> bestaetigt auch hier: "Regime-Konflikt" erscheint korrekt als Kontext-Faktor auf allen juengsten echten Notebook-Signalen.</w:t>
      </w:r>
    </w:p>
    <w:p>
      <w:pPr>
        <w:pStyle w:val="ListBullet"/>
      </w:pPr>
      <w:r>
        <w:rPr>
          <w:rFonts w:ascii="Consolas" w:hAnsi="Consolas"/>
          <w:color w:val="882222"/>
          <w:sz w:val="18"/>
        </w:rPr>
        <w:t>auffaelligkeiten: []</w:t>
      </w:r>
      <w:r>
        <w:t>, keine neuen Job-Fehler (nur bekanntes Hintergrundrauschen: yfinance-/FRED-Timeouts, unabhaengig von heute).</w:t>
      </w:r>
    </w:p>
    <w:p>
      <w:pPr>
        <w:jc w:val="left"/>
      </w:pPr>
      <w:r>
        <w:rPr>
          <w:b/>
        </w:rPr>
        <w:t>Ergebnis: alle 6 heute geaenderten Dateien doppelt verifiziert (echter Desktop-Livetest + echte Notebook-Produktionsdaten), keine Bugs gefunden.</w:t>
      </w:r>
      <w:r>
        <w:t xml:space="preserve"> Kein Code-Aenderungsbedarf. Scratchpad-Testskripte (nicht committet): </w:t>
      </w:r>
      <w:r>
        <w:rPr>
          <w:rFonts w:ascii="Consolas" w:hAnsi="Consolas"/>
          <w:color w:val="882222"/>
          <w:sz w:val="18"/>
        </w:rPr>
        <w:t>integrationstest_gates_email_backtracking.py</w:t>
      </w:r>
      <w:r>
        <w:t xml:space="preserve">, </w:t>
      </w:r>
      <w:r>
        <w:rPr>
          <w:rFonts w:ascii="Consolas" w:hAnsi="Consolas"/>
          <w:color w:val="882222"/>
          <w:sz w:val="18"/>
        </w:rPr>
        <w:t>integrationstest_formatierung_nachtrag.py</w:t>
      </w:r>
      <w:r>
        <w:t>.</w:t>
      </w:r>
    </w:p>
    <w:p>
      <w:pPr>
        <w:pStyle w:val="Heading3"/>
      </w:pPr>
      <w:r>
        <w:t>Nachtrag (2026-07-30): compute_sl_mfe_analyse() - Mehrebenen-Erfolgsmessung</w:t>
      </w:r>
    </w:p>
    <w:p>
      <w:pPr>
        <w:jc w:val="left"/>
      </w:pPr>
      <w:r>
        <w:t>Nutzer-Frage: "wie pruefen wir Erfolgsquoten auf mehreren Ebenen" - Anlass war eine gezielte Verschneidung bereits vorhandener Felder (</w:t>
      </w:r>
      <w:r>
        <w:rPr>
          <w:rFonts w:ascii="Consolas" w:hAnsi="Consolas"/>
          <w:color w:val="882222"/>
          <w:sz w:val="18"/>
        </w:rPr>
        <w:t>outcome_max_ realisiertes_crv</w:t>
      </w:r>
      <w:r>
        <w:t xml:space="preserve">/MFE, </w:t>
      </w:r>
      <w:r>
        <w:rPr>
          <w:rFonts w:ascii="Consolas" w:hAnsi="Consolas"/>
          <w:color w:val="882222"/>
          <w:sz w:val="18"/>
        </w:rPr>
        <w:t>outcome_mindestziel_erreicht_am</w:t>
      </w:r>
      <w:r>
        <w:t xml:space="preserve">) gegen den strikten </w:t>
      </w:r>
      <w:r>
        <w:rPr>
          <w:rFonts w:ascii="Consolas" w:hAnsi="Consolas"/>
          <w:color w:val="882222"/>
          <w:sz w:val="18"/>
        </w:rPr>
        <w:t>outcome_status</w:t>
      </w:r>
      <w:r>
        <w:t xml:space="preserve">, OHNE neue Daten zu erheben. Volle Methodik-Begruendung siehe </w:t>
      </w:r>
      <w:r>
        <w:rPr>
          <w:rFonts w:ascii="Consolas" w:hAnsi="Consolas"/>
          <w:color w:val="882222"/>
          <w:sz w:val="18"/>
        </w:rPr>
        <w:t>Test_und_Verifikationsmethodik.md</w:t>
      </w:r>
      <w:r>
        <w:t xml:space="preserve"> Abschnitt 2.6 - hier nur die Code-Seite.</w:t>
      </w:r>
    </w:p>
    <w:p>
      <w:pPr>
        <w:jc w:val="left"/>
      </w:pPr>
      <w:r>
        <w:rPr>
          <w:b/>
        </w:rPr>
        <w:t>Neue Funktion `compute_sl_mfe_analyse(conn, tier, erlaubte_symbole=None)`</w:t>
      </w:r>
      <w:r>
        <w:t xml:space="preserve"> (</w:t>
      </w:r>
      <w:r>
        <w:rPr>
          <w:rFonts w:ascii="Consolas" w:hAnsi="Consolas"/>
          <w:color w:val="882222"/>
          <w:sz w:val="18"/>
        </w:rPr>
        <w:t>agent/krypto/backward_tracking.py</w:t>
      </w:r>
      <w:r>
        <w:t xml:space="preserve">, direkt nach den Stufe-2-Baseline- Funktionen): fuer alle Signale mit </w:t>
      </w:r>
      <w:r>
        <w:rPr>
          <w:rFonts w:ascii="Consolas" w:hAnsi="Consolas"/>
          <w:color w:val="882222"/>
          <w:sz w:val="18"/>
        </w:rPr>
        <w:t>outcome_status == stop_loss_erreicht</w:t>
      </w:r>
      <w:r>
        <w:t>, welcher Anteil zeigt trotzdem einen positiven MFE-Wert (Kurs lief zwischenzeitlich profitabel, bevor er zurueckdrehte und den Stop ausloeste)? Trennt damit "Richtung war falsch" von "Richtung war richtig, aber zu eng gestoppt" - zwei Fehlerbilder, die eine reine Win/Loss-Quote vermischt.</w:t>
      </w:r>
    </w:p>
    <w:p>
      <w:pPr>
        <w:jc w:val="left"/>
      </w:pPr>
      <w:r>
        <w:t xml:space="preserve">Rueckgabe: </w:t>
      </w:r>
      <w:r>
        <w:rPr>
          <w:rFonts w:ascii="Consolas" w:hAnsi="Consolas"/>
          <w:color w:val="882222"/>
          <w:sz w:val="18"/>
        </w:rPr>
        <w:t>anzahl_sl_gesamt</w:t>
      </w:r>
      <w:r>
        <w:t xml:space="preserve">, </w:t>
      </w:r>
      <w:r>
        <w:rPr>
          <w:rFonts w:ascii="Consolas" w:hAnsi="Consolas"/>
          <w:color w:val="882222"/>
          <w:sz w:val="18"/>
        </w:rPr>
        <w:t>anzahl_mit_mfe_daten</w:t>
      </w:r>
      <w:r>
        <w:t xml:space="preserve">, </w:t>
      </w:r>
      <w:r>
        <w:rPr>
          <w:rFonts w:ascii="Consolas" w:hAnsi="Consolas"/>
          <w:color w:val="882222"/>
          <w:sz w:val="18"/>
        </w:rPr>
        <w:t>anzahl_mit_positivem_ mfe</w:t>
      </w:r>
      <w:r>
        <w:t>/</w:t>
      </w:r>
      <w:r>
        <w:rPr>
          <w:rFonts w:ascii="Consolas" w:hAnsi="Consolas"/>
          <w:color w:val="882222"/>
          <w:sz w:val="18"/>
        </w:rPr>
        <w:t>quote_positiver_mfe_trotz_stop_pct</w:t>
      </w:r>
      <w:r>
        <w:t xml:space="preserve"> (Kern-Kennzahl), </w:t>
      </w:r>
      <w:r>
        <w:rPr>
          <w:rFonts w:ascii="Consolas" w:hAnsi="Consolas"/>
          <w:color w:val="882222"/>
          <w:sz w:val="18"/>
        </w:rPr>
        <w:t>anzahl_ mindestziel_vor_stop_erreicht</w:t>
      </w:r>
      <w:r>
        <w:t xml:space="preserve"> (strengere Teilmenge), </w:t>
      </w:r>
      <w:r>
        <w:rPr>
          <w:rFonts w:ascii="Consolas" w:hAnsi="Consolas"/>
          <w:color w:val="882222"/>
          <w:sz w:val="18"/>
        </w:rPr>
        <w:t>anzahl_distinkte_ symbole_bei_positivem_mfe</w:t>
      </w:r>
      <w:r>
        <w:t>/</w:t>
      </w:r>
      <w:r>
        <w:rPr>
          <w:rFonts w:ascii="Consolas" w:hAnsi="Consolas"/>
          <w:color w:val="882222"/>
          <w:sz w:val="18"/>
        </w:rPr>
        <w:t>haeufigstes_symbol_anteil_pct</w:t>
      </w:r>
      <w:r>
        <w:t xml:space="preserve"> (Symbol- Konzentrations-Check, Test_und_Verifikationsmethodik.md 2.5 - IMMER mit ausgewiesen, da diese Funktion typischerweise auf kleinen Stichproben laeuft), </w:t>
      </w:r>
      <w:r>
        <w:rPr>
          <w:rFonts w:ascii="Consolas" w:hAnsi="Consolas"/>
          <w:color w:val="882222"/>
          <w:sz w:val="18"/>
        </w:rPr>
        <w:t>hinweis</w:t>
      </w:r>
      <w:r>
        <w:t xml:space="preserve"> (Kleine-Stichprobe- + Konzentrations-Warnung). </w:t>
      </w:r>
      <w:r>
        <w:rPr>
          <w:rFonts w:ascii="Consolas" w:hAnsi="Consolas"/>
          <w:color w:val="882222"/>
          <w:sz w:val="18"/>
        </w:rPr>
        <w:t>None</w:t>
      </w:r>
      <w:r>
        <w:t xml:space="preserve"> bei 0 Stop-Loss-Faellen.</w:t>
      </w:r>
    </w:p>
    <w:p>
      <w:pPr>
        <w:jc w:val="left"/>
      </w:pPr>
      <w:r>
        <w:rPr>
          <w:b/>
        </w:rPr>
        <w:t>Erster Blick auf echte Daten (30.07., frischer NB-Export, Hebel):</w:t>
      </w:r>
      <w:r>
        <w:t xml:space="preserve"> von 57 SL-Faellen haben 23 MFE-Daten, davon 20 (87%) mit positivem MFE - 9 davon erreichten sogar das Mindestziel vor dem Stop. Bestaetigt aus einem neuen Blickwinkel den bereits behobenen Enge-Stop-Loss-Befund vom 28.07. (siehe [[project_enge_stop_loss_backtest_und_massnahmen]]). Konzentrations-Hinweis: SUI stellt 3 der 9 Mindestziel-Faelle (33%) - ueber der 20-25%-Schwelle, im Hinterkopf behalten.</w:t>
      </w:r>
    </w:p>
    <w:p>
      <w:pPr>
        <w:jc w:val="left"/>
      </w:pPr>
      <w:r>
        <w:rPr>
          <w:b/>
        </w:rPr>
        <w:t>Verifiziert (synthetisch, Testklasse 1):</w:t>
      </w:r>
      <w:r>
        <w:t xml:space="preserve"> T1 gemischte Faelle (positiver/ negativer/fehlender MFE, Mindestziel-Fall, ein Nicht-SL-Fall der nicht mitzaehlt) - alle Kennzahlen korrekt berechnet - PASS. T2 leerer Datensatz (0 SL-Faelle) -&gt; </w:t>
      </w:r>
      <w:r>
        <w:rPr>
          <w:rFonts w:ascii="Consolas" w:hAnsi="Consolas"/>
          <w:color w:val="882222"/>
          <w:sz w:val="18"/>
        </w:rPr>
        <w:t>None</w:t>
      </w:r>
      <w:r>
        <w:t xml:space="preserve"> - PASS. T3 Konzentrations-Warnung greift korrekt bei einem dominanten Symbol - PASS. T4 </w:t>
      </w:r>
      <w:r>
        <w:rPr>
          <w:rFonts w:ascii="Consolas" w:hAnsi="Consolas"/>
          <w:color w:val="882222"/>
          <w:sz w:val="18"/>
        </w:rPr>
        <w:t>erlaubte_symbole</w:t>
      </w:r>
      <w:r>
        <w:t xml:space="preserve">-Filter - PASS. T5 </w:t>
      </w:r>
      <w:r>
        <w:rPr>
          <w:rFonts w:ascii="Consolas" w:hAnsi="Consolas"/>
          <w:color w:val="882222"/>
          <w:sz w:val="18"/>
        </w:rPr>
        <w:t>tier="spot"</w:t>
      </w:r>
      <w:r>
        <w:t xml:space="preserve"> liest korrekt die </w:t>
      </w:r>
      <w:r>
        <w:rPr>
          <w:rFonts w:ascii="Consolas" w:hAnsi="Consolas"/>
          <w:color w:val="882222"/>
          <w:sz w:val="18"/>
        </w:rPr>
        <w:t>signals</w:t>
      </w:r>
      <w:r>
        <w:t xml:space="preserve">-Tabelle statt </w:t>
      </w:r>
      <w:r>
        <w:rPr>
          <w:rFonts w:ascii="Consolas" w:hAnsi="Consolas"/>
          <w:color w:val="882222"/>
          <w:sz w:val="18"/>
        </w:rPr>
        <w:t>hebel_signals</w:t>
      </w:r>
      <w:r>
        <w:t xml:space="preserve"> - PASS. Zusaetzlich gegen eine echte DB-Kopie ausgefuehrt (0 SL-Faelle dort, da die Desktop-DB-Kopie kaum aufgeloeste Hebel-Signale hat - korrektes </w:t>
      </w:r>
      <w:r>
        <w:rPr>
          <w:rFonts w:ascii="Consolas" w:hAnsi="Consolas"/>
          <w:color w:val="882222"/>
          <w:sz w:val="18"/>
        </w:rPr>
        <w:t>None</w:t>
      </w:r>
      <w:r>
        <w:t>-Verhalten bestaetigt, keine Diskrepanz zu den echten Notebook-Zahlen, die aus einer physisch anderen Datenbank stammen).</w:t>
      </w:r>
    </w:p>
    <w:p>
      <w:pPr>
        <w:jc w:val="left"/>
      </w:pPr>
      <w:r>
        <w:t xml:space="preserve">Dokumentiert in </w:t>
      </w:r>
      <w:r>
        <w:rPr>
          <w:rFonts w:ascii="Consolas" w:hAnsi="Consolas"/>
          <w:color w:val="882222"/>
          <w:sz w:val="18"/>
        </w:rPr>
        <w:t>Basisinfos/Regelwerksmanual.md</w:t>
      </w:r>
      <w:r>
        <w:t>/</w:t>
      </w:r>
      <w:r>
        <w:rPr>
          <w:rFonts w:ascii="Consolas" w:hAnsi="Consolas"/>
          <w:color w:val="882222"/>
          <w:sz w:val="18"/>
        </w:rPr>
        <w:t>.docx</w:t>
      </w:r>
      <w:r>
        <w:t xml:space="preserve"> + </w:t>
      </w:r>
      <w:r>
        <w:rPr>
          <w:rFonts w:ascii="Consolas" w:hAnsi="Consolas"/>
          <w:color w:val="882222"/>
          <w:sz w:val="18"/>
        </w:rPr>
        <w:t>Test_und_Verifikationsmethodik.md</w:t>
      </w:r>
      <w:r>
        <w:t>/</w:t>
      </w:r>
      <w:r>
        <w:rPr>
          <w:rFonts w:ascii="Consolas" w:hAnsi="Consolas"/>
          <w:color w:val="882222"/>
          <w:sz w:val="18"/>
        </w:rPr>
        <w:t>.docx</w:t>
      </w:r>
      <w:r>
        <w:t>. Reine Lesefunktion, noch nicht an GUI/Remote-Seite/E-Mail angebunden (wie bei den Stufe-2-Baseline- Funktionen) - Anbindung kann bei Bedarf separat erfolgen.</w:t>
      </w:r>
    </w:p>
    <w:p>
      <w:pPr>
        <w:pStyle w:val="Heading2"/>
      </w:pPr>
      <w:r>
        <w:t>Nachtrag (2026-07-30): Multi-Asset-Batch-Nachhol-Mechanismus (fehlende Hedge-/Aktien-/Rohstoff-/Themen-ETF-Signale)</w:t>
      </w:r>
    </w:p>
    <w:p>
      <w:pPr>
        <w:jc w:val="left"/>
      </w:pPr>
      <w:r>
        <w:rPr>
          <w:b/>
        </w:rPr>
        <w:t>Auslöser:</w:t>
      </w:r>
      <w:r>
        <w:t xml:space="preserve"> Nutzer berichtete, seit ~2 Tagen nur noch Krypto-Hebel-Signale und einen einzigen Marktscan-Kaufkandidaten erhalten zu haben - keine Hedge- (Absicherungspositionen DBPK/3QSS), Aktien-, Rohstoff- oder Themen-ETF-Signale. Analyse gegen den frischen Notebook-Export (30.07., 05:51 Uhr) zeigte den Root Cause: </w:t>
      </w:r>
      <w:r>
        <w:rPr>
          <w:rFonts w:ascii="Consolas" w:hAnsi="Consolas"/>
          <w:color w:val="882222"/>
          <w:sz w:val="18"/>
        </w:rPr>
        <w:t>multi_asset_batch_job()</w:t>
      </w:r>
      <w:r>
        <w:t xml:space="preserve"> (deckt genau diese vier Assetklassen ab) läuft nur 2x/Tag (</w:t>
      </w:r>
      <w:r>
        <w:rPr>
          <w:rFonts w:ascii="Consolas" w:hAnsi="Consolas"/>
          <w:color w:val="882222"/>
          <w:sz w:val="18"/>
        </w:rPr>
        <w:t>cron[mon-fri, hour='9,19']</w:t>
      </w:r>
      <w:r>
        <w:t xml:space="preserve">, siehe </w:t>
      </w:r>
      <w:r>
        <w:rPr>
          <w:rFonts w:ascii="Consolas" w:hAnsi="Consolas"/>
          <w:color w:val="882222"/>
          <w:sz w:val="18"/>
        </w:rPr>
        <w:t>MULTI_ASSET_BATCH_CRON_HOURS</w:t>
      </w:r>
      <w:r>
        <w:t xml:space="preserve">), OHNE Nachhol-Mechanismus - anders als </w:t>
      </w:r>
      <w:r>
        <w:rPr>
          <w:rFonts w:ascii="Consolas" w:hAnsi="Consolas"/>
          <w:color w:val="882222"/>
          <w:sz w:val="18"/>
        </w:rPr>
        <w:t>backward_tracking_job()</w:t>
      </w:r>
      <w:r>
        <w:t>, der genau dafür bereits am 2026-07-17 einen Fix bekam (</w:t>
      </w:r>
      <w:r>
        <w:rPr>
          <w:rFonts w:ascii="Consolas" w:hAnsi="Consolas"/>
          <w:color w:val="882222"/>
          <w:sz w:val="18"/>
        </w:rPr>
        <w:t>backward_tracking_catchup_if_missed()</w:t>
      </w:r>
      <w:r>
        <w:t>).</w:t>
      </w:r>
    </w:p>
    <w:p>
      <w:pPr>
        <w:jc w:val="left"/>
      </w:pPr>
      <w:r>
        <w:rPr>
          <w:b/>
        </w:rPr>
        <w:t>Konkreter Befund (Log-/DB-Auswertung):</w:t>
      </w:r>
    </w:p>
    <w:p>
      <w:pPr>
        <w:pStyle w:val="ListBullet"/>
      </w:pPr>
      <w:r>
        <w:t>Die App startete während intensiver Entwicklungsarbeit auffällig oft neu (11x am 27.07., 11x am 28.07., 4x am 29.07. - laut Nutzer der Entwicklungsarbeit geschuldet, kein unbekanntes Problem).</w:t>
      </w:r>
    </w:p>
    <w:p>
      <w:pPr>
        <w:pStyle w:val="ListBullet"/>
      </w:pPr>
      <w:r>
        <w:t>28.07. 19:00-Termin: komplett ausgefallen, kein einziger Log-Eintrag.</w:t>
      </w:r>
    </w:p>
    <w:p>
      <w:pPr>
        <w:pStyle w:val="ListBullet"/>
      </w:pPr>
      <w:r>
        <w:t>29.07. 09:00-Termin: durch einen Neustart mitten im Lauf abgebrochen - 8 von 9 Symbolen (VST, OD7N, VVMX, 3QSS, DBPK, X136, EXH3, CEBS) liefen noch durch (DBPK sogar mit einem echten VERKAUFEN-Signal), PLTR (Aktien) wurde nie erreicht.</w:t>
      </w:r>
    </w:p>
    <w:p>
      <w:pPr>
        <w:pStyle w:val="ListBullet"/>
      </w:pPr>
      <w:r>
        <w:t>29.07. 19:00-Termin: ebenfalls komplett ausgefallen.</w:t>
      </w:r>
    </w:p>
    <w:p>
      <w:pPr>
        <w:pStyle w:val="ListBullet"/>
      </w:pPr>
      <w:r>
        <w:t>Die häufiger getakteten Krypto-Jobs (15-Min-Intervall) bemerken einen kurzen Ausfall praktisch nie - das schmale 2x/Tag-Fenster des Multi-Asset- Batches dagegen verliert bei jedem Treffer einen ganzen Termin ersatzlos.</w:t>
      </w:r>
    </w:p>
    <w:p>
      <w:pPr>
        <w:jc w:val="left"/>
      </w:pPr>
      <w:r>
        <w:rPr>
          <w:b/>
        </w:rPr>
        <w:t>Fix (analog zum bestehenden Backward-Tracking-Muster):</w:t>
      </w:r>
    </w:p>
    <w:p>
      <w:pPr>
        <w:pStyle w:val="ListBullet"/>
      </w:pPr>
      <w:r>
        <w:rPr>
          <w:rFonts w:ascii="Consolas" w:hAnsi="Consolas"/>
          <w:color w:val="882222"/>
          <w:sz w:val="18"/>
        </w:rPr>
        <w:t>database/db.py</w:t>
      </w:r>
      <w:r>
        <w:t xml:space="preserve">: neue Funktionen </w:t>
      </w:r>
      <w:r>
        <w:rPr>
          <w:rFonts w:ascii="Consolas" w:hAnsi="Consolas"/>
          <w:color w:val="882222"/>
          <w:sz w:val="18"/>
        </w:rPr>
        <w:t>get_multi_asset_batch_last_run_iso()</w:t>
      </w:r>
      <w:r>
        <w:t xml:space="preserve">/ </w:t>
      </w:r>
      <w:r>
        <w:rPr>
          <w:rFonts w:ascii="Consolas" w:hAnsi="Consolas"/>
          <w:color w:val="882222"/>
          <w:sz w:val="18"/>
        </w:rPr>
        <w:t>set_multi_asset_batch_last_run_iso()</w:t>
      </w:r>
      <w:r>
        <w:t xml:space="preserve"> (nutzen die bestehende </w:t>
      </w:r>
      <w:r>
        <w:rPr>
          <w:rFonts w:ascii="Consolas" w:hAnsi="Consolas"/>
          <w:color w:val="882222"/>
          <w:sz w:val="18"/>
        </w:rPr>
        <w:t>meta</w:t>
      </w:r>
      <w:r>
        <w:t>- Tabelle, kein neues Schema/keine Migration nötig) - voller ISO-Zeitstempel statt nur Datum, da zwei Termine pro Tag existieren.</w:t>
      </w:r>
    </w:p>
    <w:p>
      <w:pPr>
        <w:pStyle w:val="ListBullet"/>
      </w:pPr>
      <w:r>
        <w:rPr>
          <w:rFonts w:ascii="Consolas" w:hAnsi="Consolas"/>
          <w:color w:val="882222"/>
          <w:sz w:val="18"/>
        </w:rPr>
        <w:t>scheduler/background.py::multi_asset_batch_job()</w:t>
      </w:r>
      <w:r>
        <w:t xml:space="preserve">: setzt den Zeitstempel erst NACH erfolgreichem Abschluss von </w:t>
      </w:r>
      <w:r>
        <w:rPr>
          <w:rFonts w:ascii="Consolas" w:hAnsi="Consolas"/>
          <w:color w:val="882222"/>
          <w:sz w:val="18"/>
        </w:rPr>
        <w:t>run_multi_asset_batch()</w:t>
      </w:r>
      <w:r>
        <w:t xml:space="preserve"> - bricht der Prozess vorher ab (wie am 29.07. real passiert), bleibt der alte Wert stehen und der nächste Start holt den Termin nach.</w:t>
      </w:r>
    </w:p>
    <w:p>
      <w:pPr>
        <w:pStyle w:val="ListBullet"/>
      </w:pPr>
      <w:r>
        <w:t xml:space="preserve">Neue Helferfunktion </w:t>
      </w:r>
      <w:r>
        <w:rPr>
          <w:rFonts w:ascii="Consolas" w:hAnsi="Consolas"/>
          <w:color w:val="882222"/>
          <w:sz w:val="18"/>
        </w:rPr>
        <w:t>_letzter_faelliger_multi_asset_termin(now)</w:t>
      </w:r>
      <w:r>
        <w:t>: ermittelt rein per Datumsarithmetik den letzten bereits erreichten Mo-Fr-9/19-Slot (geht bei Bedarf mehrere Tage zurück, überspringt Wochenenden korrekt).</w:t>
      </w:r>
    </w:p>
    <w:p>
      <w:pPr>
        <w:pStyle w:val="ListBullet"/>
      </w:pPr>
      <w:r>
        <w:t xml:space="preserve">Neue Funktion </w:t>
      </w:r>
      <w:r>
        <w:rPr>
          <w:rFonts w:ascii="Consolas" w:hAnsi="Consolas"/>
          <w:color w:val="882222"/>
          <w:sz w:val="18"/>
        </w:rPr>
        <w:t>multi_asset_batch_catchup_if_missed()</w:t>
      </w:r>
      <w:r>
        <w:t xml:space="preserve">: vergleicht beim App-Start den letzten fälligen Termin gegen den zuletzt erfolgreich abgeschlossenen Lauf - nur bei einem GENUIN verpassten Termin wird </w:t>
      </w:r>
      <w:r>
        <w:rPr>
          <w:rFonts w:ascii="Consolas" w:hAnsi="Consolas"/>
          <w:color w:val="882222"/>
          <w:sz w:val="18"/>
        </w:rPr>
        <w:t>multi_asset_batch_job()</w:t>
      </w:r>
      <w:r>
        <w:t xml:space="preserve"> sofort synchron nachgeholt. Bewusst KEIN </w:t>
      </w:r>
      <w:r>
        <w:rPr>
          <w:rFonts w:ascii="Consolas" w:hAnsi="Consolas"/>
          <w:color w:val="882222"/>
          <w:sz w:val="18"/>
        </w:rPr>
        <w:t>next_run_time=jetzt</w:t>
      </w:r>
      <w:r>
        <w:t xml:space="preserve"> am Job selbst (das würde bei JEDEM Neustart außerhalb der Handelszeiten feuern, siehe bestehender Kommentar an der </w:t>
      </w:r>
      <w:r>
        <w:rPr>
          <w:rFonts w:ascii="Consolas" w:hAnsi="Consolas"/>
          <w:color w:val="882222"/>
          <w:sz w:val="18"/>
        </w:rPr>
        <w:t>add_job()</w:t>
      </w:r>
      <w:r>
        <w:t>-Stelle) - der Nachhol-Check greift gezielt nur bei einem tatsächlich verpassten Slot.</w:t>
      </w:r>
    </w:p>
    <w:p>
      <w:pPr>
        <w:pStyle w:val="ListBullet"/>
      </w:pPr>
      <w:r>
        <w:t xml:space="preserve">Aufruf in </w:t>
      </w:r>
      <w:r>
        <w:rPr>
          <w:rFonts w:ascii="Consolas" w:hAnsi="Consolas"/>
          <w:color w:val="882222"/>
          <w:sz w:val="18"/>
        </w:rPr>
        <w:t>build_scheduler()</w:t>
      </w:r>
      <w:r>
        <w:t xml:space="preserve"> direkt neben dem bestehenden </w:t>
      </w:r>
      <w:r>
        <w:rPr>
          <w:rFonts w:ascii="Consolas" w:hAnsi="Consolas"/>
          <w:color w:val="882222"/>
          <w:sz w:val="18"/>
        </w:rPr>
        <w:t>backward_tracking_catchup_if_missed()</w:t>
      </w:r>
      <w:r>
        <w:t>-Aufruf verdrahtet.</w:t>
      </w:r>
    </w:p>
    <w:p>
      <w:pPr>
        <w:jc w:val="left"/>
      </w:pPr>
      <w:r>
        <w:rPr>
          <w:b/>
        </w:rPr>
        <w:t>Verifiziert (synthetisch, Testklasse 2):</w:t>
      </w:r>
      <w:r>
        <w:t xml:space="preserve"> T1-T4 </w:t>
      </w:r>
      <w:r>
        <w:rPr>
          <w:rFonts w:ascii="Consolas" w:hAnsi="Consolas"/>
          <w:color w:val="882222"/>
          <w:sz w:val="18"/>
        </w:rPr>
        <w:t>_letzter_faelliger_multi_asset_termin()</w:t>
      </w:r>
      <w:r>
        <w:t xml:space="preserve"> - Montag vormittags/abends, Rückfall über Montag-früh auf Freitag-abend, Samstag auf Freitag-abend - alle PASS. T5 DB-Roundtrip (get vor jedem Set → </w:t>
      </w:r>
      <w:r>
        <w:rPr>
          <w:rFonts w:ascii="Consolas" w:hAnsi="Consolas"/>
          <w:color w:val="882222"/>
          <w:sz w:val="18"/>
        </w:rPr>
        <w:t>None</w:t>
      </w:r>
      <w:r>
        <w:t xml:space="preserve">, set/get, Überschreiben via ON CONFLICT) - PASS. T6 Regressionsfall (letzter Lauf bereits nach dem fälligen Termin → kein Nachhol-Lauf) - PASS. T7 Positivfall (28.07.-19:00- Termin verpasst → Nachhol-Lauf wird ausgelöst) - PASS. T8 Grenzfall (nie gelaufen, </w:t>
      </w:r>
      <w:r>
        <w:rPr>
          <w:rFonts w:ascii="Consolas" w:hAnsi="Consolas"/>
          <w:color w:val="882222"/>
          <w:sz w:val="18"/>
        </w:rPr>
        <w:t>None</w:t>
      </w:r>
      <w:r>
        <w:t xml:space="preserve"> → Nachhol-Lauf wird ausgelöst) - PASS. T9 Kombinationsfall (kaputter ISO-Zeitstempel in der DB → kein Crash, Nachhol-Lauf wird trotzdem ausgelöst) - PASS. Zusätzlich: Compile-/Import-Regressionscheck beider geänderter Module + End-to-End-Smoke-Test von </w:t>
      </w:r>
      <w:r>
        <w:rPr>
          <w:rFonts w:ascii="Consolas" w:hAnsi="Consolas"/>
          <w:color w:val="882222"/>
          <w:sz w:val="18"/>
        </w:rPr>
        <w:t>build_scheduler()</w:t>
      </w:r>
      <w:r>
        <w:t xml:space="preserve"> mit dem neuen Aufruf verdrahtet - kein Fehler, 13 Jobs korrekt registriert.</w:t>
      </w:r>
    </w:p>
    <w:p>
      <w:pPr>
        <w:jc w:val="left"/>
      </w:pPr>
      <w:r>
        <w:rPr>
          <w:b/>
        </w:rPr>
        <w:t>Separat abgegrenzt (Nutzer-Nachfrage zum Screener):</w:t>
      </w:r>
      <w:r>
        <w:t xml:space="preserve"> der Aktien-/ETF- Screener (</w:t>
      </w:r>
      <w:r>
        <w:rPr>
          <w:rFonts w:ascii="Consolas" w:hAnsi="Consolas"/>
          <w:color w:val="882222"/>
          <w:sz w:val="18"/>
        </w:rPr>
        <w:t>ui/screener_view.py</w:t>
      </w:r>
      <w:r>
        <w:t xml:space="preserve">) ist bewusst ein rein GUI-lokaler </w:t>
      </w:r>
      <w:r>
        <w:rPr>
          <w:rFonts w:ascii="Consolas" w:hAnsi="Consolas"/>
          <w:color w:val="882222"/>
          <w:sz w:val="18"/>
        </w:rPr>
        <w:t>.after()</w:t>
      </w:r>
      <w:r>
        <w:t xml:space="preserve">-Timer, KEIN Scheduler-Job - er persistiert nichts in die DB und verschickt keine E-Mails (siehe Modul-Docstring dort, Entscheidung vom 2026-07-20) - das ist so gewollt und kein Fehler in der aktuellen Funktionsweise. </w:t>
      </w:r>
      <w:r>
        <w:rPr>
          <w:b/>
        </w:rPr>
        <w:t>Aber (siehe Nachtrag direkt im Anschluss):</w:t>
      </w:r>
      <w:r>
        <w:t xml:space="preserve"> die vom Nutzer vermutete GRÖSSERE Lücke - fehlende Schwerpunkte-gesteuerte Kandidaten-Empfehlung/Benachrichtigung - ist real und jetzt als geplante Erweiterung dokumentiert.</w:t>
      </w:r>
    </w:p>
    <w:p>
      <w:pPr>
        <w:jc w:val="left"/>
      </w:pPr>
      <w:r>
        <w:t xml:space="preserve">Dokumentiert in </w:t>
      </w:r>
      <w:r>
        <w:rPr>
          <w:rFonts w:ascii="Consolas" w:hAnsi="Consolas"/>
          <w:color w:val="882222"/>
          <w:sz w:val="18"/>
        </w:rPr>
        <w:t>Basisinfos/Regelwerksmanual.md</w:t>
      </w:r>
      <w:r>
        <w:t>/</w:t>
      </w:r>
      <w:r>
        <w:rPr>
          <w:rFonts w:ascii="Consolas" w:hAnsi="Consolas"/>
          <w:color w:val="882222"/>
          <w:sz w:val="18"/>
        </w:rPr>
        <w:t>.docx</w:t>
      </w:r>
      <w:r>
        <w:t>. Committet+gepusht ausständig.</w:t>
      </w:r>
    </w:p>
    <w:p>
      <w:pPr>
        <w:pStyle w:val="Heading2"/>
      </w:pPr>
      <w:r>
        <w:t>Nachtrag (2026-07-30): Screener × Schwerpunkte — geplante, noch nicht umgesetzte Kandidaten-Benachrichtigung (echter Gap, kein Bug)</w:t>
      </w:r>
    </w:p>
    <w:p>
      <w:pPr>
        <w:jc w:val="left"/>
      </w:pPr>
      <w:r>
        <w:rPr>
          <w:b/>
        </w:rPr>
        <w:t>Auslöser:</w:t>
      </w:r>
      <w:r>
        <w:t xml:space="preserve"> Nutzer widersprach der obigen "kein Bug, reines Design"- Einordnung: er habe mehrfach angemerkt, dass der Screener NICHT dauerhaft rein GUI-only bleiben soll, sondern ähnlich zur Marktscan-Funktion Benachrichtigungen/Signale liefern muss - konkret: die aussichtsreichsten NEUEN Kandidaten sollen selektiv je nach aktivem Schwerpunkt (z.B. KI, Rohstoffe) empfohlen bzw. per E-Mail übermittelt werden, wahlweise manuell override oder automatisch anhand der aktiven Schwerpunkte.</w:t>
      </w:r>
    </w:p>
    <w:p>
      <w:pPr>
        <w:jc w:val="left"/>
      </w:pPr>
      <w:r>
        <w:rPr>
          <w:b/>
        </w:rPr>
        <w:t>Nachrecherche (schriftliche Historie, nicht nur Erinnerung):</w:t>
      </w:r>
      <w:r>
        <w:t xml:space="preserve"> kein Beleg für einen bereits DISKUTIERTEN, dann liegengelassenen Plan (Regel- werksmanual/Fakten-Entscheidungsmappe/Memory enthalten dazu nichts) - ABER ein klar erkennbarer STRUKTURELLER Vorläufer seit dem allerersten Screener-Konzepttag:</w:t>
      </w:r>
    </w:p>
    <w:p>
      <w:pPr>
        <w:pStyle w:val="ListBullet"/>
      </w:pPr>
      <w:r>
        <w:rPr>
          <w:b/>
        </w:rPr>
        <w:t>2026-07-19, "Lücke 7" (Schwerpunkte-Konzeptrunde, derselbe Tag wie der Screener-Erstbau):</w:t>
      </w:r>
      <w:r>
        <w:t xml:space="preserve"> </w:t>
      </w:r>
      <w:r>
        <w:rPr>
          <w:i/>
        </w:rPr>
        <w:t>"Synergie mit dem Screener (`scan_etf_candidates()` taggt Kandidaten schon heute mit Hauptgruppe/Unterkategorie, Release 1) noch nicht genutzt - Kandidaten aus Kategorien mit aktiver, aber in der Watchlist noch nicht vertretener These könnten hervorgehoben werden."</w:t>
      </w:r>
      <w:r>
        <w:t xml:space="preserve"> Diese Lücke wurde SEITHER ZWEIMAL angegangen, aber beide Male bewusst nur PASSIV geschlossen:</w:t>
      </w:r>
    </w:p>
    <w:p>
      <w:pPr>
        <w:pStyle w:val="ListBullet2"/>
      </w:pPr>
      <w:r>
        <w:rPr>
          <w:b/>
        </w:rPr>
        <w:t>2026-07-20 (#343):</w:t>
      </w:r>
      <w:r>
        <w:t xml:space="preserve"> Treffer-vor-Nicht-Treffer-Sortierung im Screener-Tab (Stufe 1, reine GUI-Priorisierung).</w:t>
      </w:r>
    </w:p>
    <w:p>
      <w:pPr>
        <w:pStyle w:val="ListBullet2"/>
      </w:pPr>
      <w:r>
        <w:rPr>
          <w:b/>
        </w:rPr>
        <w:t>2026-07-25 (#442, `_kategorie_score_bonus()`):</w:t>
      </w:r>
      <w:r>
        <w:t xml:space="preserve"> zusätzlicher Score-Bonus/-Malus als sekundärer Sortierschlüssel, weiterhin NUR GUI-Sortierung, keine Benachrichtigung.</w:t>
      </w:r>
    </w:p>
    <w:p>
      <w:pPr>
        <w:pStyle w:val="ListBullet"/>
      </w:pPr>
      <w:r>
        <w:t>Der einzige echte E-Mail-Mechanismus im gesamten Schwerpunkte-System (</w:t>
      </w:r>
      <w:r>
        <w:rPr>
          <w:rFonts w:ascii="Consolas" w:hAnsi="Consolas"/>
          <w:color w:val="882222"/>
          <w:sz w:val="18"/>
        </w:rPr>
        <w:t>_notify_schneller_wechsel()</w:t>
      </w:r>
      <w:r>
        <w:t>, #440, 2026-07-25) hat einen komplett ANDEREN Auslöser: warnt bei einem akuten Regime-Umschwung einer BESTEHENDEN These, nicht bei neu entdeckten Screener-Kandidaten.</w:t>
      </w:r>
    </w:p>
    <w:p>
      <w:pPr>
        <w:jc w:val="left"/>
      </w:pPr>
      <w:r>
        <w:rPr>
          <w:b/>
        </w:rPr>
        <w:t>Einordnung:</w:t>
      </w:r>
      <w:r>
        <w:t xml:space="preserve"> ein echter, plausibler Gap - die Verbindung zwischen Schwerpunkte (existiert seit 07-19/07-24) und Screener-Kandidaten-Entdeckung war von Anfang an naheliegend und wurde zweimal aufgegriffen, aber beide Male nur bis zur GUI-Sortierung zu Ende gedacht, nie bis zur aktiven Benachrichtigung. Es ist aber KEINE bereits spezifizierte, dann abgebrochene Umsetzung - die konkrete Ausgestaltung (Trigger-Schwelle, manuell vs. automatisch je Schwerpunkt, Cooldown, E-Mail-Format) wurde nie im Detail besprochen und muss vor einer Umsetzung erst geklärt werden.</w:t>
      </w:r>
    </w:p>
    <w:p>
      <w:pPr>
        <w:jc w:val="left"/>
      </w:pPr>
      <w:r>
        <w:rPr>
          <w:b/>
        </w:rPr>
        <w:t>Status: bewusst nur als geplante Erweiterung dokumentiert, NICHT jetzt umgesetzt</w:t>
      </w:r>
      <w:r>
        <w:t xml:space="preserve"> (Nutzer-Wunsch: erst sauber verankern, damit das Thema nicht wiederholt unklar wieder auftaucht - Umsetzung folgt als eigener, separater Schritt nach weiterer Detailklärung). Siehe Memory [[project_screener_schwerpunkte_benachrichtigung_gap]] für die volle Herleitung und als Anlaufstelle für die künftige Umsetzungsdiskussion.</w:t>
      </w:r>
    </w:p>
    <w:p>
      <w:pPr>
        <w:jc w:val="left"/>
      </w:pPr>
      <w:r>
        <w:rPr>
          <w:b/>
        </w:rPr>
        <w:t>Nachtrag (2026-07-30, weitere Planungsrunde): vages Grundgerüst erarbeitet.</w:t>
      </w:r>
      <w:r>
        <w:t xml:space="preserve"> Kein Neubau - alle Bausteine nutzen bereits vorhandenen Code: (1) keine LLM-Bewertung an der Entdeckungsstelle (wie bei Krypto-Marktscan, rein deterministisch); (2) Bitpanda-Pflicht wird von reinem Anzeige-Flag zu echtem Ausschlussfilter (wiederverwendet </w:t>
      </w:r>
      <w:r>
        <w:rPr>
          <w:rFonts w:ascii="Consolas" w:hAnsi="Consolas"/>
          <w:color w:val="882222"/>
          <w:sz w:val="18"/>
        </w:rPr>
        <w:t>is_listed()</w:t>
      </w:r>
      <w:r>
        <w:t xml:space="preserve">, mit globalem Ein/Aus-Schalter analog Hebel-Prüfung-Toggle); (3) Qualitäts-Vorfilter über die bereits vorhandenen, bisher für Screener-Kandidaten ungenutzten </w:t>
      </w:r>
      <w:r>
        <w:rPr>
          <w:rFonts w:ascii="Consolas" w:hAnsi="Consolas"/>
          <w:color w:val="882222"/>
          <w:sz w:val="18"/>
        </w:rPr>
        <w:t>fetch_fundamentals()</w:t>
      </w:r>
      <w:r>
        <w:t xml:space="preserve"> (Aktien) und </w:t>
      </w:r>
      <w:r>
        <w:rPr>
          <w:rFonts w:ascii="Consolas" w:hAnsi="Consolas"/>
          <w:color w:val="882222"/>
          <w:sz w:val="18"/>
        </w:rPr>
        <w:t>api/asset_quality.py::get_asset_ quality()</w:t>
      </w:r>
      <w:r>
        <w:t xml:space="preserve"> (ETF mit echtem Yahoo-Ticker); (4) Klassifikation + wiederkehrende Benachrichtigung analog </w:t>
      </w:r>
      <w:r>
        <w:rPr>
          <w:rFonts w:ascii="Consolas" w:hAnsi="Consolas"/>
          <w:color w:val="882222"/>
          <w:sz w:val="18"/>
        </w:rPr>
        <w:t>_notify_marktscan_kaufkandidaten()</w:t>
      </w:r>
      <w:r>
        <w:t>, aber bewusst OHNE automatische Watchlist-Aufnahme - der Nutzer entscheidet weiterhin manuell. Grund für Punkt 4: ein frischer 13-Tage-Export (30.07.) zeigt 0 von 80 Signalen mit einer Aktion außer HALTEN für Aktien/Rohstoffe/ Themen-ETF (LLM real aufgerufen, keine Gate-Blockade) - automatische Watchlist-Aufnahme würde aktuell vor allem HALTEN-Rauschen erzeugen. Die Takt-Frage (2x/Tag-Cron erhöhen?) bleibt deshalb bewusst ABHÄNGIG von der separaten, breiteren LLM-Optimierungs-Abdeckungsprüfung (siehe eigener Nachtrag) - nicht isoliert entschieden.</w:t>
      </w:r>
    </w:p>
    <w:p>
      <w:pPr>
        <w:pStyle w:val="Heading2"/>
      </w:pPr>
      <w:r>
        <w:t>Nachtrag (2026-07-30): Regime-Konflikt/-Ausrichtung für die Spot-Familie nachgerüstet (Punkt B der LLM-Optimierungs-Abdeckungsprüfung)</w:t>
      </w:r>
    </w:p>
    <w:p>
      <w:pPr>
        <w:jc w:val="left"/>
      </w:pPr>
      <w:r>
        <w:rPr>
          <w:b/>
        </w:rPr>
        <w:t>Auslöser:</w:t>
      </w:r>
      <w:r>
        <w:t xml:space="preserve"> breite Prüfung, wo die gestrigen (29.07.) LLM-Qualitäts-Fixes je Assetklasse bereits greifen und wo nicht. Ergebnis für Punkt B: der Regime-Konflikt/-Ausrichtung-Risikofaktor (Hebel: </w:t>
      </w:r>
      <w:r>
        <w:rPr>
          <w:rFonts w:ascii="Consolas" w:hAnsi="Consolas"/>
          <w:color w:val="882222"/>
          <w:sz w:val="18"/>
        </w:rPr>
        <w:t>hebel_risk_gate.py</w:t>
      </w:r>
      <w:r>
        <w:t xml:space="preserve">, Regelwerk-Audit Stufe 3 Punkt 3, 2026-07-29) existierte für die Spot-Familie (Krypto-Spot/Aktien/Rohstoffe/Themen-ETF) überhaupt nicht - die alte </w:t>
      </w:r>
      <w:r>
        <w:rPr>
          <w:rFonts w:ascii="Consolas" w:hAnsi="Consolas"/>
          <w:color w:val="882222"/>
          <w:sz w:val="18"/>
        </w:rPr>
        <w:t>compute_risikofaktoren()</w:t>
      </w:r>
      <w:r>
        <w:t xml:space="preserve">-Docstring-Behauptung </w:t>
      </w:r>
      <w:r>
        <w:rPr>
          <w:i/>
        </w:rPr>
        <w:t>"kein eigenes Regime-Konflikt bei Spot"</w:t>
      </w:r>
      <w:r>
        <w:t xml:space="preserve"> war falsch. RM-10/-11 (Hebel-Deckel) sind tatsächlich hebel-spezifisch, aber die reine ANZEIGE eines Regime-Konflikts/einer -Ausrichtung fehlte schlicht, obwohl </w:t>
      </w:r>
      <w:r>
        <w:rPr>
          <w:rFonts w:ascii="Consolas" w:hAnsi="Consolas"/>
          <w:color w:val="882222"/>
          <w:sz w:val="18"/>
        </w:rPr>
        <w:t>regime_result</w:t>
      </w:r>
      <w:r>
        <w:t xml:space="preserve"> für alle 4 Pipelines längst als Pflichtparameter durch </w:t>
      </w:r>
      <w:r>
        <w:rPr>
          <w:rFonts w:ascii="Consolas" w:hAnsi="Consolas"/>
          <w:color w:val="882222"/>
          <w:sz w:val="18"/>
        </w:rPr>
        <w:t>post_check()</w:t>
      </w:r>
      <w:r>
        <w:t xml:space="preserve"> läuft.</w:t>
      </w:r>
    </w:p>
    <w:p>
      <w:pPr>
        <w:jc w:val="left"/>
      </w:pPr>
      <w:r>
        <w:rPr>
          <w:b/>
        </w:rPr>
        <w:t>Fix (`agent/krypto/risk_gate.py`):</w:t>
      </w:r>
      <w:r>
        <w:t xml:space="preserve"> neue Funktion </w:t>
      </w:r>
      <w:r>
        <w:rPr>
          <w:rFonts w:ascii="Consolas" w:hAnsi="Consolas"/>
          <w:color w:val="882222"/>
          <w:sz w:val="18"/>
        </w:rPr>
        <w:t>regime_konflikt(regime, richtung)</w:t>
      </w:r>
      <w:r>
        <w:t xml:space="preserve"> - asset-neutrales Pendant zu </w:t>
      </w:r>
      <w:r>
        <w:rPr>
          <w:rFonts w:ascii="Consolas" w:hAnsi="Consolas"/>
          <w:color w:val="882222"/>
          <w:sz w:val="18"/>
        </w:rPr>
        <w:t>hebel_risk_gate.py:: regime_konflikt_hebel()</w:t>
      </w:r>
      <w:r>
        <w:t xml:space="preserve"> (bewusst eigene Kopie statt Import, wie beim gesamten Modul üblich - Zirkelbezug-Vermeidung). </w:t>
      </w:r>
      <w:r>
        <w:rPr>
          <w:rFonts w:ascii="Consolas" w:hAnsi="Consolas"/>
          <w:color w:val="882222"/>
          <w:sz w:val="18"/>
        </w:rPr>
        <w:t>Risikofaktor</w:t>
      </w:r>
      <w:r>
        <w:t xml:space="preserve"> bekam das bereits bei Hebel bestehende Feld </w:t>
      </w:r>
      <w:r>
        <w:rPr>
          <w:rFonts w:ascii="Consolas" w:hAnsi="Consolas"/>
          <w:color w:val="882222"/>
          <w:sz w:val="18"/>
        </w:rPr>
        <w:t>ist_kontext: bool = False</w:t>
      </w:r>
      <w:r>
        <w:t xml:space="preserve">. </w:t>
      </w:r>
      <w:r>
        <w:rPr>
          <w:rFonts w:ascii="Consolas" w:hAnsi="Consolas"/>
          <w:color w:val="882222"/>
          <w:sz w:val="18"/>
        </w:rPr>
        <w:t>compute_risikofaktoren()</w:t>
      </w:r>
      <w:r>
        <w:t xml:space="preserve"> bekam zwei neue optionale Parameter (</w:t>
      </w:r>
      <w:r>
        <w:rPr>
          <w:rFonts w:ascii="Consolas" w:hAnsi="Consolas"/>
          <w:color w:val="882222"/>
          <w:sz w:val="18"/>
        </w:rPr>
        <w:t>regime</w:t>
      </w:r>
      <w:r>
        <w:t xml:space="preserve">, </w:t>
      </w:r>
      <w:r>
        <w:rPr>
          <w:rFonts w:ascii="Consolas" w:hAnsi="Consolas"/>
          <w:color w:val="882222"/>
          <w:sz w:val="18"/>
        </w:rPr>
        <w:t>regime_persistenz_tage</w:t>
      </w:r>
      <w:r>
        <w:t>) und berechnet daraus - NUR innerhalb des bestehenden BUY-only-Blocks (</w:t>
      </w:r>
      <w:r>
        <w:rPr>
          <w:rFonts w:ascii="Consolas" w:hAnsi="Consolas"/>
          <w:color w:val="882222"/>
          <w:sz w:val="18"/>
        </w:rPr>
        <w:t>action not in _BUY_ACTIONS: return</w:t>
      </w:r>
      <w:r>
        <w:t xml:space="preserve">, eine bewusste, bereits vorher bestehende Design-Grenze der Funktion, siehe dortiger Kommentar zur Kauf-Idee-Fokussierung - unverändert gelassen, keine Ausweitung auf VERKAUFEN/TAUSCHEN in dieser Runde) - denselben Regime-Konflikt/-Ausrichtung-Faktor wie bei Hebel, </w:t>
      </w:r>
      <w:r>
        <w:rPr>
          <w:rFonts w:ascii="Consolas" w:hAnsi="Consolas"/>
          <w:color w:val="882222"/>
          <w:sz w:val="18"/>
        </w:rPr>
        <w:t>ist_kontext=True</w:t>
      </w:r>
      <w:r>
        <w:t>. Kein BTC-Relativwert-Dämpfungstext wie bei Hebel (asset-übergreifend nicht sinnvoll, betrifft nur Krypto-Alt-Coins gegen BTC).</w:t>
      </w:r>
    </w:p>
    <w:p>
      <w:pPr>
        <w:jc w:val="left"/>
      </w:pPr>
      <w:r>
        <w:rPr>
          <w:b/>
        </w:rPr>
        <w:t>Wiring:</w:t>
      </w:r>
      <w:r>
        <w:t xml:space="preserve"> keine Änderung an den 4 Pipeline-Dateien nötig - </w:t>
      </w:r>
      <w:r>
        <w:rPr>
          <w:rFonts w:ascii="Consolas" w:hAnsi="Consolas"/>
          <w:color w:val="882222"/>
          <w:sz w:val="18"/>
        </w:rPr>
        <w:t>regime_result</w:t>
      </w:r>
      <w:r>
        <w:t xml:space="preserve"> war in </w:t>
      </w:r>
      <w:r>
        <w:rPr>
          <w:rFonts w:ascii="Consolas" w:hAnsi="Consolas"/>
          <w:color w:val="882222"/>
          <w:sz w:val="18"/>
        </w:rPr>
        <w:t>post_check()</w:t>
      </w:r>
      <w:r>
        <w:t xml:space="preserve"> bereits ein Pflichtparameter für Krypto-Spot/Aktien/ Rohstoffe/Themen-ETF, der neue Faktor aktiviert sich also automatisch für alle 4 gleichzeitig. Hedge bewusst NICHT betroffen (nutzt </w:t>
      </w:r>
      <w:r>
        <w:rPr>
          <w:rFonts w:ascii="Consolas" w:hAnsi="Consolas"/>
          <w:color w:val="882222"/>
          <w:sz w:val="18"/>
        </w:rPr>
        <w:t>risk_gate.py:: post_check()</w:t>
      </w:r>
      <w:r>
        <w:t xml:space="preserve"> gar nicht, hat eine eigenständige, spiegelverkehrte Deckel-Logik in </w:t>
      </w:r>
      <w:r>
        <w:rPr>
          <w:rFonts w:ascii="Consolas" w:hAnsi="Consolas"/>
          <w:color w:val="882222"/>
          <w:sz w:val="18"/>
        </w:rPr>
        <w:t>agent/hedge/pipeline.py</w:t>
      </w:r>
      <w:r>
        <w:t xml:space="preserve"> - eine automatische Aktivierung hätte dort wegen der invertierten Hedge-Semantik falsche Ergebnisse geliefert). </w:t>
      </w:r>
      <w:r>
        <w:rPr>
          <w:rFonts w:ascii="Consolas" w:hAnsi="Consolas"/>
          <w:color w:val="882222"/>
          <w:sz w:val="18"/>
        </w:rPr>
        <w:t>regime_persistenz_tage</w:t>
      </w:r>
      <w:r>
        <w:t xml:space="preserve"> bleibt vorerst auf dem Default </w:t>
      </w:r>
      <w:r>
        <w:rPr>
          <w:rFonts w:ascii="Consolas" w:hAnsi="Consolas"/>
          <w:color w:val="882222"/>
          <w:sz w:val="18"/>
        </w:rPr>
        <w:t>None</w:t>
      </w:r>
      <w:r>
        <w:t xml:space="preserve"> (reine Text-Anreicherung, kein Pipeline-Wiring in dieser Runde - optional nachrüstbar wie bei </w:t>
      </w:r>
      <w:r>
        <w:rPr>
          <w:rFonts w:ascii="Consolas" w:hAnsi="Consolas"/>
          <w:color w:val="882222"/>
          <w:sz w:val="18"/>
        </w:rPr>
        <w:t>hebel_pipeline.py</w:t>
      </w:r>
      <w:r>
        <w:t xml:space="preserve">). Anzeige (App-Detail-Panel + E-Mail) brauchte KEINE Änderung - </w:t>
      </w:r>
      <w:r>
        <w:rPr>
          <w:rFonts w:ascii="Consolas" w:hAnsi="Consolas"/>
          <w:color w:val="882222"/>
          <w:sz w:val="18"/>
        </w:rPr>
        <w:t>ui/formatting.py:: format_risikofaktoren_lines()</w:t>
      </w:r>
      <w:r>
        <w:t xml:space="preserve"> und </w:t>
      </w:r>
      <w:r>
        <w:rPr>
          <w:rFonts w:ascii="Consolas" w:hAnsi="Consolas"/>
          <w:color w:val="882222"/>
          <w:sz w:val="18"/>
        </w:rPr>
        <w:t>scheduler/background.py:: _formatiere_risikofaktoren()</w:t>
      </w:r>
      <w:r>
        <w:t xml:space="preserve"> lesen </w:t>
      </w:r>
      <w:r>
        <w:rPr>
          <w:rFonts w:ascii="Consolas" w:hAnsi="Consolas"/>
          <w:color w:val="882222"/>
          <w:sz w:val="18"/>
        </w:rPr>
        <w:t>ist_kontext</w:t>
      </w:r>
      <w:r>
        <w:t xml:space="preserve"> bereits generisch aus dem JSON, unabhängig davon, welche Pipeline den Eintrag erzeugt hat.</w:t>
      </w:r>
    </w:p>
    <w:p>
      <w:pPr>
        <w:jc w:val="left"/>
      </w:pPr>
      <w:r>
        <w:rPr>
          <w:b/>
        </w:rPr>
        <w:t>Verifiziert (synthetisch):</w:t>
      </w:r>
      <w:r>
        <w:t xml:space="preserve"> </w:t>
      </w:r>
      <w:r>
        <w:rPr>
          <w:rFonts w:ascii="Consolas" w:hAnsi="Consolas"/>
          <w:color w:val="882222"/>
          <w:sz w:val="18"/>
        </w:rPr>
        <w:t>regime_konflikt()</w:t>
      </w:r>
      <w:r>
        <w:t xml:space="preserve"> alle 4 Kombinationen bulle/baer × LONG/SHORT plus None-Fälle. </w:t>
      </w:r>
      <w:r>
        <w:rPr>
          <w:rFonts w:ascii="Consolas" w:hAnsi="Consolas"/>
          <w:color w:val="882222"/>
          <w:sz w:val="18"/>
        </w:rPr>
        <w:t>compute_risikofaktoren()</w:t>
      </w:r>
      <w:r>
        <w:t>: KAUFEN im Bär-Regime → Regime-Konflikt/negativ/</w:t>
      </w:r>
      <w:r>
        <w:rPr>
          <w:rFonts w:ascii="Consolas" w:hAnsi="Consolas"/>
          <w:color w:val="882222"/>
          <w:sz w:val="18"/>
        </w:rPr>
        <w:t>ist_kontext=True</w:t>
      </w:r>
      <w:r>
        <w:t xml:space="preserve">; KAUFEN im Bulle-Regime → Regime-Ausrichtung/positiv; </w:t>
      </w:r>
      <w:r>
        <w:rPr>
          <w:rFonts w:ascii="Consolas" w:hAnsi="Consolas"/>
          <w:color w:val="882222"/>
          <w:sz w:val="18"/>
        </w:rPr>
        <w:t>regime=None</w:t>
      </w:r>
      <w:r>
        <w:t xml:space="preserve"> → kein Faktor, kein Crash (Rückwärtskompatibilität); VERKAUFEN → weiterhin kein Faktor (bestätigt die unveränderte BUY-only-Grenze); Persistenz-Text wird korrekt angehängt. End-to-End über </w:t>
      </w:r>
      <w:r>
        <w:rPr>
          <w:rFonts w:ascii="Consolas" w:hAnsi="Consolas"/>
          <w:color w:val="882222"/>
          <w:sz w:val="18"/>
        </w:rPr>
        <w:t>post_check()</w:t>
      </w:r>
      <w:r>
        <w:t xml:space="preserve"> mit echtem </w:t>
      </w:r>
      <w:r>
        <w:rPr>
          <w:rFonts w:ascii="Consolas" w:hAnsi="Consolas"/>
          <w:color w:val="882222"/>
          <w:sz w:val="18"/>
        </w:rPr>
        <w:t>RiskPreCheckResult</w:t>
      </w:r>
      <w:r>
        <w:t xml:space="preserve">/ </w:t>
      </w:r>
      <w:r>
        <w:rPr>
          <w:rFonts w:ascii="Consolas" w:hAnsi="Consolas"/>
          <w:color w:val="882222"/>
          <w:sz w:val="18"/>
        </w:rPr>
        <w:t>regime_result</w:t>
      </w:r>
      <w:r>
        <w:t xml:space="preserve">-Mock: Regime-Konflikt UND Regime-Ausrichtung korrekt im </w:t>
      </w:r>
      <w:r>
        <w:rPr>
          <w:rFonts w:ascii="Consolas" w:hAnsi="Consolas"/>
          <w:color w:val="882222"/>
          <w:sz w:val="18"/>
        </w:rPr>
        <w:t>_risikofaktoren</w:t>
      </w:r>
      <w:r>
        <w:t xml:space="preserve">-Dict inkl. </w:t>
      </w:r>
      <w:r>
        <w:rPr>
          <w:rFonts w:ascii="Consolas" w:hAnsi="Consolas"/>
          <w:color w:val="882222"/>
          <w:sz w:val="18"/>
        </w:rPr>
        <w:t>ist_kontext</w:t>
      </w:r>
      <w:r>
        <w:t xml:space="preserve">-Feld, alle anderen Faktoren weiterhin mit </w:t>
      </w:r>
      <w:r>
        <w:rPr>
          <w:rFonts w:ascii="Consolas" w:hAnsi="Consolas"/>
          <w:color w:val="882222"/>
          <w:sz w:val="18"/>
        </w:rPr>
        <w:t>ist_kontext=False</w:t>
      </w:r>
      <w:r>
        <w:t>. Import-Regressionscheck aller 5 betroffenen Module (risk_gate.py + 4 Pipelines) plus Hedge zur Kontrolle - keine Fehler.</w:t>
      </w:r>
    </w:p>
    <w:p>
      <w:pPr>
        <w:pStyle w:val="Heading2"/>
      </w:pPr>
      <w:r>
        <w:t>Nachtrag (2026-07-30): R-5.10-Konfidenzschwelle - Live-Test, Backtest-Infrastruktur, Korrektur</w:t>
      </w:r>
    </w:p>
    <w:p>
      <w:pPr>
        <w:jc w:val="left"/>
      </w:pPr>
      <w:r>
        <w:rPr>
          <w:b/>
        </w:rPr>
        <w:t>Auslöser:</w:t>
      </w:r>
      <w:r>
        <w:t xml:space="preserve"> die Live-Test-Untersuchung zu Punkt C (siehe oben, Regime-Konflikt-Nachtrag) zeigte KEINEN Inaktivitäts-Bias auf LLM-Ebene für Aktien/Rohstoffe/Themen-ETF - beide Provider (Mistral, Gemini) empfehlen bei eindeutiger Lage zuverlässig KAUFEN/VERKAUFEN. Die echte Ursache des 0/80-Befunds lag stattdessen im deterministischen R-5.10- Konfidenzschwellen-Veto (</w:t>
      </w:r>
      <w:r>
        <w:rPr>
          <w:rFonts w:ascii="Consolas" w:hAnsi="Consolas"/>
          <w:color w:val="882222"/>
          <w:sz w:val="18"/>
        </w:rPr>
        <w:t>config.yaml::regime.profile.&lt;regime&gt;.min_konfidenz_prozent</w:t>
      </w:r>
      <w:r>
        <w:t xml:space="preserve">, laut dortigem Kommentar "Alle Werte VORLAEUFIG" - nie durch einen Backtest kalibriert): 238+ Fälle von </w:t>
      </w:r>
      <w:r>
        <w:rPr>
          <w:rFonts w:ascii="Consolas" w:hAnsi="Consolas"/>
          <w:color w:val="882222"/>
          <w:sz w:val="18"/>
        </w:rPr>
        <w:t>"Konfidenz X% unter Regime-Mindestschwelle Y% (R-5.10)"</w:t>
      </w:r>
      <w:r>
        <w:t xml:space="preserve"> im Notebook- Export, die eigenen Live-Test-Konfidenzwerte (70-85%) lagen genau in diesem kritischen Band.</w:t>
      </w:r>
    </w:p>
    <w:p>
      <w:pPr>
        <w:jc w:val="left"/>
      </w:pPr>
      <w:r>
        <w:rPr>
          <w:b/>
        </w:rPr>
        <w:t>Neue Infrastruktur (bleibt bestehen):</w:t>
      </w:r>
      <w:r>
        <w:t xml:space="preserve"> </w:t>
      </w:r>
      <w:r>
        <w:rPr>
          <w:rFonts w:ascii="Consolas" w:hAnsi="Consolas"/>
          <w:color w:val="882222"/>
          <w:sz w:val="18"/>
        </w:rPr>
        <w:t>agent/krypto/backward_tracking.py:: compute_veto_shadow_performance_nach_grund()</w:t>
      </w:r>
      <w:r>
        <w:t xml:space="preserve"> - wie die bestehende </w:t>
      </w:r>
      <w:r>
        <w:rPr>
          <w:rFonts w:ascii="Consolas" w:hAnsi="Consolas"/>
          <w:color w:val="882222"/>
          <w:sz w:val="18"/>
        </w:rPr>
        <w:t>compute_veto_shadow_ performance()</w:t>
      </w:r>
      <w:r>
        <w:t xml:space="preserve">, aber nach (Assetklasse, Veto-GRUND: Konfidenzschwelle/CRV/Sonstige) statt (Assetklasse, Provider) gruppiert, damit künftige Schwellen-Entscheidungen ohne Ad-hoc- Analyse möglich sind. </w:t>
      </w:r>
      <w:r>
        <w:rPr>
          <w:rFonts w:ascii="Consolas" w:hAnsi="Consolas"/>
          <w:color w:val="882222"/>
          <w:sz w:val="18"/>
        </w:rPr>
        <w:t>agent/krypto/risk_gate.py::post_check()</w:t>
      </w:r>
      <w:r>
        <w:t xml:space="preserve"> bekam einen neuen optionalen Parameter </w:t>
      </w:r>
      <w:r>
        <w:rPr>
          <w:rFonts w:ascii="Consolas" w:hAnsi="Consolas"/>
          <w:color w:val="882222"/>
          <w:sz w:val="18"/>
        </w:rPr>
        <w:t>min_konfidenz_override_prozent</w:t>
      </w:r>
      <w:r>
        <w:t xml:space="preserve"> - ersetzt, wenn gesetzt, den Regime-Profil-Wert für BEIDE Verwendungen (harter Veto + Konfidenz-skalierte Positionsgrößen-Obergrenze). Export (</w:t>
      </w:r>
      <w:r>
        <w:rPr>
          <w:rFonts w:ascii="Consolas" w:hAnsi="Consolas"/>
          <w:color w:val="882222"/>
          <w:sz w:val="18"/>
        </w:rPr>
        <w:t>extract_notebook_diagnose.py</w:t>
      </w:r>
      <w:r>
        <w:t>) und Remote-Status- Seite (neue Karte "Veto-Schatten-Performance nach Veto-Grund") wurden entsprechend erweitert.</w:t>
      </w:r>
    </w:p>
    <w:p>
      <w:pPr>
        <w:jc w:val="left"/>
      </w:pPr>
      <w:r>
        <w:rPr>
          <w:b/>
        </w:rPr>
        <w:t>Erste Auswertung (Krypto-Spot, Konfidenzschwellen-Vetos): n=106 aufgelöst, Win-Rate 41,5%, Ø realisiertes CRV +0,222</w:t>
      </w:r>
      <w:r>
        <w:t xml:space="preserve"> - auf den ersten Blick eine belastbare Stichprobe (&gt;= 50, siehe Test_und_Verifikationsmethodik.md) mit leicht positivem Ergebnis. Ein </w:t>
      </w:r>
      <w:r>
        <w:rPr>
          <w:rFonts w:ascii="Consolas" w:hAnsi="Consolas"/>
          <w:color w:val="882222"/>
          <w:sz w:val="18"/>
        </w:rPr>
        <w:t>min_konfidenz_prozent_krypto_spot_override</w:t>
      </w:r>
      <w:r>
        <w:t xml:space="preserve"> (-5 Prozentpunkte je Regime) wurde daraufhin kurzzeitig in </w:t>
      </w:r>
      <w:r>
        <w:rPr>
          <w:rFonts w:ascii="Consolas" w:hAnsi="Consolas"/>
          <w:color w:val="882222"/>
          <w:sz w:val="18"/>
        </w:rPr>
        <w:t>config.yaml</w:t>
      </w:r>
      <w:r>
        <w:t xml:space="preserve"> eingeführt und live verdrahtet.</w:t>
      </w:r>
    </w:p>
    <w:p>
      <w:pPr>
        <w:jc w:val="left"/>
      </w:pPr>
      <w:r>
        <w:rPr>
          <w:b/>
        </w:rPr>
        <w:t>KORREKTUR (gleicher Tag):</w:t>
      </w:r>
      <w:r>
        <w:t xml:space="preserve"> der verbindliche Symbol-Konzentrations-Check (Abschnitt 2.5 der Test_und_Verifikationsmethodik.md - genau für diese Art Befund eingeführt, nach einem fast identischen Fall am 29.07.) wurde nachträglich auf diesen Befund angewendet und NICHT bestanden: die Top-5-Symbole (AKT, CAT, GRIFFAIN, KAITO, S) stellen 39,6% der Fälle; ohne sie fällt die Win-Rate auf 32,8% und das Ø realisierte CRV </w:t>
      </w:r>
      <w:r>
        <w:rPr>
          <w:b/>
        </w:rPr>
        <w:t>kippt im Vorzeichen</w:t>
      </w:r>
      <w:r>
        <w:t xml:space="preserve"> auf -0,242 - laut Methodik-Dokument explizit disqualifizierend ("Vorzeichen- wechsel beim CRV" ist eine der beiden harten Ausschlusskriterien). Der Override wurde noch am selben Tag aus </w:t>
      </w:r>
      <w:r>
        <w:rPr>
          <w:rFonts w:ascii="Consolas" w:hAnsi="Consolas"/>
          <w:color w:val="882222"/>
          <w:sz w:val="18"/>
        </w:rPr>
        <w:t>config.yaml</w:t>
      </w:r>
      <w:r>
        <w:t xml:space="preserve"> zurückgenommen. Der </w:t>
      </w:r>
      <w:r>
        <w:rPr>
          <w:rFonts w:ascii="Consolas" w:hAnsi="Consolas"/>
          <w:color w:val="882222"/>
          <w:sz w:val="18"/>
        </w:rPr>
        <w:t>min_konfidenz_override_ prozent</w:t>
      </w:r>
      <w:r>
        <w:t xml:space="preserve">-Mechanismus in </w:t>
      </w:r>
      <w:r>
        <w:rPr>
          <w:rFonts w:ascii="Consolas" w:hAnsi="Consolas"/>
          <w:color w:val="882222"/>
          <w:sz w:val="18"/>
        </w:rPr>
        <w:t>risk_gate.py</w:t>
      </w:r>
      <w:r>
        <w:t xml:space="preserve"> bleibt als generische, ungenutzte Infrastruktur bestehen (behauptet nichts Falsches) - eine spätere, belastbarere Wiedervorlage kann die Config-Sektion einfach neu befüllen, ohne Code-Änderung.</w:t>
      </w:r>
    </w:p>
    <w:p>
      <w:pPr>
        <w:jc w:val="left"/>
      </w:pPr>
      <w:r>
        <w:rPr>
          <w:b/>
        </w:rPr>
        <w:t>Zusätzlich klargestellt (Nutzer-Nachfrage):</w:t>
      </w:r>
      <w:r>
        <w:t xml:space="preserve"> auch die zweite Teilauswertung (Krypto- Spot, CRV&lt;2,0-Vetos: n=18, Win-Rate 33,3%, Ø CRV -0,137, ursprünglich als "Veto arbeitet korrekt" eingeordnet) ist NICHT belastbar - n=18 liegt unter der n&gt;=50-Mindestschwelle, unabhängig von der Konzentration (hier gut verteilt, größtes Symbol nur 11%). Beide Krypto-Spot-Fragen (Konfidenzschwelle UND CRV-Schwelle) bleiben damit echt OFFEN, nicht bestätigt - als Wiedervorlage vermerkt (siehe Memory-Referenzliste). Aktien/Rohstoffe/ Themen-ETF hatten ohnehin nie eine ausreichende Stichprobe (n=4 bzw. n=0).</w:t>
      </w:r>
    </w:p>
    <w:p>
      <w:pPr>
        <w:jc w:val="left"/>
      </w:pPr>
      <w:r>
        <w:t xml:space="preserve">Dokumentiert in </w:t>
      </w:r>
      <w:r>
        <w:rPr>
          <w:rFonts w:ascii="Consolas" w:hAnsi="Consolas"/>
          <w:color w:val="882222"/>
          <w:sz w:val="18"/>
        </w:rPr>
        <w:t>Basisinfos/Regelwerksmanual.md</w:t>
      </w:r>
      <w:r>
        <w:t>/</w:t>
      </w:r>
      <w:r>
        <w:rPr>
          <w:rFonts w:ascii="Consolas" w:hAnsi="Consolas"/>
          <w:color w:val="882222"/>
          <w:sz w:val="18"/>
        </w:rPr>
        <w:t>.docx</w:t>
      </w:r>
      <w:r>
        <w:t xml:space="preserve"> + </w:t>
      </w:r>
      <w:r>
        <w:rPr>
          <w:rFonts w:ascii="Consolas" w:hAnsi="Consolas"/>
          <w:color w:val="882222"/>
          <w:sz w:val="18"/>
        </w:rPr>
        <w:t>Basisinfos/Test_und_Verifikationsmethodik.md</w:t>
      </w:r>
      <w:r>
        <w:t xml:space="preserve"> (neuer Fallbeispiel-Eintrag zu Abschnitt 2.5) + Memory. Noch NICHT committet/gepusht.</w:t>
      </w:r>
    </w:p>
    <w:p>
      <w:pPr>
        <w:pStyle w:val="Heading2"/>
      </w:pPr>
      <w:r>
        <w:t>Nachtrag (2026-08-01): R-5.10-Konfidenzschwelle erneut geprüft bei größerer Stichprobe (n=148) - Vorzeichenwechsel bleibt bestehen</w:t>
      </w:r>
    </w:p>
    <w:p>
      <w:pPr>
        <w:jc w:val="left"/>
      </w:pPr>
      <w:r>
        <w:t>Im Rahmen einer allgemeinen "Detailanalyse aller Messpunkte" gegen einen frischen Notebook-Export lag die R-5.10-Konfidenzschwellen-Veto-Schatten-Auswertung (Krypto-Spot) diesmal bei n=148 (statt n=106 beim 30.07.-Fund) mit Ø realisiertem CRV +0,334 - erneut auf den ersten Blick eine belastbare, jetzt noch größere Bestätigung.</w:t>
      </w:r>
    </w:p>
    <w:p>
      <w:pPr>
        <w:jc w:val="left"/>
      </w:pPr>
      <w:r>
        <w:t xml:space="preserve">Der Symbol-Konzentrations-Check (Abschnitt 2.5 der Test_und_Verifikationsmethodik.md) wurde diesmal VOR der Interpretation angewendet (direkt aus den rohen </w:t>
      </w:r>
      <w:r>
        <w:rPr>
          <w:rFonts w:ascii="Consolas" w:hAnsi="Consolas"/>
          <w:color w:val="882222"/>
          <w:sz w:val="18"/>
        </w:rPr>
        <w:t>spot_signals</w:t>
      </w:r>
      <w:r>
        <w:t xml:space="preserve">- Exportdaten, gefiltert auf </w:t>
      </w:r>
      <w:r>
        <w:rPr>
          <w:rFonts w:ascii="Consolas" w:hAnsi="Consolas"/>
          <w:color w:val="882222"/>
          <w:sz w:val="18"/>
        </w:rPr>
        <w:t>risk_veto_reason</w:t>
      </w:r>
      <w:r>
        <w:t xml:space="preserve"> enthält "R-5.10" UND Symbol in der Krypto-Watchlist): die prozentuale Verteilung ist tatsächlich breiter als beim 30.07.-Fund (22 Symbole, größter Anteil nur 8,1% statt der damaligen 39,6%-Top-5- Häufung). Der Vorzeichenwechsel bleibt trotzdem bestehen, ausgelöst durch ein einzelnes Symbol statt einer Gruppe: AIOZ allein (n=12, 8% der Fälle, 100% Take-Profit-Quote, Ø CRV +4,71) trägt den gesamten positiven Gesamtdurchschnitt. Ohne AIOZ fällt n=136 auf Ø CRV </w:t>
      </w:r>
      <w:r>
        <w:rPr>
          <w:b/>
        </w:rPr>
        <w:t>-0,052</w:t>
      </w:r>
      <w:r>
        <w:t xml:space="preserve"> - Vorzeichenwechsel, identisch disqualifizierend wie beim 30.07.-Fund. Zusätzlich: von allen 148 Einzel-Outcomes sind 91 (61,5%) negativ, nur 57 (38,5%) positiv - der positive Mittelwert ist eine Ausreißer-getriebene Verzerrung, kein Mehrheitsmuster.</w:t>
      </w:r>
    </w:p>
    <w:p>
      <w:pPr>
        <w:jc w:val="left"/>
      </w:pPr>
      <w:r>
        <w:rPr>
          <w:b/>
        </w:rPr>
        <w:t>Lehre (siehe Test_und_Verifikationsmethodik.md 2.5.4):</w:t>
      </w:r>
      <w:r>
        <w:t xml:space="preserve"> eine breitere prozentuale Verteilung allein reicht nicht, um den Konzentrations-Check als bestanden zu werten - ein einzelner Ausreißer mit extremem CRV kann denselben Effekt auslösen wie eine Gruppen-Häufung. Die 30.07. getroffene Entscheidung, den Krypto-Spot-R-5.10-Override NICHT zu setzen, bleibt bei 1,4x größerer Stichprobe bestätigt - keine Revision nötig, kein Code-Change.</w:t>
      </w:r>
    </w:p>
    <w:p>
      <w:pPr>
        <w:pStyle w:val="Heading2"/>
      </w:pPr>
      <w:r>
        <w:t>Nachtrag (2026-07-30): BUGFIX - Z.ai-Gegenprüfung fehlte in allen Multi-Asset-Batch-E-Mails</w:t>
      </w:r>
    </w:p>
    <w:p>
      <w:pPr>
        <w:jc w:val="left"/>
      </w:pPr>
      <w:r>
        <w:rPr>
          <w:b/>
        </w:rPr>
        <w:t>Auslöser:</w:t>
      </w:r>
      <w:r>
        <w:t xml:space="preserve"> Nutzer-Fund an einem echten, bereits versendeten Produktions-Signal (3QSS NACHKAUFEN, Hedge, 30.07. 09:05) - die E-Mail enthielt keinerlei Z.ai-Abschnitt, obwohl die Z.ai-Ausweitung auf alle 6 Signal-Pipelines (siehe Nachtrag oben, "Z.ai-Gegenprüfung auf alle 6 Signal-Pipelines ausweiten") bereits am 27.07. abgeschlossen wurde.</w:t>
      </w:r>
    </w:p>
    <w:p>
      <w:pPr>
        <w:jc w:val="left"/>
      </w:pPr>
      <w:r>
        <w:rPr>
          <w:b/>
        </w:rPr>
        <w:t>Root Cause:</w:t>
      </w:r>
      <w:r>
        <w:t xml:space="preserve"> die Z.ai-Daten waren für dieses Signal korrekt in der DB vorhanden (</w:t>
      </w:r>
      <w:r>
        <w:rPr>
          <w:rFonts w:ascii="Consolas" w:hAnsi="Consolas"/>
          <w:color w:val="882222"/>
          <w:sz w:val="18"/>
        </w:rPr>
        <w:t>zai_eigene_richtung=SHORT</w:t>
      </w:r>
      <w:r>
        <w:t xml:space="preserve">, </w:t>
      </w:r>
      <w:r>
        <w:rPr>
          <w:rFonts w:ascii="Consolas" w:hAnsi="Consolas"/>
          <w:color w:val="882222"/>
          <w:sz w:val="18"/>
        </w:rPr>
        <w:t>zai_uebereinstimmung=ja</w:t>
      </w:r>
      <w:r>
        <w:t xml:space="preserve">, </w:t>
      </w:r>
      <w:r>
        <w:rPr>
          <w:rFonts w:ascii="Consolas" w:hAnsi="Consolas"/>
          <w:color w:val="882222"/>
          <w:sz w:val="18"/>
        </w:rPr>
        <w:t>zai_gegenpruefung_urteil= konsistent</w:t>
      </w:r>
      <w:r>
        <w:t xml:space="preserve">, inkl. Kurzbegründungstext) - das Problem lag ausschließlich in </w:t>
      </w:r>
      <w:r>
        <w:rPr>
          <w:rFonts w:ascii="Consolas" w:hAnsi="Consolas"/>
          <w:color w:val="882222"/>
          <w:sz w:val="18"/>
        </w:rPr>
        <w:t>scheduler/background.py::_notify_multi_asset_signal()</w:t>
      </w:r>
      <w:r>
        <w:t xml:space="preserve"> (die E-Mail-Funktion für ALLE VIER Multi-Asset-Batch-Pipelines: Aktien/Rohstoffe/Themen-ETF/Hedge, nicht nur Hedge): diese Funktion rief </w:t>
      </w:r>
      <w:r>
        <w:rPr>
          <w:rFonts w:ascii="Consolas" w:hAnsi="Consolas"/>
          <w:color w:val="882222"/>
          <w:sz w:val="18"/>
        </w:rPr>
        <w:t>_formatiere_zai_gegenpruefung(signal)</w:t>
      </w:r>
      <w:r>
        <w:t xml:space="preserve"> nie auf und fügte den Text nie in den E-Mail-Body ein - anders als </w:t>
      </w:r>
      <w:r>
        <w:rPr>
          <w:rFonts w:ascii="Consolas" w:hAnsi="Consolas"/>
          <w:color w:val="882222"/>
          <w:sz w:val="18"/>
        </w:rPr>
        <w:t>_notify_spot_signal()</w:t>
      </w:r>
      <w:r>
        <w:t xml:space="preserve"> (Krypto-Spot) und </w:t>
      </w:r>
      <w:r>
        <w:rPr>
          <w:rFonts w:ascii="Consolas" w:hAnsi="Consolas"/>
          <w:color w:val="882222"/>
          <w:sz w:val="18"/>
        </w:rPr>
        <w:t>_notify_hebel_signal()</w:t>
      </w:r>
      <w:r>
        <w:t xml:space="preserve"> (Hebel), die das von Anfang an korrekt tun. Die Plumbing-Seite (Commits 1-10 der Z.ai-Ausweitung) war vollständig korrekt - inklusive Re-Fetch der frischen Z.ai-Felder aus der DB vor dem E-Mail-Versand - nur der finale Text-Rendering-Schritt in der E-Mail-Vorlage selbst fehlte.</w:t>
      </w:r>
    </w:p>
    <w:p>
      <w:pPr>
        <w:jc w:val="left"/>
      </w:pPr>
      <w:r>
        <w:rPr>
          <w:b/>
        </w:rPr>
        <w:t>Fix:</w:t>
      </w:r>
      <w:r>
        <w:t xml:space="preserve"> in </w:t>
      </w:r>
      <w:r>
        <w:rPr>
          <w:rFonts w:ascii="Consolas" w:hAnsi="Consolas"/>
          <w:color w:val="882222"/>
          <w:sz w:val="18"/>
        </w:rPr>
        <w:t>_notify_multi_asset_signal()</w:t>
      </w:r>
      <w:r>
        <w:t xml:space="preserve"> (Zeile ~1833) </w:t>
      </w:r>
      <w:r>
        <w:rPr>
          <w:rFonts w:ascii="Consolas" w:hAnsi="Consolas"/>
          <w:color w:val="882222"/>
          <w:sz w:val="18"/>
        </w:rPr>
        <w:t>zai_text = _formatiere_zai_gegenpruefung(signal)</w:t>
      </w:r>
      <w:r>
        <w:t xml:space="preserve"> ergänzt und ans Ende des Body-Strings angehängt (</w:t>
      </w:r>
      <w:r>
        <w:rPr>
          <w:rFonts w:ascii="Consolas" w:hAnsi="Consolas"/>
          <w:color w:val="882222"/>
          <w:sz w:val="18"/>
        </w:rPr>
        <w:t>+ (f"\n\n{zai_text}" if zai_text else "")</w:t>
      </w:r>
      <w:r>
        <w:t xml:space="preserve">) - exakt analog zu </w:t>
      </w:r>
      <w:r>
        <w:rPr>
          <w:rFonts w:ascii="Consolas" w:hAnsi="Consolas"/>
          <w:color w:val="882222"/>
          <w:sz w:val="18"/>
        </w:rPr>
        <w:t>_notify_spot_signal()</w:t>
      </w:r>
      <w:r>
        <w:t xml:space="preserve">. Bei derselben Gelegenheit fiel eine zweite, kleinere Inkonsistenz auf: die "Regime: ..."-Zeile am Kopf der E-Mail existierte ebenfalls nur bei Spot/Hebel, nicht bei Multi-Asset-Batch - </w:t>
      </w:r>
      <w:r>
        <w:rPr>
          <w:rFonts w:ascii="Consolas" w:hAnsi="Consolas"/>
          <w:color w:val="882222"/>
          <w:sz w:val="18"/>
        </w:rPr>
        <w:t>signal.regime</w:t>
      </w:r>
      <w:r>
        <w:t xml:space="preserve"> wird aber in allen 4 Pipelines korrekt befüllt (verifiziert per Grep), daher ebenfalls ergänzt.</w:t>
      </w:r>
    </w:p>
    <w:p>
      <w:pPr>
        <w:jc w:val="left"/>
      </w:pPr>
      <w:r>
        <w:rPr>
          <w:b/>
        </w:rPr>
        <w:t>Verifikation:</w:t>
      </w:r>
      <w:r>
        <w:t xml:space="preserve"> </w:t>
      </w:r>
      <w:r>
        <w:rPr>
          <w:rFonts w:ascii="Consolas" w:hAnsi="Consolas"/>
          <w:color w:val="882222"/>
          <w:sz w:val="18"/>
        </w:rPr>
        <w:t>py_compile</w:t>
      </w:r>
      <w:r>
        <w:t xml:space="preserve"> nach beiden Änderungen fehlerfrei; synthetischer Test mit einem Mock-Signal-Objekt (Felder analog dem echten 3QSS-Fall) bestätigt, dass </w:t>
      </w:r>
      <w:r>
        <w:rPr>
          <w:rFonts w:ascii="Consolas" w:hAnsi="Consolas"/>
          <w:color w:val="882222"/>
          <w:sz w:val="18"/>
        </w:rPr>
        <w:t>_formatiere_zai_gegenpruefung()</w:t>
      </w:r>
      <w:r>
        <w:t xml:space="preserve"> einen nicht-leeren Text liefert. Ein echter Notebook-Lauf (nächstes reales Aktien/Rohstoffe/Themen-ETF/Hedge-Signal) steht noch aus, um die End-to-End-E-Mail zu bestätigen.</w:t>
      </w:r>
    </w:p>
    <w:p>
      <w:pPr>
        <w:jc w:val="left"/>
      </w:pPr>
      <w:r>
        <w:rPr>
          <w:b/>
        </w:rPr>
        <w:t>Betroffener Zeitraum:</w:t>
      </w:r>
      <w:r>
        <w:t xml:space="preserve"> alle Multi-Asset-Batch-E-Mails seit der Z.ai-Ausweitung (27.07.) bis zu diesem Fix (30.07.) hatten keinen Z.ai-Abschnitt - reiner Anzeige-/Text-Bug, keine Daten gingen verloren (in der DB waren die Felder immer korrekt befüllt).</w:t>
      </w:r>
    </w:p>
    <w:p>
      <w:pPr>
        <w:jc w:val="left"/>
      </w:pPr>
      <w:r>
        <w:rPr>
          <w:b/>
        </w:rPr>
        <w:t>Zweiter, verwandter Fund bei derselben Gelegenheit:</w:t>
      </w:r>
      <w:r>
        <w:t xml:space="preserve"> </w:t>
      </w:r>
      <w:r>
        <w:rPr>
          <w:rFonts w:ascii="Consolas" w:hAnsi="Consolas"/>
          <w:color w:val="882222"/>
          <w:sz w:val="18"/>
        </w:rPr>
        <w:t>ui/signals_view.py</w:t>
      </w:r>
      <w:r>
        <w:t xml:space="preserve"> (Detail- Panel im App-Signale-Tab, verwendet für Krypto-Spot UND alle 4 Multi-Asset-Pipelines) übergab an </w:t>
      </w:r>
      <w:r>
        <w:rPr>
          <w:rFonts w:ascii="Consolas" w:hAnsi="Consolas"/>
          <w:color w:val="882222"/>
          <w:sz w:val="18"/>
        </w:rPr>
        <w:t>format_zai_gegenpruefung_lines()</w:t>
      </w:r>
      <w:r>
        <w:t xml:space="preserve"> für die drei Richtungs-Abgleich-Parameter fest </w:t>
      </w:r>
      <w:r>
        <w:rPr>
          <w:rFonts w:ascii="Consolas" w:hAnsi="Consolas"/>
          <w:color w:val="882222"/>
          <w:sz w:val="18"/>
        </w:rPr>
        <w:t>None, None, None</w:t>
      </w:r>
      <w:r>
        <w:t xml:space="preserve">, mit dem veralteten Kommentar "Signal/Spot hat kein richtung-Feld" - dieser Kommentar stammte aus der Zeit VOR der Z.ai-Ausweitung (27.07., Commit 1 erweiterte die </w:t>
      </w:r>
      <w:r>
        <w:rPr>
          <w:rFonts w:ascii="Consolas" w:hAnsi="Consolas"/>
          <w:color w:val="882222"/>
          <w:sz w:val="18"/>
        </w:rPr>
        <w:t>Signal</w:t>
      </w:r>
      <w:r>
        <w:t xml:space="preserve">-Dataclass genau um diese 3 Felder) und wurde danach nie aktualisiert. Ergebnis: der Konsistenz-Check wurde im App-Detailpanel korrekt angezeigt, der Richtungs-Abgleich dagegen NIE - weder für Spot noch für die 4 Multi-Asset-Pipelines. Fix: die drei </w:t>
      </w:r>
      <w:r>
        <w:rPr>
          <w:rFonts w:ascii="Consolas" w:hAnsi="Consolas"/>
          <w:color w:val="882222"/>
          <w:sz w:val="18"/>
        </w:rPr>
        <w:t>signal.zai_*</w:t>
      </w:r>
      <w:r>
        <w:t>-Felder werden jetzt tatsächlich durchgereicht (Zeile ~560-564).</w:t>
      </w:r>
    </w:p>
    <w:p>
      <w:pPr>
        <w:pStyle w:val="Heading2"/>
      </w:pPr>
      <w:r>
        <w:t>Nachtrag (2026-07-30): Marktscan-Reifegrad-Scoring + Erfolgsmessung</w:t>
      </w:r>
    </w:p>
    <w:p>
      <w:pPr>
        <w:jc w:val="left"/>
      </w:pPr>
      <w:r>
        <w:t>Zwei zusammengehörige Bausteine, in einer Runde gebaut und hier gemeinsam dokumentiert (Teil 1 zeitlich zuerst umgesetzt, aber gemeinsam mit Teil 2 committet).</w:t>
      </w:r>
    </w:p>
    <w:p>
      <w:pPr>
        <w:pStyle w:val="Heading3"/>
      </w:pPr>
      <w:r>
        <w:t>Teil 1: Reifegrad-Scoring (Streak-Malus + ATH-Malus)</w:t>
      </w:r>
    </w:p>
    <w:p>
      <w:pPr>
        <w:jc w:val="left"/>
      </w:pPr>
      <w:r>
        <w:t xml:space="preserve">Ausgangspunkt war die Frage, ob </w:t>
      </w:r>
      <w:r>
        <w:rPr>
          <w:rFonts w:ascii="Consolas" w:hAnsi="Consolas"/>
          <w:color w:val="882222"/>
          <w:sz w:val="18"/>
        </w:rPr>
        <w:t>score_kaufkandidat_ab=70</w:t>
      </w:r>
      <w:r>
        <w:t>/</w:t>
      </w:r>
      <w:r>
        <w:rPr>
          <w:rFonts w:ascii="Consolas" w:hAnsi="Consolas"/>
          <w:color w:val="882222"/>
          <w:sz w:val="18"/>
        </w:rPr>
        <w:t>score_watchlist_wuerdig_ab=50</w:t>
      </w:r>
      <w:r>
        <w:t xml:space="preserve"> (beide VORLAEUFIG) gut kalibriert sind. Ein Vorab-Backtest gegen echte Notebook-Daten zeigte: die Konzentration weniger, wiederholt entdeckter Coins macht eine klassische Schwellen-Kalibrierung unzuverlässig (Symbol-Konzentrations-Check schlägt fehl, siehe Test_und_Verifikationsmethodik.md Abschnitt 2.5) - ABER dieselbe Wiederholung ist ein bisher ungenutztes Signal: je öfter ein Coin schon als Kandidat gesichtet wurde ("Streak"), desto schlechter die anschließende Kursentwicklung. Per Backtest bestätigt (70 Coins mit ≥4 Tages-Sichtungen, Tages-Kollabierung um den Launch-Tag-Burst vom 09.07. nicht zu verfälschen): Win-Rate fällt sauber von 57% (3. Sichtung) über 49% (4.) auf 36% (5.), ohne Symbol-Konzentrations-Problem.</w:t>
      </w:r>
    </w:p>
    <w:p>
      <w:pPr>
        <w:jc w:val="left"/>
      </w:pPr>
      <w:r>
        <w:t xml:space="preserve">Zusätzlich, auf Nutzer-Domainwissen basierend (nicht per eigenem Backtest bestätigt): der ATH-Abstand eines Coins kann ein "Potential ausgeschöpft"-Signal sein. </w:t>
      </w:r>
      <w:r>
        <w:rPr>
          <w:b/>
        </w:rPr>
        <w:t>Korrektur einer eigenen Fehleinschätzung während der Diskussion:</w:t>
      </w:r>
      <w:r>
        <w:t xml:space="preserve"> ursprünglich formuliert als "ATH-Abstand ist bei alten Coins bedeutungslos" (Beleg: DigiByte, -97,8% ATH-Abstand, ohne erkennbare Aussagekraft) - der Nutzer korrigierte das: die ATH-Thematik ist besonders bei JUNGEN Altcoins ausgeprägt (Erstpump-Zyklus), aber auch bei reifen, weiterhin aktiv gehandelten Projekten kann sie bedeutsam sein (Beispiel XRP: ATH Januar 2018, seither über Jahre weit darunter, eine real diskutierte Marktfrage). Die daraufhin eingeführte 180-Tage-Alters-Schwelle ist deshalb eine bewusste, PRAKTISCHE Scope-Entscheidung nur für die Marktscan-Zielgruppe (Top-Gainer/ Trending sind so gut wie immer kleine/junge Pump-Coins, große reife Projekte tauchen dort kaum auf) - keine allgemeingültige Aussage über ATH-Abstand bei alten Coins im Allgemeinen. Der DigiByte-Fall bleibt ein Beispiel für ein Legacy-Projekt ohne aktuelle Relevanz, nicht ein Beleg für "alt = bedeutungslos".</w:t>
      </w:r>
    </w:p>
    <w:p>
      <w:pPr>
        <w:jc w:val="left"/>
      </w:pPr>
      <w:r>
        <w:rPr>
          <w:b/>
        </w:rPr>
        <w:t>Umsetzung</w:t>
      </w:r>
      <w:r>
        <w:t xml:space="preserve"> (</w:t>
      </w:r>
      <w:r>
        <w:rPr>
          <w:rFonts w:ascii="Consolas" w:hAnsi="Consolas"/>
          <w:color w:val="882222"/>
          <w:sz w:val="18"/>
        </w:rPr>
        <w:t>agent/krypto/marktscan.py::score_momentum()</w:t>
      </w:r>
      <w:r>
        <w:t xml:space="preserve">): zwei neue optionale Parameter, </w:t>
      </w:r>
      <w:r>
        <w:rPr>
          <w:rFonts w:ascii="Consolas" w:hAnsi="Consolas"/>
          <w:color w:val="882222"/>
          <w:sz w:val="18"/>
        </w:rPr>
        <w:t>sichtung_position</w:t>
      </w:r>
      <w:r>
        <w:t xml:space="preserve"> (Anzahl distinkter Kalendertage bisheriger Sichtungen + 1, aus </w:t>
      </w:r>
      <w:r>
        <w:rPr>
          <w:rFonts w:ascii="Consolas" w:hAnsi="Consolas"/>
          <w:color w:val="882222"/>
          <w:sz w:val="18"/>
        </w:rPr>
        <w:t>database/db.py::get_marktscan_sichtung_position()</w:t>
      </w:r>
      <w:r>
        <w:t xml:space="preserve">) und </w:t>
      </w:r>
      <w:r>
        <w:rPr>
          <w:rFonts w:ascii="Consolas" w:hAnsi="Consolas"/>
          <w:color w:val="882222"/>
          <w:sz w:val="18"/>
        </w:rPr>
        <w:t>ath_change_pct</w:t>
      </w:r>
      <w:r>
        <w:t xml:space="preserve"> (</w:t>
      </w:r>
      <w:r>
        <w:rPr>
          <w:rFonts w:ascii="Consolas" w:hAnsi="Consolas"/>
          <w:color w:val="882222"/>
          <w:sz w:val="18"/>
        </w:rPr>
        <w:t>api/coingecko.py::get_coin_ath_change_percentage()</w:t>
      </w:r>
      <w:r>
        <w:t xml:space="preserve">, </w:t>
      </w:r>
      <w:r>
        <w:rPr>
          <w:rFonts w:ascii="Consolas" w:hAnsi="Consolas"/>
          <w:color w:val="882222"/>
          <w:sz w:val="18"/>
        </w:rPr>
        <w:t>/coins/{id}</w:t>
      </w:r>
      <w:r>
        <w:t>-Endpunkt). Zwei neue Abzüge:</w:t>
      </w:r>
    </w:p>
    <w:p>
      <w:pPr>
        <w:pStyle w:val="ListBullet"/>
      </w:pPr>
      <w:r>
        <w:rPr>
          <w:b/>
        </w:rPr>
        <w:t>Streak-Malus</w:t>
      </w:r>
      <w:r>
        <w:t xml:space="preserve">: ab Sichtung 3, </w:t>
      </w:r>
      <w:r>
        <w:rPr>
          <w:rFonts w:ascii="Consolas" w:hAnsi="Consolas"/>
          <w:color w:val="882222"/>
          <w:sz w:val="18"/>
        </w:rPr>
        <w:t>-5 Punkte je Stufe</w:t>
      </w:r>
      <w:r>
        <w:t xml:space="preserve">, gedeckelt bei </w:t>
      </w:r>
      <w:r>
        <w:rPr>
          <w:rFonts w:ascii="Consolas" w:hAnsi="Consolas"/>
          <w:color w:val="882222"/>
          <w:sz w:val="18"/>
        </w:rPr>
        <w:t>-20</w:t>
      </w:r>
      <w:r>
        <w:t xml:space="preserve"> (</w:t>
      </w:r>
      <w:r>
        <w:rPr>
          <w:rFonts w:ascii="Consolas" w:hAnsi="Consolas"/>
          <w:color w:val="882222"/>
          <w:sz w:val="18"/>
        </w:rPr>
        <w:t>_STREAK_MALUS_PRO_STUFE=5.0</w:t>
      </w:r>
      <w:r>
        <w:t xml:space="preserve">, </w:t>
      </w:r>
      <w:r>
        <w:rPr>
          <w:rFonts w:ascii="Consolas" w:hAnsi="Consolas"/>
          <w:color w:val="882222"/>
          <w:sz w:val="18"/>
        </w:rPr>
        <w:t>_STREAK_MALUS_MAX=20.0</w:t>
      </w:r>
      <w:r>
        <w:t>).</w:t>
      </w:r>
    </w:p>
    <w:p>
      <w:pPr>
        <w:pStyle w:val="ListBullet"/>
      </w:pPr>
      <w:r>
        <w:rPr>
          <w:b/>
        </w:rPr>
        <w:t>ATH-Malus</w:t>
      </w:r>
      <w:r>
        <w:t xml:space="preserve">: </w:t>
      </w:r>
      <w:r>
        <w:rPr>
          <w:rFonts w:ascii="Consolas" w:hAnsi="Consolas"/>
          <w:color w:val="882222"/>
          <w:sz w:val="18"/>
        </w:rPr>
        <w:t>clamp(ath_change_pct - (-30), 0, 20)</w:t>
      </w:r>
      <w:r>
        <w:t xml:space="preserve"> - ausgelaufen ab -30% Abstand, gedeckelt bei </w:t>
      </w:r>
      <w:r>
        <w:rPr>
          <w:rFonts w:ascii="Consolas" w:hAnsi="Consolas"/>
          <w:color w:val="882222"/>
          <w:sz w:val="18"/>
        </w:rPr>
        <w:t>-20</w:t>
      </w:r>
      <w:r>
        <w:t xml:space="preserve"> (</w:t>
      </w:r>
      <w:r>
        <w:rPr>
          <w:rFonts w:ascii="Consolas" w:hAnsi="Consolas"/>
          <w:color w:val="882222"/>
          <w:sz w:val="18"/>
        </w:rPr>
        <w:t>_ATH_MALUS_MAX=20.0</w:t>
      </w:r>
      <w:r>
        <w:t xml:space="preserve">, </w:t>
      </w:r>
      <w:r>
        <w:rPr>
          <w:rFonts w:ascii="Consolas" w:hAnsi="Consolas"/>
          <w:color w:val="882222"/>
          <w:sz w:val="18"/>
        </w:rPr>
        <w:t>_ATH_ABSTAND_MALUS_SCHWELLE=-30.0</w:t>
      </w:r>
      <w:r>
        <w:t xml:space="preserve">). Der ATH-Abruf erfolgt in </w:t>
      </w:r>
      <w:r>
        <w:rPr>
          <w:rFonts w:ascii="Consolas" w:hAnsi="Consolas"/>
          <w:color w:val="882222"/>
          <w:sz w:val="18"/>
        </w:rPr>
        <w:t>run_scan()</w:t>
      </w:r>
      <w:r>
        <w:t xml:space="preserve"> NUR für Stufe-A-bestandene Coins innerhalb der Altersschwelle (</w:t>
      </w:r>
      <w:r>
        <w:rPr>
          <w:rFonts w:ascii="Consolas" w:hAnsi="Consolas"/>
          <w:color w:val="882222"/>
          <w:sz w:val="18"/>
        </w:rPr>
        <w:t>config.yaml marktscan.filter.ath_abstand_junger_coin_max_alter_tage</w:t>
      </w:r>
      <w:r>
        <w:t>, 180 Tage) - deutlich schwererer Call als der übrige Scan, deshalb gezielt gegated.</w:t>
      </w:r>
    </w:p>
    <w:p>
      <w:pPr>
        <w:jc w:val="left"/>
      </w:pPr>
      <w:r>
        <w:t>Beide Signale sind rückwärtskompatibel (bestehende Aufrufer ohne die neuen Parameter bekommen unverändertes Verhalten) und wurden synthetisch verifiziert (Formel- Grenzwerte, Streak-Malus-Werte für Sichtung 1-10).</w:t>
      </w:r>
    </w:p>
    <w:p>
      <w:pPr>
        <w:pStyle w:val="Heading3"/>
      </w:pPr>
      <w:r>
        <w:t>Teil 2: Erfolgsmessung für Kaufkandidaten/"heiße" Watchlist-Kandidaten</w:t>
      </w:r>
    </w:p>
    <w:p>
      <w:pPr>
        <w:jc w:val="left"/>
      </w:pPr>
      <w:r>
        <w:t>Marktscan-Kandidaten hatten bisher KEINE Erfolgsmessung (anders als Signale mit vollem MFE/Outcome-Tracking) - nur den Preis zum Entdeckungszeitpunkt und einen reinen Lifecycle-Status. Ziel: eine leichtgewichtige, aber echte Erfolgsmessung, die (a) bei schnellem Erfolg aktiv reagiert, (b) auch über mehrere Tage eine Aussage liefert, und (c) konsequent bestehende Bausteine wiederverwendet.</w:t>
      </w:r>
    </w:p>
    <w:p>
      <w:pPr>
        <w:jc w:val="left"/>
      </w:pPr>
      <w:r>
        <w:rPr>
          <w:b/>
        </w:rPr>
        <w:t>Kraken→CoinGecko-OHLC-Korrektur (dokumentierte Lehre):</w:t>
      </w:r>
      <w:r>
        <w:t xml:space="preserve"> der ursprüngliche Plan sah vor, die bestehende </w:t>
      </w:r>
      <w:r>
        <w:rPr>
          <w:rFonts w:ascii="Consolas" w:hAnsi="Consolas"/>
          <w:color w:val="882222"/>
          <w:sz w:val="18"/>
        </w:rPr>
        <w:t>mindestziel_preis()</w:t>
      </w:r>
      <w:r>
        <w:t>/</w:t>
      </w:r>
      <w:r>
        <w:rPr>
          <w:rFonts w:ascii="Consolas" w:hAnsi="Consolas"/>
          <w:color w:val="882222"/>
          <w:sz w:val="18"/>
        </w:rPr>
        <w:t>schaetze_mindestziel_zeitraum_tage()</w:t>
      </w:r>
      <w:r>
        <w:t>-Logik (</w:t>
      </w:r>
      <w:r>
        <w:rPr>
          <w:rFonts w:ascii="Consolas" w:hAnsi="Consolas"/>
          <w:color w:val="882222"/>
          <w:sz w:val="18"/>
        </w:rPr>
        <w:t>agent/krypto/backward_tracking.py</w:t>
      </w:r>
      <w:r>
        <w:t xml:space="preserve">) unverändert wiederzuverwenden. Bei der Umsetzung fiel auf: diese Funktionen brauchen </w:t>
      </w:r>
      <w:r>
        <w:rPr>
          <w:rFonts w:ascii="Consolas" w:hAnsi="Consolas"/>
          <w:color w:val="882222"/>
          <w:sz w:val="18"/>
        </w:rPr>
        <w:t>ohlc_rows</w:t>
      </w:r>
      <w:r>
        <w:t xml:space="preserve"> aus </w:t>
      </w:r>
      <w:r>
        <w:rPr>
          <w:rFonts w:ascii="Consolas" w:hAnsi="Consolas"/>
          <w:color w:val="882222"/>
          <w:sz w:val="18"/>
        </w:rPr>
        <w:t>db.get_ohlc_history()</w:t>
      </w:r>
      <w:r>
        <w:t xml:space="preserve"> → </w:t>
      </w:r>
      <w:r>
        <w:rPr>
          <w:rFonts w:ascii="Consolas" w:hAnsi="Consolas"/>
          <w:color w:val="882222"/>
          <w:sz w:val="18"/>
        </w:rPr>
        <w:t>price_history_ohlc</w:t>
      </w:r>
      <w:r>
        <w:t xml:space="preserve"> - Kraken-basiert, NUR für Watchlist-Assets befüllt. Marktscan- Kandidaten sind meist obskure, nicht Kraken-gelistete Altcoins - der Aufruf hätte fast immer </w:t>
      </w:r>
      <w:r>
        <w:rPr>
          <w:rFonts w:ascii="Consolas" w:hAnsi="Consolas"/>
          <w:color w:val="882222"/>
          <w:sz w:val="18"/>
        </w:rPr>
        <w:t>None</w:t>
      </w:r>
      <w:r>
        <w:t xml:space="preserve"> geliefert. </w:t>
      </w:r>
      <w:r>
        <w:rPr>
          <w:b/>
        </w:rPr>
        <w:t>Fix:</w:t>
      </w:r>
      <w:r>
        <w:t xml:space="preserve"> neues Modul </w:t>
      </w:r>
      <w:r>
        <w:rPr>
          <w:rFonts w:ascii="Consolas" w:hAnsi="Consolas"/>
          <w:color w:val="882222"/>
          <w:sz w:val="18"/>
        </w:rPr>
        <w:t>agent/krypto/marktscan_backward_tracking.py</w:t>
      </w:r>
      <w:r>
        <w:t xml:space="preserve"> nutzt CoinGecko </w:t>
      </w:r>
      <w:r>
        <w:rPr>
          <w:rFonts w:ascii="Consolas" w:hAnsi="Consolas"/>
          <w:color w:val="882222"/>
          <w:sz w:val="18"/>
        </w:rPr>
        <w:t>/coins/{id}/ohlc</w:t>
      </w:r>
      <w:r>
        <w:t xml:space="preserve"> statt der Kraken-Tabelle, mit derselben Ø-Tagesspanne- Formel (</w:t>
      </w:r>
      <w:r>
        <w:rPr>
          <w:rFonts w:ascii="Consolas" w:hAnsi="Consolas"/>
          <w:color w:val="882222"/>
          <w:sz w:val="18"/>
        </w:rPr>
        <w:t>_durchschnittliche_tagesspanne_coingecko()</w:t>
      </w:r>
      <w:r>
        <w:t xml:space="preserve">, eigene Kopie statt Import der privaten Kraken-Version). Da CoinGecko je nach </w:t>
      </w:r>
      <w:r>
        <w:rPr>
          <w:rFonts w:ascii="Consolas" w:hAnsi="Consolas"/>
          <w:color w:val="882222"/>
          <w:sz w:val="18"/>
        </w:rPr>
        <w:t>days</w:t>
      </w:r>
      <w:r>
        <w:t>-Parameter unterschiedlich grobe Kerzen liefert (30 Min./4h/4 Tage, dynamisch), werden die rohen Kerzen zuerst zu echten Kalendertag-Balken aggregiert (</w:t>
      </w:r>
      <w:r>
        <w:rPr>
          <w:rFonts w:ascii="Consolas" w:hAnsi="Consolas"/>
          <w:color w:val="882222"/>
          <w:sz w:val="18"/>
        </w:rPr>
        <w:t>_ohlc_rows_zu_tages_bars()</w:t>
      </w:r>
      <w:r>
        <w:t>, High=Tagesmaximum, Low=Tagesminimum aller Kerzen des Tages) - garantiert eine echte "Tage"-Einheit, unabhängig von der gelieferten Rohgranularität.</w:t>
      </w:r>
    </w:p>
    <w:p>
      <w:pPr>
        <w:jc w:val="left"/>
      </w:pPr>
      <w:r>
        <w:rPr>
          <w:b/>
        </w:rPr>
        <w:t>CRV-Schwelle 0,8 (marktscan-eigen, getrennt von `backward_tracking. richtungstreffer_mindest_crv=1.0`):</w:t>
      </w:r>
      <w:r>
        <w:t xml:space="preserve"> rechnerisch hergeleitet aus echten Daten - Ø absolute Tagesbewegung der Marktscan-Kandidaten = 13,9% (Median 8,8%); Ziel-Move am P70-P75 der beobachteten Forward-Returns (+9,1% bis +15,9%) ergibt CRV-Äquivalent 0,65-0,94 (Ziel-Move ÷ Ø Tagesbewegung), Empfehlung Mitte = 0,8, vom Nutzer bestätigt. Wichtig: 12-24h- und 3-Tage-Renditeverteilung sind fast identisch (P70: +9,1% vs. +7,5%) - EIN Schwellenwert bedient sowohl schnelle als auch mehrtägige Erfolge.</w:t>
      </w:r>
    </w:p>
    <w:p>
      <w:pPr>
        <w:jc w:val="left"/>
      </w:pPr>
      <w:r>
        <w:rPr>
          <w:b/>
        </w:rPr>
        <w:t>Watchlist-Trigger</w:t>
      </w:r>
      <w:r>
        <w:t xml:space="preserve"> (welche </w:t>
      </w:r>
      <w:r>
        <w:rPr>
          <w:rFonts w:ascii="Consolas" w:hAnsi="Consolas"/>
          <w:color w:val="882222"/>
          <w:sz w:val="18"/>
        </w:rPr>
        <w:t>watchlist_wuerdig</w:t>
      </w:r>
      <w:r>
        <w:t xml:space="preserve">-Kandidaten bekommen überhaupt eine Messung): ein Datencheck (Zeit bis 3. Sichtung vs. spätere Kaufkandidat-Beförderung, n=7) zeigte keine robuste Korrelation für eine eigene enge Zeitfenster-Regel - bewusst KEINE neue Regel erfunden, stattdessen Wiederverwendung von </w:t>
      </w:r>
      <w:r>
        <w:rPr>
          <w:rFonts w:ascii="Consolas" w:hAnsi="Consolas"/>
          <w:color w:val="882222"/>
          <w:sz w:val="18"/>
        </w:rPr>
        <w:t>sichtung_position &gt;= 3</w:t>
      </w:r>
      <w:r>
        <w:t xml:space="preserve"> (bereits per Streak-Backtest aus Teil 1 bestätigt).</w:t>
      </w:r>
    </w:p>
    <w:p>
      <w:pPr>
        <w:jc w:val="left"/>
      </w:pPr>
      <w:r>
        <w:rPr>
          <w:b/>
        </w:rPr>
        <w:t>Architektur (`agent/krypto/marktscan_backward_tracking.py`):</w:t>
      </w:r>
    </w:p>
    <w:p>
      <w:pPr>
        <w:pStyle w:val="ListBullet"/>
      </w:pPr>
      <w:r>
        <w:rPr>
          <w:rFonts w:ascii="Consolas" w:hAnsi="Consolas"/>
          <w:color w:val="882222"/>
          <w:sz w:val="18"/>
        </w:rPr>
        <w:t>starte_messung()</w:t>
      </w:r>
      <w:r>
        <w:t>: holt CoinGecko-OHLC, berechnet Mindestziel-Preis (CRV-basiert)</w:t>
      </w:r>
    </w:p>
    <w:p>
      <w:pPr>
        <w:pStyle w:val="ListBullet2"/>
      </w:pPr>
      <w:r>
        <w:t xml:space="preserve">geschätzte Zeitspanne, setzt </w:t>
      </w:r>
      <w:r>
        <w:rPr>
          <w:rFonts w:ascii="Consolas" w:hAnsi="Consolas"/>
          <w:color w:val="882222"/>
          <w:sz w:val="18"/>
        </w:rPr>
        <w:t>outcome_status='offen'</w:t>
      </w:r>
      <w:r>
        <w:t xml:space="preserve">. Kein OHLC verfügbar → bleibt </w:t>
      </w:r>
      <w:r>
        <w:rPr>
          <w:rFonts w:ascii="Consolas" w:hAnsi="Consolas"/>
          <w:color w:val="882222"/>
          <w:sz w:val="18"/>
        </w:rPr>
        <w:t>nicht_anwendbar</w:t>
      </w:r>
      <w:r>
        <w:t>, kein Hard-Fail.</w:t>
      </w:r>
    </w:p>
    <w:p>
      <w:pPr>
        <w:pStyle w:val="ListBullet"/>
      </w:pPr>
      <w:r>
        <w:rPr>
          <w:rFonts w:ascii="Consolas" w:hAnsi="Consolas"/>
          <w:color w:val="882222"/>
          <w:sz w:val="18"/>
        </w:rPr>
        <w:t>pruefe_messung()</w:t>
      </w:r>
      <w:r>
        <w:t xml:space="preserve">: </w:t>
      </w:r>
      <w:r>
        <w:rPr>
          <w:rFonts w:ascii="Consolas" w:hAnsi="Consolas"/>
          <w:color w:val="882222"/>
          <w:sz w:val="18"/>
        </w:rPr>
        <w:t>outcome_return_pct</w:t>
      </w:r>
      <w:r>
        <w:t xml:space="preserve"> wird bei JEDEM Check aktualisiert (auch während </w:t>
      </w:r>
      <w:r>
        <w:rPr>
          <w:rFonts w:ascii="Consolas" w:hAnsi="Consolas"/>
          <w:color w:val="882222"/>
          <w:sz w:val="18"/>
        </w:rPr>
        <w:t>offen</w:t>
      </w:r>
      <w:r>
        <w:t xml:space="preserve">). Erfolg = aktueller Preis ≥ bereits gespeichertes </w:t>
      </w:r>
      <w:r>
        <w:rPr>
          <w:rFonts w:ascii="Consolas" w:hAnsi="Consolas"/>
          <w:color w:val="882222"/>
          <w:sz w:val="18"/>
        </w:rPr>
        <w:t>mindestziel_usd</w:t>
      </w:r>
      <w:r>
        <w:t xml:space="preserve"> (direkter Preisvergleich, kein erneutes CRV-Zurückrechnen nötig). Kein Erfolg nach Ablauf von </w:t>
      </w:r>
      <w:r>
        <w:rPr>
          <w:rFonts w:ascii="Consolas" w:hAnsi="Consolas"/>
          <w:color w:val="882222"/>
          <w:sz w:val="18"/>
        </w:rPr>
        <w:t>config.yaml marktscan.erfolgsmessung.mindestziel_zeitraum_tage_cap</w:t>
      </w:r>
      <w:r>
        <w:t xml:space="preserve"> (7 Tage, harte Obergrenze) ohne Zielerreichung.</w:t>
      </w:r>
    </w:p>
    <w:p>
      <w:pPr>
        <w:pStyle w:val="ListBullet"/>
      </w:pPr>
      <w:r>
        <w:rPr>
          <w:rFonts w:ascii="Consolas" w:hAnsi="Consolas"/>
          <w:color w:val="882222"/>
          <w:sz w:val="18"/>
        </w:rPr>
        <w:t>run_marktscan_backward_tracking()</w:t>
      </w:r>
      <w:r>
        <w:t xml:space="preserve">: 2 Schritte pro Lauf - (1) neue Messungen für Kaufkandidaten + "heiße" Watchlist-Kandidaten starten, (2) alle offenen Messungen gebündelt gegen EINEN </w:t>
      </w:r>
      <w:r>
        <w:rPr>
          <w:rFonts w:ascii="Consolas" w:hAnsi="Consolas"/>
          <w:color w:val="882222"/>
          <w:sz w:val="18"/>
        </w:rPr>
        <w:t>get_simple_prices()</w:t>
      </w:r>
      <w:r>
        <w:t xml:space="preserve">-Call prüfen (kein Call pro Zeile). Bei Erfolg: falls noch keine LLM-Kurzbegründung vorhanden, synchroner </w:t>
      </w:r>
      <w:r>
        <w:rPr>
          <w:rFonts w:ascii="Consolas" w:hAnsi="Consolas"/>
          <w:color w:val="882222"/>
          <w:sz w:val="18"/>
        </w:rPr>
        <w:t>generate_candidate_writeup()</w:t>
      </w:r>
      <w:r>
        <w:t>-Aufruf (kein Wartemechanismus nötig - anders als der Z.ai-Wartemechanismus bei Hebel/Spot, der existiert WEIL Z.ai in einem Hintergrund- Thread läuft; hier läuft der LLM-Call synchron im selben taeglichen Job).</w:t>
      </w:r>
    </w:p>
    <w:p>
      <w:pPr>
        <w:pStyle w:val="ListBullet"/>
      </w:pPr>
      <w:r>
        <w:t xml:space="preserve">Neuer täglicher Scheduler-Job </w:t>
      </w:r>
      <w:r>
        <w:rPr>
          <w:rFonts w:ascii="Consolas" w:hAnsi="Consolas"/>
          <w:color w:val="882222"/>
          <w:sz w:val="18"/>
        </w:rPr>
        <w:t>marktscan_backward_tracking_job</w:t>
      </w:r>
      <w:r>
        <w:t xml:space="preserve"> (07:00, nach dem bestehenden 06:00 Spot/Hebel-Backward-Tracking).</w:t>
      </w:r>
    </w:p>
    <w:p>
      <w:pPr>
        <w:jc w:val="left"/>
      </w:pPr>
      <w:r>
        <w:rPr>
          <w:b/>
        </w:rPr>
        <w:t>"Hohes Potential"-Definition</w:t>
      </w:r>
      <w:r>
        <w:t xml:space="preserve"> (</w:t>
      </w:r>
      <w:r>
        <w:rPr>
          <w:rFonts w:ascii="Consolas" w:hAnsi="Consolas"/>
          <w:color w:val="882222"/>
          <w:sz w:val="18"/>
        </w:rPr>
        <w:t>agent/krypto/marktscan.py:: ist_hohes_potential_kandidat()</w:t>
      </w:r>
      <w:r>
        <w:t xml:space="preserve">, EINE Definition an zwei Stellen wiederverwendet): </w:t>
      </w:r>
      <w:r>
        <w:rPr>
          <w:rFonts w:ascii="Consolas" w:hAnsi="Consolas"/>
          <w:color w:val="882222"/>
          <w:sz w:val="18"/>
        </w:rPr>
        <w:t>sichtung_position &lt;= 2</w:t>
      </w:r>
      <w:r>
        <w:t xml:space="preserve"> (noch kein Streak-Malus) UND </w:t>
      </w:r>
      <w:r>
        <w:rPr>
          <w:rFonts w:ascii="Consolas" w:hAnsi="Consolas"/>
          <w:color w:val="882222"/>
          <w:sz w:val="18"/>
        </w:rPr>
        <w:t>score_gesamt &gt;= score_kaufkandidat_ab + hohes_potential_score_marge</w:t>
      </w:r>
      <w:r>
        <w:t xml:space="preserve"> (VORLAEUFIG 15, also ≥85). Genutzt für (1) einen SLA-Bonus in </w:t>
      </w:r>
      <w:r>
        <w:rPr>
          <w:rFonts w:ascii="Consolas" w:hAnsi="Consolas"/>
          <w:color w:val="882222"/>
          <w:sz w:val="18"/>
        </w:rPr>
        <w:t>budget_allocator.py::effektive_sla_marktscan</w:t>
      </w:r>
      <w:r>
        <w:t xml:space="preserve"> (analog zum bestehenden </w:t>
      </w:r>
      <w:r>
        <w:rPr>
          <w:rFonts w:ascii="Consolas" w:hAnsi="Consolas"/>
          <w:color w:val="882222"/>
          <w:sz w:val="18"/>
        </w:rPr>
        <w:t>portfolio_bonus</w:t>
      </w:r>
      <w:r>
        <w:t xml:space="preserve">-Muster, senkt die effektive SLA zusätzlich für frische, starke Kandidaten - der Zwei-Eimer-Mechanismus in </w:t>
      </w:r>
      <w:r>
        <w:rPr>
          <w:rFonts w:ascii="Consolas" w:hAnsi="Consolas"/>
          <w:color w:val="882222"/>
          <w:sz w:val="18"/>
        </w:rPr>
        <w:t>_priorisiere_nach_wartezeit()</w:t>
      </w:r>
      <w:r>
        <w:t xml:space="preserve"> selbst bleibt unverändert) und (2) einen Hinweis-Satz in Mail 1.</w:t>
      </w:r>
    </w:p>
    <w:p>
      <w:pPr>
        <w:jc w:val="left"/>
      </w:pPr>
      <w:r>
        <w:rPr>
          <w:b/>
        </w:rPr>
        <w:t>Benachrichtigung - 3 eigenständige E-Mails statt einer gebündelten (Nutzer-Korrektur):</w:t>
      </w:r>
      <w:r>
        <w:t xml:space="preserve"> Der erste Entwurf sah EINE gebündelte Erfolgs-E-Mail für jeden CRV-0,8-Treffer vor - eigene Schlussfolgerung aus der Recherche, keine explizit bestätigte Vorgabe. Der Nutzer erinnerte sich anders (Benachrichtigung nur für "Sonderfälle mit hohem Potential"). Bei der Recherche dazu wurde ein echter, schon bestehender Verdrahtungs- Fehler gefunden: der Tier-2-Marktscan-Zweig von </w:t>
      </w:r>
      <w:r>
        <w:rPr>
          <w:rFonts w:ascii="Consolas" w:hAnsi="Consolas"/>
          <w:color w:val="882222"/>
          <w:sz w:val="18"/>
        </w:rPr>
        <w:t>run_budget_allocator()</w:t>
      </w:r>
      <w:r>
        <w:t xml:space="preserve"> (</w:t>
      </w:r>
      <w:r>
        <w:rPr>
          <w:rFonts w:ascii="Consolas" w:hAnsi="Consolas"/>
          <w:color w:val="882222"/>
          <w:sz w:val="18"/>
        </w:rPr>
        <w:t>budget_allocator.py:644-655</w:t>
      </w:r>
      <w:r>
        <w:t xml:space="preserve">) feuert bereits seit dem E-Mail-Latenz-Fix (27-07-23) </w:t>
      </w:r>
      <w:r>
        <w:rPr>
          <w:rFonts w:ascii="Consolas" w:hAnsi="Consolas"/>
          <w:color w:val="882222"/>
          <w:sz w:val="18"/>
        </w:rPr>
        <w:t>on_signal_ready(f"marktscan:{coingecko_id}", res)</w:t>
      </w:r>
      <w:r>
        <w:t xml:space="preserve"> nach jedem fertigen LLM-Kurzgutachten</w:t>
      </w:r>
    </w:p>
    <w:p>
      <w:pPr>
        <w:pStyle w:val="ListBullet"/>
      </w:pPr>
      <w:r>
        <w:t xml:space="preserve">der Dispatcher </w:t>
      </w:r>
      <w:r>
        <w:rPr>
          <w:rFonts w:ascii="Consolas" w:hAnsi="Consolas"/>
          <w:color w:val="882222"/>
          <w:sz w:val="18"/>
        </w:rPr>
        <w:t>_on_signal_ready()</w:t>
      </w:r>
      <w:r>
        <w:t xml:space="preserve"> in </w:t>
      </w:r>
      <w:r>
        <w:rPr>
          <w:rFonts w:ascii="Consolas" w:hAnsi="Consolas"/>
          <w:color w:val="882222"/>
          <w:sz w:val="18"/>
        </w:rPr>
        <w:t>scheduler/background.py</w:t>
      </w:r>
      <w:r>
        <w:t xml:space="preserve"> hatte dafür aber nur</w:t>
      </w:r>
    </w:p>
    <w:p>
      <w:pPr>
        <w:jc w:val="left"/>
      </w:pPr>
      <w:r>
        <w:t xml:space="preserve">Zweige für </w:t>
      </w:r>
      <w:r>
        <w:rPr>
          <w:rFonts w:ascii="Consolas" w:hAnsi="Consolas"/>
          <w:color w:val="882222"/>
          <w:sz w:val="18"/>
        </w:rPr>
        <w:t>"hebel:"</w:t>
      </w:r>
      <w:r>
        <w:t>/</w:t>
      </w:r>
      <w:r>
        <w:rPr>
          <w:rFonts w:ascii="Consolas" w:hAnsi="Consolas"/>
          <w:color w:val="882222"/>
          <w:sz w:val="18"/>
        </w:rPr>
        <w:t>"spot:"</w:t>
      </w:r>
      <w:r>
        <w:t xml:space="preserve">, für </w:t>
      </w:r>
      <w:r>
        <w:rPr>
          <w:rFonts w:ascii="Consolas" w:hAnsi="Consolas"/>
          <w:color w:val="882222"/>
          <w:sz w:val="18"/>
        </w:rPr>
        <w:t>"marktscan:"</w:t>
      </w:r>
      <w:r>
        <w:t xml:space="preserve"> passierte nichts (das fertige Kurzgutachten verschwand nach dem stillen DB-Update). Die Benachrichtigung gliedert sich jetzt in 3 unabhängig getriggerte Mails:</w:t>
      </w:r>
    </w:p>
    <w:p>
      <w:pPr>
        <w:pStyle w:val="ListNumber"/>
      </w:pPr>
      <w:r>
        <w:rPr>
          <w:b/>
        </w:rPr>
        <w:t>Kaufkandidat-Tier2-Mail</w:t>
      </w:r>
      <w:r>
        <w:t xml:space="preserve"> (</w:t>
      </w:r>
      <w:r>
        <w:rPr>
          <w:rFonts w:ascii="Consolas" w:hAnsi="Consolas"/>
          <w:color w:val="882222"/>
          <w:sz w:val="18"/>
        </w:rPr>
        <w:t>_notify_marktscan_writeup()</w:t>
      </w:r>
      <w:r>
        <w:t xml:space="preserve">): schließt die gefundene Lücke - feuert bei JEDEM Tier-2-Writeup (keine Potential-Schwelle als Trigger nötig), enthält zusätzlich den "hohes Potential"-Hinweis falls zutreffend. Voraussetzung: </w:t>
      </w:r>
      <w:r>
        <w:rPr>
          <w:rFonts w:ascii="Consolas" w:hAnsi="Consolas"/>
          <w:color w:val="882222"/>
          <w:sz w:val="18"/>
        </w:rPr>
        <w:t>_writeup()</w:t>
      </w:r>
      <w:r>
        <w:t xml:space="preserve"> in </w:t>
      </w:r>
      <w:r>
        <w:rPr>
          <w:rFonts w:ascii="Consolas" w:hAnsi="Consolas"/>
          <w:color w:val="882222"/>
          <w:sz w:val="18"/>
        </w:rPr>
        <w:t>budget_allocator.py</w:t>
      </w:r>
      <w:r>
        <w:t xml:space="preserve"> gab bisher implizit </w:t>
      </w:r>
      <w:r>
        <w:rPr>
          <w:rFonts w:ascii="Consolas" w:hAnsi="Consolas"/>
          <w:color w:val="882222"/>
          <w:sz w:val="18"/>
        </w:rPr>
        <w:t>None</w:t>
      </w:r>
      <w:r>
        <w:t xml:space="preserve"> zurück (kein </w:t>
      </w:r>
      <w:r>
        <w:rPr>
          <w:rFonts w:ascii="Consolas" w:hAnsi="Consolas"/>
          <w:color w:val="882222"/>
          <w:sz w:val="18"/>
        </w:rPr>
        <w:t>return</w:t>
      </w:r>
      <w:r>
        <w:t xml:space="preserve">-Statement) - gibt jetzt </w:t>
      </w:r>
      <w:r>
        <w:rPr>
          <w:rFonts w:ascii="Consolas" w:hAnsi="Consolas"/>
          <w:color w:val="882222"/>
          <w:sz w:val="18"/>
        </w:rPr>
        <w:t>candidate</w:t>
      </w:r>
      <w:r>
        <w:t xml:space="preserve"> zurück, damit der Callback überhaupt Inhalt hat.</w:t>
      </w:r>
    </w:p>
    <w:p>
      <w:pPr>
        <w:pStyle w:val="ListNumber"/>
      </w:pPr>
      <w:r>
        <w:rPr>
          <w:b/>
        </w:rPr>
        <w:t>Watchlist-"heiß"-Mail</w:t>
      </w:r>
      <w:r>
        <w:t xml:space="preserve"> (</w:t>
      </w:r>
      <w:r>
        <w:rPr>
          <w:rFonts w:ascii="Consolas" w:hAnsi="Consolas"/>
          <w:color w:val="882222"/>
          <w:sz w:val="18"/>
        </w:rPr>
        <w:t>_notify_marktscan_watchlist_heiss()</w:t>
      </w:r>
      <w:r>
        <w:t xml:space="preserve">, in </w:t>
      </w:r>
      <w:r>
        <w:rPr>
          <w:rFonts w:ascii="Consolas" w:hAnsi="Consolas"/>
          <w:color w:val="882222"/>
          <w:sz w:val="18"/>
        </w:rPr>
        <w:t>marktscan_job()</w:t>
      </w:r>
      <w:r>
        <w:t xml:space="preserve">): NUR wenn ein </w:t>
      </w:r>
      <w:r>
        <w:rPr>
          <w:rFonts w:ascii="Consolas" w:hAnsi="Consolas"/>
          <w:color w:val="882222"/>
          <w:sz w:val="18"/>
        </w:rPr>
        <w:t>watchlist_wuerdig</w:t>
      </w:r>
      <w:r>
        <w:t xml:space="preserve">-Kandidat GENAU beim Übergang zu </w:t>
      </w:r>
      <w:r>
        <w:rPr>
          <w:rFonts w:ascii="Consolas" w:hAnsi="Consolas"/>
          <w:color w:val="882222"/>
          <w:sz w:val="18"/>
        </w:rPr>
        <w:t>sichtung_position==3</w:t>
      </w:r>
      <w:r>
        <w:t xml:space="preserve"> (nicht bei jeder weiteren Sichtung) UND die 3 Sichtungen innerhalb </w:t>
      </w:r>
      <w:r>
        <w:rPr>
          <w:rFonts w:ascii="Consolas" w:hAnsi="Consolas"/>
          <w:color w:val="882222"/>
          <w:sz w:val="18"/>
        </w:rPr>
        <w:t>config.yaml marktscan.erfolgsmessung.watchlist_heiss_fenster_stunden</w:t>
      </w:r>
      <w:r>
        <w:t xml:space="preserve"> (48h, vom Nutzer bestätigt - ca. 2x der beobachteten Median-Zeit bis zur</w:t>
      </w:r>
    </w:p>
    <w:p>
      <w:pPr>
        <w:pStyle w:val="ListNumber2"/>
      </w:pPr>
      <w:r>
        <w:t xml:space="preserve">Sichtung von 24h, n=172) aufeinander folgten. Neue DB-Funktion </w:t>
      </w:r>
      <w:r>
        <w:rPr>
          <w:rFonts w:ascii="Consolas" w:hAnsi="Consolas"/>
          <w:color w:val="882222"/>
          <w:sz w:val="18"/>
        </w:rPr>
        <w:t>get_marktscan_sichtungs_zeitspanne_bis_n()</w:t>
      </w:r>
      <w:r>
        <w:t>.</w:t>
      </w:r>
    </w:p>
    <w:p>
      <w:pPr>
        <w:pStyle w:val="ListNumber"/>
      </w:pPr>
      <w:r>
        <w:rPr>
          <w:b/>
        </w:rPr>
        <w:t>Schnellerfolg-Mail</w:t>
      </w:r>
      <w:r>
        <w:t xml:space="preserve"> (</w:t>
      </w:r>
      <w:r>
        <w:rPr>
          <w:rFonts w:ascii="Consolas" w:hAnsi="Consolas"/>
          <w:color w:val="882222"/>
          <w:sz w:val="18"/>
        </w:rPr>
        <w:t>_notify_marktscan_schnellerfolg()</w:t>
      </w:r>
      <w:r>
        <w:t xml:space="preserve">, in </w:t>
      </w:r>
      <w:r>
        <w:rPr>
          <w:rFonts w:ascii="Consolas" w:hAnsi="Consolas"/>
          <w:color w:val="882222"/>
          <w:sz w:val="18"/>
        </w:rPr>
        <w:t>marktscan_backward_tracking_job()</w:t>
      </w:r>
      <w:r>
        <w:t xml:space="preserve">): NUR wenn die tatsächliche Dauer bis Erfolg ≤ </w:t>
      </w:r>
      <w:r>
        <w:rPr>
          <w:rFonts w:ascii="Consolas" w:hAnsi="Consolas"/>
          <w:color w:val="882222"/>
          <w:sz w:val="18"/>
        </w:rPr>
        <w:t>config.yaml marktscan.erfolgsmessung.schnellerfolg_anteil_max</w:t>
      </w:r>
      <w:r>
        <w:t xml:space="preserve"> (0,5, vom Nutzer bestätigt) mal der geschätzten Dauer war - ein ungewöhnlich schneller Treffer gilt als zusätzliche Bestätigung des hohen Potentials. JEDER Erfolg wird trotzdem vollständig in der DB erfasst (Abschnitt Datenmodell) - nur die E-Mail ist auf die schnellen Fälle beschränkt.</w:t>
      </w:r>
    </w:p>
    <w:p>
      <w:pPr>
        <w:jc w:val="left"/>
      </w:pPr>
      <w:r>
        <w:rPr>
          <w:b/>
        </w:rPr>
        <w:t>GUI (`ui/marktscan_view.py`) - zwei getrennte Elemente, ursprünglich im ersten Plan-Entwurf ein fehlendes Element:</w:t>
      </w:r>
      <w:r>
        <w:t xml:space="preserve"> "Potential" (Vorhersage, sofort bei Entdeckung verfügbar) wurde im ersten Entwurf übersehen - der Nutzer wies darauf hin, dass dies sein ursprünglicher Wunsch aus der Diskussion war. Lösung ohne neue Backend-Berechnung: der bereits gespeicherte </w:t>
      </w:r>
      <w:r>
        <w:rPr>
          <w:rFonts w:ascii="Consolas" w:hAnsi="Consolas"/>
          <w:color w:val="882222"/>
          <w:sz w:val="18"/>
        </w:rPr>
        <w:t>score_momentum</w:t>
      </w:r>
      <w:r>
        <w:t xml:space="preserve">-Wert reflektiert bereits Streak-/ATH-/ Verlängerungs-Malus + Rank-Bonus - er IST bereits die "Potential"-Kennzahl. Neue Spalte </w:t>
      </w:r>
      <w:r>
        <w:rPr>
          <w:rFonts w:ascii="Consolas" w:hAnsi="Consolas"/>
          <w:color w:val="882222"/>
          <w:sz w:val="18"/>
        </w:rPr>
        <w:t>"potential"</w:t>
      </w:r>
      <w:r>
        <w:t xml:space="preserve"> + Detail-Panel-Zeile mit transparenter Aufschlüsselung aus </w:t>
      </w:r>
      <w:r>
        <w:rPr>
          <w:rFonts w:ascii="Consolas" w:hAnsi="Consolas"/>
          <w:color w:val="882222"/>
          <w:sz w:val="18"/>
        </w:rPr>
        <w:t>signale_momentum_json</w:t>
      </w:r>
      <w:r>
        <w:t xml:space="preserve"> (z.B. "3. Sichtung (-5), ATH-Abstand -12,3% (-18)"). "Outcome" (gemessenes Ergebnis, erst nach </w:t>
      </w:r>
      <w:r>
        <w:rPr>
          <w:rFonts w:ascii="Consolas" w:hAnsi="Consolas"/>
          <w:color w:val="882222"/>
          <w:sz w:val="18"/>
        </w:rPr>
        <w:t>starte_messung()</w:t>
      </w:r>
      <w:r>
        <w:t xml:space="preserve"> verfügbar) ist unabhängig davon: neue Spalte </w:t>
      </w:r>
      <w:r>
        <w:rPr>
          <w:rFonts w:ascii="Consolas" w:hAnsi="Consolas"/>
          <w:color w:val="882222"/>
          <w:sz w:val="18"/>
        </w:rPr>
        <w:t>"outcome"</w:t>
      </w:r>
      <w:r>
        <w:t xml:space="preserve"> + </w:t>
      </w:r>
      <w:r>
        <w:rPr>
          <w:rFonts w:ascii="Consolas" w:hAnsi="Consolas"/>
          <w:color w:val="882222"/>
          <w:sz w:val="18"/>
        </w:rPr>
        <w:t>_MARKTSCAN_OUTCOME_LABELS</w:t>
      </w:r>
      <w:r>
        <w:t>/</w:t>
      </w:r>
      <w:r>
        <w:rPr>
          <w:rFonts w:ascii="Consolas" w:hAnsi="Consolas"/>
          <w:color w:val="882222"/>
          <w:sz w:val="18"/>
        </w:rPr>
        <w:t>_marktscan_outcome_color()</w:t>
      </w:r>
      <w:r>
        <w:t xml:space="preserve"> (analog </w:t>
      </w:r>
      <w:r>
        <w:rPr>
          <w:rFonts w:ascii="Consolas" w:hAnsi="Consolas"/>
          <w:color w:val="882222"/>
          <w:sz w:val="18"/>
        </w:rPr>
        <w:t>ui/signals_view.py::_OUTCOME_LABELS</w:t>
      </w:r>
      <w:r>
        <w:t>/</w:t>
      </w:r>
      <w:r>
        <w:rPr>
          <w:rFonts w:ascii="Consolas" w:hAnsi="Consolas"/>
          <w:color w:val="882222"/>
          <w:sz w:val="18"/>
        </w:rPr>
        <w:t>_outcome_color()</w:t>
      </w:r>
      <w:r>
        <w:t>) + Detail-Panel-Zeile.</w:t>
      </w:r>
    </w:p>
    <w:p>
      <w:pPr>
        <w:jc w:val="left"/>
      </w:pPr>
      <w:r>
        <w:rPr>
          <w:b/>
        </w:rPr>
        <w:t>Remote-Status:</w:t>
      </w:r>
      <w:r>
        <w:t xml:space="preserve"> neue Karte "Marktscan-Erfolgsquote" (</w:t>
      </w:r>
      <w:r>
        <w:rPr>
          <w:rFonts w:ascii="Consolas" w:hAnsi="Consolas"/>
          <w:color w:val="882222"/>
          <w:sz w:val="18"/>
        </w:rPr>
        <w:t>_get_marktscan_erfolgsquote()</w:t>
      </w:r>
      <w:r>
        <w:t xml:space="preserve"> → </w:t>
      </w:r>
      <w:r>
        <w:rPr>
          <w:rFonts w:ascii="Consolas" w:hAnsi="Consolas"/>
          <w:color w:val="882222"/>
          <w:sz w:val="18"/>
        </w:rPr>
        <w:t>agent/krypto/marktscan_backward_tracking.py::compute_marktscan_erfolgsquote()</w:t>
      </w:r>
      <w:r>
        <w:t xml:space="preserve">, analog </w:t>
      </w:r>
      <w:r>
        <w:rPr>
          <w:rFonts w:ascii="Consolas" w:hAnsi="Consolas"/>
          <w:color w:val="882222"/>
          <w:sz w:val="18"/>
        </w:rPr>
        <w:t>compute_richtungstreffer_quote()</w:t>
      </w:r>
      <w:r>
        <w:t>) - Anteil erfolgreicher ABGESCHLOSSENER Messungen (offene zählen nicht mit), Ø Tage bis Erfolg nur bei n≥15 als belastbar markiert.</w:t>
      </w:r>
    </w:p>
    <w:p>
      <w:pPr>
        <w:jc w:val="left"/>
      </w:pPr>
      <w:r>
        <w:rPr>
          <w:b/>
        </w:rPr>
        <w:t>Neue Config-Schlüssel</w:t>
      </w:r>
      <w:r>
        <w:t xml:space="preserve"> (</w:t>
      </w:r>
      <w:r>
        <w:rPr>
          <w:rFonts w:ascii="Consolas" w:hAnsi="Consolas"/>
          <w:color w:val="882222"/>
          <w:sz w:val="18"/>
        </w:rPr>
        <w:t>Basisinfos/config.yaml</w:t>
      </w:r>
      <w:r>
        <w:t>):</w:t>
      </w:r>
    </w:p>
    <w:p>
      <w:pPr>
        <w:spacing w:after="120"/>
        <w:ind w:left="360"/>
      </w:pPr>
      <w:r>
        <w:rPr>
          <w:rFonts w:ascii="Consolas" w:hAnsi="Consolas"/>
          <w:sz w:val="17"/>
        </w:rPr>
        <w:t>marktscan:</w:t>
        <w:br/>
        <w:t xml:space="preserve">  erfolgsmessung:</w:t>
        <w:br/>
        <w:t xml:space="preserve">    richtungstreffer_mindest_crv: 0.8</w:t>
        <w:br/>
        <w:t xml:space="preserve">    mindestziel_zeitraum_tage_cap: 7</w:t>
        <w:br/>
        <w:t xml:space="preserve">    watchlist_heiss_fenster_stunden: 48</w:t>
        <w:br/>
        <w:t xml:space="preserve">    schnellerfolg_anteil_max: 0.5</w:t>
        <w:br/>
        <w:t xml:space="preserve">    hohes_potential_score_marge: 15</w:t>
        <w:br/>
        <w:t>budget_allocator:</w:t>
        <w:br/>
        <w:t xml:space="preserve">  marktscan_reifegrad_bonus_stunden: 10</w:t>
      </w:r>
    </w:p>
    <w:p>
      <w:pPr>
        <w:jc w:val="left"/>
      </w:pPr>
      <w:r>
        <w:rPr>
          <w:b/>
        </w:rPr>
        <w:t>Verifikation:</w:t>
      </w:r>
      <w:r>
        <w:t xml:space="preserve"> durchgängig synthetisch getestet (In-Memory-SQLite + Mock-CoinGecko- Client) - Kalendertag-Aggregation, Streak-/ATH-Malus-Grenzwerte, </w:t>
      </w:r>
      <w:r>
        <w:rPr>
          <w:rFonts w:ascii="Consolas" w:hAnsi="Consolas"/>
          <w:color w:val="882222"/>
          <w:sz w:val="18"/>
        </w:rPr>
        <w:t>starte_messung()</w:t>
      </w:r>
      <w:r>
        <w:t xml:space="preserve">/ </w:t>
      </w:r>
      <w:r>
        <w:rPr>
          <w:rFonts w:ascii="Consolas" w:hAnsi="Consolas"/>
          <w:color w:val="882222"/>
          <w:sz w:val="18"/>
        </w:rPr>
        <w:t>pruefe_messung()</w:t>
      </w:r>
      <w:r>
        <w:t xml:space="preserve"> (Erfolg/Kein-Erfolg/Ablauf/Schnellerfolg-Fälle), </w:t>
      </w:r>
      <w:r>
        <w:rPr>
          <w:rFonts w:ascii="Consolas" w:hAnsi="Consolas"/>
          <w:color w:val="882222"/>
          <w:sz w:val="18"/>
        </w:rPr>
        <w:t>has_pending_ marktscan_messung()</w:t>
      </w:r>
      <w:r>
        <w:t xml:space="preserve">, </w:t>
      </w:r>
      <w:r>
        <w:rPr>
          <w:rFonts w:ascii="Consolas" w:hAnsi="Consolas"/>
          <w:color w:val="882222"/>
          <w:sz w:val="18"/>
        </w:rPr>
        <w:t>get_marktscan_sichtungs_zeitspanne_bis_n()</w:t>
      </w:r>
      <w:r>
        <w:t xml:space="preserve"> (positiv + negativ), kompletter </w:t>
      </w:r>
      <w:r>
        <w:rPr>
          <w:rFonts w:ascii="Consolas" w:hAnsi="Consolas"/>
          <w:color w:val="882222"/>
          <w:sz w:val="18"/>
        </w:rPr>
        <w:t>run_marktscan_backward_tracking()</w:t>
      </w:r>
      <w:r>
        <w:t xml:space="preserve">-Durchlauf inkl. Watchlist-Filter-Guard, </w:t>
      </w:r>
      <w:r>
        <w:rPr>
          <w:rFonts w:ascii="Consolas" w:hAnsi="Consolas"/>
          <w:color w:val="882222"/>
          <w:sz w:val="18"/>
        </w:rPr>
        <w:t>ist_hohes_potential_kandidat()</w:t>
      </w:r>
      <w:r>
        <w:t xml:space="preserve"> (4 Fallkombinationen), GUI-Smoke-Test (Tk-Instanziierung</w:t>
      </w:r>
    </w:p>
    <w:p>
      <w:pPr>
        <w:pStyle w:val="ListBullet"/>
      </w:pPr>
      <w:r>
        <w:t>Spalten/Tags/Detail-Panel-Rendering gegen echte In-Memory-DB), `compute_marktscan_</w:t>
      </w:r>
    </w:p>
    <w:p>
      <w:pPr>
        <w:jc w:val="left"/>
      </w:pPr>
      <w:r>
        <w:t>erfolgsquote()` gegen befüllte Testdaten, sowie ein Kompilier-/Import-Check aller geänderten/neuen Dateien. Ein echter Lauf gegen Notebook-Produktivdaten steht als Nachtrag aus (kein direkter Notebook-Zugriff in dieser Session).</w:t>
      </w:r>
    </w:p>
    <w:p>
      <w:pPr>
        <w:pStyle w:val="Heading2"/>
      </w:pPr>
      <w:r>
        <w:t>Nachtrag (2026-07-31): Blinder Fleck behoben — Schatten-Tracking auch für selbst gewähltes HALTEN (kein Gate/Veto)</w:t>
      </w:r>
    </w:p>
    <w:p>
      <w:pPr>
        <w:jc w:val="left"/>
      </w:pPr>
      <w:r>
        <w:rPr>
          <w:b/>
        </w:rPr>
        <w:t>Auslöser:</w:t>
      </w:r>
      <w:r>
        <w:t xml:space="preserve"> ein frischer Notebook-Export zeigte 49 von 51 Hebel-Signalen an einem Tag als reines, selbst gewähltes HALTEN (</w:t>
      </w:r>
      <w:r>
        <w:rPr>
          <w:rFonts w:ascii="Consolas" w:hAnsi="Consolas"/>
          <w:color w:val="882222"/>
          <w:sz w:val="18"/>
        </w:rPr>
        <w:t>risk_veto=False</w:t>
      </w:r>
      <w:r>
        <w:t>) - die letzte echte ERÖFFNEN-Empfehlung lag zu dem Zeitpunkt bereits ~27 Stunden zurück, trotz eines BTC-Anstiegs an diesem Tag. Der Nutzer konnte nicht beurteilen, ob das System "einfach nur gute Trades filtert" oder "vollständig blockiert" ist, und ordnete das explizit den Vortages-Optimierungen zu (Regel-13-Fix + Regel 27 "Action-Bias-Korrektur", siehe [[project_regelwerk_audit_29_07]]) - Prüfung bestätigte: erwarteter, bereits dokumentierter Effekt von Regel 27, kein Bug. Das eigentliche Problem lag tiefer: das bestehende Veto-Schatten-Tracking (Nachtrag 28.07. oben) verfolgt NUR Fälle, in denen ein Gate eine Empfehlung zu HALTEN zurückstuft (</w:t>
      </w:r>
      <w:r>
        <w:rPr>
          <w:rFonts w:ascii="Consolas" w:hAnsi="Consolas"/>
          <w:color w:val="882222"/>
          <w:sz w:val="18"/>
        </w:rPr>
        <w:t>risk_veto=True</w:t>
      </w:r>
      <w:r>
        <w:t xml:space="preserve">) - ein </w:t>
      </w:r>
      <w:r>
        <w:rPr>
          <w:b/>
        </w:rPr>
        <w:t>selbst gewähltes</w:t>
      </w:r>
      <w:r>
        <w:t xml:space="preserve"> HALTEN (das LLM entscheidet sich von sich aus dagegen, Regel 27 mandatiert genau das als Normalfall) hatte bisher gar keine Preiszonen und fiel beim bestehenden Diskriminator automatisch durch. Ohne Gegenmaßnahme bleibt die Kernfrage des Nutzers ("war die eigene Zurückhaltung richtig?") auf unbegrenzte Zeit unbeantwortbar - explizite Nutzer-Vorgabe: "diesen Blinden Fleck müssen wir beheben sonst haben wir auch in 2 Monaten keine Daten."</w:t>
      </w:r>
    </w:p>
    <w:p>
      <w:pPr>
        <w:jc w:val="left"/>
      </w:pPr>
      <w:r>
        <w:rPr>
          <w:b/>
        </w:rPr>
        <w:t>Design-Entscheidung - neues Flag statt nachträglicher Ableitung:</w:t>
      </w:r>
      <w:r>
        <w:t xml:space="preserve"> ein naiver Diskriminator (</w:t>
      </w:r>
      <w:r>
        <w:rPr>
          <w:rFonts w:ascii="Consolas" w:hAnsi="Consolas"/>
          <w:color w:val="882222"/>
          <w:sz w:val="18"/>
        </w:rPr>
        <w:t>action=='HALTEN' and risk_veto==False</w:t>
      </w:r>
      <w:r>
        <w:t>) hätte bei Hebel einen echten Sonderfall falsch eingeschlossen: die "Kontrathese-Übersetzung" (</w:t>
      </w:r>
      <w:r>
        <w:rPr>
          <w:rFonts w:ascii="Consolas" w:hAnsi="Consolas"/>
          <w:color w:val="882222"/>
          <w:sz w:val="18"/>
        </w:rPr>
        <w:t>hebel_risk_gate.py::post_check_hebel()</w:t>
      </w:r>
      <w:r>
        <w:t xml:space="preserve">, siehe [[project_hebel_kontrathese_ uebersetzung]]) kann eine LLM-Empfehlung in Gegenrichtung zu einer offenen Position ebenfalls zu </w:t>
      </w:r>
      <w:r>
        <w:rPr>
          <w:rFonts w:ascii="Consolas" w:hAnsi="Consolas"/>
          <w:color w:val="882222"/>
          <w:sz w:val="18"/>
        </w:rPr>
        <w:t>action="HALTEN"</w:t>
      </w:r>
      <w:r>
        <w:t xml:space="preserve"> machen, OHNE </w:t>
      </w:r>
      <w:r>
        <w:rPr>
          <w:rFonts w:ascii="Consolas" w:hAnsi="Consolas"/>
          <w:color w:val="882222"/>
          <w:sz w:val="18"/>
        </w:rPr>
        <w:t>risk_veto=True</w:t>
      </w:r>
      <w:r>
        <w:t xml:space="preserve"> zu setzen - ein anderes Phänomen (Positions-Management statt "LLM lehnt jedes Handeln ab"). Lösung: die ursprüngliche LLM-Aktion wird direkt bei der Generierung festgehalten (</w:t>
      </w:r>
      <w:r>
        <w:rPr>
          <w:rFonts w:ascii="Consolas" w:hAnsi="Consolas"/>
          <w:color w:val="882222"/>
          <w:sz w:val="18"/>
        </w:rPr>
        <w:t>ursprüngliche_action</w:t>
      </w:r>
      <w:r>
        <w:t xml:space="preserve"> in </w:t>
      </w:r>
      <w:r>
        <w:rPr>
          <w:rFonts w:ascii="Consolas" w:hAnsi="Consolas"/>
          <w:color w:val="882222"/>
          <w:sz w:val="18"/>
        </w:rPr>
        <w:t>post_check_hebel()</w:t>
      </w:r>
      <w:r>
        <w:t xml:space="preserve">, vor jeder Verzweigung), am Funktionsende gilt </w:t>
      </w:r>
      <w:r>
        <w:rPr>
          <w:rFonts w:ascii="Consolas" w:hAnsi="Consolas"/>
          <w:color w:val="882222"/>
          <w:sz w:val="18"/>
        </w:rPr>
        <w:t>ist_reines_llm_halten = (ursprüngliche_action == "HALTEN" and action == "HALTEN" and not risk_veto)</w:t>
      </w:r>
      <w:r>
        <w:t xml:space="preserve"> - schließt so sowohl Gate-Veto-HALTEN als auch Kontrathese-übersetztes HALTEN korrekt aus. Spot (</w:t>
      </w:r>
      <w:r>
        <w:rPr>
          <w:rFonts w:ascii="Consolas" w:hAnsi="Consolas"/>
          <w:color w:val="882222"/>
          <w:sz w:val="18"/>
        </w:rPr>
        <w:t>risk_gate.py::post_check()</w:t>
      </w:r>
      <w:r>
        <w:t xml:space="preserve">) hatte die Erfassung </w:t>
      </w:r>
      <w:r>
        <w:rPr>
          <w:rFonts w:ascii="Consolas" w:hAnsi="Consolas"/>
          <w:color w:val="882222"/>
          <w:sz w:val="18"/>
        </w:rPr>
        <w:t>original_action = action</w:t>
      </w:r>
      <w:r>
        <w:t xml:space="preserve"> bereits vorhanden (kein Kontrathese-Äquivalent, Prinzip aber aus Symmetriegründen identisch übernommen).</w:t>
      </w:r>
    </w:p>
    <w:p>
      <w:pPr>
        <w:jc w:val="left"/>
      </w:pPr>
      <w:r>
        <w:rPr>
          <w:b/>
        </w:rPr>
        <w:t>Umsetzung - Option B (komplett eigenständige Spalten/Funktionen, gleiches Muster wie das Veto-Schatten-Tracking, siehe Nachtrag 28.07. oben):</w:t>
      </w:r>
    </w:p>
    <w:p>
      <w:pPr>
        <w:pStyle w:val="ListBullet"/>
      </w:pPr>
      <w:r>
        <w:rPr>
          <w:rFonts w:ascii="Consolas" w:hAnsi="Consolas"/>
          <w:color w:val="882222"/>
          <w:sz w:val="18"/>
        </w:rPr>
        <w:t>database/models.py</w:t>
      </w:r>
      <w:r>
        <w:t>/</w:t>
      </w:r>
      <w:r>
        <w:rPr>
          <w:rFonts w:ascii="Consolas" w:hAnsi="Consolas"/>
          <w:color w:val="882222"/>
          <w:sz w:val="18"/>
        </w:rPr>
        <w:t>db.py</w:t>
      </w:r>
      <w:r>
        <w:t xml:space="preserve">: neues Feld </w:t>
      </w:r>
      <w:r>
        <w:rPr>
          <w:rFonts w:ascii="Consolas" w:hAnsi="Consolas"/>
          <w:color w:val="882222"/>
          <w:sz w:val="18"/>
        </w:rPr>
        <w:t>ist_reines_llm_halten: bool</w:t>
      </w:r>
      <w:r>
        <w:t xml:space="preserve"> + additive Migration (</w:t>
      </w:r>
      <w:r>
        <w:rPr>
          <w:rFonts w:ascii="Consolas" w:hAnsi="Consolas"/>
          <w:color w:val="882222"/>
          <w:sz w:val="18"/>
        </w:rPr>
        <w:t>Signal</w:t>
      </w:r>
      <w:r>
        <w:t>+</w:t>
      </w:r>
      <w:r>
        <w:rPr>
          <w:rFonts w:ascii="Consolas" w:hAnsi="Consolas"/>
          <w:color w:val="882222"/>
          <w:sz w:val="18"/>
        </w:rPr>
        <w:t>HebelSignal</w:t>
      </w:r>
      <w:r>
        <w:t xml:space="preserve">), plus 6 neue </w:t>
      </w:r>
      <w:r>
        <w:rPr>
          <w:rFonts w:ascii="Consolas" w:hAnsi="Consolas"/>
          <w:color w:val="882222"/>
          <w:sz w:val="18"/>
        </w:rPr>
        <w:t>selbst_halten_ outcome_*</w:t>
      </w:r>
      <w:r>
        <w:t xml:space="preserve">-Felder (byte-identisches Schema zu </w:t>
      </w:r>
      <w:r>
        <w:rPr>
          <w:rFonts w:ascii="Consolas" w:hAnsi="Consolas"/>
          <w:color w:val="882222"/>
          <w:sz w:val="18"/>
        </w:rPr>
        <w:t>veto_outcome_*</w:t>
      </w:r>
      <w:r>
        <w:t xml:space="preserve">) + </w:t>
      </w:r>
      <w:r>
        <w:rPr>
          <w:rFonts w:ascii="Consolas" w:hAnsi="Consolas"/>
          <w:color w:val="882222"/>
          <w:sz w:val="18"/>
        </w:rPr>
        <w:t>update_signal_selbst_halten_outcome()</w:t>
      </w:r>
      <w:r>
        <w:t>/</w:t>
      </w:r>
      <w:r>
        <w:rPr>
          <w:rFonts w:ascii="Consolas" w:hAnsi="Consolas"/>
          <w:color w:val="882222"/>
          <w:sz w:val="18"/>
        </w:rPr>
        <w:t>update_hebel_signal_selbst_halten_ outcome()</w:t>
      </w:r>
      <w:r>
        <w:t>.</w:t>
      </w:r>
    </w:p>
    <w:p>
      <w:pPr>
        <w:pStyle w:val="ListBullet"/>
      </w:pPr>
      <w:r>
        <w:rPr>
          <w:rFonts w:ascii="Consolas" w:hAnsi="Consolas"/>
          <w:color w:val="882222"/>
          <w:sz w:val="18"/>
        </w:rPr>
        <w:t>hebel_risk_gate.py::post_check_hebel()</w:t>
      </w:r>
      <w:r>
        <w:t>/</w:t>
      </w:r>
      <w:r>
        <w:rPr>
          <w:rFonts w:ascii="Consolas" w:hAnsi="Consolas"/>
          <w:color w:val="882222"/>
          <w:sz w:val="18"/>
        </w:rPr>
        <w:t>risk_gate.py::post_check()</w:t>
      </w:r>
      <w:r>
        <w:t xml:space="preserve">: Flag-Berechnung wie oben beschrieben, </w:t>
      </w:r>
      <w:r>
        <w:rPr>
          <w:rFonts w:ascii="Consolas" w:hAnsi="Consolas"/>
          <w:color w:val="882222"/>
          <w:sz w:val="18"/>
        </w:rPr>
        <w:t>result["_ist_reines_llm_halten"]</w:t>
      </w:r>
      <w:r>
        <w:t>.</w:t>
      </w:r>
    </w:p>
    <w:p>
      <w:pPr>
        <w:pStyle w:val="ListBullet"/>
      </w:pPr>
      <w:r>
        <w:rPr>
          <w:rFonts w:ascii="Consolas" w:hAnsi="Consolas"/>
          <w:color w:val="882222"/>
          <w:sz w:val="18"/>
        </w:rPr>
        <w:t>hebel_pipeline.py</w:t>
      </w:r>
      <w:r>
        <w:t>/</w:t>
      </w:r>
      <w:r>
        <w:rPr>
          <w:rFonts w:ascii="Consolas" w:hAnsi="Consolas"/>
          <w:color w:val="882222"/>
          <w:sz w:val="18"/>
        </w:rPr>
        <w:t>pipeline.py</w:t>
      </w:r>
      <w:r>
        <w:t xml:space="preserve">: Flag durchgereicht in </w:t>
      </w:r>
      <w:r>
        <w:rPr>
          <w:rFonts w:ascii="Consolas" w:hAnsi="Consolas"/>
          <w:color w:val="882222"/>
          <w:sz w:val="18"/>
        </w:rPr>
        <w:t>HebelSignal(...)</w:t>
      </w:r>
      <w:r>
        <w:t xml:space="preserve">/ </w:t>
      </w:r>
      <w:r>
        <w:rPr>
          <w:rFonts w:ascii="Consolas" w:hAnsi="Consolas"/>
          <w:color w:val="882222"/>
          <w:sz w:val="18"/>
        </w:rPr>
        <w:t>Signal(...)</w:t>
      </w:r>
      <w:r>
        <w:t>.</w:t>
      </w:r>
    </w:p>
    <w:p>
      <w:pPr>
        <w:pStyle w:val="ListBullet"/>
      </w:pPr>
      <w:r>
        <w:t xml:space="preserve">Neuer Diskriminator </w:t>
      </w:r>
      <w:r>
        <w:rPr>
          <w:rFonts w:ascii="Consolas" w:hAnsi="Consolas"/>
          <w:color w:val="882222"/>
          <w:sz w:val="18"/>
        </w:rPr>
        <w:t>_hat_hebel_selbst_halten_these()</w:t>
      </w:r>
      <w:r>
        <w:t>/</w:t>
      </w:r>
      <w:r>
        <w:rPr>
          <w:rFonts w:ascii="Consolas" w:hAnsi="Consolas"/>
          <w:color w:val="882222"/>
          <w:sz w:val="18"/>
        </w:rPr>
        <w:t>_hat_selbst_halten_ these()</w:t>
      </w:r>
      <w:r>
        <w:t xml:space="preserve">: </w:t>
      </w:r>
      <w:r>
        <w:rPr>
          <w:rFonts w:ascii="Consolas" w:hAnsi="Consolas"/>
          <w:color w:val="882222"/>
          <w:sz w:val="18"/>
        </w:rPr>
        <w:t>ist_reines_llm_halten == True</w:t>
      </w:r>
      <w:r>
        <w:t xml:space="preserve"> UND alle drei Preiszonen gesetzt - bewusst KEIN Rücklesen von </w:t>
      </w:r>
      <w:r>
        <w:rPr>
          <w:rFonts w:ascii="Consolas" w:hAnsi="Consolas"/>
          <w:color w:val="882222"/>
          <w:sz w:val="18"/>
        </w:rPr>
        <w:t>risk_veto</w:t>
      </w:r>
      <w:r>
        <w:t>/</w:t>
      </w:r>
      <w:r>
        <w:rPr>
          <w:rFonts w:ascii="Consolas" w:hAnsi="Consolas"/>
          <w:color w:val="882222"/>
          <w:sz w:val="18"/>
        </w:rPr>
        <w:t>action</w:t>
      </w:r>
      <w:r>
        <w:t xml:space="preserve"> (das Flag existiert genau deshalb, um den Kontrathese-Fallstrick strukturell auszuschließen, nicht nur per Konvention).</w:t>
      </w:r>
    </w:p>
    <w:p>
      <w:pPr>
        <w:pStyle w:val="ListBullet"/>
      </w:pPr>
      <w:r>
        <w:rPr>
          <w:rFonts w:ascii="Consolas" w:hAnsi="Consolas"/>
          <w:color w:val="882222"/>
          <w:sz w:val="18"/>
        </w:rPr>
        <w:t>_richtung_aus_veto_zonen()</w:t>
      </w:r>
      <w:r>
        <w:t xml:space="preserve"> in </w:t>
      </w:r>
      <w:r>
        <w:rPr>
          <w:rFonts w:ascii="Consolas" w:hAnsi="Consolas"/>
          <w:color w:val="882222"/>
          <w:sz w:val="18"/>
        </w:rPr>
        <w:t>backward_tracking.py</w:t>
      </w:r>
      <w:r>
        <w:t xml:space="preserve"> umbenannt zu </w:t>
      </w:r>
      <w:r>
        <w:rPr>
          <w:rFonts w:ascii="Consolas" w:hAnsi="Consolas"/>
          <w:color w:val="882222"/>
          <w:sz w:val="18"/>
        </w:rPr>
        <w:t>_richtung_aus_zonen()</w:t>
      </w:r>
      <w:r>
        <w:t xml:space="preserve"> (dient jetzt zwei Diskriminatoren - Veto-Schatten UND Selbst-Halten-Schatten, beide brauchen dieselbe Zonen-Richtungs-Ableitung, da </w:t>
      </w:r>
      <w:r>
        <w:rPr>
          <w:rFonts w:ascii="Consolas" w:hAnsi="Consolas"/>
          <w:color w:val="882222"/>
          <w:sz w:val="18"/>
        </w:rPr>
        <w:t>action</w:t>
      </w:r>
      <w:r>
        <w:t xml:space="preserve"> in beiden Fällen bereits auf HALTEN steht).</w:t>
      </w:r>
    </w:p>
    <w:p>
      <w:pPr>
        <w:pStyle w:val="ListBullet"/>
      </w:pPr>
      <w:r>
        <w:rPr>
          <w:rFonts w:ascii="Consolas" w:hAnsi="Consolas"/>
          <w:color w:val="882222"/>
          <w:sz w:val="18"/>
        </w:rPr>
        <w:t>check_hebel_signal_selbst_halten_outcome()</w:t>
      </w:r>
      <w:r>
        <w:t>/</w:t>
      </w:r>
      <w:r>
        <w:rPr>
          <w:rFonts w:ascii="Consolas" w:hAnsi="Consolas"/>
          <w:color w:val="882222"/>
          <w:sz w:val="18"/>
        </w:rPr>
        <w:t>check_signal_selbst_halten_ outcome()</w:t>
      </w:r>
      <w:r>
        <w:t xml:space="preserve">: identische TP/SL/Liquidation/MFE-Mechanik wie das Veto-Schatten- Pendant, eigene </w:t>
      </w:r>
      <w:r>
        <w:rPr>
          <w:rFonts w:ascii="Consolas" w:hAnsi="Consolas"/>
          <w:color w:val="882222"/>
          <w:sz w:val="18"/>
        </w:rPr>
        <w:t>selbst_halten_outcome_*</w:t>
      </w:r>
      <w:r>
        <w:t xml:space="preserve">-Spalten. Neuer SQL-Zweig in </w:t>
      </w:r>
      <w:r>
        <w:rPr>
          <w:rFonts w:ascii="Consolas" w:hAnsi="Consolas"/>
          <w:color w:val="882222"/>
          <w:sz w:val="18"/>
        </w:rPr>
        <w:t>run_hebel_backward_tracking()</w:t>
      </w:r>
      <w:r>
        <w:t>/</w:t>
      </w:r>
      <w:r>
        <w:rPr>
          <w:rFonts w:ascii="Consolas" w:hAnsi="Consolas"/>
          <w:color w:val="882222"/>
          <w:sz w:val="18"/>
        </w:rPr>
        <w:t>run_backward_tracking()</w:t>
      </w:r>
      <w:r>
        <w:t>, kein Überholt- Check (gleiche Begründung wie beim Veto-Schatten-Zweig).</w:t>
      </w:r>
    </w:p>
    <w:p>
      <w:pPr>
        <w:pStyle w:val="ListBullet"/>
      </w:pPr>
      <w:r>
        <w:t xml:space="preserve">Neue Aggregationen </w:t>
      </w:r>
      <w:r>
        <w:rPr>
          <w:rFonts w:ascii="Consolas" w:hAnsi="Consolas"/>
          <w:color w:val="882222"/>
          <w:sz w:val="18"/>
        </w:rPr>
        <w:t>compute_selbst_halten_performance()</w:t>
      </w:r>
      <w:r>
        <w:t>/</w:t>
      </w:r>
      <w:r>
        <w:rPr>
          <w:rFonts w:ascii="Consolas" w:hAnsi="Consolas"/>
          <w:color w:val="882222"/>
          <w:sz w:val="18"/>
        </w:rPr>
        <w:t>_nach_grund()</w:t>
      </w:r>
      <w:r>
        <w:t xml:space="preserve"> (letztere gruppiert nach </w:t>
      </w:r>
      <w:r>
        <w:rPr>
          <w:rFonts w:ascii="Consolas" w:hAnsi="Consolas"/>
          <w:color w:val="882222"/>
          <w:sz w:val="18"/>
        </w:rPr>
        <w:t>top_grund_1_kategorie</w:t>
      </w:r>
      <w:r>
        <w:t xml:space="preserve"> - bereits ein sauberes Enum, kein Freitext-Klassifikator wie bei </w:t>
      </w:r>
      <w:r>
        <w:rPr>
          <w:rFonts w:ascii="Consolas" w:hAnsi="Consolas"/>
          <w:color w:val="882222"/>
          <w:sz w:val="18"/>
        </w:rPr>
        <w:t>_kategorisiere_veto_grund()</w:t>
      </w:r>
      <w:r>
        <w:t xml:space="preserve"> nötig). </w:t>
      </w:r>
      <w:r>
        <w:rPr>
          <w:b/>
        </w:rPr>
        <w:t>Bewusst NICHT in `compute_gesamt_signalqualitaet()` gemischt:</w:t>
      </w:r>
      <w:r>
        <w:t xml:space="preserve"> jene Funktion beantwortet "hätte gehandelt, wurde ausgeführt ODER vom Gate verhindert" (LLM wollte handeln) - Selbst-Halten beantwortet die strukturell andere Frage "war die eigene Zurückhaltung richtig" (LLM wollte NICHT handeln). Bleibt eine eigene, separate Kennzahl.</w:t>
      </w:r>
    </w:p>
    <w:p>
      <w:pPr>
        <w:pStyle w:val="ListBullet"/>
      </w:pPr>
      <w:r>
        <w:rPr>
          <w:rFonts w:ascii="Consolas" w:hAnsi="Consolas"/>
          <w:color w:val="882222"/>
          <w:sz w:val="18"/>
        </w:rPr>
        <w:t>extract_notebook_diagnose.py</w:t>
      </w:r>
      <w:r>
        <w:t>: neue Spalten + 2 neue Payload-Keys (</w:t>
      </w:r>
      <w:r>
        <w:rPr>
          <w:rFonts w:ascii="Consolas" w:hAnsi="Consolas"/>
          <w:color w:val="882222"/>
          <w:sz w:val="18"/>
        </w:rPr>
        <w:t>selbst_gewaehltes_halten_performance</w:t>
      </w:r>
      <w:r>
        <w:t>/</w:t>
      </w:r>
      <w:r>
        <w:rPr>
          <w:rFonts w:ascii="Consolas" w:hAnsi="Consolas"/>
          <w:color w:val="882222"/>
          <w:sz w:val="18"/>
        </w:rPr>
        <w:t>_nach_grund</w:t>
      </w:r>
      <w:r>
        <w:t>).</w:t>
      </w:r>
    </w:p>
    <w:p>
      <w:pPr>
        <w:pStyle w:val="ListBullet"/>
      </w:pPr>
      <w:r>
        <w:rPr>
          <w:b/>
        </w:rPr>
        <w:t>Remote-Status-Anzeige</w:t>
      </w:r>
      <w:r>
        <w:t xml:space="preserve"> (Nutzer-Nachforderung nach dem ersten Plan-Entwurf: "sollen auf der Remote Seite mit kurzer Info angezeigt werden um zu Monitoren - füge diese Sauber in die bestehende Sortierung ein"): zwei neue, kompakte Karten direkt nach der bestehenden "Veto-Schatten-Performance nach Veto-Grund"-Karte, innerhalb derselben Gruppe C - keine neue Gruppe, keine Umsortierung. Wiederverwendet die bereits vorhandenen generischen Renderer (</w:t>
      </w:r>
      <w:r>
        <w:rPr>
          <w:rFonts w:ascii="Consolas" w:hAnsi="Consolas"/>
          <w:color w:val="882222"/>
          <w:sz w:val="18"/>
        </w:rPr>
        <w:t>renderSpotProviderPerformanceByAssetklasse()</w:t>
      </w:r>
      <w:r>
        <w:t>/</w:t>
      </w:r>
      <w:r>
        <w:rPr>
          <w:rFonts w:ascii="Consolas" w:hAnsi="Consolas"/>
          <w:color w:val="882222"/>
          <w:sz w:val="18"/>
        </w:rPr>
        <w:t>renderProviderPerformance()</w:t>
      </w:r>
    </w:p>
    <w:p>
      <w:pPr>
        <w:pStyle w:val="ListBullet2"/>
      </w:pPr>
      <w:r>
        <w:t xml:space="preserve">identisches Datenformat wie </w:t>
      </w:r>
      <w:r>
        <w:rPr>
          <w:rFonts w:ascii="Consolas" w:hAnsi="Consolas"/>
          <w:color w:val="882222"/>
          <w:sz w:val="18"/>
        </w:rPr>
        <w:t>veto_schatten_performance</w:t>
      </w:r>
      <w:r>
        <w:t>, keine neue JS-Render-Funktion nötig).</w:t>
      </w:r>
    </w:p>
    <w:p>
      <w:pPr>
        <w:pStyle w:val="ListBullet"/>
      </w:pPr>
      <w:r>
        <w:t>Neue Prompt-Regeln (rein Daten-Vervollständigung, KEINE Entscheidungs- änderung, konsistent mit [[feedback_llm_synthese_kein_deterministischer_ override]]): Regel 28 (</w:t>
      </w:r>
      <w:r>
        <w:rPr>
          <w:rFonts w:ascii="Consolas" w:hAnsi="Consolas"/>
          <w:color w:val="882222"/>
          <w:sz w:val="18"/>
        </w:rPr>
        <w:t>hebel_analyst.py</w:t>
      </w:r>
      <w:r>
        <w:t>) und Regel 33 (</w:t>
      </w:r>
      <w:r>
        <w:rPr>
          <w:rFonts w:ascii="Consolas" w:hAnsi="Consolas"/>
          <w:color w:val="882222"/>
          <w:sz w:val="18"/>
        </w:rPr>
        <w:t>analyst.py</w:t>
      </w:r>
      <w:r>
        <w:t xml:space="preserve">, Spot hatte bisher gar keine Action-Bias-Regel) verlangen, bei selbst gewähltem HALTEN trotzdem eine hypothetische Entry/Stop-Loss/Take-Profit- Zone anzugeben, so als wäre man bei der (Regel 27 mandatierten) Abwägung zur Gegenoption gekommen. </w:t>
      </w:r>
      <w:r>
        <w:rPr>
          <w:rFonts w:ascii="Consolas" w:hAnsi="Consolas"/>
          <w:color w:val="882222"/>
          <w:sz w:val="18"/>
        </w:rPr>
        <w:t>action</w:t>
      </w:r>
      <w:r>
        <w:t>/</w:t>
      </w:r>
      <w:r>
        <w:rPr>
          <w:rFonts w:ascii="Consolas" w:hAnsi="Consolas"/>
          <w:color w:val="882222"/>
          <w:sz w:val="18"/>
        </w:rPr>
        <w:t>confidence_pct</w:t>
      </w:r>
      <w:r>
        <w:t xml:space="preserve"> bleiben unverändert auf HALTEN bezogen; ohne kohärentes Setup keine Zahlen erfinden - Zonen bleiben dann wie bisher leer (Konsistenz mit demselben Guardrail: das Werturteil selbst wird nicht angetastet, nur zusätzliche Information angefordert).</w:t>
      </w:r>
    </w:p>
    <w:p>
      <w:pPr>
        <w:jc w:val="left"/>
      </w:pPr>
      <w:r>
        <w:rPr>
          <w:b/>
        </w:rPr>
        <w:t>Bewusst NICHT Teil dieser Runde (Scope-Cut, Nutzer-Vorgabe):</w:t>
      </w:r>
      <w:r>
        <w:t xml:space="preserve"> App-GUI- Spalten (</w:t>
      </w:r>
      <w:r>
        <w:rPr>
          <w:rFonts w:ascii="Consolas" w:hAnsi="Consolas"/>
          <w:color w:val="882222"/>
          <w:sz w:val="18"/>
        </w:rPr>
        <w:t>ui/hebel_view.py</w:t>
      </w:r>
      <w:r>
        <w:t>/</w:t>
      </w:r>
      <w:r>
        <w:rPr>
          <w:rFonts w:ascii="Consolas" w:hAnsi="Consolas"/>
          <w:color w:val="882222"/>
          <w:sz w:val="18"/>
        </w:rPr>
        <w:t>ui/signals_view.py</w:t>
      </w:r>
      <w:r>
        <w:t>) und E-Mail-Vorlagen bleiben außen vor - erst sinnvoll, sobald genug aufgelöste Fälle für eine detailliertere Anzeige vorliegen (Remote-Status-Karten reichen für das Monitoring-Bedürfnis dieser Runde).</w:t>
      </w:r>
    </w:p>
    <w:p>
      <w:pPr>
        <w:jc w:val="left"/>
      </w:pPr>
      <w:r>
        <w:rPr>
          <w:b/>
        </w:rPr>
        <w:t>Verifikation:</w:t>
      </w:r>
      <w:r>
        <w:t xml:space="preserve"> synthetische Tests für alle 6 Plan-Fälle (Gate-Veto-HALTEN, Kontrathese-übersetztes HALTEN als kritischer Negativfall, echtes selbst gewähltes HALTEN mit/ohne Zonen, normales ERÖFFNEN ohne Gate-Eingriff, Spot- Äquivalente ohne Kontrathese-Fall) direkt gegen </w:t>
      </w:r>
      <w:r>
        <w:rPr>
          <w:rFonts w:ascii="Consolas" w:hAnsi="Consolas"/>
          <w:color w:val="882222"/>
          <w:sz w:val="18"/>
        </w:rPr>
        <w:t>post_check_hebel()</w:t>
      </w:r>
      <w:r>
        <w:t xml:space="preserve">/ </w:t>
      </w:r>
      <w:r>
        <w:rPr>
          <w:rFonts w:ascii="Consolas" w:hAnsi="Consolas"/>
          <w:color w:val="882222"/>
          <w:sz w:val="18"/>
        </w:rPr>
        <w:t>post_check()</w:t>
      </w:r>
      <w:r>
        <w:t xml:space="preserve"> und die neuen Diskriminatoren, Migrationstest gegen frische temp-SQLite-Datei (Idempotenz zweier </w:t>
      </w:r>
      <w:r>
        <w:rPr>
          <w:rFonts w:ascii="Consolas" w:hAnsi="Consolas"/>
          <w:color w:val="882222"/>
          <w:sz w:val="18"/>
        </w:rPr>
        <w:t>init_db()</w:t>
      </w:r>
      <w:r>
        <w:t xml:space="preserve">-Läufe, alle 7 neuen Spalten je Tabelle vorhanden), DB-Rundlauf (Insert/Read-back/Update-Funktion für Hebel+Spot), End-to-End-Check-Funktions-Test gegen synthetische OHLC-Daten (Take-Profit-Treffer, realistisches CRV), Regressionscheck der bestehenden Veto-Schatten-Diskriminatoren (einzige gemeinsame Code-Berührung war die Umbenennung </w:t>
      </w:r>
      <w:r>
        <w:rPr>
          <w:rFonts w:ascii="Consolas" w:hAnsi="Consolas"/>
          <w:color w:val="882222"/>
          <w:sz w:val="18"/>
        </w:rPr>
        <w:t>_richtung_aus_veto_zonen()</w:t>
      </w:r>
      <w:r>
        <w:t>→</w:t>
      </w:r>
      <w:r>
        <w:rPr>
          <w:rFonts w:ascii="Consolas" w:hAnsi="Consolas"/>
          <w:color w:val="882222"/>
          <w:sz w:val="18"/>
        </w:rPr>
        <w:t>_richtung_aus_zonen()</w:t>
      </w:r>
      <w:r>
        <w:t>) - alle 33 Prüfungen bestanden. Kompilier-Check aller 13 geänderten Dateien fehlerfrei. Ein echter Lauf gegen Notebook-Produktivdaten steht als Nachtrag aus (braucht mehrere Wochen echter Signale, bis genug selbst gewählte HALTEN-Fälle aufgelöst sind, um die Frage "war die Zurückhaltung richtig?" belastbar zu beantworten - Wiedervorlage entsprechend spät).</w:t>
      </w:r>
    </w:p>
    <w:p>
      <w:pPr>
        <w:pStyle w:val="Heading2"/>
      </w:pPr>
      <w:r>
        <w:t>Nachtrag (2026-07-31): zwei echte Funde beim ersten Notebook-Lauf - NameError-Bugfix + Veto-Schatten-Kontamination behoben</w:t>
      </w:r>
    </w:p>
    <w:p>
      <w:pPr>
        <w:jc w:val="left"/>
      </w:pPr>
      <w:r>
        <w:rPr>
          <w:b/>
        </w:rPr>
        <w:t>Auslöser 1 (Nutzer-Meldung):</w:t>
      </w:r>
      <w:r>
        <w:t xml:space="preserve"> der erste </w:t>
      </w:r>
      <w:r>
        <w:rPr>
          <w:rFonts w:ascii="Consolas" w:hAnsi="Consolas"/>
          <w:color w:val="882222"/>
          <w:sz w:val="18"/>
        </w:rPr>
        <w:t>extract_notebook_diagnose.py</w:t>
      </w:r>
      <w:r>
        <w:t xml:space="preserve">- Lauf am Notebook nach dem obigen Feature schlug mit </w:t>
      </w:r>
      <w:r>
        <w:rPr>
          <w:rFonts w:ascii="Consolas" w:hAnsi="Consolas"/>
          <w:color w:val="882222"/>
          <w:sz w:val="18"/>
        </w:rPr>
        <w:t>NameError: name '_richtung_aus_veto_zonen' is not defined</w:t>
      </w:r>
      <w:r>
        <w:t xml:space="preserve"> fehl. Root Cause: beim Umbenennen </w:t>
      </w:r>
      <w:r>
        <w:rPr>
          <w:rFonts w:ascii="Consolas" w:hAnsi="Consolas"/>
          <w:color w:val="882222"/>
          <w:sz w:val="18"/>
        </w:rPr>
        <w:t>_richtung_aus_veto_zonen()</w:t>
      </w:r>
      <w:r>
        <w:t xml:space="preserve"> → </w:t>
      </w:r>
      <w:r>
        <w:rPr>
          <w:rFonts w:ascii="Consolas" w:hAnsi="Consolas"/>
          <w:color w:val="882222"/>
          <w:sz w:val="18"/>
        </w:rPr>
        <w:t>_richtung_aus_zonen()</w:t>
      </w:r>
      <w:r>
        <w:t xml:space="preserve"> wurde EIN Aufrufer übersehen - </w:t>
      </w:r>
      <w:r>
        <w:rPr>
          <w:rFonts w:ascii="Consolas" w:hAnsi="Consolas"/>
          <w:color w:val="882222"/>
          <w:sz w:val="18"/>
        </w:rPr>
        <w:t>compute_zai_richtung_performance_schatten()</w:t>
      </w:r>
      <w:r>
        <w:t xml:space="preserve">, eine bereits bestehende Funktion vom 28.07., die nicht Teil des bearbeiteten Funktions- Sets war und daher beim manuellen Nachvollzug der Call-Sites nicht als Aufrufer erkannt wurde. </w:t>
      </w:r>
      <w:r>
        <w:rPr>
          <w:rFonts w:ascii="Consolas" w:hAnsi="Consolas"/>
          <w:color w:val="882222"/>
          <w:sz w:val="18"/>
        </w:rPr>
        <w:t>python -m py_compile</w:t>
      </w:r>
      <w:r>
        <w:t xml:space="preserve"> UND </w:t>
      </w:r>
      <w:r>
        <w:rPr>
          <w:rFonts w:ascii="Consolas" w:hAnsi="Consolas"/>
          <w:color w:val="882222"/>
          <w:sz w:val="18"/>
        </w:rPr>
        <w:t>ast.parse()</w:t>
      </w:r>
      <w:r>
        <w:t xml:space="preserve"> waren beide gruen, weil beide nur Syntax pruefen - der Fehler zeigte sich erst zur Laufzeit, als </w:t>
      </w:r>
      <w:r>
        <w:rPr>
          <w:rFonts w:ascii="Consolas" w:hAnsi="Consolas"/>
          <w:color w:val="882222"/>
          <w:sz w:val="18"/>
        </w:rPr>
        <w:t>main()</w:t>
      </w:r>
      <w:r>
        <w:t xml:space="preserve"> (indirekt) diese Funktion tatsaechlich aufrief. </w:t>
      </w:r>
      <w:r>
        <w:rPr>
          <w:b/>
        </w:rPr>
        <w:t>Fix:</w:t>
      </w:r>
      <w:r>
        <w:t xml:space="preserve"> Aufrufstelle + 2 stale Docstring-Referenzen korrigiert (</w:t>
      </w:r>
      <w:r>
        <w:rPr>
          <w:rFonts w:ascii="Consolas" w:hAnsi="Consolas"/>
          <w:color w:val="882222"/>
          <w:sz w:val="18"/>
        </w:rPr>
        <w:t>agent/krypto/backward_tracking.py</w:t>
      </w:r>
      <w:r>
        <w:t xml:space="preserve">). Methodik-Lehre in </w:t>
      </w:r>
      <w:r>
        <w:rPr>
          <w:rFonts w:ascii="Consolas" w:hAnsi="Consolas"/>
          <w:color w:val="882222"/>
          <w:sz w:val="18"/>
        </w:rPr>
        <w:t>Basisinfos/Test_und_Verifikationsmethodik.md</w:t>
      </w:r>
      <w:r>
        <w:t xml:space="preserve"> (Abschnitt 1.4) festgehalten: Umbenennungen brauchen ein repository-weites Grep VOR Abschluss, UND Skripte mit klarem Einstiegspunkt (</w:t>
      </w:r>
      <w:r>
        <w:rPr>
          <w:rFonts w:ascii="Consolas" w:hAnsi="Consolas"/>
          <w:color w:val="882222"/>
          <w:sz w:val="18"/>
        </w:rPr>
        <w:t>main()</w:t>
      </w:r>
      <w:r>
        <w:t>) brauchen zusaetzlich zum reinen Klasse-2/3-Funktionstest einen End-to-End-Smoke-Test des Einstiegspunkts selbst.</w:t>
      </w:r>
    </w:p>
    <w:p>
      <w:pPr>
        <w:jc w:val="left"/>
      </w:pPr>
      <w:r>
        <w:rPr>
          <w:b/>
        </w:rPr>
        <w:t>Auslöser 2 (eigene Kontraprüfung, vom Nutzer explizit angefordert - "mach eine Kontraprüfung - kritisch als Experte"):</w:t>
      </w:r>
      <w:r>
        <w:t xml:space="preserve"> bei der kritischen Durchsicht der eigenen Loesung fiel ein zweiter, unabhaengiger Fund auf: </w:t>
      </w:r>
      <w:r>
        <w:rPr>
          <w:rFonts w:ascii="Consolas" w:hAnsi="Consolas"/>
          <w:color w:val="882222"/>
          <w:sz w:val="18"/>
        </w:rPr>
        <w:t>post_check_hebel()</w:t>
      </w:r>
      <w:r>
        <w:t>s AZ-7/</w:t>
      </w:r>
      <w:r>
        <w:rPr>
          <w:rFonts w:ascii="Consolas" w:hAnsi="Consolas"/>
          <w:color w:val="882222"/>
          <w:sz w:val="18"/>
        </w:rPr>
        <w:t>krise_extrem</w:t>
      </w:r>
      <w:r>
        <w:t>-Deckel (</w:t>
      </w:r>
      <w:r>
        <w:rPr>
          <w:rFonts w:ascii="Consolas" w:hAnsi="Consolas"/>
          <w:color w:val="882222"/>
          <w:sz w:val="18"/>
        </w:rPr>
        <w:t>if not pre_result. hebel_erlaubt:</w:t>
      </w:r>
      <w:r>
        <w:t xml:space="preserve">) ist die EINZIGE </w:t>
      </w:r>
      <w:r>
        <w:rPr>
          <w:b/>
        </w:rPr>
        <w:t>unbedingte</w:t>
      </w:r>
      <w:r>
        <w:t xml:space="preserve"> Veto-Verzweigung der Funktion - sie feuert unabhaengig davon, was das LLM urspruenglich entschied (alle anderen Veto-Zweige sind an </w:t>
      </w:r>
      <w:r>
        <w:rPr>
          <w:rFonts w:ascii="Consolas" w:hAnsi="Consolas"/>
          <w:color w:val="882222"/>
          <w:sz w:val="18"/>
        </w:rPr>
        <w:t>action != "HALTEN"</w:t>
      </w:r>
      <w:r>
        <w:t xml:space="preserve"> bzw. eine bestimmte </w:t>
      </w:r>
      <w:r>
        <w:rPr>
          <w:rFonts w:ascii="Consolas" w:hAnsi="Consolas"/>
          <w:color w:val="882222"/>
          <w:sz w:val="18"/>
        </w:rPr>
        <w:t>action</w:t>
      </w:r>
      <w:r>
        <w:t xml:space="preserve"> gebunden). Hatte das LLM in einem </w:t>
      </w:r>
      <w:r>
        <w:rPr>
          <w:rFonts w:ascii="Consolas" w:hAnsi="Consolas"/>
          <w:color w:val="882222"/>
          <w:sz w:val="18"/>
        </w:rPr>
        <w:t>krise_extrem</w:t>
      </w:r>
      <w:r>
        <w:t xml:space="preserve">-Regime von sich aus schon HALTEN gewaehlt (und dank der neuen Regel 28 jetzt hypothetische Zonen dazu ausgefuellt), wurde dieser Fall trotzdem mit </w:t>
      </w:r>
      <w:r>
        <w:rPr>
          <w:rFonts w:ascii="Consolas" w:hAnsi="Consolas"/>
          <w:color w:val="882222"/>
          <w:sz w:val="18"/>
        </w:rPr>
        <w:t>risk_veto=True</w:t>
      </w:r>
      <w:r>
        <w:t xml:space="preserve"> markiert - und landete damit im bestehenden Veto-Schatten- Diskriminator (</w:t>
      </w:r>
      <w:r>
        <w:rPr>
          <w:rFonts w:ascii="Consolas" w:hAnsi="Consolas"/>
          <w:color w:val="882222"/>
          <w:sz w:val="18"/>
        </w:rPr>
        <w:t>risk_veto=True AND action=="HALTEN" AND Zonen gesetzt</w:t>
      </w:r>
      <w:r>
        <w:t xml:space="preserve">), obwohl nie ein Trade vorgeschlagen wurde. </w:t>
      </w:r>
      <w:r>
        <w:rPr>
          <w:b/>
        </w:rPr>
        <w:t>Vor Regel 28 war dieser Pfad strukturell inaktiv</w:t>
      </w:r>
      <w:r>
        <w:t xml:space="preserve"> (ein selbst gewaehltes HALTEN hatte nie Zonen, der Diskriminator schied schon an der Zonen-Bedingung aus) - die neue Regel 28 hat diesen latenten Fall erst scharf geschaltet. Geprueft und ausgeschlossen: Spot hat keine unbedingte Veto-Verzweigung (</w:t>
      </w:r>
      <w:r>
        <w:rPr>
          <w:rFonts w:ascii="Consolas" w:hAnsi="Consolas"/>
          <w:color w:val="882222"/>
          <w:sz w:val="18"/>
        </w:rPr>
        <w:t>kauf_erlaubt</w:t>
      </w:r>
      <w:r>
        <w:t xml:space="preserve">-Check ist immer an </w:t>
      </w:r>
      <w:r>
        <w:rPr>
          <w:rFonts w:ascii="Consolas" w:hAnsi="Consolas"/>
          <w:color w:val="882222"/>
          <w:sz w:val="18"/>
        </w:rPr>
        <w:t>action in _BUY_ACTIONS</w:t>
      </w:r>
      <w:r>
        <w:t xml:space="preserve"> gebunden) - Kontamination betrifft ausschliesslich Hebel.</w:t>
      </w:r>
    </w:p>
    <w:p>
      <w:pPr>
        <w:jc w:val="left"/>
      </w:pPr>
      <w:r>
        <w:rPr>
          <w:b/>
        </w:rPr>
        <w:t>Fix:</w:t>
      </w:r>
      <w:r>
        <w:t xml:space="preserve"> neues Feld </w:t>
      </w:r>
      <w:r>
        <w:rPr>
          <w:rFonts w:ascii="Consolas" w:hAnsi="Consolas"/>
          <w:color w:val="882222"/>
          <w:sz w:val="18"/>
        </w:rPr>
        <w:t>original_action: str | None</w:t>
      </w:r>
      <w:r>
        <w:t xml:space="preserve"> (additive Migration, </w:t>
      </w:r>
      <w:r>
        <w:rPr>
          <w:rFonts w:ascii="Consolas" w:hAnsi="Consolas"/>
          <w:color w:val="882222"/>
          <w:sz w:val="18"/>
        </w:rPr>
        <w:t>Signal</w:t>
      </w:r>
      <w:r>
        <w:t>+</w:t>
      </w:r>
      <w:r>
        <w:rPr>
          <w:rFonts w:ascii="Consolas" w:hAnsi="Consolas"/>
          <w:color w:val="882222"/>
          <w:sz w:val="18"/>
        </w:rPr>
        <w:t>HebelSignal</w:t>
      </w:r>
      <w:r>
        <w:t xml:space="preserve">) - persistiert dieselbe rohe Vor-Veto-Aktion, die </w:t>
      </w:r>
      <w:r>
        <w:rPr>
          <w:rFonts w:ascii="Consolas" w:hAnsi="Consolas"/>
          <w:color w:val="882222"/>
          <w:sz w:val="18"/>
        </w:rPr>
        <w:t>ist_reines_llm_halten</w:t>
      </w:r>
      <w:r>
        <w:t xml:space="preserve"> intern bereits berechnet, zusaetzlich als eigenes Feld. </w:t>
      </w:r>
      <w:r>
        <w:rPr>
          <w:rFonts w:ascii="Consolas" w:hAnsi="Consolas"/>
          <w:color w:val="882222"/>
          <w:sz w:val="18"/>
        </w:rPr>
        <w:t>_hat_hebel_veto_schatten_these()</w:t>
      </w:r>
      <w:r>
        <w:t xml:space="preserve"> verlangt jetzt zusaetzlich </w:t>
      </w:r>
      <w:r>
        <w:rPr>
          <w:rFonts w:ascii="Consolas" w:hAnsi="Consolas"/>
          <w:color w:val="882222"/>
          <w:sz w:val="18"/>
        </w:rPr>
        <w:t>original_action != "HALTEN"</w:t>
      </w:r>
      <w:r>
        <w:t xml:space="preserve">. Bewusst rueckwaertskompatibel: fuer Alt- Zeilen ohne </w:t>
      </w:r>
      <w:r>
        <w:rPr>
          <w:rFonts w:ascii="Consolas" w:hAnsi="Consolas"/>
          <w:color w:val="882222"/>
          <w:sz w:val="18"/>
        </w:rPr>
        <w:t>original_action</w:t>
      </w:r>
      <w:r>
        <w:t xml:space="preserve"> (vor dieser Migration, Wert </w:t>
      </w:r>
      <w:r>
        <w:rPr>
          <w:rFonts w:ascii="Consolas" w:hAnsi="Consolas"/>
          <w:color w:val="882222"/>
          <w:sz w:val="18"/>
        </w:rPr>
        <w:t>None</w:t>
      </w:r>
      <w:r>
        <w:t xml:space="preserve">) gilt </w:t>
      </w:r>
      <w:r>
        <w:rPr>
          <w:rFonts w:ascii="Consolas" w:hAnsi="Consolas"/>
          <w:color w:val="882222"/>
          <w:sz w:val="18"/>
        </w:rPr>
        <w:t>None != "HALTEN"</w:t>
      </w:r>
      <w:r>
        <w:t xml:space="preserve"> weiterhin als </w:t>
      </w:r>
      <w:r>
        <w:rPr>
          <w:rFonts w:ascii="Consolas" w:hAnsi="Consolas"/>
          <w:color w:val="882222"/>
          <w:sz w:val="18"/>
        </w:rPr>
        <w:t>True</w:t>
      </w:r>
      <w:r>
        <w:t xml:space="preserve"> - keine rueckwirkende Neubewertung bereits aufgeloester Faelle, der Fix wirkt nur auf Signale ab jetzt.</w:t>
      </w:r>
    </w:p>
    <w:p>
      <w:pPr>
        <w:jc w:val="left"/>
      </w:pPr>
      <w:r>
        <w:rPr>
          <w:b/>
        </w:rPr>
        <w:t>Verifiziert (9 zusaetzliche synthetische Pruefungen, alle PASS):</w:t>
      </w:r>
      <w:r>
        <w:t xml:space="preserve"> Kontaminations-Fall (</w:t>
      </w:r>
      <w:r>
        <w:rPr>
          <w:rFonts w:ascii="Consolas" w:hAnsi="Consolas"/>
          <w:color w:val="882222"/>
          <w:sz w:val="18"/>
        </w:rPr>
        <w:t>krise_extrem</w:t>
      </w:r>
      <w:r>
        <w:t xml:space="preserve"> + bereits selbst gewaehltes HALTEN mit Regel-28-Zonen) - </w:t>
      </w:r>
      <w:r>
        <w:rPr>
          <w:rFonts w:ascii="Consolas" w:hAnsi="Consolas"/>
          <w:color w:val="882222"/>
          <w:sz w:val="18"/>
        </w:rPr>
        <w:t>original_action</w:t>
      </w:r>
      <w:r>
        <w:t xml:space="preserve"> wird korrekt als </w:t>
      </w:r>
      <w:r>
        <w:rPr>
          <w:rFonts w:ascii="Consolas" w:hAnsi="Consolas"/>
          <w:color w:val="882222"/>
          <w:sz w:val="18"/>
        </w:rPr>
        <w:t>"HALTEN"</w:t>
      </w:r>
      <w:r>
        <w:t xml:space="preserve"> persistiert, Diskriminator schliesst den Fall jetzt korrekt aus; Kontroll-Fall (echter </w:t>
      </w:r>
      <w:r>
        <w:rPr>
          <w:rFonts w:ascii="Consolas" w:hAnsi="Consolas"/>
          <w:color w:val="882222"/>
          <w:sz w:val="18"/>
        </w:rPr>
        <w:t>ERÖFFNEN</w:t>
      </w:r>
      <w:r>
        <w:t xml:space="preserve">-Vorschlag, per </w:t>
      </w:r>
      <w:r>
        <w:rPr>
          <w:rFonts w:ascii="Consolas" w:hAnsi="Consolas"/>
          <w:color w:val="882222"/>
          <w:sz w:val="18"/>
        </w:rPr>
        <w:t>krise_extrem</w:t>
      </w:r>
      <w:r>
        <w:t xml:space="preserve"> vetoed) - </w:t>
      </w:r>
      <w:r>
        <w:rPr>
          <w:rFonts w:ascii="Consolas" w:hAnsi="Consolas"/>
          <w:color w:val="882222"/>
          <w:sz w:val="18"/>
        </w:rPr>
        <w:t>original_action</w:t>
      </w:r>
      <w:r>
        <w:t xml:space="preserve"> wird korrekt als </w:t>
      </w:r>
      <w:r>
        <w:rPr>
          <w:rFonts w:ascii="Consolas" w:hAnsi="Consolas"/>
          <w:color w:val="882222"/>
          <w:sz w:val="18"/>
        </w:rPr>
        <w:t>"ERÖFFNEN"</w:t>
      </w:r>
      <w:r>
        <w:t xml:space="preserve"> persistiert, Diskriminator erfasst den Fall weiterhin unveraendert; Backward-Compat-Fall (Alt-Zeile ohne </w:t>
      </w:r>
      <w:r>
        <w:rPr>
          <w:rFonts w:ascii="Consolas" w:hAnsi="Consolas"/>
          <w:color w:val="882222"/>
          <w:sz w:val="18"/>
        </w:rPr>
        <w:t>original_action</w:t>
      </w:r>
      <w:r>
        <w:t>) - Diskriminator erfasst den Fall weiterhin unveraendert. Zusaetzlich zwei End-to-End-</w:t>
      </w:r>
      <w:r>
        <w:rPr>
          <w:rFonts w:ascii="Consolas" w:hAnsi="Consolas"/>
          <w:color w:val="882222"/>
          <w:sz w:val="18"/>
        </w:rPr>
        <w:t>extract_notebook_diagnose.py::main()</w:t>
      </w:r>
      <w:r>
        <w:t xml:space="preserve">-Laeufe gegen frische temp-SQLite-Dateien (vor und nach dem </w:t>
      </w:r>
      <w:r>
        <w:rPr>
          <w:rFonts w:ascii="Consolas" w:hAnsi="Consolas"/>
          <w:color w:val="882222"/>
          <w:sz w:val="18"/>
        </w:rPr>
        <w:t>original_action</w:t>
      </w:r>
      <w:r>
        <w:t>-Fix) ohne Fehler durchgelaufen - reproduziert exakt den Pfad, der beim Nutzer fehlschlug.</w:t>
      </w:r>
    </w:p>
    <w:p>
      <w:pPr>
        <w:pStyle w:val="Heading2"/>
      </w:pPr>
      <w:r>
        <w:t>Nachtrag (2026-07-31): Staggering der Sofort-Start-Jobs, CoinGecko-Kontingent-Tracking, Remote-Fehlerisolierung, Z.ai-Kartenfix</w:t>
      </w:r>
    </w:p>
    <w:p>
      <w:pPr>
        <w:jc w:val="left"/>
      </w:pPr>
      <w:r>
        <w:rPr>
          <w:b/>
        </w:rPr>
        <w:t>Staggering der 8 Sofort-Start-Jobs</w:t>
      </w:r>
      <w:r>
        <w:t xml:space="preserve"> (</w:t>
      </w:r>
      <w:r>
        <w:rPr>
          <w:rFonts w:ascii="Consolas" w:hAnsi="Consolas"/>
          <w:color w:val="882222"/>
          <w:sz w:val="18"/>
        </w:rPr>
        <w:t>scheduler/background.py</w:t>
      </w:r>
      <w:r>
        <w:t xml:space="preserve">, </w:t>
      </w:r>
      <w:r>
        <w:rPr>
          <w:rFonts w:ascii="Consolas" w:hAnsi="Consolas"/>
          <w:color w:val="882222"/>
          <w:sz w:val="18"/>
        </w:rPr>
        <w:t>_staggered_start(index)</w:t>
      </w:r>
      <w:r>
        <w:t xml:space="preserve">, committet </w:t>
      </w:r>
      <w:r>
        <w:rPr>
          <w:rFonts w:ascii="Consolas" w:hAnsi="Consolas"/>
          <w:color w:val="882222"/>
          <w:sz w:val="18"/>
        </w:rPr>
        <w:t>88c0b82</w:t>
      </w:r>
      <w:r>
        <w:t>): alle Sofort-Start-Jobs (</w:t>
      </w:r>
      <w:r>
        <w:rPr>
          <w:rFonts w:ascii="Consolas" w:hAnsi="Consolas"/>
          <w:color w:val="882222"/>
          <w:sz w:val="18"/>
        </w:rPr>
        <w:t>next_run_time=jetzt</w:t>
      </w:r>
      <w:r>
        <w:t xml:space="preserve">) feuerten bisher gleichzeitig bei jedem Neustart - Root Cause fuer wiederholte yfinance-Timeouts und mindestens einen SQLite- "database is locked"-Absturz direkt nach dem Start. Jetzt um </w:t>
      </w:r>
      <w:r>
        <w:rPr>
          <w:rFonts w:ascii="Consolas" w:hAnsi="Consolas"/>
          <w:color w:val="882222"/>
          <w:sz w:val="18"/>
        </w:rPr>
        <w:t>index * 5s</w:t>
      </w:r>
      <w:r>
        <w:t xml:space="preserve"> gestaffelt. Per echtem Log-Vergleich bestaetigt: 0 yfinance- Timeouts und 0 DB-Lock-Vorfaelle ueber 3 Neustarts nach dem Fix, gegenueber nahezu 100% Vorfallquote davor.</w:t>
      </w:r>
    </w:p>
    <w:p>
      <w:pPr>
        <w:jc w:val="left"/>
      </w:pPr>
      <w:r>
        <w:rPr>
          <w:b/>
        </w:rPr>
        <w:t>Remote-Status-Fehlerisolierung</w:t>
      </w:r>
      <w:r>
        <w:t xml:space="preserve"> (</w:t>
      </w:r>
      <w:r>
        <w:rPr>
          <w:rFonts w:ascii="Consolas" w:hAnsi="Consolas"/>
          <w:color w:val="882222"/>
          <w:sz w:val="18"/>
        </w:rPr>
        <w:t>remote/status.py</w:t>
      </w:r>
      <w:r>
        <w:t xml:space="preserve">, </w:t>
      </w:r>
      <w:r>
        <w:rPr>
          <w:rFonts w:ascii="Consolas" w:hAnsi="Consolas"/>
          <w:color w:val="882222"/>
          <w:sz w:val="18"/>
        </w:rPr>
        <w:t>_safe()</w:t>
      </w:r>
      <w:r>
        <w:t xml:space="preserve">-Wrapper, committet </w:t>
      </w:r>
      <w:r>
        <w:rPr>
          <w:rFonts w:ascii="Consolas" w:hAnsi="Consolas"/>
          <w:color w:val="882222"/>
          <w:sz w:val="18"/>
        </w:rPr>
        <w:t>a9849fa</w:t>
      </w:r>
      <w:r>
        <w:t xml:space="preserve">): eine einzelne kaputte </w:t>
      </w:r>
      <w:r>
        <w:rPr>
          <w:rFonts w:ascii="Consolas" w:hAnsi="Consolas"/>
          <w:color w:val="882222"/>
          <w:sz w:val="18"/>
        </w:rPr>
        <w:t>_get_*()</w:t>
      </w:r>
      <w:r>
        <w:t xml:space="preserve">-Funktion riss bisher die komplette </w:t>
      </w:r>
      <w:r>
        <w:rPr>
          <w:rFonts w:ascii="Consolas" w:hAnsi="Consolas"/>
          <w:color w:val="882222"/>
          <w:sz w:val="18"/>
        </w:rPr>
        <w:t>/api/status</w:t>
      </w:r>
      <w:r>
        <w:t>-Antwort mit - jetzt einzeln abgefangen und geloggt, Rest der Seite bleibt intakt.</w:t>
      </w:r>
    </w:p>
    <w:p>
      <w:pPr>
        <w:jc w:val="left"/>
      </w:pPr>
      <w:r>
        <w:rPr>
          <w:b/>
        </w:rPr>
        <w:t>CoinGecko-Kontingent-Tracking</w:t>
      </w:r>
      <w:r>
        <w:t xml:space="preserve"> (</w:t>
      </w:r>
      <w:r>
        <w:rPr>
          <w:rFonts w:ascii="Consolas" w:hAnsi="Consolas"/>
          <w:color w:val="882222"/>
          <w:sz w:val="18"/>
        </w:rPr>
        <w:t>api/coingecko.py</w:t>
      </w:r>
      <w:r>
        <w:t xml:space="preserve">, </w:t>
      </w:r>
      <w:r>
        <w:rPr>
          <w:rFonts w:ascii="Consolas" w:hAnsi="Consolas"/>
          <w:color w:val="882222"/>
          <w:sz w:val="18"/>
        </w:rPr>
        <w:t>database/db.py</w:t>
      </w:r>
      <w:r>
        <w:t xml:space="preserve">, </w:t>
      </w:r>
      <w:r>
        <w:rPr>
          <w:rFonts w:ascii="Consolas" w:hAnsi="Consolas"/>
          <w:color w:val="882222"/>
          <w:sz w:val="18"/>
        </w:rPr>
        <w:t>scheduler/background.py</w:t>
      </w:r>
      <w:r>
        <w:t xml:space="preserve">, </w:t>
      </w:r>
      <w:r>
        <w:rPr>
          <w:rFonts w:ascii="Consolas" w:hAnsi="Consolas"/>
          <w:color w:val="882222"/>
          <w:sz w:val="18"/>
        </w:rPr>
        <w:t>remote/status.py</w:t>
      </w:r>
      <w:r>
        <w:t>+</w:t>
      </w:r>
      <w:r>
        <w:rPr>
          <w:rFonts w:ascii="Consolas" w:hAnsi="Consolas"/>
          <w:color w:val="882222"/>
          <w:sz w:val="18"/>
        </w:rPr>
        <w:t>server.py</w:t>
      </w:r>
      <w:r>
        <w:t xml:space="preserve">, committet </w:t>
      </w:r>
      <w:r>
        <w:rPr>
          <w:rFonts w:ascii="Consolas" w:hAnsi="Consolas"/>
          <w:color w:val="882222"/>
          <w:sz w:val="18"/>
        </w:rPr>
        <w:t>9a744a8</w:t>
      </w:r>
      <w:r>
        <w:t xml:space="preserve">): ausgeloest durch eine echte CoinGecko-E-Mail ("80% consumption reached"). Zaehlt jeden tatsaechlich gesendeten Call ueber den einzigen Funnel-Punkt </w:t>
      </w:r>
      <w:r>
        <w:rPr>
          <w:rFonts w:ascii="Consolas" w:hAnsi="Consolas"/>
          <w:color w:val="882222"/>
          <w:sz w:val="18"/>
        </w:rPr>
        <w:t>CoinGeckoClient._get()</w:t>
      </w:r>
      <w:r>
        <w:t xml:space="preserve">, Warnmails bei 80%/90% (DB-Flag statt Zeit-Cooldown, damit ein Neustart keine Duplikat-Mail ausloest - siehe Begruendung in Memory </w:t>
      </w:r>
      <w:r>
        <w:rPr>
          <w:rFonts w:ascii="Consolas" w:hAnsi="Consolas"/>
          <w:color w:val="882222"/>
          <w:sz w:val="18"/>
        </w:rPr>
        <w:t>project_coingecko_kontingent_tracking</w:t>
      </w:r>
      <w:r>
        <w:t xml:space="preserve">). </w:t>
      </w:r>
      <w:r>
        <w:rPr>
          <w:b/>
        </w:rPr>
        <w:t>Bekannte Einschraenkung:</w:t>
      </w:r>
      <w:r>
        <w:t xml:space="preserve"> der Zaehler startet bei Feature-Deploy (31.07., letzter Tag des Monats), nicht rueckwirkend ab Monatsanfang - die Remote-Karte zeigte am Deploy-Tag deshalb einen stark untertriebenen Prozentwert (z. B. 0,1% statt der von CoinGecko tatsaechlich gemeldeten 80%). Ab dem 1. eines Monats beginnt der Zaehler jeweils zum echten Monatsanfang und ist dann akkurat - betrifft nur den einmaligen Deploy-Tag.</w:t>
      </w:r>
    </w:p>
    <w:p>
      <w:pPr>
        <w:jc w:val="left"/>
      </w:pPr>
      <w:r>
        <w:rPr>
          <w:b/>
        </w:rPr>
        <w:t>Z.ai-Richtungs-Karten: fehlender Kleine-Stichprobe-Hinweis behoben</w:t>
      </w:r>
      <w:r>
        <w:t xml:space="preserve"> (</w:t>
      </w:r>
      <w:r>
        <w:rPr>
          <w:rFonts w:ascii="Consolas" w:hAnsi="Consolas"/>
          <w:color w:val="882222"/>
          <w:sz w:val="18"/>
        </w:rPr>
        <w:t>remote/server.py::renderZaiRichtungPerformanceTier()</w:t>
      </w:r>
      <w:r>
        <w:t xml:space="preserve">, Fund beim Screenshot-Review der Remote-Seite): anders als </w:t>
      </w:r>
      <w:r>
        <w:rPr>
          <w:rFonts w:ascii="Consolas" w:hAnsi="Consolas"/>
          <w:color w:val="882222"/>
          <w:sz w:val="18"/>
        </w:rPr>
        <w:t>renderProviderPerformance()</w:t>
      </w:r>
      <w:r>
        <w:t xml:space="preserve"> zeigte diese Funktion nie den "(n&lt;15, noch nicht belastbar)"-Hinweis, auch bei n=1. Betraf beide Z.ai-Karten (Gruppe B und Veto-Schatten-Variante in Gruppe C), da beide dieselbe Renderfunktion nutzen. Jetzt dieselbe </w:t>
      </w:r>
      <w:r>
        <w:rPr>
          <w:rFonts w:ascii="Consolas" w:hAnsi="Consolas"/>
          <w:color w:val="882222"/>
          <w:sz w:val="18"/>
        </w:rPr>
        <w:t>PROVIDER_PERF_MIN_SAMPLE</w:t>
      </w:r>
      <w:r>
        <w:t>-Schwelle nachgeruestet - rein kosmetisch, die zugrunde liegenden Prozentwerte waren immer korrekt.</w:t>
      </w:r>
    </w:p>
    <w:p>
      <w:pPr>
        <w:pStyle w:val="Heading2"/>
      </w:pPr>
      <w:r>
        <w:t>Nachtrag (2026-07-31): Multi-Asset Z.ai-Wartemechanismus statt Re-Fetch (Entscheidungskatalog Punkt 1)</w:t>
      </w:r>
    </w:p>
    <w:p>
      <w:pPr>
        <w:jc w:val="left"/>
      </w:pPr>
      <w:r>
        <w:rPr>
          <w:b/>
        </w:rPr>
        <w:t>Ausloeser:</w:t>
      </w:r>
      <w:r>
        <w:t xml:space="preserve"> echter Nutzer-Fund - eine S&amp;P-Hedge-VERKAUFEN-E-Mail hatte trotz unbedingtem Z.ai-Aufruf (</w:t>
      </w:r>
      <w:r>
        <w:rPr>
          <w:rFonts w:ascii="Consolas" w:hAnsi="Consolas"/>
          <w:color w:val="882222"/>
          <w:sz w:val="18"/>
        </w:rPr>
        <w:t>agent/hedge/pipeline.py</w:t>
      </w:r>
      <w:r>
        <w:t xml:space="preserve">, </w:t>
      </w:r>
      <w:r>
        <w:rPr>
          <w:rFonts w:ascii="Consolas" w:hAnsi="Consolas"/>
          <w:color w:val="882222"/>
          <w:sz w:val="18"/>
        </w:rPr>
        <w:t>if zai_client is not None:</w:t>
      </w:r>
      <w:r>
        <w:t xml:space="preserve"> ohne Aktions-Filter) ueberhaupt keine Z.ai-Zeilen. Nutzer verwies auf seine fruehere Vorgabe "soll vom Grundprinzip bei allen Assets ident funktionieren" (27.07.) sowie die explizite Rueckfrage "hast du das fuer alle ZAI und eMail benachrichtigung beruecksichtigt?" (28.07.) und wollte wissen, ob dieser Fall damals uebersehen wurde. </w:t>
      </w:r>
      <w:r>
        <w:rPr>
          <w:b/>
        </w:rPr>
        <w:t>Klarstellung:</w:t>
      </w:r>
      <w:r>
        <w:t xml:space="preserve"> nicht uebersehen - die Multi-Asset-Re-Fetch-Loesung (2026-07-27, "E-Mail: Re-Fetch statt Hebel-artigem Wartemechanismus") wurde bei der 28.07.-Pruefung explizit als ausreichend eingestuft ("fuer die meisten Signale bereits fertig"). Der heutige Fund zeigt den Fall, in dem diese probabilistische Annahme nicht zutraf - ein damals bewusst akzeptiertes Restrisiko, das jetzt real aufgetreten ist.</w:t>
      </w:r>
    </w:p>
    <w:p>
      <w:pPr>
        <w:jc w:val="left"/>
      </w:pPr>
      <w:r>
        <w:rPr>
          <w:b/>
        </w:rPr>
        <w:t>Fix:</w:t>
      </w:r>
      <w:r>
        <w:t xml:space="preserve"> neue Funktion </w:t>
      </w:r>
      <w:r>
        <w:rPr>
          <w:rFonts w:ascii="Consolas" w:hAnsi="Consolas"/>
          <w:color w:val="882222"/>
          <w:sz w:val="18"/>
        </w:rPr>
        <w:t>_sende_multi_asset_email_mit_zai_wartezeit()</w:t>
      </w:r>
      <w:r>
        <w:t xml:space="preserve"> (</w:t>
      </w:r>
      <w:r>
        <w:rPr>
          <w:rFonts w:ascii="Consolas" w:hAnsi="Consolas"/>
          <w:color w:val="882222"/>
          <w:sz w:val="18"/>
        </w:rPr>
        <w:t>scheduler/background.py</w:t>
      </w:r>
      <w:r>
        <w:t xml:space="preserve">), dritter duenner Wrapper um die bereits bestehende, generische </w:t>
      </w:r>
      <w:r>
        <w:rPr>
          <w:rFonts w:ascii="Consolas" w:hAnsi="Consolas"/>
          <w:color w:val="882222"/>
          <w:sz w:val="18"/>
        </w:rPr>
        <w:t>_sende_signal_email_mit_zai_wartezeit()</w:t>
      </w:r>
      <w:r>
        <w:t xml:space="preserve"> (Hebel/Spot haben je einen eigenen). </w:t>
      </w:r>
      <w:r>
        <w:rPr>
          <w:rFonts w:ascii="Consolas" w:hAnsi="Consolas"/>
          <w:color w:val="882222"/>
          <w:sz w:val="18"/>
        </w:rPr>
        <w:t>REQUIRED_ACTIONS</w:t>
      </w:r>
      <w:r>
        <w:t xml:space="preserve"> ist bei allen 4 Multi-Asset- Analysten (Aktien/Rohstoffe/Themen-ETF/Hedge) identisch (</w:t>
      </w:r>
      <w:r>
        <w:rPr>
          <w:rFonts w:ascii="Consolas" w:hAnsi="Consolas"/>
          <w:color w:val="882222"/>
          <w:sz w:val="18"/>
        </w:rPr>
        <w:t>("KAUFEN", "VERKAUFEN", "HALTEN", "NACHKAUFEN")</w:t>
      </w:r>
      <w:r>
        <w:t xml:space="preserve">, per Grep bestaetigt) - hier inline statt eines beliebig wirkenden Imports aus nur einem der vier Module. </w:t>
      </w:r>
      <w:r>
        <w:rPr>
          <w:rFonts w:ascii="Consolas" w:hAnsi="Consolas"/>
          <w:color w:val="882222"/>
          <w:sz w:val="18"/>
        </w:rPr>
        <w:t>multi_asset_batch_job()</w:t>
      </w:r>
      <w:r>
        <w:t xml:space="preserve">s Benachrichtigungsschleife spawnt jetzt pro Signal einen eigenen Hintergrund-Thread (exakt das Muster von </w:t>
      </w:r>
      <w:r>
        <w:rPr>
          <w:rFonts w:ascii="Consolas" w:hAnsi="Consolas"/>
          <w:color w:val="882222"/>
          <w:sz w:val="18"/>
        </w:rPr>
        <w:t>_on_signal_ready()</w:t>
      </w:r>
      <w:r>
        <w:t xml:space="preserve"> fuer Hebel/Spot) statt des bisherigen einmaligen Re-Fetches - blockiert die anderen Signale in der Schleife nicht (E-Mail-Latenz-Fix bleibt intakt), da die Schleife selbst nur Threads startet und sofort zurueckkehrt. Bei </w:t>
      </w:r>
      <w:r>
        <w:rPr>
          <w:rFonts w:ascii="Consolas" w:hAnsi="Consolas"/>
          <w:color w:val="882222"/>
          <w:sz w:val="18"/>
        </w:rPr>
        <w:t>zai_client=None</w:t>
      </w:r>
      <w:r>
        <w:t xml:space="preserve"> weiterhin direkter Aufruf ohne jeden Refetch-Versuch (kein Z.ai-Hintergrund-Thread existiert in diesem Fall ueberhaupt).</w:t>
      </w:r>
    </w:p>
    <w:p>
      <w:pPr>
        <w:jc w:val="left"/>
      </w:pPr>
      <w:r>
        <w:rPr>
          <w:b/>
        </w:rPr>
        <w:t>Verifiziert (Klasse 2, 21 Pruefungen, alle PASS):</w:t>
      </w:r>
      <w:r>
        <w:t xml:space="preserve"> Wrapper-Funktion isoliert (HALTEN-Fruehausstieg ohne Wartezeit, Z.ai-Urteil trifft waehrend der Wartezeit ein -&gt; Early-Break mit angereichertem Signal, Z.ai-Urteil trifft nie ein -&gt; Zeitlimit greift, E-Mail trotzdem ohne Z.ai-Zeilen); </w:t>
      </w:r>
      <w:r>
        <w:rPr>
          <w:rFonts w:ascii="Consolas" w:hAnsi="Consolas"/>
          <w:color w:val="882222"/>
          <w:sz w:val="18"/>
        </w:rPr>
        <w:t>multi_asset_batch_job()</w:t>
      </w:r>
      <w:r>
        <w:t xml:space="preserve"> end-to-end gegen frische temp-SQLite-Datei (nie Produktions-DB) mit gemocktem </w:t>
      </w:r>
      <w:r>
        <w:rPr>
          <w:rFonts w:ascii="Consolas" w:hAnsi="Consolas"/>
          <w:color w:val="882222"/>
          <w:sz w:val="18"/>
        </w:rPr>
        <w:t>run_multi_asset_batch()</w:t>
      </w:r>
      <w:r>
        <w:t>/</w:t>
      </w:r>
      <w:r>
        <w:rPr>
          <w:rFonts w:ascii="Consolas" w:hAnsi="Consolas"/>
          <w:color w:val="882222"/>
          <w:sz w:val="18"/>
        </w:rPr>
        <w:t>get_listed_assets()</w:t>
      </w:r>
      <w:r>
        <w:t xml:space="preserve"> und abgefangenem </w:t>
      </w:r>
      <w:r>
        <w:rPr>
          <w:rFonts w:ascii="Consolas" w:hAnsi="Consolas"/>
          <w:color w:val="882222"/>
          <w:sz w:val="18"/>
        </w:rPr>
        <w:t>threading.Thread</w:t>
      </w:r>
      <w:r>
        <w:t xml:space="preserve"> (erfasst Ziel+Argumente statt echter Thread-Ausfuehrung, danach synchron im Test nachvollzogen): </w:t>
      </w:r>
      <w:r>
        <w:rPr>
          <w:rFonts w:ascii="Consolas" w:hAnsi="Consolas"/>
          <w:color w:val="882222"/>
          <w:sz w:val="18"/>
        </w:rPr>
        <w:t>zai_client</w:t>
      </w:r>
      <w:r>
        <w:t xml:space="preserve"> gesetzt -&gt; genau 1 Thread mit korrektem Ziel gespawnt, kein synchroner </w:t>
      </w:r>
      <w:r>
        <w:rPr>
          <w:rFonts w:ascii="Consolas" w:hAnsi="Consolas"/>
          <w:color w:val="882222"/>
          <w:sz w:val="18"/>
        </w:rPr>
        <w:t>notify_fn</w:t>
      </w:r>
      <w:r>
        <w:t xml:space="preserve">-Aufruf in der Schleife selbst; </w:t>
      </w:r>
      <w:r>
        <w:rPr>
          <w:rFonts w:ascii="Consolas" w:hAnsi="Consolas"/>
          <w:color w:val="882222"/>
          <w:sz w:val="18"/>
        </w:rPr>
        <w:t>zai_client=None</w:t>
      </w:r>
      <w:r>
        <w:t xml:space="preserve"> -&gt; kein Thread, direkter </w:t>
      </w:r>
      <w:r>
        <w:rPr>
          <w:rFonts w:ascii="Consolas" w:hAnsi="Consolas"/>
          <w:color w:val="882222"/>
          <w:sz w:val="18"/>
        </w:rPr>
        <w:t>notify_fn</w:t>
      </w:r>
      <w:r>
        <w:t xml:space="preserve">-Aufruf, </w:t>
      </w:r>
      <w:r>
        <w:rPr>
          <w:rFonts w:ascii="Consolas" w:hAnsi="Consolas"/>
          <w:color w:val="882222"/>
          <w:sz w:val="18"/>
        </w:rPr>
        <w:t>db.get_signal_by_id()</w:t>
      </w:r>
      <w:r>
        <w:t xml:space="preserve"> kein einziges Mal aufgerufen (kein toter Refetch-Versuch mehr). Regressionscheck: beide bestehenden Wrapper (Hebel/Spot) sowie ihre </w:t>
      </w:r>
      <w:r>
        <w:rPr>
          <w:rFonts w:ascii="Consolas" w:hAnsi="Consolas"/>
          <w:color w:val="882222"/>
          <w:sz w:val="18"/>
        </w:rPr>
        <w:t>REQUIRED_ACTIONS</w:t>
      </w:r>
      <w:r>
        <w:t>-Importe unveraendert funktionsfaehig.</w:t>
      </w:r>
    </w:p>
    <w:p>
      <w:pPr>
        <w:jc w:val="left"/>
      </w:pPr>
      <w:r>
        <w:rPr>
          <w:b/>
        </w:rPr>
        <w:t>Status:</w:t>
      </w:r>
      <w:r>
        <w:t xml:space="preserve"> Committet + gepusht (</w:t>
      </w:r>
      <w:r>
        <w:rPr>
          <w:rFonts w:ascii="Consolas" w:hAnsi="Consolas"/>
          <w:color w:val="882222"/>
          <w:sz w:val="18"/>
        </w:rPr>
        <w:t>b2b4438</w:t>
      </w:r>
      <w:r>
        <w:t>, zusammen mit dem Z.ai-n&lt;15- Kartenfix vom selben Tag).</w:t>
      </w:r>
    </w:p>
    <w:p>
      <w:pPr>
        <w:pStyle w:val="Heading2"/>
      </w:pPr>
      <w:r>
        <w:t>Nachtrag (2026-07-31): Hebel Regel 6 um Take-Profit-ATR-Leitplanke erweitert + neuer Messstandard atr_relativ_prozent_bei_signal</w:t>
      </w:r>
    </w:p>
    <w:p>
      <w:pPr>
        <w:jc w:val="left"/>
      </w:pPr>
      <w:r>
        <w:t>Fortsetzung der CRV-Gate-Untersuchung (siehe project_enge_stop_loss_backtest_ und_massnahmen.md fuer die volle Herleitung): ein granularerer Vergleich der CRV-Baender zeigte einen unerklaerten Trefferquote-Einbruch von 67,3% (Band 1,0-1,5) auf 30,4% (Band 1,5-2,0), der sich nicht durch Stop-Loss-Abstand, Konfidenz, Symbol-Konzentration oder These-Typ erklaeren liess. Ein echter CoinGecko-OHLC-Abruf (14 Symbole, Wilder ATR-14) zeigte: die Take-Profit- Distanz relativ zum ATR ist im schlechten Band ~29% weiter (0,75x vs. 0,58x), waehrend die Stop-Loss-Distanz nahezu identisch bleibt (0,44x vs. 0,48x).</w:t>
      </w:r>
    </w:p>
    <w:p>
      <w:pPr>
        <w:jc w:val="left"/>
      </w:pPr>
      <w:r>
        <w:t>Ueber ein Random-Walk-Barrier-Race-Modell (Optionstheorie "Probability of Touch": P(obere Barriere zuerst getroffen) = Distanz_unten / (Distanz_unten + Distanz_oben)) wurde quantifiziert, dass diese TP-ATR-Asymmetrie genau ~23% des beobachteten Einbruchs erklaert - real und bedeutsam, aber mit ~77% unerklaertem Rest (Tage-Clustering suggestiv, nicht abschliessend geklaert). Externe Literatur (Marcos Lopez de Prado, "Advances in Financial Machine Learning", 2018 - Triple-Barrier-Method) bestaetigt: professionelle Ansaetze skalieren Take-Profit UND Stop-Loss gleichermassen relativ zur Volatilitaet; unser bisheriges Design (Option D, 28.07.) skalierte nur die Stop-Seite.</w:t>
      </w:r>
    </w:p>
    <w:p>
      <w:pPr>
        <w:jc w:val="left"/>
      </w:pPr>
      <w:r>
        <w:rPr>
          <w:b/>
        </w:rPr>
        <w:t>Umsetzung:</w:t>
      </w:r>
      <w:r>
        <w:t xml:space="preserve"> </w:t>
      </w:r>
      <w:r>
        <w:rPr>
          <w:rFonts w:ascii="Consolas" w:hAnsi="Consolas"/>
          <w:color w:val="882222"/>
          <w:sz w:val="18"/>
        </w:rPr>
        <w:t>agent/krypto/hebel_analyst.py</w:t>
      </w:r>
      <w:r>
        <w:t xml:space="preserve"> SYSTEM_PROMPT Regel 6 um einen symmetrischen Take-Profit-Zusatz erweitert (~1,5-2x ATR-relativ als Richtwert, kein hartes Limit, exakt gleiches Muster wie die bestehende Stop-Loss-Leitplanke - Abweichung bei klarem Support/Widerstand/Fibonacci- Level bleibt erlaubt, muss aber in </w:t>
      </w:r>
      <w:r>
        <w:rPr>
          <w:rFonts w:ascii="Consolas" w:hAnsi="Consolas"/>
          <w:color w:val="882222"/>
          <w:sz w:val="18"/>
        </w:rPr>
        <w:t>short_reasoning</w:t>
      </w:r>
      <w:r>
        <w:t xml:space="preserve"> benannt werden).</w:t>
      </w:r>
    </w:p>
    <w:p>
      <w:pPr>
        <w:jc w:val="left"/>
      </w:pPr>
      <w:r>
        <w:rPr>
          <w:b/>
        </w:rPr>
        <w:t>Live-API-Test vor Einsatz (Nutzer-Vorgabe):</w:t>
      </w:r>
      <w:r>
        <w:t xml:space="preserve"> echter Mistral-Call, ALT- vs. NEU-SYSTEM_PROMPT, 3 reale Coins (INJ/KAITO/NEAR, echte CoinGecko-Preis-/ ATR-Werte) plus 3 Wiederholungslaeufe je Variante fuer INJ zur Trennung von Signal und Sampling-Rauschen. Ergebnis: kein Format-/Parsing-Problem in 9 echten Calls; der beabsichtigte Effekt (TP-ATR-Vielfaches steigt) zeigt sich im Mittel (0,62x zu 0,83x bei INJ-Wiederholungen), die Lauf-zu-Lauf-Streuung bei Mistral temperature=0.2 ist aber genauso gross wie der zugeschriebene Effekt - bei n=3 pro Bedingung statistisch nicht von Zufall zu unterscheiden. Bewusst KEIN neuer harter Schwellenwert/Risikofaktor (Konsistenz mit "Backtest first, harte Garantie statt Soft-Boost" - dieser TP-Zusatz hat noch keinen dedizierten Vorher-Nachher-Bucket-Backtest wie der urspruengliche SL-Fix).</w:t>
      </w:r>
    </w:p>
    <w:p>
      <w:pPr>
        <w:jc w:val="left"/>
      </w:pPr>
      <w:r>
        <w:rPr>
          <w:b/>
        </w:rPr>
        <w:t>Neuer Messstandard:</w:t>
      </w:r>
      <w:r>
        <w:t xml:space="preserve"> </w:t>
      </w:r>
      <w:r>
        <w:rPr>
          <w:rFonts w:ascii="Consolas" w:hAnsi="Consolas"/>
          <w:color w:val="882222"/>
          <w:sz w:val="18"/>
        </w:rPr>
        <w:t>database/models.py::HebelSignal. atr_relativ_prozent_bei_signal</w:t>
      </w:r>
      <w:r>
        <w:t xml:space="preserve"> (additive Migration </w:t>
      </w:r>
      <w:r>
        <w:rPr>
          <w:rFonts w:ascii="Consolas" w:hAnsi="Consolas"/>
          <w:color w:val="882222"/>
          <w:sz w:val="18"/>
        </w:rPr>
        <w:t>_migrate_hebel_signal_atr_column()</w:t>
      </w:r>
      <w:r>
        <w:t xml:space="preserve"> in </w:t>
      </w:r>
      <w:r>
        <w:rPr>
          <w:rFonts w:ascii="Consolas" w:hAnsi="Consolas"/>
          <w:color w:val="882222"/>
          <w:sz w:val="18"/>
        </w:rPr>
        <w:t>database/db.py</w:t>
      </w:r>
      <w:r>
        <w:t xml:space="preserve">, verdrahtet in </w:t>
      </w:r>
      <w:r>
        <w:rPr>
          <w:rFonts w:ascii="Consolas" w:hAnsi="Consolas"/>
          <w:color w:val="882222"/>
          <w:sz w:val="18"/>
        </w:rPr>
        <w:t>agent/krypto/hebel_pipeline.py</w:t>
      </w:r>
      <w:r>
        <w:t xml:space="preserve"> aus </w:t>
      </w:r>
      <w:r>
        <w:rPr>
          <w:rFonts w:ascii="Consolas" w:hAnsi="Consolas"/>
          <w:color w:val="882222"/>
          <w:sz w:val="18"/>
        </w:rPr>
        <w:t>facts["technische_analyse"]["atr"] ["relativ_prozent"]</w:t>
      </w:r>
      <w:r>
        <w:t xml:space="preserve">, exportiert in </w:t>
      </w:r>
      <w:r>
        <w:rPr>
          <w:rFonts w:ascii="Consolas" w:hAnsi="Consolas"/>
          <w:color w:val="882222"/>
          <w:sz w:val="18"/>
        </w:rPr>
        <w:t>extract_notebook_diagnose.py:: _HEBEL_SIGNAL_SPALTEN</w:t>
      </w:r>
      <w:r>
        <w:t>) - persistiert den ATR-Fakt-Wert, der dem LLM tatsaechlich vorlag, direkt bei Signal-Erstellung. Ersetzt fuer kuenftige Signale die bisherige retroaktive CoinGecko-OHLC-Rekonstruktion (naeherungs- weise, abhaengig von Datums-Zuordnung) durch eine exakte, sofort verfuegbare Messgroesse.</w:t>
      </w:r>
    </w:p>
    <w:p>
      <w:pPr>
        <w:jc w:val="left"/>
      </w:pPr>
      <w:r>
        <w:rPr>
          <w:b/>
        </w:rPr>
        <w:t>Verifiziert:</w:t>
      </w:r>
      <w:r>
        <w:t xml:space="preserve"> Klasse-1 (Import + Textmarker + Regel-7-Anschluss fuer den Prompt-Zusatz); Klasse-2 (4 Tests: Migration idempotent, Spalte existiert, Insert+Read-Rundlauf mit korrektem Wert, NULL-Fall fuer fehlenden Wert - alle PASS); Import-Regressionscheck fuer </w:t>
      </w:r>
      <w:r>
        <w:rPr>
          <w:rFonts w:ascii="Consolas" w:hAnsi="Consolas"/>
          <w:color w:val="882222"/>
          <w:sz w:val="18"/>
        </w:rPr>
        <w:t>hebel_pipeline.py</w:t>
      </w:r>
      <w:r>
        <w:t xml:space="preserve"> und </w:t>
      </w:r>
      <w:r>
        <w:rPr>
          <w:rFonts w:ascii="Consolas" w:hAnsi="Consolas"/>
          <w:color w:val="882222"/>
          <w:sz w:val="18"/>
        </w:rPr>
        <w:t>extract_notebook_diagnose.py</w:t>
      </w:r>
      <w:r>
        <w:t>.</w:t>
      </w:r>
    </w:p>
    <w:p>
      <w:pPr>
        <w:jc w:val="left"/>
      </w:pPr>
      <w:r>
        <w:rPr>
          <w:b/>
        </w:rPr>
        <w:t>Wiedervorlage (kein festes Datum):</w:t>
      </w:r>
      <w:r>
        <w:t xml:space="preserve"> sobald n&gt;=15 neue, nach diesem Fix aufgeloeste Hebel-LONG-Signale mit gesetztem </w:t>
      </w:r>
      <w:r>
        <w:rPr>
          <w:rFonts w:ascii="Consolas" w:hAnsi="Consolas"/>
          <w:color w:val="882222"/>
          <w:sz w:val="18"/>
        </w:rPr>
        <w:t>atr_relativ_prozent_bei_signal</w:t>
      </w:r>
      <w:r>
        <w:t xml:space="preserve"> vorliegen, direkter Vorher-Nachher-Bucket-Vergleich moeglich - siehe project_enge_stop_loss_backtest_und_massnahmen.md fuer den vollstaendigen Stand und die noch offene ~77%-Erklaerungsluecke.</w:t>
      </w:r>
    </w:p>
    <w:p>
      <w:pPr>
        <w:pStyle w:val="Heading2"/>
      </w:pPr>
      <w:r>
        <w:t>Nachtrag (2026-07-31): Hebel-Cooldown-Umgehungs-Bugfix (echter VIRTUAL-Fund) - angefragte_richtung</w:t>
      </w:r>
    </w:p>
    <w:p>
      <w:pPr>
        <w:jc w:val="left"/>
      </w:pPr>
      <w:r>
        <w:rPr>
          <w:b/>
        </w:rPr>
        <w:t>Anlass:</w:t>
      </w:r>
      <w:r>
        <w:t xml:space="preserve"> Nutzer meldete eine Verdopplung der taeglichen Mistral-/CoinGecko- Abfragen ab dem 31.07. (Remote-Seite zeigte </w:t>
      </w:r>
      <w:r>
        <w:rPr>
          <w:rFonts w:ascii="Consolas" w:hAnsi="Consolas"/>
          <w:color w:val="882222"/>
          <w:sz w:val="18"/>
        </w:rPr>
        <w:t>LLM-Budget heute (Krypto): 314 / 180</w:t>
      </w:r>
      <w:r>
        <w:t xml:space="preserve">, davon 217 allein Hebel). Genaue Analyse (exakte Timestamps, </w:t>
      </w:r>
      <w:r>
        <w:rPr>
          <w:rFonts w:ascii="Consolas" w:hAnsi="Consolas"/>
          <w:color w:val="882222"/>
          <w:sz w:val="18"/>
        </w:rPr>
        <w:t>richtung</w:t>
      </w:r>
      <w:r>
        <w:t>/</w:t>
      </w:r>
      <w:r>
        <w:rPr>
          <w:rFonts w:ascii="Consolas" w:hAnsi="Consolas"/>
          <w:color w:val="882222"/>
          <w:sz w:val="18"/>
        </w:rPr>
        <w:t>ist_reines_llm_halten</w:t>
      </w:r>
      <w:r>
        <w:t>-Verlauf) zeigte: fuer VIRTUAL wechselte das LLM ab exakt 12:07:38 UTC konsistent von "antwortet LONG" auf "antwortet SHORT" (korreliert mit Fear&amp;Greed="Extreme Fear"=25), obwohl die Kandidatur weiterhin LONG war (</w:t>
      </w:r>
      <w:r>
        <w:rPr>
          <w:rFonts w:ascii="Consolas" w:hAnsi="Consolas"/>
          <w:color w:val="882222"/>
          <w:sz w:val="18"/>
        </w:rPr>
        <w:t>hebel_richtung_modus: nur_long</w:t>
      </w:r>
      <w:r>
        <w:t>). Ab diesem Zeitpunkt lief VIRTUAL alle ~15 Min. erneut durch die Analyse statt im vorgesehenen 3,5h-</w:t>
      </w:r>
      <w:r>
        <w:rPr>
          <w:rFonts w:ascii="Consolas" w:hAnsi="Consolas"/>
          <w:color w:val="882222"/>
          <w:sz w:val="18"/>
        </w:rPr>
        <w:t>cooldown_stunden</w:t>
      </w:r>
      <w:r>
        <w:t>-Abstand (43 Analysen an einem Tag statt ~7).</w:t>
      </w:r>
    </w:p>
    <w:p>
      <w:pPr>
        <w:jc w:val="left"/>
      </w:pPr>
      <w:r>
        <w:rPr>
          <w:b/>
        </w:rPr>
        <w:t>Root Cause:</w:t>
      </w:r>
      <w:r>
        <w:t xml:space="preserve"> </w:t>
      </w:r>
      <w:r>
        <w:rPr>
          <w:rFonts w:ascii="Consolas" w:hAnsi="Consolas"/>
          <w:color w:val="882222"/>
          <w:sz w:val="18"/>
        </w:rPr>
        <w:t>_filter_hebel_cooldown()</w:t>
      </w:r>
      <w:r>
        <w:t xml:space="preserve"> (</w:t>
      </w:r>
      <w:r>
        <w:rPr>
          <w:rFonts w:ascii="Consolas" w:hAnsi="Consolas"/>
          <w:color w:val="882222"/>
          <w:sz w:val="18"/>
        </w:rPr>
        <w:t>agent/krypto/budget_allocator. py</w:t>
      </w:r>
      <w:r>
        <w:t xml:space="preserve">) nutzte </w:t>
      </w:r>
      <w:r>
        <w:rPr>
          <w:rFonts w:ascii="Consolas" w:hAnsi="Consolas"/>
          <w:color w:val="882222"/>
          <w:sz w:val="18"/>
        </w:rPr>
        <w:t>db.get_latest_hebel_signal_per_symbol_and_richtung()</w:t>
      </w:r>
      <w:r>
        <w:t xml:space="preserve">, deren Lookup-Key </w:t>
      </w:r>
      <w:r>
        <w:rPr>
          <w:rFonts w:ascii="Consolas" w:hAnsi="Consolas"/>
          <w:color w:val="882222"/>
          <w:sz w:val="18"/>
        </w:rPr>
        <w:t>richtung</w:t>
      </w:r>
      <w:r>
        <w:t xml:space="preserve"> die vom LLM FREI gewaehlte Antwort ist (siehe deren eigener Docstring + </w:t>
      </w:r>
      <w:r>
        <w:rPr>
          <w:rFonts w:ascii="Consolas" w:hAnsi="Consolas"/>
          <w:color w:val="882222"/>
          <w:sz w:val="18"/>
        </w:rPr>
        <w:t>HebelSignal.kontrathese_llm_richtung</w:t>
      </w:r>
      <w:r>
        <w:t xml:space="preserve">-Praezedenzfall) - NICHT die tatsaechlich angefragte Richtung. Der Nur-Long-Deckel-Veto-Zweig in </w:t>
      </w:r>
      <w:r>
        <w:rPr>
          <w:rFonts w:ascii="Consolas" w:hAnsi="Consolas"/>
          <w:color w:val="882222"/>
          <w:sz w:val="18"/>
        </w:rPr>
        <w:t>hebel_risk_gate.py::post_check_hebel()</w:t>
      </w:r>
      <w:r>
        <w:t xml:space="preserve"> ("Nur-Long-Deckel"-Kommentar) laesst </w:t>
      </w:r>
      <w:r>
        <w:rPr>
          <w:rFonts w:ascii="Consolas" w:hAnsi="Consolas"/>
          <w:color w:val="882222"/>
          <w:sz w:val="18"/>
        </w:rPr>
        <w:t>richtung</w:t>
      </w:r>
      <w:r>
        <w:t xml:space="preserve"> bewusst unveraendert (anders als die Kontrathese-Uebersetzung direkt darueber, die </w:t>
      </w:r>
      <w:r>
        <w:rPr>
          <w:rFonts w:ascii="Consolas" w:hAnsi="Consolas"/>
          <w:color w:val="882222"/>
          <w:sz w:val="18"/>
        </w:rPr>
        <w:t>richtung</w:t>
      </w:r>
      <w:r>
        <w:t xml:space="preserve"> deterministisch zurueckssetzt) - das ist seit dem 2026-07-28-Fix ("Nur-Long-Deckel-Luecke") beabsichtigt, weil </w:t>
      </w:r>
      <w:r>
        <w:rPr>
          <w:rFonts w:ascii="Consolas" w:hAnsi="Consolas"/>
          <w:color w:val="882222"/>
          <w:sz w:val="18"/>
        </w:rPr>
        <w:t>hebel_ backward_tracking.py::check_hebel_signal_veto_shadow_outcome()</w:t>
      </w:r>
      <w:r>
        <w:t xml:space="preserve"> explizit darauf angewiesen ist, dass </w:t>
      </w:r>
      <w:r>
        <w:rPr>
          <w:rFonts w:ascii="Consolas" w:hAnsi="Consolas"/>
          <w:color w:val="882222"/>
          <w:sz w:val="18"/>
        </w:rPr>
        <w:t>richtung</w:t>
      </w:r>
      <w:r>
        <w:t xml:space="preserve"> die WAHRE (SHORT-)Form des vetoten Vorschlags behaelt (sonst wuerde die Veto-Schatten-Performance-Auswertung SHORT-foermige Zonen faelschlich als LONG auswerten - TP/SL-Richtung invertiert). Sobald das LLM ueber viele Zyklen konsistent SHORT statt LONG antwortete, fand </w:t>
      </w:r>
      <w:r>
        <w:rPr>
          <w:rFonts w:ascii="Consolas" w:hAnsi="Consolas"/>
          <w:color w:val="882222"/>
          <w:sz w:val="18"/>
        </w:rPr>
        <w:t>latest.get((symbol, "LONG"))</w:t>
      </w:r>
      <w:r>
        <w:t xml:space="preserve"> also nie mehr einen aktuellen Treffer - der Cooldown griff nicht mehr.</w:t>
      </w:r>
    </w:p>
    <w:p>
      <w:pPr>
        <w:jc w:val="left"/>
      </w:pPr>
      <w:r>
        <w:rPr>
          <w:b/>
        </w:rPr>
        <w:t>Kritische Gegenpruefung vor Umsetzung (Nutzer-Auftrag):</w:t>
      </w:r>
      <w:r>
        <w:t xml:space="preserve"> ein erster Loesungsansatz ("wie bei Kontrathese </w:t>
      </w:r>
      <w:r>
        <w:rPr>
          <w:rFonts w:ascii="Consolas" w:hAnsi="Consolas"/>
          <w:color w:val="882222"/>
          <w:sz w:val="18"/>
        </w:rPr>
        <w:t>richtung</w:t>
      </w:r>
      <w:r>
        <w:t xml:space="preserve"> zuruecksetzen") wurde anhand von </w:t>
      </w:r>
      <w:r>
        <w:rPr>
          <w:rFonts w:ascii="Consolas" w:hAnsi="Consolas"/>
          <w:color w:val="882222"/>
          <w:sz w:val="18"/>
        </w:rPr>
        <w:t>Regelwerksmanual.md</w:t>
      </w:r>
      <w:r>
        <w:t xml:space="preserve"> (Kontrathese-Nachtrag oben) und </w:t>
      </w:r>
      <w:r>
        <w:rPr>
          <w:rFonts w:ascii="Consolas" w:hAnsi="Consolas"/>
          <w:color w:val="882222"/>
          <w:sz w:val="18"/>
        </w:rPr>
        <w:t>hebel_backward_ tracking.py</w:t>
      </w:r>
      <w:r>
        <w:t>s Docstring explizit verworfen - das haette die Veto-Schatten- Tracking-Kette fuer alle Nur-Long-Deckel-Faelle stillschweigend korrumpiert.</w:t>
      </w:r>
    </w:p>
    <w:p>
      <w:pPr>
        <w:jc w:val="left"/>
      </w:pPr>
      <w:r>
        <w:rPr>
          <w:b/>
        </w:rPr>
        <w:t>Fix (rein additiv, beruehrt NUR den Cooldown-Filter):</w:t>
      </w:r>
    </w:p>
    <w:p>
      <w:pPr>
        <w:pStyle w:val="ListBullet"/>
      </w:pPr>
      <w:r>
        <w:rPr>
          <w:rFonts w:ascii="Consolas" w:hAnsi="Consolas"/>
          <w:color w:val="882222"/>
          <w:sz w:val="18"/>
        </w:rPr>
        <w:t>database/models.py::HebelSignal.angefragte_richtung: str | None = None</w:t>
      </w:r>
      <w:r>
        <w:t xml:space="preserve"> - neues, unabhaengiges Feld, haelt die vom Kandidaten (Screening-Trigger ODER offene Position, </w:t>
      </w:r>
      <w:r>
        <w:rPr>
          <w:rFonts w:ascii="Consolas" w:hAnsi="Consolas"/>
          <w:color w:val="882222"/>
          <w:sz w:val="18"/>
        </w:rPr>
        <w:t>HebelTrigger.richtung</w:t>
      </w:r>
      <w:r>
        <w:t xml:space="preserve">) tatsaechlich angefragte Richtung fest, komplett unabhaengig von der LLM-Antwort </w:t>
      </w:r>
      <w:r>
        <w:rPr>
          <w:rFonts w:ascii="Consolas" w:hAnsi="Consolas"/>
          <w:color w:val="882222"/>
          <w:sz w:val="18"/>
        </w:rPr>
        <w:t>richtung</w:t>
      </w:r>
      <w:r>
        <w:t>.</w:t>
      </w:r>
    </w:p>
    <w:p>
      <w:pPr>
        <w:pStyle w:val="ListBullet"/>
      </w:pPr>
      <w:r>
        <w:rPr>
          <w:rFonts w:ascii="Consolas" w:hAnsi="Consolas"/>
          <w:color w:val="882222"/>
          <w:sz w:val="18"/>
        </w:rPr>
        <w:t>database/db.py</w:t>
      </w:r>
      <w:r>
        <w:t xml:space="preserve">: additive Migration </w:t>
      </w:r>
      <w:r>
        <w:rPr>
          <w:rFonts w:ascii="Consolas" w:hAnsi="Consolas"/>
          <w:color w:val="882222"/>
          <w:sz w:val="18"/>
        </w:rPr>
        <w:t>_migrate_hebel_signal_angefragte_ richtung_column()</w:t>
      </w:r>
      <w:r>
        <w:t xml:space="preserve">, neue Spalte in </w:t>
      </w:r>
      <w:r>
        <w:rPr>
          <w:rFonts w:ascii="Consolas" w:hAnsi="Consolas"/>
          <w:color w:val="882222"/>
          <w:sz w:val="18"/>
        </w:rPr>
        <w:t>_HEBEL_SIGNAL_COLUMNS</w:t>
      </w:r>
      <w:r>
        <w:t xml:space="preserve">, neue Funktion </w:t>
      </w:r>
      <w:r>
        <w:rPr>
          <w:rFonts w:ascii="Consolas" w:hAnsi="Consolas"/>
          <w:color w:val="882222"/>
          <w:sz w:val="18"/>
        </w:rPr>
        <w:t>get_latest_hebel_signal_per_symbol_and_angefragte_richtung()</w:t>
      </w:r>
      <w:r>
        <w:t xml:space="preserve"> (exakter struktureller Zwilling der bestehenden richtungsbasierten Funktion, aber gruppiert auf </w:t>
      </w:r>
      <w:r>
        <w:rPr>
          <w:rFonts w:ascii="Consolas" w:hAnsi="Consolas"/>
          <w:color w:val="882222"/>
          <w:sz w:val="18"/>
        </w:rPr>
        <w:t>angefragte_richtung</w:t>
      </w:r>
      <w:r>
        <w:t>).</w:t>
      </w:r>
    </w:p>
    <w:p>
      <w:pPr>
        <w:pStyle w:val="ListBullet"/>
      </w:pPr>
      <w:r>
        <w:rPr>
          <w:rFonts w:ascii="Consolas" w:hAnsi="Consolas"/>
          <w:color w:val="882222"/>
          <w:sz w:val="18"/>
        </w:rPr>
        <w:t>agent/krypto/hebel_pipeline.py</w:t>
      </w:r>
      <w:r>
        <w:t xml:space="preserve">: </w:t>
      </w:r>
      <w:r>
        <w:rPr>
          <w:rFonts w:ascii="Consolas" w:hAnsi="Consolas"/>
          <w:color w:val="882222"/>
          <w:sz w:val="18"/>
        </w:rPr>
        <w:t>angefragte_richtung=trigger.richtung</w:t>
      </w:r>
      <w:r>
        <w:t xml:space="preserve"> an beiden </w:t>
      </w:r>
      <w:r>
        <w:rPr>
          <w:rFonts w:ascii="Consolas" w:hAnsi="Consolas"/>
          <w:color w:val="882222"/>
          <w:sz w:val="18"/>
        </w:rPr>
        <w:t>HebelSignal(...)</w:t>
      </w:r>
      <w:r>
        <w:t>-Konstruktionsstellen (Fixed-Signal-Pfad + echter LLM-Pfad) ergaenzt.</w:t>
      </w:r>
    </w:p>
    <w:p>
      <w:pPr>
        <w:pStyle w:val="ListBullet"/>
      </w:pPr>
      <w:r>
        <w:rPr>
          <w:rFonts w:ascii="Consolas" w:hAnsi="Consolas"/>
          <w:color w:val="882222"/>
          <w:sz w:val="18"/>
        </w:rPr>
        <w:t>agent/krypto/budget_allocator.py::_filter_hebel_cooldown()</w:t>
      </w:r>
      <w:r>
        <w:t>: Lookup auf die neue Funktion umgestellt (einzige Verhaltensaenderung).</w:t>
      </w:r>
    </w:p>
    <w:p>
      <w:pPr>
        <w:pStyle w:val="ListBullet"/>
      </w:pPr>
      <w:r>
        <w:rPr>
          <w:rFonts w:ascii="Consolas" w:hAnsi="Consolas"/>
          <w:color w:val="882222"/>
          <w:sz w:val="18"/>
        </w:rPr>
        <w:t>extract_notebook_diagnose.py</w:t>
      </w:r>
      <w:r>
        <w:t xml:space="preserve">: </w:t>
      </w:r>
      <w:r>
        <w:rPr>
          <w:rFonts w:ascii="Consolas" w:hAnsi="Consolas"/>
          <w:color w:val="882222"/>
          <w:sz w:val="18"/>
        </w:rPr>
        <w:t>angefragte_richtung</w:t>
      </w:r>
      <w:r>
        <w:t xml:space="preserve"> zu </w:t>
      </w:r>
      <w:r>
        <w:rPr>
          <w:rFonts w:ascii="Consolas" w:hAnsi="Consolas"/>
          <w:color w:val="882222"/>
          <w:sz w:val="18"/>
        </w:rPr>
        <w:t>_HEBEL_SIGNAL_ SPALTEN</w:t>
      </w:r>
      <w:r>
        <w:t xml:space="preserve"> ergaenzt (Diagnose-Sichtbarkeit fuer kuenftige Divergenz-Faelle).</w:t>
      </w:r>
    </w:p>
    <w:p>
      <w:pPr>
        <w:pStyle w:val="ListBullet"/>
      </w:pPr>
      <w:r>
        <w:rPr>
          <w:b/>
        </w:rPr>
        <w:t>Unveraendert (bewusst):</w:t>
      </w:r>
      <w:r>
        <w:t xml:space="preserve"> </w:t>
      </w:r>
      <w:r>
        <w:rPr>
          <w:rFonts w:ascii="Consolas" w:hAnsi="Consolas"/>
          <w:color w:val="882222"/>
          <w:sz w:val="18"/>
        </w:rPr>
        <w:t>get_latest_hebel_signal_per_symbol_and_ richtung()</w:t>
      </w:r>
      <w:r>
        <w:t xml:space="preserve"> selbst und alle 4 anderen Konsumenten (Ueberholt-Erkennung in </w:t>
      </w:r>
      <w:r>
        <w:rPr>
          <w:rFonts w:ascii="Consolas" w:hAnsi="Consolas"/>
          <w:color w:val="882222"/>
          <w:sz w:val="18"/>
        </w:rPr>
        <w:t>hebel_backward_tracking.py</w:t>
      </w:r>
      <w:r>
        <w:t xml:space="preserve">, GUI-Historie in </w:t>
      </w:r>
      <w:r>
        <w:rPr>
          <w:rFonts w:ascii="Consolas" w:hAnsi="Consolas"/>
          <w:color w:val="882222"/>
          <w:sz w:val="18"/>
        </w:rPr>
        <w:t>ui/hebel_view.py</w:t>
      </w:r>
      <w:r>
        <w:t xml:space="preserve">, </w:t>
      </w:r>
      <w:r>
        <w:rPr>
          <w:rFonts w:ascii="Consolas" w:hAnsi="Consolas"/>
          <w:color w:val="882222"/>
          <w:sz w:val="18"/>
        </w:rPr>
        <w:t>regime. py</w:t>
      </w:r>
      <w:r>
        <w:t xml:space="preserve">, Doku-Verweis in </w:t>
      </w:r>
      <w:r>
        <w:rPr>
          <w:rFonts w:ascii="Consolas" w:hAnsi="Consolas"/>
          <w:color w:val="882222"/>
          <w:sz w:val="18"/>
        </w:rPr>
        <w:t>hebel_analyst.py</w:t>
      </w:r>
      <w:r>
        <w:t>), die Kontrathese-Uebersetzung, der Nur-Long-Deckel-Veto-Zweig selbst, die Veto-Schatten-Tracking-Logik.</w:t>
      </w:r>
    </w:p>
    <w:p>
      <w:pPr>
        <w:jc w:val="left"/>
      </w:pPr>
      <w:r>
        <w:rPr>
          <w:b/>
        </w:rPr>
        <w:t>Verifiziert:</w:t>
      </w:r>
      <w:r>
        <w:t xml:space="preserve"> Klasse-1 (Compile-Check aller 5 geaenderten Dateien); Klasse- 2 synthetisch gegen temp-DB (10 Tests, alle PASS) - Migration idempotent, Insert+Read-Rundlauf, exakte Reproduktion des echten VIRTUAL-Bugs (alte Funktion findet nur eine 10h alte Stale-Zeile statt der frischen SHORT- Antwort-Zeile, haette den Kandidaten faelschlich durchgelassen; neue Funktion blockt korrekt), unabhaengige LONG-/SHORT-Thesen bleiben unabhaengig, Altzeilen ohne </w:t>
      </w:r>
      <w:r>
        <w:rPr>
          <w:rFonts w:ascii="Consolas" w:hAnsi="Consolas"/>
          <w:color w:val="882222"/>
          <w:sz w:val="18"/>
        </w:rPr>
        <w:t>angefragte_richtung</w:t>
      </w:r>
      <w:r>
        <w:t xml:space="preserve"> (NULL) verhalten sich wie "kein Treffer" (einmaliges Nachhol-Verhalten, kein Absturz); Regression bestaetigt (alte Funktion + alle 4 anderen Konsumenten unveraendert grep-verifiziert).</w:t>
      </w:r>
    </w:p>
    <w:p>
      <w:pPr>
        <w:jc w:val="left"/>
      </w:pPr>
      <w:r>
        <w:rPr>
          <w:b/>
        </w:rPr>
        <w:t>Wiedervorlage:</w:t>
      </w:r>
      <w:r>
        <w:t xml:space="preserve"> keine - der Fix ist in sich abgeschlossen. Beobachten, ob sich die taegliche Mistral-/CoinGecko-Abfragezahl nach Deploy wieder auf das Vor-31.07.-Niveau normalisiert (Notebook-Deploy ausstehend).</w:t>
      </w:r>
    </w:p>
    <w:p>
      <w:pPr>
        <w:pStyle w:val="Heading2"/>
      </w:pPr>
      <w:r>
        <w:t>Nachtrag (2026-08-01): Zwei Zeit-Domaenen im Projekt (UTC-Daten vs. lokale Scheduler-Zeit) - bewusst KEIN Fix</w:t>
      </w:r>
    </w:p>
    <w:p>
      <w:pPr>
        <w:jc w:val="left"/>
      </w:pPr>
      <w:r>
        <w:rPr>
          <w:b/>
        </w:rPr>
        <w:t>Anlass:</w:t>
      </w:r>
      <w:r>
        <w:t xml:space="preserve"> Nutzer bemerkte auf der Remote-Seite/in Logs eine 2h-Differenz zwischen manchen Zeitangaben und fragte, ob Scheduler-Trigger faelschlich nach "amerikanischer Zeit" statt lokaler Zeit laufen bzw. ob UTC und lokale Zeit im Projekt unbeabsichtigt gemischt werden.</w:t>
      </w:r>
    </w:p>
    <w:p>
      <w:pPr>
        <w:jc w:val="left"/>
      </w:pPr>
      <w:r>
        <w:rPr>
          <w:b/>
        </w:rPr>
        <w:t>Befund (Code-Analyse, keine Aenderung):</w:t>
      </w:r>
      <w:r>
        <w:t xml:space="preserve"> das Projekt nutzt bewusst/faktisch zwei getrennte, jeweils in sich konsistente Zeit-Domaenen:</w:t>
      </w:r>
    </w:p>
    <w:p>
      <w:pPr>
        <w:pStyle w:val="ListNumber"/>
      </w:pPr>
      <w:r>
        <w:rPr>
          <w:b/>
        </w:rPr>
        <w:t>Alle Daten</w:t>
      </w:r>
      <w:r>
        <w:t xml:space="preserve"> (</w:t>
      </w:r>
      <w:r>
        <w:rPr>
          <w:rFonts w:ascii="Consolas" w:hAnsi="Consolas"/>
          <w:color w:val="882222"/>
          <w:sz w:val="18"/>
        </w:rPr>
        <w:t>created_at</w:t>
      </w:r>
      <w:r>
        <w:t xml:space="preserve">, </w:t>
      </w:r>
      <w:r>
        <w:rPr>
          <w:rFonts w:ascii="Consolas" w:hAnsi="Consolas"/>
          <w:color w:val="882222"/>
          <w:sz w:val="18"/>
        </w:rPr>
        <w:t>api_call_kontingent.monat</w:t>
      </w:r>
      <w:r>
        <w:t xml:space="preserve">, Tages-/Monats- grenzen fuer Budgets/Kontingente, Regime-Datum etc.) - durchgehend </w:t>
      </w:r>
      <w:r>
        <w:rPr>
          <w:rFonts w:ascii="Consolas" w:hAnsi="Consolas"/>
          <w:color w:val="882222"/>
          <w:sz w:val="18"/>
        </w:rPr>
        <w:t>datetime.now(timezone.utc)</w:t>
      </w:r>
      <w:r>
        <w:t>, UTC ueberall. Keine Ausnahme gefunden.</w:t>
      </w:r>
    </w:p>
    <w:p>
      <w:pPr>
        <w:pStyle w:val="ListNumber"/>
      </w:pPr>
      <w:r>
        <w:rPr>
          <w:b/>
        </w:rPr>
        <w:t>Der APScheduler selbst</w:t>
      </w:r>
      <w:r>
        <w:t xml:space="preserve"> (</w:t>
      </w:r>
      <w:r>
        <w:rPr>
          <w:rFonts w:ascii="Consolas" w:hAnsi="Consolas"/>
          <w:color w:val="882222"/>
          <w:sz w:val="18"/>
        </w:rPr>
        <w:t>BackgroundScheduler()</w:t>
      </w:r>
      <w:r>
        <w:t xml:space="preserve"> in </w:t>
      </w:r>
      <w:r>
        <w:rPr>
          <w:rFonts w:ascii="Consolas" w:hAnsi="Consolas"/>
          <w:color w:val="882222"/>
          <w:sz w:val="18"/>
        </w:rPr>
        <w:t>scheduler/ background.py</w:t>
      </w:r>
      <w:r>
        <w:t xml:space="preserve">, siehe </w:t>
      </w:r>
      <w:r>
        <w:rPr>
          <w:rFonts w:ascii="Consolas" w:hAnsi="Consolas"/>
          <w:color w:val="882222"/>
          <w:sz w:val="18"/>
        </w:rPr>
        <w:t>build_scheduler()</w:t>
      </w:r>
      <w:r>
        <w:t xml:space="preserve">) bekommt KEINE explizite </w:t>
      </w:r>
      <w:r>
        <w:rPr>
          <w:rFonts w:ascii="Consolas" w:hAnsi="Consolas"/>
          <w:color w:val="882222"/>
          <w:sz w:val="18"/>
        </w:rPr>
        <w:t>timezone=</w:t>
      </w:r>
      <w:r>
        <w:t>-Angabe - APScheduler faellt dann automatisch auf die lokale Systemzeitzone des ausfuehrenden Rechners zurueck (Windows: aktuell "W. Europe Standard/Daylight Time", also Europe/Berlin, UTC+2 im Sommer). Alle CronTrigger-Jobs mit fester Uhrzeit (</w:t>
      </w:r>
      <w:r>
        <w:rPr>
          <w:rFonts w:ascii="Consolas" w:hAnsi="Consolas"/>
          <w:color w:val="882222"/>
          <w:sz w:val="18"/>
        </w:rPr>
        <w:t>multi_asset_batch</w:t>
      </w:r>
      <w:r>
        <w:t xml:space="preserve">, </w:t>
      </w:r>
      <w:r>
        <w:rPr>
          <w:rFonts w:ascii="Consolas" w:hAnsi="Consolas"/>
          <w:color w:val="882222"/>
          <w:sz w:val="18"/>
        </w:rPr>
        <w:t>marktscan</w:t>
      </w:r>
      <w:r>
        <w:t xml:space="preserve"> 4/16 Uhr, </w:t>
      </w:r>
      <w:r>
        <w:rPr>
          <w:rFonts w:ascii="Consolas" w:hAnsi="Consolas"/>
          <w:color w:val="882222"/>
          <w:sz w:val="18"/>
        </w:rPr>
        <w:t>backward_tracking</w:t>
      </w:r>
      <w:r>
        <w:t xml:space="preserve"> 6:00, </w:t>
      </w:r>
      <w:r>
        <w:rPr>
          <w:rFonts w:ascii="Consolas" w:hAnsi="Consolas"/>
          <w:color w:val="882222"/>
          <w:sz w:val="18"/>
        </w:rPr>
        <w:t>kategorie_synthese</w:t>
      </w:r>
      <w:r>
        <w:t xml:space="preserve"> 6:15, </w:t>
      </w:r>
      <w:r>
        <w:rPr>
          <w:rFonts w:ascii="Consolas" w:hAnsi="Consolas"/>
          <w:color w:val="882222"/>
          <w:sz w:val="18"/>
        </w:rPr>
        <w:t>makro_ analog</w:t>
      </w:r>
      <w:r>
        <w:t>/</w:t>
      </w:r>
      <w:r>
        <w:rPr>
          <w:rFonts w:ascii="Consolas" w:hAnsi="Consolas"/>
          <w:color w:val="882222"/>
          <w:sz w:val="18"/>
        </w:rPr>
        <w:t>kategorie_vorschlaege</w:t>
      </w:r>
      <w:r>
        <w:t xml:space="preserve"> 6:30, </w:t>
      </w:r>
      <w:r>
        <w:rPr>
          <w:rFonts w:ascii="Consolas" w:hAnsi="Consolas"/>
          <w:color w:val="882222"/>
          <w:sz w:val="18"/>
        </w:rPr>
        <w:t>marktscan_backward_tracking</w:t>
      </w:r>
      <w:r>
        <w:t xml:space="preserve"> 7:00) sowie alle begleitenden </w:t>
      </w:r>
      <w:r>
        <w:rPr>
          <w:rFonts w:ascii="Consolas" w:hAnsi="Consolas"/>
          <w:color w:val="882222"/>
          <w:sz w:val="18"/>
        </w:rPr>
        <w:t>datetime.now()</w:t>
      </w:r>
      <w:r>
        <w:t xml:space="preserve">-Aufrufe im selben File (Staggering, Nachhol-/Misfire-Logik, </w:t>
      </w:r>
      <w:r>
        <w:rPr>
          <w:rFonts w:ascii="Consolas" w:hAnsi="Consolas"/>
          <w:color w:val="882222"/>
          <w:sz w:val="18"/>
        </w:rPr>
        <w:t>next_run_time</w:t>
      </w:r>
      <w:r>
        <w:t>) sind konsistent auf dieselbe lokale Referenz abgestimmt - kein Mix INNERHALB dieser Domaene.</w:t>
      </w:r>
    </w:p>
    <w:p>
      <w:pPr>
        <w:jc w:val="left"/>
      </w:pPr>
      <w:r>
        <w:t>Die vom Nutzer beobachtete 2h-Differenz ist schlicht der korrekte UTC+2- Versatz derselben Sommerzeit-Sekunde, ausgedrueckt in zwei unterschiedlichen Uhren (lokale Job-Anzeige vs. UTC-Log-/DB-Zeitstempel) - keine Fehlfunktion.</w:t>
      </w:r>
    </w:p>
    <w:p>
      <w:pPr>
        <w:jc w:val="left"/>
      </w:pPr>
      <w:r>
        <w:rPr>
          <w:b/>
        </w:rPr>
        <w:t>Diskutierte Alternative (explizites Festnageln der Zeitzone im Code, `zoneinfo`/`pytz`) - bewusst VERWORFEN:</w:t>
      </w:r>
      <w:r>
        <w:t xml:space="preserve"> wuerde auf Windows zusaetzlich das </w:t>
      </w:r>
      <w:r>
        <w:rPr>
          <w:rFonts w:ascii="Consolas" w:hAnsi="Consolas"/>
          <w:color w:val="882222"/>
          <w:sz w:val="18"/>
        </w:rPr>
        <w:t>tzdata</w:t>
      </w:r>
      <w:r>
        <w:t xml:space="preserve">-Paket als neue Abhaengigkeit erfordern, nur um ein Risiko abzusichern, das im aktuellen Betriebskontext nicht zutrifft: Desktop UND Notebook werden von derselben Person in derselben echten Zeitzone betrieben, </w:t>
      </w:r>
      <w:r>
        <w:rPr>
          <w:rFonts w:ascii="Consolas" w:hAnsi="Consolas"/>
          <w:color w:val="882222"/>
          <w:sz w:val="18"/>
        </w:rPr>
        <w:t>multi_asset_batch</w:t>
      </w:r>
      <w:r>
        <w:t xml:space="preserve"> (bewusst an Bitpandas reales Quotrix-Handelsfenster gekoppelt) laeuft dadurch schon heute korrekt zur richtigen Real-Uhrzeit, ohne dass eine eigene Zeitzone-Funktion noetig waere. Explizites Festnageln wuerde Komplexitaet fuer einen rein hypothetischen Fall einfuehren.</w:t>
      </w:r>
    </w:p>
    <w:p>
      <w:pPr>
        <w:jc w:val="left"/>
      </w:pPr>
      <w:r>
        <w:rPr>
          <w:b/>
        </w:rPr>
        <w:t>Entscheidung:</w:t>
      </w:r>
      <w:r>
        <w:t xml:space="preserve"> Code bleibt unveraendert (lokale/Windows-Zeit fuer alle Scheduler-Trigger, UTC fuer alle Daten) - dieser Nachtrag dokumentiert die Architektur, damit die 2h-Differenz kuenftig nicht erneut als vermeintlicher Bug missverstanden wird.</w:t>
      </w:r>
    </w:p>
    <w:p>
      <w:pPr>
        <w:jc w:val="left"/>
      </w:pPr>
      <w:r>
        <w:rPr>
          <w:b/>
        </w:rPr>
        <w:t>Wiedervorlage (Beobachtungspunkt, kein festes Datum):</w:t>
      </w:r>
      <w:r>
        <w:t xml:space="preserve"> falls jemals eine dritte Maschine in einer ANDEREN echten Zeitzone hinzukommt, oder falls die Windows-Zeitzone auf Desktop ODER Notebook versehentlich veraendert wird, wuerde </w:t>
      </w:r>
      <w:r>
        <w:rPr>
          <w:rFonts w:ascii="Consolas" w:hAnsi="Consolas"/>
          <w:color w:val="882222"/>
          <w:sz w:val="18"/>
        </w:rPr>
        <w:t>multi_asset_batch</w:t>
      </w:r>
      <w:r>
        <w:t xml:space="preserve"> lautlos zur falschen Real-Uhrzeit relativ zu Bitpandas Handelsfenster laufen (keine Fehlermeldung, nur stille Fehlausrichtung) - dann waere das Festnageln der Zeitzone (siehe verworfene Alternative oben) neu zu bewerten.</w:t>
      </w:r>
    </w:p>
    <w:p>
      <w:pPr>
        <w:pStyle w:val="Heading2"/>
      </w:pPr>
      <w:r>
        <w:t>Nachtrag (2026-08-01): Spot-Verkaufs-Luecke identifiziert + Phase 1 "halte_kriterium scharfschalten" umgesetzt</w:t>
      </w:r>
    </w:p>
    <w:p>
      <w:pPr>
        <w:jc w:val="left"/>
      </w:pPr>
      <w:r>
        <w:rPr>
          <w:b/>
        </w:rPr>
        <w:t>Anlass:</w:t>
      </w:r>
      <w:r>
        <w:t xml:space="preserve"> breite Root-Cause-Untersuchung (Nutzer-Auftrag, vier parallele Recherche-Agenten) zu einem am selben Tag empirisch bestaetigten Befund: von 1142 echten Krypto-Spot-Signalen ueber die gesamte Historie gab es </w:t>
      </w:r>
      <w:r>
        <w:rPr>
          <w:b/>
        </w:rPr>
        <w:t>0</w:t>
      </w:r>
      <w:r>
        <w:t xml:space="preserve"> VERKAUFEN-Aktionen (98,2% HALTEN). Root Cause laut Agenten-Berichten NICHT die deterministischen Gates (auf der Sell-Seite sogar lockerer als beim Kauf), sondern (a) Prompt-Bias in </w:t>
      </w:r>
      <w:r>
        <w:rPr>
          <w:rFonts w:ascii="Consolas" w:hAnsi="Consolas"/>
          <w:color w:val="882222"/>
          <w:sz w:val="18"/>
        </w:rPr>
        <w:t>agent/krypto/analyst.py</w:t>
      </w:r>
      <w:r>
        <w:t xml:space="preserve"> (Regel 7 setzt fuer Core/These-Kandidaten eine sehr hohe Verkaufs-Huerde, keine Regel draengt aktiv Richtung Verkauf) und (b) das vom LLM selbst gesetzte </w:t>
      </w:r>
      <w:r>
        <w:rPr>
          <w:rFonts w:ascii="Consolas" w:hAnsi="Consolas"/>
          <w:color w:val="882222"/>
          <w:sz w:val="18"/>
        </w:rPr>
        <w:t>halte_kriterium</w:t>
      </w:r>
      <w:r>
        <w:t xml:space="preserve"> (Regel 17) war bisher rein deskriptiv - nie gegen den aktuellen Kurs geprueft. Externe Recherche (Disposition Effect vs. Status- quo-/Endowment-Bias, RL-Trading-Literatur "buy more, sell less", RLHF- bedingtes Hedging bei LLMs) stuetzt den Befund als bekanntes, dokumentiertes Muster, kein Einzelfall dieses Projekts.</w:t>
      </w:r>
    </w:p>
    <w:p>
      <w:pPr>
        <w:jc w:val="left"/>
      </w:pPr>
      <w:r>
        <w:rPr>
          <w:b/>
        </w:rPr>
        <w:t>Roadmap (mehrstufig, laufender Prozess, keine Einmalaktion):</w:t>
      </w:r>
    </w:p>
    <w:p>
      <w:pPr>
        <w:pStyle w:val="ListNumber"/>
      </w:pPr>
      <w:r>
        <w:rPr>
          <w:rFonts w:ascii="Consolas" w:hAnsi="Consolas"/>
          <w:color w:val="882222"/>
          <w:sz w:val="18"/>
        </w:rPr>
        <w:t>halte_kriterium</w:t>
      </w:r>
      <w:r>
        <w:t xml:space="preserve"> scharfschalten (dieser Nachtrag) - Infrastruktur-Fix, gilt ueber die geteilte </w:t>
      </w:r>
      <w:r>
        <w:rPr>
          <w:rFonts w:ascii="Consolas" w:hAnsi="Consolas"/>
          <w:color w:val="882222"/>
          <w:sz w:val="18"/>
        </w:rPr>
        <w:t>signals</w:t>
      </w:r>
      <w:r>
        <w:t>-Tabelle automatisch fuer Spot/Aktien/ Rohstoffe/Themen-ETF/Hedge.</w:t>
      </w:r>
    </w:p>
    <w:p>
      <w:pPr>
        <w:pStyle w:val="ListNumber"/>
      </w:pPr>
      <w:r>
        <w:t>Echte VERKAUFEN-vs-HALTEN-Abwaegung fuer Spot (Regel-27-Aequivalent, analog zu Hebel) - noch offen.</w:t>
      </w:r>
    </w:p>
    <w:p>
      <w:pPr>
        <w:pStyle w:val="ListNumber"/>
      </w:pPr>
      <w:r>
        <w:t>Ausweitung auf Aktien/Rohstoffe/Themen-ETF (nur noch Prompt-Teil, da Infrastruktur ab Schritt 1 mitlaeuft) - noch offen.</w:t>
      </w:r>
    </w:p>
    <w:p>
      <w:pPr>
        <w:pStyle w:val="ListNumber"/>
      </w:pPr>
      <w:r>
        <w:t xml:space="preserve">Z.ai fuer Re-Evaluierungs-Kandidaten, eng gefasst NICHT blanket fuer alle HALTEN-Faelle (Kapazitaetsgrund: </w:t>
      </w:r>
      <w:r>
        <w:rPr>
          <w:rFonts w:ascii="Consolas" w:hAnsi="Consolas"/>
          <w:color w:val="882222"/>
          <w:sz w:val="18"/>
        </w:rPr>
        <w:t>MAX_CONCURRENT_REQUESTS=2</w:t>
      </w:r>
      <w:r>
        <w:t>, kein Tagesdeckel, bereits ein echter 429-Sturm-Vorfall bei geringerem Volumen)</w:t>
      </w:r>
    </w:p>
    <w:p>
      <w:pPr>
        <w:pStyle w:val="ListBullet2"/>
      </w:pPr>
      <w:r>
        <w:t>noch offen.</w:t>
      </w:r>
    </w:p>
    <w:p>
      <w:pPr>
        <w:pStyle w:val="ListNumber"/>
      </w:pPr>
      <w:r>
        <w:t>Separates, spaeteres Thema (vorgemerkt, nicht Teil dieser Runde): Hebel- CRV-Pflicht symmetrisch auch fuer TEILVERKAUF/SCHLIESSEN.</w:t>
      </w:r>
    </w:p>
    <w:p>
      <w:pPr>
        <w:jc w:val="left"/>
      </w:pPr>
      <w:r>
        <w:rPr>
          <w:b/>
        </w:rPr>
        <w:t>Umsetzung Schritt 1 (2026-08-01):</w:t>
      </w:r>
      <w:r>
        <w:t xml:space="preserve"> </w:t>
      </w:r>
      <w:r>
        <w:rPr>
          <w:rFonts w:ascii="Consolas" w:hAnsi="Consolas"/>
          <w:color w:val="882222"/>
          <w:sz w:val="18"/>
        </w:rPr>
        <w:t>database/db.py::get_symbole_mit_ erreichtem_halte_kriterium()</w:t>
      </w:r>
      <w:r>
        <w:t xml:space="preserve"> prueft fuer jedes Krypto-Symbol mit letztem echten HALTEN-Signal, ob </w:t>
      </w:r>
      <w:r>
        <w:rPr>
          <w:rFonts w:ascii="Consolas" w:hAnsi="Consolas"/>
          <w:color w:val="882222"/>
          <w:sz w:val="18"/>
        </w:rPr>
        <w:t>halte_kriterium_ziel_preis_usd/eur</w:t>
      </w:r>
      <w:r>
        <w:t xml:space="preserve"> oder </w:t>
      </w:r>
      <w:r>
        <w:rPr>
          <w:rFonts w:ascii="Consolas" w:hAnsi="Consolas"/>
          <w:color w:val="882222"/>
          <w:sz w:val="18"/>
        </w:rPr>
        <w:t>halte_kriterium_ziel_datum</w:t>
      </w:r>
      <w:r>
        <w:t xml:space="preserve"> (Regel 17) mittlerweile erreicht ist - NUR diese beiden maschinell auswertbaren Felder, </w:t>
      </w:r>
      <w:r>
        <w:rPr>
          <w:rFonts w:ascii="Consolas" w:hAnsi="Consolas"/>
          <w:color w:val="882222"/>
          <w:sz w:val="18"/>
        </w:rPr>
        <w:t>bedingung_text</w:t>
      </w:r>
      <w:r>
        <w:t xml:space="preserve"> (Freitext wie "RSI faellt unter 30") bleibt bewusst aussen vor (kein NLP-Parsing). Richtungs-Mehrdeutigkeit bei </w:t>
      </w:r>
      <w:r>
        <w:rPr>
          <w:rFonts w:ascii="Consolas" w:hAnsi="Consolas"/>
          <w:color w:val="882222"/>
          <w:sz w:val="18"/>
        </w:rPr>
        <w:t>ziel_preis</w:t>
      </w:r>
      <w:r>
        <w:t xml:space="preserve"> (das Prompt-Schema legt nicht fest, ob ein Kursziel eine Aufwaerts- oder Abwaerts-Schwelle ist) wird relativ zur eigenen Entry-Zone des Signals aufgeloest. Nutzt ausschliesslich bereits gecachte Preise (</w:t>
      </w:r>
      <w:r>
        <w:rPr>
          <w:rFonts w:ascii="Consolas" w:hAnsi="Consolas"/>
          <w:color w:val="882222"/>
          <w:sz w:val="18"/>
        </w:rPr>
        <w:t>get_latest_prices()</w:t>
      </w:r>
      <w:r>
        <w:t xml:space="preserve">) - </w:t>
      </w:r>
      <w:r>
        <w:rPr>
          <w:b/>
        </w:rPr>
        <w:t>kein zusaetzlicher CoinGecko-Kontingent-Verbrauch</w:t>
      </w:r>
      <w:r>
        <w:t>.</w:t>
      </w:r>
    </w:p>
    <w:p>
      <w:pPr>
        <w:jc w:val="left"/>
      </w:pPr>
      <w:r>
        <w:t xml:space="preserve">Ein erreichtes Kriterium loest </w:t>
      </w:r>
      <w:r>
        <w:rPr>
          <w:b/>
        </w:rPr>
        <w:t>keinen automatischen Verkauf</w:t>
      </w:r>
      <w:r>
        <w:t xml:space="preserve"> aus, sondern nur eine schnellere echte Neubewertung: neue, vierte Cooldown-Stufe in </w:t>
      </w:r>
      <w:r>
        <w:rPr>
          <w:rFonts w:ascii="Consolas" w:hAnsi="Consolas"/>
          <w:color w:val="882222"/>
          <w:sz w:val="18"/>
        </w:rPr>
        <w:t>agent/krypto/signal_batch.py::select_assets_due_for_signal()</w:t>
      </w:r>
      <w:r>
        <w:t xml:space="preserve"> ("Re-Evaluierung faellig", </w:t>
      </w:r>
      <w:r>
        <w:rPr>
          <w:rFonts w:ascii="Consolas" w:hAnsi="Consolas"/>
          <w:color w:val="882222"/>
          <w:sz w:val="18"/>
        </w:rPr>
        <w:t>SPOT_COOLDOWN_STUNDEN_RE_EVALUIERUNG=1h</w:t>
      </w:r>
      <w:r>
        <w:t xml:space="preserve">, config.yaml </w:t>
      </w:r>
      <w:r>
        <w:rPr>
          <w:rFonts w:ascii="Consolas" w:hAnsi="Consolas"/>
          <w:color w:val="882222"/>
          <w:sz w:val="18"/>
        </w:rPr>
        <w:t>spot_cooldown_stunden_re_evaluierung</w:t>
      </w:r>
      <w:r>
        <w:t xml:space="preserve">), Praezedenz VOR dem bestehenden Kern-Tier - analog zum bereits etablierten Drei-Stufen-Cooldown- Muster (Kern/Taktisch/Ausgemustert). Verdrahtet in </w:t>
      </w:r>
      <w:r>
        <w:rPr>
          <w:rFonts w:ascii="Consolas" w:hAnsi="Consolas"/>
          <w:color w:val="882222"/>
          <w:sz w:val="18"/>
        </w:rPr>
        <w:t>agent/krypto/ budget_allocator.py</w:t>
      </w:r>
      <w:r>
        <w:t xml:space="preserve"> (neuer Aufruf vor </w:t>
      </w:r>
      <w:r>
        <w:rPr>
          <w:rFonts w:ascii="Consolas" w:hAnsi="Consolas"/>
          <w:color w:val="882222"/>
          <w:sz w:val="18"/>
        </w:rPr>
        <w:t>select_assets_due_for_signal()</w:t>
      </w:r>
      <w:r>
        <w:t>, neue Log-Kennzahl "halte_kriterium faellig").</w:t>
      </w:r>
    </w:p>
    <w:p>
      <w:pPr>
        <w:jc w:val="left"/>
      </w:pPr>
      <w:r>
        <w:t xml:space="preserve">Verifiziert: 10 synthetische Faelle (Aufwaerts-/Abwaerts-Ziel erreicht/ offen, Datum erreicht/offen, kein Kriterium gesetzt, falsche Aktion, fehlende Entry-Zone, Kern-Symbol) + 2 Cooldown-Praezedenz-Tests (Re-Evaluierung schlaegt 100h-Cooldown; </w:t>
      </w:r>
      <w:r>
        <w:rPr>
          <w:rFonts w:ascii="Consolas" w:hAnsi="Consolas"/>
          <w:color w:val="882222"/>
          <w:sz w:val="18"/>
        </w:rPr>
        <w:t>None</w:t>
      </w:r>
      <w:r>
        <w:t xml:space="preserve"> deaktiviert die Stufe komplett, altes Verhalten) - alle bestanden. Import-/Config-Parse-Regressionscheck fuer alle drei geaenderten Dateien bestanden.</w:t>
      </w:r>
    </w:p>
    <w:p>
      <w:pPr>
        <w:jc w:val="left"/>
      </w:pPr>
      <w:r>
        <w:rPr>
          <w:b/>
        </w:rPr>
        <w:t>Wiedervorlage:</w:t>
      </w:r>
      <w:r>
        <w:t xml:space="preserve"> Schritt 2 (echte Abwaegungs-Regel) als naechster Roadmap-Schritt, dann 3/4 - jeweils eigene Punkt-fuer-Punkt-Analyse vor der Umsetzung, kein festes Datum.</w:t>
      </w:r>
    </w:p>
    <w:p>
      <w:pPr>
        <w:jc w:val="left"/>
      </w:pPr>
      <w:r>
        <w:rPr>
          <w:b/>
        </w:rPr>
        <w:t>Umsetzung Schritt 2 (2026-08-01): neue Regel 34 "Exit-Abwaegung fuer aktiv gehaltene taktische Assets OHNE Regel-7-These"</w:t>
      </w:r>
      <w:r>
        <w:t xml:space="preserve"> in </w:t>
      </w:r>
      <w:r>
        <w:rPr>
          <w:rFonts w:ascii="Consolas" w:hAnsi="Consolas"/>
          <w:color w:val="882222"/>
          <w:sz w:val="18"/>
        </w:rPr>
        <w:t>agent/krypto/analyst.py</w:t>
      </w:r>
      <w:r>
        <w:t xml:space="preserve"> (SYSTEM_PROMPT, additiv nach Regel 33 eingefuegt, Regel 7/8-Text unveraendert gelassen). Template/Vorbild war Hebel-Regel 27 ("Action-Bias-Korrektur", 29.07.) - beim genauen Nachlesen von Regel 27 stellte sich heraus, dass diese tatsaechlich eine ENTRY-seitige Regel ist (ERROEFFNEN/NACHKAUFEN/ HEBEL_ERHOEHEN vs. HALTEN), nicht wie zunaechst angenommen exit-seitig - Regel 34 ist also ein neues Muster (HALTEN-vs-VERKAUFEN/TAUSCHEN statt HALTEN-vs-ERROEFFNEN), mechanisch an Regel 27 angelehnt (3 staerkste Argumente je Seite, "male dir aus, wie es schiefgeht, wenn du bei HALTEN bleibst"- Formulierung, expliziter Hinweis: keine deterministische Override von </w:t>
      </w:r>
      <w:r>
        <w:rPr>
          <w:rFonts w:ascii="Consolas" w:hAnsi="Consolas"/>
          <w:color w:val="882222"/>
          <w:sz w:val="18"/>
        </w:rPr>
        <w:t>action</w:t>
      </w:r>
      <w:r>
        <w:t>/</w:t>
      </w:r>
      <w:r>
        <w:rPr>
          <w:rFonts w:ascii="Consolas" w:hAnsi="Consolas"/>
          <w:color w:val="882222"/>
          <w:sz w:val="18"/>
        </w:rPr>
        <w:t>confidence_pct</w:t>
      </w:r>
      <w:r>
        <w:t xml:space="preserve">). Gilt NUR fuer den Regel-8-Anwendungsbereich (aktiv gehaltene taktische Assets ohne Regel-7-These, </w:t>
      </w:r>
      <w:r>
        <w:rPr>
          <w:rFonts w:ascii="Consolas" w:hAnsi="Consolas"/>
          <w:color w:val="882222"/>
          <w:sz w:val="18"/>
        </w:rPr>
        <w:t>asset. wird_aktuell_gehalten==true</w:t>
      </w:r>
      <w:r>
        <w:t>) - Regel 7 (Core/These-Kandidaten) bleibt unangetastet, dort bleibt die hohe Verkaufs-Huerde bewusst bestehen.</w:t>
      </w:r>
    </w:p>
    <w:p>
      <w:pPr>
        <w:jc w:val="left"/>
      </w:pPr>
      <w:r>
        <w:rPr>
          <w:b/>
        </w:rPr>
        <w:t>Verifikation, zwei Stufen:</w:t>
      </w:r>
    </w:p>
    <w:p>
      <w:pPr>
        <w:pStyle w:val="ListNumber"/>
      </w:pPr>
      <w:r>
        <w:t>Klasse 1 (Prompt-Text): Compile/Import/Text-Marker/Regelnummerierung 1-34 sequenziell - bestanden, ein Formatierungsfehler ("Regel-7- Assets" statt "Regel-7-Assets") gefunden und behoben.</w:t>
      </w:r>
    </w:p>
    <w:p>
      <w:pPr>
        <w:pStyle w:val="ListNumber"/>
      </w:pPr>
      <w:r>
        <w:t xml:space="preserve">Echter Live-API-Test (ALT-Prompt = git HEAD vor Regel 34, 33 Regeln, vs. NEU = Arbeitskopie mit Regel 34) gegen echte, aktuelle Marktdaten (echter </w:t>
      </w:r>
      <w:r>
        <w:rPr>
          <w:rFonts w:ascii="Consolas" w:hAnsi="Consolas"/>
          <w:color w:val="882222"/>
          <w:sz w:val="18"/>
        </w:rPr>
        <w:t>build_facts()</w:t>
      </w:r>
      <w:r>
        <w:t>-Payload aus der vollen Pipeline, echte Mistral-API-Calls, n=3 je Variante) fuer drei real gehaltene Symbole:</w:t>
      </w:r>
    </w:p>
    <w:p>
      <w:pPr>
        <w:pStyle w:val="ListBullet2"/>
      </w:pPr>
      <w:r>
        <w:rPr>
          <w:b/>
        </w:rPr>
        <w:t>KAIA</w:t>
      </w:r>
      <w:r>
        <w:t xml:space="preserve"> (taktisch, Regel-8-scoped, -82,8% Verlust, durchgehend bearische Konfluenz): ALT 2/3 HALTEN + 1/3 VERKAUFEN, NEU 3/3 VERKAUFEN - klare Verschiebung.</w:t>
      </w:r>
    </w:p>
    <w:p>
      <w:pPr>
        <w:pStyle w:val="ListBullet2"/>
      </w:pPr>
      <w:r>
        <w:rPr>
          <w:b/>
        </w:rPr>
        <w:t>ASTER</w:t>
      </w:r>
      <w:r>
        <w:t xml:space="preserve"> (taktisch, Regel-8-scoped, -9,9% Verlust, These intakt): ALT 3/3 HALTEN, NEU 3/3 HALTEN - KEINE Verschiebung. Wichtiger Gegenbefund: Regel 34 ist kein pauschaler Verkaufs-Bias, sondern wiegt erkennbar ab - bei moderatem Verlust und intakter These bleibt die Empfehlung in beiden Varianten identisch HALTEN.</w:t>
      </w:r>
    </w:p>
    <w:p>
      <w:pPr>
        <w:pStyle w:val="ListBullet2"/>
      </w:pPr>
      <w:r>
        <w:rPr>
          <w:b/>
        </w:rPr>
        <w:t>MORPHO</w:t>
      </w:r>
      <w:r>
        <w:t xml:space="preserve"> (core, Regel-7-scoped, +4,7% Gewinn, Kontrollfall): ALT 3/3 HALTEN, NEU 3/3 HALTEN - Regel 34 greift korrekt NICHT ein, kein Uebergriff in den Core-Bereich.</w:t>
      </w:r>
    </w:p>
    <w:p>
      <w:pPr>
        <w:jc w:val="left"/>
      </w:pPr>
      <w:r>
        <w:t xml:space="preserve">   Alle 18 Live-Calls lieferten valides JSON, kein Retry noetig, keine Schema-Verletzung. Rohdaten (facts-Payloads + volle Antworten) im Scratch-Verzeichnis der Session archiviert.</w:t>
      </w:r>
    </w:p>
    <w:p>
      <w:pPr>
        <w:jc w:val="left"/>
      </w:pPr>
      <w:r>
        <w:rPr>
          <w:b/>
        </w:rPr>
        <w:t>Offene, ehrlich benannte Luecke:</w:t>
      </w:r>
      <w:r>
        <w:t xml:space="preserve"> aktuell existiert im echten Portfolio keine im Gewinn stehende Regel-8-Position (alle taktischen Haltungen sind im Minus, siehe P&amp;L-Tabelle in der zugehoerigen Session) - ob Regel 34 auch bei einem profitablen taktischen Halt eine echte Verkaufs-/Tausch-Abwaegung ausloest (statt nur bei starken Verlusten), bleibt bis zu einem passenden realen Fall ungetestet.</w:t>
      </w:r>
    </w:p>
    <w:p>
      <w:pPr>
        <w:pStyle w:val="Heading2"/>
      </w:pPr>
      <w:r>
        <w:t>Nachtrag (2026-08-01): Spot-Verkaufs-Luecke Roadmap Schritt 3 (Aktien/Rohstoffe/Themen-ETF) + CoinGecko-Tageszaehler</w:t>
      </w:r>
    </w:p>
    <w:p>
      <w:pPr>
        <w:jc w:val="left"/>
      </w:pPr>
      <w:r>
        <w:rPr>
          <w:b/>
        </w:rPr>
        <w:t>Anlass Schritt 3:</w:t>
      </w:r>
      <w:r>
        <w:t xml:space="preserve"> Ausweitung der Regel-34-Logik (siehe vorheriger Nachtrag) von Krypto auf die drei anderen Spot-family-Pipelines. Eigene Punkt-fuer-Punkt- Analyse (Nutzer-Standing-Vorgabe) zeigte: die Roadmap-Annahme "nur Prompt-Teil noetig, Infrastruktur laeuft schon fuer alle Pipelines mit" war UNVOLLSTAENDIG - </w:t>
      </w:r>
      <w:r>
        <w:rPr>
          <w:rFonts w:ascii="Consolas" w:hAnsi="Consolas"/>
          <w:color w:val="882222"/>
          <w:sz w:val="18"/>
        </w:rPr>
        <w:t>database/db.py::get_symbole_mit_erreichtem_halte_kriterium()</w:t>
      </w:r>
      <w:r>
        <w:t xml:space="preserve"> (Schritt 1) war hart auf </w:t>
      </w:r>
      <w:r>
        <w:rPr>
          <w:rFonts w:ascii="Consolas" w:hAnsi="Consolas"/>
          <w:color w:val="882222"/>
          <w:sz w:val="18"/>
        </w:rPr>
        <w:t>assetklasse == "krypto"</w:t>
      </w:r>
      <w:r>
        <w:t xml:space="preserve"> gefiltert und </w:t>
      </w:r>
      <w:r>
        <w:rPr>
          <w:rFonts w:ascii="Consolas" w:hAnsi="Consolas"/>
          <w:color w:val="882222"/>
          <w:sz w:val="18"/>
        </w:rPr>
        <w:t>agent/multi_asset_batch.py</w:t>
      </w:r>
      <w:r>
        <w:t xml:space="preserve"> hatte nur ein zweistufiges Cooldown-Schema ohne die "Re-Evaluierung faellig"- Stufe. Auf Nutzer-Entscheidung ("beide mitbauen") wurden Prompt-Teil UND Cooldown-Erweiterung gemeinsam umgesetzt, nicht nur der Prompt-Teil.</w:t>
      </w:r>
    </w:p>
    <w:p>
      <w:pPr>
        <w:jc w:val="left"/>
      </w:pPr>
      <w:r>
        <w:rPr>
          <w:b/>
        </w:rPr>
        <w:t>Umsetzung:</w:t>
      </w:r>
    </w:p>
    <w:p>
      <w:pPr>
        <w:pStyle w:val="ListNumber"/>
      </w:pPr>
      <w:r>
        <w:rPr>
          <w:rFonts w:ascii="Consolas" w:hAnsi="Consolas"/>
          <w:color w:val="882222"/>
          <w:sz w:val="18"/>
        </w:rPr>
        <w:t>database/db.py::get_symbole_mit_erreichtem_halte_kriterium()</w:t>
      </w:r>
      <w:r>
        <w:t xml:space="preserve">: neuer Parameter </w:t>
      </w:r>
      <w:r>
        <w:rPr>
          <w:rFonts w:ascii="Consolas" w:hAnsi="Consolas"/>
          <w:color w:val="882222"/>
          <w:sz w:val="18"/>
        </w:rPr>
        <w:t>assetklassen: frozenset[str] = frozenset({"krypto"})</w:t>
      </w:r>
      <w:r>
        <w:t xml:space="preserve"> - Default erhaelt das bestehende Krypto-only-Verhalten (kein Code-Change am bestehenden Aufrufer in </w:t>
      </w:r>
      <w:r>
        <w:rPr>
          <w:rFonts w:ascii="Consolas" w:hAnsi="Consolas"/>
          <w:color w:val="882222"/>
          <w:sz w:val="18"/>
        </w:rPr>
        <w:t>budget_allocator.py</w:t>
      </w:r>
      <w:r>
        <w:t xml:space="preserve"> noetig). Themen-ETF und Hedge teilen sich </w:t>
      </w:r>
      <w:r>
        <w:rPr>
          <w:rFonts w:ascii="Consolas" w:hAnsi="Consolas"/>
          <w:color w:val="882222"/>
          <w:sz w:val="18"/>
        </w:rPr>
        <w:t>assetklasse == "etf"</w:t>
      </w:r>
      <w:r>
        <w:t xml:space="preserve"> - die Funktion kennt Hedge-Symbole bewusst NICHT (keine agent/-Importe in database/), der Ausschluss passiert beim Aufrufer.</w:t>
      </w:r>
    </w:p>
    <w:p>
      <w:pPr>
        <w:pStyle w:val="ListNumber"/>
      </w:pPr>
      <w:r>
        <w:rPr>
          <w:rFonts w:ascii="Consolas" w:hAnsi="Consolas"/>
          <w:color w:val="882222"/>
          <w:sz w:val="18"/>
        </w:rPr>
        <w:t>agent/multi_asset_batch.py</w:t>
      </w:r>
      <w:r>
        <w:t xml:space="preserve">: </w:t>
      </w:r>
      <w:r>
        <w:rPr>
          <w:rFonts w:ascii="Consolas" w:hAnsi="Consolas"/>
          <w:color w:val="882222"/>
          <w:sz w:val="18"/>
        </w:rPr>
        <w:t>_ist_faellig()</w:t>
      </w:r>
      <w:r>
        <w:t xml:space="preserve"> um </w:t>
      </w:r>
      <w:r>
        <w:rPr>
          <w:rFonts w:ascii="Consolas" w:hAnsi="Consolas"/>
          <w:color w:val="882222"/>
          <w:sz w:val="18"/>
        </w:rPr>
        <w:t>re_evaluierung_faellig</w:t>
      </w:r>
      <w:r>
        <w:t xml:space="preserve">- Parameter erweitert (Vorrang vor dem bestehenden 2-Stufen-Cooldown, analog zu </w:t>
      </w:r>
      <w:r>
        <w:rPr>
          <w:rFonts w:ascii="Consolas" w:hAnsi="Consolas"/>
          <w:color w:val="882222"/>
          <w:sz w:val="18"/>
        </w:rPr>
        <w:t>signal_batch.py</w:t>
      </w:r>
      <w:r>
        <w:t xml:space="preserve">). </w:t>
      </w:r>
      <w:r>
        <w:rPr>
          <w:rFonts w:ascii="Consolas" w:hAnsi="Consolas"/>
          <w:color w:val="882222"/>
          <w:sz w:val="18"/>
        </w:rPr>
        <w:t>run_multi_asset_batch()</w:t>
      </w:r>
      <w:r>
        <w:t xml:space="preserve"> berechnet </w:t>
      </w:r>
      <w:r>
        <w:rPr>
          <w:rFonts w:ascii="Consolas" w:hAnsi="Consolas"/>
          <w:color w:val="882222"/>
          <w:sz w:val="18"/>
        </w:rPr>
        <w:t>re_eval_symbole</w:t>
      </w:r>
      <w:r>
        <w:t xml:space="preserve"> via </w:t>
      </w:r>
      <w:r>
        <w:rPr>
          <w:rFonts w:ascii="Consolas" w:hAnsi="Consolas"/>
          <w:color w:val="882222"/>
          <w:sz w:val="18"/>
        </w:rPr>
        <w:t>get_symbole_mit_erreichtem_halte_kriterium(..., assetklassen={"aktien","rohstoffe","etf"})</w:t>
      </w:r>
      <w:r>
        <w:t xml:space="preserve"> MINUS Hedge-Symbole (</w:t>
      </w:r>
      <w:r>
        <w:rPr>
          <w:rFonts w:ascii="Consolas" w:hAnsi="Consolas"/>
          <w:color w:val="882222"/>
          <w:sz w:val="18"/>
        </w:rPr>
        <w:t>SYMBOL_ZU_HEBEL_FAKTOR</w:t>
      </w:r>
      <w:r>
        <w:t>-Set) - Hedge bewusst ausgeschlossen, kein Teil dieser Roadmap-Runde.</w:t>
      </w:r>
    </w:p>
    <w:p>
      <w:pPr>
        <w:pStyle w:val="ListNumber"/>
      </w:pPr>
      <w:r>
        <w:t>Neue Regel in allen drei SYSTEM_PROMPTs, wortgleiches Muster zu Krypto- Regel 34, aber ohne TAUSCHEN (diese drei Pipelines kennen nur 4 Actions: KAUFEN/VERKAUFEN/HALTEN/NACHKAUFEN) - Aktien Regel 27, Rohstoff Regel 24, Themen-ETF Regel 22 (jeweils direkt nach der letzten bestehenden Regel, additiv). Gilt jeweils nur fuer Regel-6-Assets OHNE These (das Regel-7-Aequivalent dieser drei Pipelines ist dort Regel 6).</w:t>
      </w:r>
    </w:p>
    <w:p>
      <w:pPr>
        <w:pStyle w:val="ListNumber"/>
      </w:pPr>
      <w:r>
        <w:t>Empirischer Befund aus der Vor-Analyse (read-only DB-Query): Rohstoffe und Themen-ETF hatten zum Zeitpunkt der Analyse 0 Signale ueberhaupt in der DB - beide Pipelines liefen bislang nicht produktiv. Aktien 8/8 Signale HALTEN (Stichprobe zu klein fuer eine eigene Aussage). Die neue Regel wirkt also bei Rohstoffen/Themen-ETF zunaechst nur "auf Vorrat", bis diese Pipelines echte Produktivlaeufe haben.</w:t>
      </w:r>
    </w:p>
    <w:p>
      <w:pPr>
        <w:jc w:val="left"/>
      </w:pPr>
      <w:r>
        <w:rPr>
          <w:b/>
        </w:rPr>
        <w:t>CoinGecko-Tageszaehler (zusaetzlich, Nutzer-Nachfrage nach ungewoehnlich hohem Verbrauch):</w:t>
      </w:r>
      <w:r>
        <w:t xml:space="preserve"> neue Tabelle </w:t>
      </w:r>
      <w:r>
        <w:rPr>
          <w:rFonts w:ascii="Consolas" w:hAnsi="Consolas"/>
          <w:color w:val="882222"/>
          <w:sz w:val="18"/>
        </w:rPr>
        <w:t>api_call_kontingent_taeglich</w:t>
      </w:r>
      <w:r>
        <w:t xml:space="preserve"> (additiv, gleiche Schreibstelle wie der bestehende Monats-Zaehler in </w:t>
      </w:r>
      <w:r>
        <w:rPr>
          <w:rFonts w:ascii="Consolas" w:hAnsi="Consolas"/>
          <w:color w:val="882222"/>
          <w:sz w:val="18"/>
        </w:rPr>
        <w:t>increment_api_call_counter()</w:t>
      </w:r>
      <w:r>
        <w:t xml:space="preserve"> - kein zweiter Fehlerpunkt). Neue Funktion </w:t>
      </w:r>
      <w:r>
        <w:rPr>
          <w:rFonts w:ascii="Consolas" w:hAnsi="Consolas"/>
          <w:color w:val="882222"/>
          <w:sz w:val="18"/>
        </w:rPr>
        <w:t>get_api_call_counter_taeglich()</w:t>
      </w:r>
      <w:r>
        <w:t>. Remote-Status-Karte "CoinGecko-Kontingent" zeigt jetzt zusaetzlich "davon heute". Macht kuenftig sichtbar, an welchem Tag der Verbrauch tatsaechlich ansteigt - vorher war das nur ueber den Monats-Gesamtwert rekonstruierbar.</w:t>
      </w:r>
    </w:p>
    <w:p>
      <w:pPr>
        <w:jc w:val="left"/>
      </w:pPr>
      <w:r>
        <w:rPr>
          <w:b/>
        </w:rPr>
        <w:t>Verifikation (Klasse 1 + synthetisch):</w:t>
      </w:r>
    </w:p>
    <w:p>
      <w:pPr>
        <w:pStyle w:val="ListBullet"/>
      </w:pPr>
      <w:r>
        <w:t>Compile/Import aller 7 geaenderten Dateien bestanden.</w:t>
      </w:r>
    </w:p>
    <w:p>
      <w:pPr>
        <w:pStyle w:val="ListBullet"/>
      </w:pPr>
      <w:r>
        <w:t>Regelnummerierung 1..N sequenziell fuer alle drei SYSTEM_PROMPTs bestanden (Aktien bis 27, Rohstoff bis 24, Themen-ETF bis 22), kein TAUSCHEN-Leck in den neuen Regeln.</w:t>
      </w:r>
    </w:p>
    <w:p>
      <w:pPr>
        <w:pStyle w:val="ListBullet"/>
      </w:pPr>
      <w:r>
        <w:rPr>
          <w:rFonts w:ascii="Consolas" w:hAnsi="Consolas"/>
          <w:color w:val="882222"/>
          <w:sz w:val="18"/>
        </w:rPr>
        <w:t>get_symbole_mit_erreichtem_halte_kriterium()</w:t>
      </w:r>
      <w:r>
        <w:t>: synthetischer Test mit gemischter Watchlist (Aktien+Krypto) bestaetigt Default (krypto-only), Aktien-Scope und kombinierten Scope korrekt.</w:t>
      </w:r>
    </w:p>
    <w:p>
      <w:pPr>
        <w:pStyle w:val="ListBullet"/>
      </w:pPr>
      <w:r>
        <w:rPr>
          <w:rFonts w:ascii="Consolas" w:hAnsi="Consolas"/>
          <w:color w:val="882222"/>
          <w:sz w:val="18"/>
        </w:rPr>
        <w:t>_ist_faellig()</w:t>
      </w:r>
      <w:r>
        <w:t>: 4 synthetische Faelle (Re-Eval-Vorrang trotz frischem Signal, bestehende Cooldown-Logik unveraendert, kein Signal -&gt; faellig) bestanden.</w:t>
      </w:r>
    </w:p>
    <w:p>
      <w:pPr>
        <w:pStyle w:val="ListBullet"/>
      </w:pPr>
      <w:r>
        <w:rPr>
          <w:rFonts w:ascii="Consolas" w:hAnsi="Consolas"/>
          <w:color w:val="882222"/>
          <w:sz w:val="18"/>
        </w:rPr>
        <w:t>run_multi_asset_batch()</w:t>
      </w:r>
      <w:r>
        <w:t xml:space="preserve">: echter Trockenlauf gegen eine frische Test-DB mit echter Watchlist (13 Multi-Asset-Symbole), </w:t>
      </w:r>
      <w:r>
        <w:rPr>
          <w:rFonts w:ascii="Consolas" w:hAnsi="Consolas"/>
          <w:color w:val="882222"/>
          <w:sz w:val="18"/>
        </w:rPr>
        <w:t>coingecko_client=None</w:t>
      </w:r>
      <w:r>
        <w:t xml:space="preserve">/ </w:t>
      </w:r>
      <w:r>
        <w:rPr>
          <w:rFonts w:ascii="Consolas" w:hAnsi="Consolas"/>
          <w:color w:val="882222"/>
          <w:sz w:val="18"/>
        </w:rPr>
        <w:t>mistral_client=None</w:t>
      </w:r>
      <w:r>
        <w:t>/</w:t>
      </w:r>
      <w:r>
        <w:rPr>
          <w:rFonts w:ascii="Consolas" w:hAnsi="Consolas"/>
          <w:color w:val="882222"/>
          <w:sz w:val="18"/>
        </w:rPr>
        <w:t>gemini_client=None</w:t>
      </w:r>
      <w:r>
        <w:t xml:space="preserve"> - lief ohne Absturz durch, alle Kandidaten korrekt als faellig erkannt.</w:t>
      </w:r>
    </w:p>
    <w:p>
      <w:pPr>
        <w:pStyle w:val="ListBullet"/>
      </w:pPr>
      <w:r>
        <w:t xml:space="preserve">CoinGecko-Tageszaehler: synthetischer Increment-Test bestaetigt Monats- UND Tages-Zaehler laufen parallel korrekt hoch, </w:t>
      </w:r>
      <w:r>
        <w:rPr>
          <w:rFonts w:ascii="Consolas" w:hAnsi="Consolas"/>
          <w:color w:val="882222"/>
          <w:sz w:val="18"/>
        </w:rPr>
        <w:t>init_db()</w:t>
      </w:r>
      <w:r>
        <w:t xml:space="preserve"> bleibt bei wiederholtem Aufruf idempotent.</w:t>
      </w:r>
    </w:p>
    <w:p>
      <w:pPr>
        <w:jc w:val="left"/>
      </w:pPr>
      <w:r>
        <w:rPr>
          <w:b/>
        </w:rPr>
        <w:t>Wiedervorlage:</w:t>
      </w:r>
      <w:r>
        <w:t xml:space="preserve"> Schritt 4 (Z.ai fuer Re-Evaluierungs-Kandidaten, eng gefasst) als naechster Roadmap-Schritt, jeweils eigene Punkt-fuer-Punkt- Analyse davor. Rohstoff/Themen-ETF-Wirkung der neuen Regel kann erst beurteilt werden, sobald diese Pipelines echte Produktivdaten haben.</w:t>
      </w:r>
    </w:p>
    <w:p>
      <w:pPr>
        <w:pStyle w:val="Heading2"/>
      </w:pPr>
      <w:r>
        <w:t>Nachtrag (2026-08-01): Spot-Verkaufs-Luecke Roadmap Schritt 4 (Z.ai-Re-Evaluierungs-Anzeige) - Roadmap-Praemisse korrigiert VOR dem Bau</w:t>
      </w:r>
    </w:p>
    <w:p>
      <w:pPr>
        <w:jc w:val="left"/>
      </w:pPr>
      <w:r>
        <w:rPr>
          <w:b/>
        </w:rPr>
        <w:t>Wichtig, dieser Abschnitt ERGAENZT den vorherigen Nachtrag (Schritt 3) - nichts davon wurde geloescht oder ueberschrieben. Zweck: nachvollziehbare Historie, was wann geaendert wurde.</w:t>
      </w:r>
    </w:p>
    <w:p>
      <w:pPr>
        <w:jc w:val="left"/>
      </w:pPr>
      <w:r>
        <w:rPr>
          <w:b/>
        </w:rPr>
        <w:t>Urspruengliche Roadmap-Annahme (aus der Wiedervorlage oben):</w:t>
      </w:r>
      <w:r>
        <w:t xml:space="preserve"> "Z.ai fuer Re-Evaluierungs-Kandidaten, eng gefasst" - implizierte NEUE Z.ai-Calls speziell fuer Symbole, bei denen das eigene </w:t>
      </w:r>
      <w:r>
        <w:rPr>
          <w:rFonts w:ascii="Consolas" w:hAnsi="Consolas"/>
          <w:color w:val="882222"/>
          <w:sz w:val="18"/>
        </w:rPr>
        <w:t>halte_kriterium</w:t>
      </w:r>
      <w:r>
        <w:t>/Regel 17 erreicht wurde.</w:t>
      </w:r>
    </w:p>
    <w:p>
      <w:pPr>
        <w:jc w:val="left"/>
      </w:pPr>
      <w:r>
        <w:rPr>
          <w:b/>
        </w:rPr>
        <w:t>Pre-Build-Analyse (Nutzer-Standing-Vorgabe, hier durch einen Analyse-Agenten durchgefuehrt) ergab: diese Annahme war FALSCH.</w:t>
      </w:r>
      <w:r>
        <w:t xml:space="preserve"> </w:t>
      </w:r>
      <w:r>
        <w:rPr>
          <w:rFonts w:ascii="Consolas" w:hAnsi="Consolas"/>
          <w:color w:val="882222"/>
          <w:sz w:val="18"/>
        </w:rPr>
        <w:t>agent/krypto/ gegenpruefung.py::fuehre_beide_calls_im_hintergrund()</w:t>
      </w:r>
      <w:r>
        <w:t xml:space="preserve"> ruft Z.ai bereits IMMER auf - fuer jedes Signal, jede Action, inklusive HALTEN (einziges Gate projektweit: </w:t>
      </w:r>
      <w:r>
        <w:rPr>
          <w:rFonts w:ascii="Consolas" w:hAnsi="Consolas"/>
          <w:color w:val="882222"/>
          <w:sz w:val="18"/>
        </w:rPr>
        <w:t>if zai_client is not None</w:t>
      </w:r>
      <w:r>
        <w:t xml:space="preserve">, identisch in allen 6 Pipelines). Neue Calls speziell fuer Re-Evaluierungs-Kandidaten waeren also (a) reine Redundanz und (b) ein Risiko, exakt den Z.ai-429-Sturm-Vorfall (27./28.07., siehe </w:t>
      </w:r>
      <w:r>
        <w:rPr>
          <w:rFonts w:ascii="Consolas" w:hAnsi="Consolas"/>
          <w:color w:val="882222"/>
          <w:sz w:val="18"/>
        </w:rPr>
        <w:t>api/zai.py</w:t>
      </w:r>
      <w:r>
        <w:t>-Modul-Kommentare Zeile 30-42) zu wiederholen, den das Projekt bereits einmal live hatte.</w:t>
      </w:r>
    </w:p>
    <w:p>
      <w:pPr>
        <w:jc w:val="left"/>
      </w:pPr>
      <w:r>
        <w:rPr>
          <w:b/>
        </w:rPr>
        <w:t>Der eigentliche, reale Gap:</w:t>
      </w:r>
      <w:r>
        <w:t xml:space="preserve"> </w:t>
      </w:r>
      <w:r>
        <w:rPr>
          <w:rFonts w:ascii="Consolas" w:hAnsi="Consolas"/>
          <w:color w:val="882222"/>
          <w:sz w:val="18"/>
        </w:rPr>
        <w:t>_notify_spot_signal()</w:t>
      </w:r>
      <w:r>
        <w:t xml:space="preserve"> (</w:t>
      </w:r>
      <w:r>
        <w:rPr>
          <w:rFonts w:ascii="Consolas" w:hAnsi="Consolas"/>
          <w:color w:val="882222"/>
          <w:sz w:val="18"/>
        </w:rPr>
        <w:t>scheduler/background.py:1582</w:t>
      </w:r>
      <w:r>
        <w:t xml:space="preserve">) verschickt fuer </w:t>
      </w:r>
      <w:r>
        <w:rPr>
          <w:rFonts w:ascii="Consolas" w:hAnsi="Consolas"/>
          <w:color w:val="882222"/>
          <w:sz w:val="18"/>
        </w:rPr>
        <w:t>action == "HALTEN"</w:t>
      </w:r>
      <w:r>
        <w:t xml:space="preserve"> NIE eine E-Mail - Z.ais bereits vorhandene, unabhaengige Richtungseinschaetzung (</w:t>
      </w:r>
      <w:r>
        <w:rPr>
          <w:rFonts w:ascii="Consolas" w:hAnsi="Consolas"/>
          <w:color w:val="882222"/>
          <w:sz w:val="18"/>
        </w:rPr>
        <w:t>zai_eigene_richtung</w:t>
      </w:r>
      <w:r>
        <w:t>) fuer die kleine Teilmenge der "Re-Evaluierung faellig"-HALTEN-Faelle war also nur in der App sichtbar, dort aber nicht von den 98%+ routinemaessigen HALTEN-Faellen unterscheidbar (</w:t>
      </w:r>
      <w:r>
        <w:rPr>
          <w:rFonts w:ascii="Consolas" w:hAnsi="Consolas"/>
          <w:color w:val="882222"/>
          <w:sz w:val="18"/>
        </w:rPr>
        <w:t>abgleich_text</w:t>
      </w:r>
      <w:r>
        <w:t xml:space="preserve"> zeigte in beiden Faellen generisch "unklar", weil </w:t>
      </w:r>
      <w:r>
        <w:rPr>
          <w:rFonts w:ascii="Consolas" w:hAnsi="Consolas"/>
          <w:color w:val="882222"/>
          <w:sz w:val="18"/>
        </w:rPr>
        <w:t>zai_uebereinstimmung</w:t>
      </w:r>
      <w:r>
        <w:t xml:space="preserve"> fuer HALTEN strukturell immer </w:t>
      </w:r>
      <w:r>
        <w:rPr>
          <w:rFonts w:ascii="Consolas" w:hAnsi="Consolas"/>
          <w:color w:val="882222"/>
          <w:sz w:val="18"/>
        </w:rPr>
        <w:t>None</w:t>
      </w:r>
      <w:r>
        <w:t xml:space="preserve"> ist - </w:t>
      </w:r>
      <w:r>
        <w:rPr>
          <w:rFonts w:ascii="Consolas" w:hAnsi="Consolas"/>
          <w:color w:val="882222"/>
          <w:sz w:val="18"/>
        </w:rPr>
        <w:t>richtung_aus_action()</w:t>
      </w:r>
      <w:r>
        <w:t xml:space="preserve"> gibt fuer HALTEN bewusst </w:t>
      </w:r>
      <w:r>
        <w:rPr>
          <w:rFonts w:ascii="Consolas" w:hAnsi="Consolas"/>
          <w:color w:val="882222"/>
          <w:sz w:val="18"/>
        </w:rPr>
        <w:t>None</w:t>
      </w:r>
      <w:r>
        <w:t xml:space="preserve"> zurueck, siehe Modul-Docstring).</w:t>
      </w:r>
    </w:p>
    <w:p>
      <w:pPr>
        <w:jc w:val="left"/>
      </w:pPr>
      <w:r>
        <w:rPr>
          <w:b/>
        </w:rPr>
        <w:t>Korrigierter, deutlich kleinerer Umfang (vom Nutzer bestaetigt: "ja, passt so - bau es"):</w:t>
      </w:r>
      <w:r>
        <w:t xml:space="preserve"> rein GUI-seitige Datensichtbarkeit, KEINE neuen Z.ai-Calls, KEINE E-Mail-Aenderung (HALTEN erreicht den E-Mail-Pfad ohnehin nie).</w:t>
      </w:r>
    </w:p>
    <w:p>
      <w:pPr>
        <w:jc w:val="left"/>
      </w:pPr>
      <w:r>
        <w:rPr>
          <w:b/>
        </w:rPr>
        <w:t>Umsetzung:</w:t>
      </w:r>
    </w:p>
    <w:p>
      <w:pPr>
        <w:pStyle w:val="ListNumber"/>
      </w:pPr>
      <w:r>
        <w:t xml:space="preserve">Neues Flag </w:t>
      </w:r>
      <w:r>
        <w:rPr>
          <w:rFonts w:ascii="Consolas" w:hAnsi="Consolas"/>
          <w:color w:val="882222"/>
          <w:sz w:val="18"/>
        </w:rPr>
        <w:t>war_re_evaluierung_faellig: bool = False</w:t>
      </w:r>
      <w:r>
        <w:t xml:space="preserve"> auf </w:t>
      </w:r>
      <w:r>
        <w:rPr>
          <w:rFonts w:ascii="Consolas" w:hAnsi="Consolas"/>
          <w:color w:val="882222"/>
          <w:sz w:val="18"/>
        </w:rPr>
        <w:t>Signal</w:t>
      </w:r>
      <w:r>
        <w:t xml:space="preserve"> (NICHT auf </w:t>
      </w:r>
      <w:r>
        <w:rPr>
          <w:rFonts w:ascii="Consolas" w:hAnsi="Consolas"/>
          <w:color w:val="882222"/>
          <w:sz w:val="18"/>
        </w:rPr>
        <w:t>HebelSignal</w:t>
      </w:r>
      <w:r>
        <w:t xml:space="preserve"> - Hebel hat kein </w:t>
      </w:r>
      <w:r>
        <w:rPr>
          <w:rFonts w:ascii="Consolas" w:hAnsi="Consolas"/>
          <w:color w:val="882222"/>
          <w:sz w:val="18"/>
        </w:rPr>
        <w:t>halte_kriterium</w:t>
      </w:r>
      <w:r>
        <w:t xml:space="preserve">-Aequivalent). Muss zur GENERIERUNGSZEIT persistiert werden, nicht nachtraeglich ableitbar, weil </w:t>
      </w:r>
      <w:r>
        <w:rPr>
          <w:rFonts w:ascii="Consolas" w:hAnsi="Consolas"/>
          <w:color w:val="882222"/>
          <w:sz w:val="18"/>
        </w:rPr>
        <w:t>get_symbole_mit_erreichtem_halte_kriterium()</w:t>
      </w:r>
      <w:r>
        <w:t xml:space="preserve"> nur den AKTUELLEN Kurs/die aktuelle Watchlist kennt - eine rueckwirkende Berechnung anhand eines gespeicherten Signals waere nicht mehr moeglich.</w:t>
      </w:r>
    </w:p>
    <w:p>
      <w:pPr>
        <w:pStyle w:val="ListNumber"/>
      </w:pPr>
      <w:r>
        <w:rPr>
          <w:rFonts w:ascii="Consolas" w:hAnsi="Consolas"/>
          <w:color w:val="882222"/>
          <w:sz w:val="18"/>
        </w:rPr>
        <w:t>database/db.py</w:t>
      </w:r>
      <w:r>
        <w:t xml:space="preserve">: additive Migration </w:t>
      </w:r>
      <w:r>
        <w:rPr>
          <w:rFonts w:ascii="Consolas" w:hAnsi="Consolas"/>
          <w:color w:val="882222"/>
          <w:sz w:val="18"/>
        </w:rPr>
        <w:t>_migrate_signal_re_evaluierung_ faellig_column()</w:t>
      </w:r>
      <w:r>
        <w:t xml:space="preserve"> (eigene, von der Schritt-3-Migration unabhaengige Funktion - beide Features entstanden unabhaengig voneinander), Spalte in </w:t>
      </w:r>
      <w:r>
        <w:rPr>
          <w:rFonts w:ascii="Consolas" w:hAnsi="Consolas"/>
          <w:color w:val="882222"/>
          <w:sz w:val="18"/>
        </w:rPr>
        <w:t>_SIGNAL_COLUMNS</w:t>
      </w:r>
      <w:r>
        <w:t xml:space="preserve">/Bool-Cast in </w:t>
      </w:r>
      <w:r>
        <w:rPr>
          <w:rFonts w:ascii="Consolas" w:hAnsi="Consolas"/>
          <w:color w:val="882222"/>
          <w:sz w:val="18"/>
        </w:rPr>
        <w:t>insert_signal()</w:t>
      </w:r>
      <w:r>
        <w:t>/</w:t>
      </w:r>
      <w:r>
        <w:rPr>
          <w:rFonts w:ascii="Consolas" w:hAnsi="Consolas"/>
          <w:color w:val="882222"/>
          <w:sz w:val="18"/>
        </w:rPr>
        <w:t>_row_to_signal()</w:t>
      </w:r>
      <w:r>
        <w:t xml:space="preserve"> aufgenommen.</w:t>
      </w:r>
    </w:p>
    <w:p>
      <w:pPr>
        <w:pStyle w:val="ListNumber"/>
      </w:pPr>
      <w:r>
        <w:t>Alle vier Spot-family-</w:t>
      </w:r>
      <w:r>
        <w:rPr>
          <w:rFonts w:ascii="Consolas" w:hAnsi="Consolas"/>
          <w:color w:val="882222"/>
          <w:sz w:val="18"/>
        </w:rPr>
        <w:t>generate_signal()</w:t>
      </w:r>
      <w:r>
        <w:t xml:space="preserve">-Funktionen (Krypto/Aktien/ Rohstoffe/Themen-ETF) um Parameter </w:t>
      </w:r>
      <w:r>
        <w:rPr>
          <w:rFonts w:ascii="Consolas" w:hAnsi="Consolas"/>
          <w:color w:val="882222"/>
          <w:sz w:val="18"/>
        </w:rPr>
        <w:t>war_re_evaluierung_faellig: bool = False</w:t>
      </w:r>
      <w:r>
        <w:t xml:space="preserve"> erweitert, an die jeweilige </w:t>
      </w:r>
      <w:r>
        <w:rPr>
          <w:rFonts w:ascii="Consolas" w:hAnsi="Consolas"/>
          <w:color w:val="882222"/>
          <w:sz w:val="18"/>
        </w:rPr>
        <w:t>Signal(...)</w:t>
      </w:r>
      <w:r>
        <w:t>-Konstruktion durchgereicht.</w:t>
      </w:r>
    </w:p>
    <w:p>
      <w:pPr>
        <w:pStyle w:val="ListNumber"/>
      </w:pPr>
      <w:r>
        <w:t xml:space="preserve">Aufrufer-Wiring: </w:t>
      </w:r>
      <w:r>
        <w:rPr>
          <w:rFonts w:ascii="Consolas" w:hAnsi="Consolas"/>
          <w:color w:val="882222"/>
          <w:sz w:val="18"/>
        </w:rPr>
        <w:t>agent/krypto/budget_allocator.py</w:t>
      </w:r>
      <w:r>
        <w:t xml:space="preserve"> (Tier-3-Spot- Rotation, beide Provider-Lambdas) nutzt das bereits vorhandene </w:t>
      </w:r>
      <w:r>
        <w:rPr>
          <w:rFonts w:ascii="Consolas" w:hAnsi="Consolas"/>
          <w:color w:val="882222"/>
          <w:sz w:val="18"/>
        </w:rPr>
        <w:t>re_evaluierung_faellig</w:t>
      </w:r>
      <w:r>
        <w:t xml:space="preserve">-Set (Zeile ~517). </w:t>
      </w:r>
      <w:r>
        <w:rPr>
          <w:rFonts w:ascii="Consolas" w:hAnsi="Consolas"/>
          <w:color w:val="882222"/>
          <w:sz w:val="18"/>
        </w:rPr>
        <w:t>agent/multi_asset_batch.py</w:t>
      </w:r>
      <w:r>
        <w:t xml:space="preserve"> nutzt das in Schritt 3 bereits berechnete </w:t>
      </w:r>
      <w:r>
        <w:rPr>
          <w:rFonts w:ascii="Consolas" w:hAnsi="Consolas"/>
          <w:color w:val="882222"/>
          <w:sz w:val="18"/>
        </w:rPr>
        <w:t>re_eval_symbole</w:t>
      </w:r>
      <w:r>
        <w:t xml:space="preserve">-Set - dort ueber </w:t>
      </w:r>
      <w:r>
        <w:rPr>
          <w:rFonts w:ascii="Consolas" w:hAnsi="Consolas"/>
          <w:color w:val="882222"/>
          <w:sz w:val="18"/>
        </w:rPr>
        <w:t>extra_kwargs</w:t>
      </w:r>
      <w:r>
        <w:t xml:space="preserve"> durchgereicht, bewusst NUR fuer Nicht-Hedge-Symbole (Hedge-</w:t>
      </w:r>
      <w:r>
        <w:rPr>
          <w:rFonts w:ascii="Consolas" w:hAnsi="Consolas"/>
          <w:color w:val="882222"/>
          <w:sz w:val="18"/>
        </w:rPr>
        <w:t>generate_signal()</w:t>
      </w:r>
      <w:r>
        <w:t xml:space="preserve"> kennt den Parameter nicht, hat kein </w:t>
      </w:r>
      <w:r>
        <w:rPr>
          <w:rFonts w:ascii="Consolas" w:hAnsi="Consolas"/>
          <w:color w:val="882222"/>
          <w:sz w:val="18"/>
        </w:rPr>
        <w:t>halte_kriterium</w:t>
      </w:r>
      <w:r>
        <w:t>-Aequivalent).</w:t>
      </w:r>
    </w:p>
    <w:p>
      <w:pPr>
        <w:pStyle w:val="ListNumber"/>
      </w:pPr>
      <w:r>
        <w:rPr>
          <w:rFonts w:ascii="Consolas" w:hAnsi="Consolas"/>
          <w:color w:val="882222"/>
          <w:sz w:val="18"/>
        </w:rPr>
        <w:t>ui/formatting.py::format_zai_gegenpruefung_lines()</w:t>
      </w:r>
      <w:r>
        <w:t xml:space="preserve">: neuer optionaler Parameter </w:t>
      </w:r>
      <w:r>
        <w:rPr>
          <w:rFonts w:ascii="Consolas" w:hAnsi="Consolas"/>
          <w:color w:val="882222"/>
          <w:sz w:val="18"/>
        </w:rPr>
        <w:t>war_re_evaluierung_faellig: bool = False</w:t>
      </w:r>
      <w:r>
        <w:t xml:space="preserve">. Wenn gesetzt UND </w:t>
      </w:r>
      <w:r>
        <w:rPr>
          <w:rFonts w:ascii="Consolas" w:hAnsi="Consolas"/>
          <w:color w:val="882222"/>
          <w:sz w:val="18"/>
        </w:rPr>
        <w:t>zai_uebereinstimmung is None</w:t>
      </w:r>
      <w:r>
        <w:t xml:space="preserve"> (der HALTEN-Regelfall), zeigt </w:t>
      </w:r>
      <w:r>
        <w:rPr>
          <w:rFonts w:ascii="Consolas" w:hAnsi="Consolas"/>
          <w:color w:val="882222"/>
          <w:sz w:val="18"/>
        </w:rPr>
        <w:t>abgleich_text</w:t>
      </w:r>
      <w:r>
        <w:t xml:space="preserve"> jetzt "Re-Evaluierung fällig - unabhängige Einschätzung beachten" statt des generischen "unklar" - Faelle mit </w:t>
      </w:r>
      <w:r>
        <w:rPr>
          <w:rFonts w:ascii="Consolas" w:hAnsi="Consolas"/>
          <w:color w:val="882222"/>
          <w:sz w:val="18"/>
        </w:rPr>
        <w:t>ja</w:t>
      </w:r>
      <w:r>
        <w:t>/</w:t>
      </w:r>
      <w:r>
        <w:rPr>
          <w:rFonts w:ascii="Consolas" w:hAnsi="Consolas"/>
          <w:color w:val="882222"/>
          <w:sz w:val="18"/>
        </w:rPr>
        <w:t>nein</w:t>
      </w:r>
      <w:r>
        <w:t xml:space="preserve"> bleiben unveraendert (das Flag greift nur, wenn sonst nichts Konkreteres vorliegt). </w:t>
      </w:r>
      <w:r>
        <w:rPr>
          <w:rFonts w:ascii="Consolas" w:hAnsi="Consolas"/>
          <w:color w:val="882222"/>
          <w:sz w:val="18"/>
        </w:rPr>
        <w:t>ui/signals_view.py</w:t>
      </w:r>
      <w:r>
        <w:t xml:space="preserve"> reicht </w:t>
      </w:r>
      <w:r>
        <w:rPr>
          <w:rFonts w:ascii="Consolas" w:hAnsi="Consolas"/>
          <w:color w:val="882222"/>
          <w:sz w:val="18"/>
        </w:rPr>
        <w:t>signal.war_re_evaluierung_ faellig</w:t>
      </w:r>
      <w:r>
        <w:t xml:space="preserve"> durch; </w:t>
      </w:r>
      <w:r>
        <w:rPr>
          <w:rFonts w:ascii="Consolas" w:hAnsi="Consolas"/>
          <w:color w:val="882222"/>
          <w:sz w:val="18"/>
        </w:rPr>
        <w:t>ui/hebel_view.py</w:t>
      </w:r>
      <w:r>
        <w:t xml:space="preserve"> braucht KEINE Aenderung (Default </w:t>
      </w:r>
      <w:r>
        <w:rPr>
          <w:rFonts w:ascii="Consolas" w:hAnsi="Consolas"/>
          <w:color w:val="882222"/>
          <w:sz w:val="18"/>
        </w:rPr>
        <w:t>False</w:t>
      </w:r>
      <w:r>
        <w:t xml:space="preserve"> gilt automatisch, </w:t>
      </w:r>
      <w:r>
        <w:rPr>
          <w:rFonts w:ascii="Consolas" w:hAnsi="Consolas"/>
          <w:color w:val="882222"/>
          <w:sz w:val="18"/>
        </w:rPr>
        <w:t>HebelSignal</w:t>
      </w:r>
      <w:r>
        <w:t xml:space="preserve"> hat das Feld nicht).</w:t>
      </w:r>
    </w:p>
    <w:p>
      <w:pPr>
        <w:jc w:val="left"/>
      </w:pPr>
      <w:r>
        <w:rPr>
          <w:b/>
        </w:rPr>
        <w:t>Bewusster Scope-Cut (identisch zur urspruenglichen Nutzer-Vorgabe):</w:t>
      </w:r>
      <w:r>
        <w:t xml:space="preserve"> keine E-Mail-Template-Aenderung (unerreichbarer Pfad fuer HALTEN), keine neuen Z.ai-Calls, keine Aenderung an </w:t>
      </w:r>
      <w:r>
        <w:rPr>
          <w:rFonts w:ascii="Consolas" w:hAnsi="Consolas"/>
          <w:color w:val="882222"/>
          <w:sz w:val="18"/>
        </w:rPr>
        <w:t>zai_uebereinstimmung</w:t>
      </w:r>
      <w:r>
        <w:t>-Berechnung selbst - reine Anzeige-Verbesserung fuer bereits vorhandene Daten.</w:t>
      </w:r>
    </w:p>
    <w:p>
      <w:pPr>
        <w:jc w:val="left"/>
      </w:pPr>
      <w:r>
        <w:rPr>
          <w:b/>
        </w:rPr>
        <w:t>Verifikation (Klasse 1 + synthetisch):</w:t>
      </w:r>
    </w:p>
    <w:p>
      <w:pPr>
        <w:pStyle w:val="ListBullet"/>
      </w:pPr>
      <w:r>
        <w:t>Compile/Import aller 10 beruehrten Dateien bestanden.</w:t>
      </w:r>
    </w:p>
    <w:p>
      <w:pPr>
        <w:pStyle w:val="ListBullet"/>
      </w:pPr>
      <w:r>
        <w:t xml:space="preserve">DB-Round-Trip-Test: </w:t>
      </w:r>
      <w:r>
        <w:rPr>
          <w:rFonts w:ascii="Consolas" w:hAnsi="Consolas"/>
          <w:color w:val="882222"/>
          <w:sz w:val="18"/>
        </w:rPr>
        <w:t>war_re_evaluierung_faellig=True</w:t>
      </w:r>
      <w:r>
        <w:t>/</w:t>
      </w:r>
      <w:r>
        <w:rPr>
          <w:rFonts w:ascii="Consolas" w:hAnsi="Consolas"/>
          <w:color w:val="882222"/>
          <w:sz w:val="18"/>
        </w:rPr>
        <w:t>False</w:t>
      </w:r>
      <w:r>
        <w:t xml:space="preserve"> ueberleben </w:t>
      </w:r>
      <w:r>
        <w:rPr>
          <w:rFonts w:ascii="Consolas" w:hAnsi="Consolas"/>
          <w:color w:val="882222"/>
          <w:sz w:val="18"/>
        </w:rPr>
        <w:t>insert_signal()</w:t>
      </w:r>
      <w:r>
        <w:t>/</w:t>
      </w:r>
      <w:r>
        <w:rPr>
          <w:rFonts w:ascii="Consolas" w:hAnsi="Consolas"/>
          <w:color w:val="882222"/>
          <w:sz w:val="18"/>
        </w:rPr>
        <w:t>get_latest_signal()</w:t>
      </w:r>
      <w:r>
        <w:t xml:space="preserve"> korrekt (bool-Cast in beide Richtungen bestaetigt).</w:t>
      </w:r>
    </w:p>
    <w:p>
      <w:pPr>
        <w:pStyle w:val="ListBullet"/>
      </w:pPr>
      <w:r>
        <w:rPr>
          <w:rFonts w:ascii="Consolas" w:hAnsi="Consolas"/>
          <w:color w:val="882222"/>
          <w:sz w:val="18"/>
        </w:rPr>
        <w:t>format_zai_gegenpruefung_lines()</w:t>
      </w:r>
      <w:r>
        <w:t xml:space="preserve">: 4 synthetische Faelle bestanden - (1) routinemaessiges HALTEN ohne Flag -&gt; "unklar" unveraendert, (2) Flag gesetzt + </w:t>
      </w:r>
      <w:r>
        <w:rPr>
          <w:rFonts w:ascii="Consolas" w:hAnsi="Consolas"/>
          <w:color w:val="882222"/>
          <w:sz w:val="18"/>
        </w:rPr>
        <w:t>zai_uebereinstimmung=None</w:t>
      </w:r>
      <w:r>
        <w:t xml:space="preserve"> -&gt; neues Label, (3) Flag gesetzt ABER </w:t>
      </w:r>
      <w:r>
        <w:rPr>
          <w:rFonts w:ascii="Consolas" w:hAnsi="Consolas"/>
          <w:color w:val="882222"/>
          <w:sz w:val="18"/>
        </w:rPr>
        <w:t>zai_uebereinstimmung="ja"</w:t>
      </w:r>
      <w:r>
        <w:t xml:space="preserve"> -&gt; "stimmt überein" bleibt unveraendert (Flag ueberschreibt keine konkrete Uebereinstimmung), (4) Alt-Aufruf ohne den neuen Parameter (Hebel-Muster) -&gt; unveraendertes Verhalten, volle Rueckwaertskompatibilitaet bestaetigt.</w:t>
      </w:r>
    </w:p>
    <w:p>
      <w:pPr>
        <w:jc w:val="left"/>
      </w:pPr>
      <w:r>
        <w:rPr>
          <w:b/>
        </w:rPr>
        <w:t>Wiedervorlage:</w:t>
      </w:r>
      <w:r>
        <w:t xml:space="preserve"> wie bei Schritt 3 - erst nach einigen Wochen echter Produktivdaten laesst sich beurteilen, ob die Re-Evaluierung-faellig- Kennzeichnung in der Praxis zu besseren HALTEN-Entscheidungen fuehrt oder nur Anzeige-Rauschen bleibt. Hebel-CRV-Pflicht-Symmetrie (urspruenglich Roadmap-Punkt 5) bleibt separates, noch nicht begonnenes Thema.</w:t>
      </w:r>
    </w:p>
    <w:p>
      <w:pPr>
        <w:pStyle w:val="Heading2"/>
      </w:pPr>
      <w:r>
        <w:t>Nachtrag (2026-08-01): CoinGecko-Kontingent-Tiefenanalyse - Marktscan USD-only, JIT-Refresh-Drossel bewusst unveraendert gelassen</w:t>
      </w:r>
    </w:p>
    <w:p>
      <w:pPr>
        <w:jc w:val="left"/>
      </w:pPr>
      <w:r>
        <w:rPr>
          <w:b/>
        </w:rPr>
        <w:t>Anlass:</w:t>
      </w:r>
      <w:r>
        <w:t xml:space="preserve"> Nutzer-Beobachtung anhand eines frischen Notebook-Exports - Remote-Statusseite zeigte "CoinGecko-Kontingent diesen Monat: 353/10.000 (3,5%), davon heute: 30", Nutzer-Projektion "kommen locker bis Tagesende auf ca. 400" -&gt; bei diesem Tempo waere das Monatskontingent in ~20-25 Tagen erschoepft. Auftrag: genau aufschluesseln, wann wer eine CoinGecko-Abfrage ausloest, u.U. einschraenken.</w:t>
      </w:r>
    </w:p>
    <w:p>
      <w:pPr>
        <w:jc w:val="left"/>
      </w:pPr>
      <w:r>
        <w:rPr>
          <w:b/>
        </w:rPr>
        <w:t>Vorab gefundene Export-Luecke:</w:t>
      </w:r>
      <w:r>
        <w:t xml:space="preserve"> </w:t>
      </w:r>
      <w:r>
        <w:rPr>
          <w:rFonts w:ascii="Consolas" w:hAnsi="Consolas"/>
          <w:color w:val="882222"/>
          <w:sz w:val="18"/>
        </w:rPr>
        <w:t>extract_notebook_diagnose.py</w:t>
      </w:r>
      <w:r>
        <w:t xml:space="preserve"> exportierte die </w:t>
      </w:r>
      <w:r>
        <w:rPr>
          <w:rFonts w:ascii="Consolas" w:hAnsi="Consolas"/>
          <w:color w:val="882222"/>
          <w:sz w:val="18"/>
        </w:rPr>
        <w:t>api_call_kontingent[_taeglich]</w:t>
      </w:r>
      <w:r>
        <w:t xml:space="preserve">-Tabellen (siehe [[project_coingecko_kontingent_tracking]]) bisher NICHT - nur die Remote-Statusseite zeigte sie live. Neue Funktion </w:t>
      </w:r>
      <w:r>
        <w:rPr>
          <w:rFonts w:ascii="Consolas" w:hAnsi="Consolas"/>
          <w:color w:val="882222"/>
          <w:sz w:val="18"/>
        </w:rPr>
        <w:t>_coingecko_kontingent(conn)</w:t>
      </w:r>
      <w:r>
        <w:t xml:space="preserve"> (liest Monatszaehler + volle Tageshistorie), neuer Payload-Key </w:t>
      </w:r>
      <w:r>
        <w:rPr>
          <w:rFonts w:ascii="Consolas" w:hAnsi="Consolas"/>
          <w:color w:val="882222"/>
          <w:sz w:val="18"/>
        </w:rPr>
        <w:t>coingecko_kontingent</w:t>
      </w:r>
      <w:r>
        <w:t>. Synthetisch verifiziert (DB- Roundtrip-Test). Kuenftige Verbrauchsanalysen brauchen damit keine Log- Archaeologie mehr.</w:t>
      </w:r>
    </w:p>
    <w:p>
      <w:pPr>
        <w:jc w:val="left"/>
      </w:pPr>
      <w:r>
        <w:rPr>
          <w:b/>
        </w:rPr>
        <w:t>Vollstaendige Call-Site-Landkarte</w:t>
      </w:r>
      <w:r>
        <w:t xml:space="preserve"> (jede Methode in </w:t>
      </w:r>
      <w:r>
        <w:rPr>
          <w:rFonts w:ascii="Consolas" w:hAnsi="Consolas"/>
          <w:color w:val="882222"/>
          <w:sz w:val="18"/>
        </w:rPr>
        <w:t>api/coingecko.py</w:t>
      </w:r>
      <w:r>
        <w:t xml:space="preserve">, die tatsaechlich </w:t>
      </w:r>
      <w:r>
        <w:rPr>
          <w:rFonts w:ascii="Consolas" w:hAnsi="Consolas"/>
          <w:color w:val="882222"/>
          <w:sz w:val="18"/>
        </w:rPr>
        <w:t>_get()</w:t>
      </w:r>
      <w:r>
        <w:t xml:space="preserve"> aufruft, gegen alle Aufrufer im Code geprueft):</w:t>
      </w:r>
    </w:p>
    <w:p>
      <w:pPr>
        <w:pStyle w:val="ListBullet"/>
      </w:pPr>
      <w:r>
        <w:t xml:space="preserve">Fixer Boden (~223/Tag, siehe [[project_coingecko_kontingent_tracking]]): </w:t>
      </w:r>
      <w:r>
        <w:rPr>
          <w:rFonts w:ascii="Consolas" w:hAnsi="Consolas"/>
          <w:color w:val="882222"/>
          <w:sz w:val="18"/>
        </w:rPr>
        <w:t>refresh_prices_job</w:t>
      </w:r>
      <w:r>
        <w:t xml:space="preserve"> (96/Tag, 1 gebuendelter Call), </w:t>
      </w:r>
      <w:r>
        <w:rPr>
          <w:rFonts w:ascii="Consolas" w:hAnsi="Consolas"/>
          <w:color w:val="882222"/>
          <w:sz w:val="18"/>
        </w:rPr>
        <w:t>refresh_history_job</w:t>
      </w:r>
      <w:r>
        <w:t xml:space="preserve"> (114/Tag, 57 Watchlist-Coins × 2 Waehrungen, NICHT gebuendelt), </w:t>
      </w:r>
      <w:r>
        <w:rPr>
          <w:rFonts w:ascii="Consolas" w:hAnsi="Consolas"/>
          <w:color w:val="882222"/>
          <w:sz w:val="18"/>
        </w:rPr>
        <w:t>marktscan_backward_tracking_job</w:t>
      </w:r>
      <w:r>
        <w:t xml:space="preserve"> (~10/Tag). </w:t>
      </w:r>
      <w:r>
        <w:rPr>
          <w:rFonts w:ascii="Consolas" w:hAnsi="Consolas"/>
          <w:color w:val="882222"/>
          <w:sz w:val="18"/>
        </w:rPr>
        <w:t>coingecko_quota_check_job</w:t>
      </w:r>
      <w:r>
        <w:t xml:space="preserve"> kostet NICHTS (reiner Lesecheck gegen den lokalen Zaehler, verifiziert gegen </w:t>
      </w:r>
      <w:r>
        <w:rPr>
          <w:rFonts w:ascii="Consolas" w:hAnsi="Consolas"/>
          <w:color w:val="882222"/>
          <w:sz w:val="18"/>
        </w:rPr>
        <w:t>scheduler/background.py:897-912</w:t>
      </w:r>
      <w:r>
        <w:t>).</w:t>
      </w:r>
    </w:p>
    <w:p>
      <w:pPr>
        <w:pStyle w:val="ListBullet"/>
      </w:pPr>
      <w:r>
        <w:t>Marktscan (</w:t>
      </w:r>
      <w:r>
        <w:rPr>
          <w:rFonts w:ascii="Consolas" w:hAnsi="Consolas"/>
          <w:color w:val="882222"/>
          <w:sz w:val="18"/>
        </w:rPr>
        <w:t>agent/krypto/marktscan.py::run_scan()</w:t>
      </w:r>
      <w:r>
        <w:t xml:space="preserve">, fest 2×/Tag um 04:00/ 16:00 Uhr, cron): </w:t>
      </w:r>
      <w:r>
        <w:rPr>
          <w:rFonts w:ascii="Consolas" w:hAnsi="Consolas"/>
          <w:color w:val="882222"/>
          <w:sz w:val="18"/>
        </w:rPr>
        <w:t>fetch_top_gainers()</w:t>
      </w:r>
      <w:r>
        <w:t xml:space="preserve"> 5 Calls + </w:t>
      </w:r>
      <w:r>
        <w:rPr>
          <w:rFonts w:ascii="Consolas" w:hAnsi="Consolas"/>
          <w:color w:val="882222"/>
          <w:sz w:val="18"/>
        </w:rPr>
        <w:t>get_trending()</w:t>
      </w:r>
      <w:r>
        <w:t xml:space="preserve"> 1 Call (Fixkosten je Lauf) + 1 </w:t>
      </w:r>
      <w:r>
        <w:rPr>
          <w:rFonts w:ascii="Consolas" w:hAnsi="Consolas"/>
          <w:color w:val="882222"/>
          <w:sz w:val="18"/>
        </w:rPr>
        <w:t>get_simple_prices()</w:t>
      </w:r>
      <w:r>
        <w:t xml:space="preserve">-Call je Trending-Coin ausserhalb der Top-Gainer + 2 </w:t>
      </w:r>
      <w:r>
        <w:rPr>
          <w:rFonts w:ascii="Consolas" w:hAnsi="Consolas"/>
          <w:color w:val="882222"/>
          <w:sz w:val="18"/>
        </w:rPr>
        <w:t>backfill_history()</w:t>
      </w:r>
      <w:r>
        <w:t>-Calls (USD+EUR, Default) je Stufe-A-Ueberlebendem (</w:t>
      </w:r>
      <w:r>
        <w:rPr>
          <w:rFonts w:ascii="Consolas" w:hAnsi="Consolas"/>
          <w:color w:val="882222"/>
          <w:sz w:val="18"/>
        </w:rPr>
        <w:t>_try_backfill_snapshot()</w:t>
      </w:r>
      <w:r>
        <w:t xml:space="preserve">) + 1 </w:t>
      </w:r>
      <w:r>
        <w:rPr>
          <w:rFonts w:ascii="Consolas" w:hAnsi="Consolas"/>
          <w:color w:val="882222"/>
          <w:sz w:val="18"/>
        </w:rPr>
        <w:t>get_coin_ath_ change_percentage()</w:t>
      </w:r>
      <w:r>
        <w:t>-Call je jungem Stufe-A-Ueberlebenden.</w:t>
      </w:r>
    </w:p>
    <w:p>
      <w:pPr>
        <w:pStyle w:val="ListBullet"/>
      </w:pPr>
      <w:r>
        <w:t>JIT-Historie-Refresh (</w:t>
      </w:r>
      <w:r>
        <w:rPr>
          <w:rFonts w:ascii="Consolas" w:hAnsi="Consolas"/>
          <w:color w:val="882222"/>
          <w:sz w:val="18"/>
        </w:rPr>
        <w:t>agent/krypto/pipeline.py::jit_refresh_asset_ historie()</w:t>
      </w:r>
      <w:r>
        <w:t xml:space="preserve">, ausgeloest bei JEDER echten Signal-Generierung in Krypto-Spot UND Hebel, 60-Min-Drossel je Symbol): 1 </w:t>
      </w:r>
      <w:r>
        <w:rPr>
          <w:rFonts w:ascii="Consolas" w:hAnsi="Consolas"/>
          <w:color w:val="882222"/>
          <w:sz w:val="18"/>
        </w:rPr>
        <w:t>get_market_chart</w:t>
      </w:r>
      <w:r>
        <w:t>-Call (USD-only) pro nicht gedrosseltem Trigger.</w:t>
      </w:r>
    </w:p>
    <w:p>
      <w:pPr>
        <w:jc w:val="left"/>
      </w:pPr>
      <w:r>
        <w:rPr>
          <w:b/>
        </w:rPr>
        <w:t>Backtest 1 (`backtest_coingecko_marktscan_kosten.py`, neu, 38 echte Marktscan-Laeufe 09.07.-01.08., liest `rohdaten_fuer_backtest.marktscan_ alle_kandidaten`):</w:t>
      </w:r>
    </w:p>
    <w:p>
      <w:pPr>
        <w:pStyle w:val="ListBullet"/>
      </w:pPr>
      <w:r>
        <w:t>Baseline (aktuell): Ø 52,3 Calls/Tag, aber fetter Schwanz - ein einzelner Lauf am 09.07. mit 51 Stufe-A-Ueberlebenden kostete allein 197 Calls.</w:t>
      </w:r>
    </w:p>
    <w:p>
      <w:pPr>
        <w:pStyle w:val="ListBullet"/>
      </w:pPr>
      <w:r>
        <w:t>USD-only: Ø 42,2 Calls/Tag (-19,2%), gleichmaessige Ersparnis unabhaengig von der Tagesform.</w:t>
      </w:r>
    </w:p>
    <w:p>
      <w:pPr>
        <w:pStyle w:val="ListBullet"/>
      </w:pPr>
      <w:r>
        <w:t>USD-only + Top-N-Deckel (N=5/10/15): zusaetzliche Ersparnis nur marginal (Deckel griff in nur 1-8 von 38 Laeufen), aber genau dort, wo es zaehlt - der 09.07.-Ausreisser waere mit Top-5 auf ~103 statt 197 Calls gefallen. NICHT umgesetzt (kein eindeutiger Fall wie bei USD-only, echter Kompromiss zwischen Kontingent-Sicherheit und Marktscan-Abdeckung, siehe unten).</w:t>
      </w:r>
    </w:p>
    <w:p>
      <w:pPr>
        <w:pStyle w:val="ListBullet"/>
      </w:pPr>
      <w:r>
        <w:t xml:space="preserve">Uebernahmequote als Begruendung fuer USD-only: </w:t>
      </w:r>
      <w:r>
        <w:rPr>
          <w:rFonts w:ascii="Consolas" w:hAnsi="Consolas"/>
          <w:color w:val="882222"/>
          <w:sz w:val="18"/>
        </w:rPr>
        <w:t>kandidaten_warteschlangen_ status.marktscan_candidates</w:t>
      </w:r>
      <w:r>
        <w:t xml:space="preserve"> zeigt 1701 "neu", nur 7 "nutzer_behalten_ manuell_uebernommen" (~0,4%). EUR-Historie wird fuer 99,6% der Kandidaten nie gebraucht; selbst im seltenen Uebernahme-Fall holt der naechste taegliche </w:t>
      </w:r>
      <w:r>
        <w:rPr>
          <w:rFonts w:ascii="Consolas" w:hAnsi="Consolas"/>
          <w:color w:val="882222"/>
          <w:sz w:val="18"/>
        </w:rPr>
        <w:t>refresh_history_job</w:t>
      </w:r>
      <w:r>
        <w:t xml:space="preserve"> die fehlende EUR-Historie automatisch nach (max. 24h Verzoegerung, kein Kaltstart-Risiko). Doppelt gegengeprueft, dass EUR-Historie fuer Marktscan-Kandidaten SONST NIRGENDS gelesen wird (weder </w:t>
      </w:r>
      <w:r>
        <w:rPr>
          <w:rFonts w:ascii="Consolas" w:hAnsi="Consolas"/>
          <w:color w:val="882222"/>
          <w:sz w:val="18"/>
        </w:rPr>
        <w:t>_try_backfill_snapshot()</w:t>
      </w:r>
      <w:r>
        <w:t xml:space="preserve"> noch </w:t>
      </w:r>
      <w:r>
        <w:rPr>
          <w:rFonts w:ascii="Consolas" w:hAnsi="Consolas"/>
          <w:color w:val="882222"/>
          <w:sz w:val="18"/>
        </w:rPr>
        <w:t>generate_candidate_writeup()</w:t>
      </w:r>
      <w:r>
        <w:t xml:space="preserve"> - beide nutzen nur </w:t>
      </w:r>
      <w:r>
        <w:rPr>
          <w:rFonts w:ascii="Consolas" w:hAnsi="Consolas"/>
          <w:color w:val="882222"/>
          <w:sz w:val="18"/>
        </w:rPr>
        <w:t>closes</w:t>
      </w:r>
      <w:r>
        <w:t xml:space="preserve">/USD; der im Prompt gezeigte EUR-Preis kommt aus dem bereits kostenlosen Discovery-Snapshot </w:t>
      </w:r>
      <w:r>
        <w:rPr>
          <w:rFonts w:ascii="Consolas" w:hAnsi="Consolas"/>
          <w:color w:val="882222"/>
          <w:sz w:val="18"/>
        </w:rPr>
        <w:t>candidate.price_eur</w:t>
      </w:r>
      <w:r>
        <w:t>, nicht aus der Historie).</w:t>
      </w:r>
    </w:p>
    <w:p>
      <w:pPr>
        <w:pStyle w:val="ListBullet"/>
      </w:pPr>
      <w:r>
        <w:rPr>
          <w:b/>
        </w:rPr>
        <w:t>Umgesetzt:</w:t>
      </w:r>
      <w:r>
        <w:t xml:space="preserve"> </w:t>
      </w:r>
      <w:r>
        <w:rPr>
          <w:rFonts w:ascii="Consolas" w:hAnsi="Consolas"/>
          <w:color w:val="882222"/>
          <w:sz w:val="18"/>
        </w:rPr>
        <w:t>_try_backfill_snapshot()</w:t>
      </w:r>
      <w:r>
        <w:t xml:space="preserve"> ruft </w:t>
      </w:r>
      <w:r>
        <w:rPr>
          <w:rFonts w:ascii="Consolas" w:hAnsi="Consolas"/>
          <w:color w:val="882222"/>
          <w:sz w:val="18"/>
        </w:rPr>
        <w:t>backfill_history(..., currencies=("usd",))</w:t>
      </w:r>
      <w:r>
        <w:t xml:space="preserve"> statt Default. Synthetisch verifiziert (Mock-Test bestaetigt nur-USD-Aufruf).</w:t>
      </w:r>
    </w:p>
    <w:p>
      <w:pPr>
        <w:jc w:val="left"/>
      </w:pPr>
      <w:r>
        <w:rPr>
          <w:b/>
        </w:rPr>
        <w:t>Backtest 2 (JIT-Refresh, gegen echte heutige Signal-Zeitstempel aus `spot_signals`/`hebel_signals` - 71 Spot- + 21 Hebel-Signale, 43 betroffene Symbole):</w:t>
      </w:r>
      <w:r>
        <w:t xml:space="preserve"> heutiger Marktscan-Beitrag war mit nur 46 Calls (2 Laeufe) UNTERDURCHSCHNITTLICH klein - entgegen der ersten Arbeitshypothese war Marktscan heute NICHT der Haupttreiber. Rekonstruktion der 60-Min-Drossel ergab ~88 JIT-Calls heute - schliesst die Luecke zwischen Fixboden+Marktscan (223+46=269) und dem beobachteten Gesamtwert (353) fast exakt. JIT-Refresh war der eigentliche Haupttreiber des Tages.</w:t>
      </w:r>
    </w:p>
    <w:p>
      <w:pPr>
        <w:jc w:val="left"/>
      </w:pPr>
      <w:r>
        <w:t xml:space="preserve">Drossel-Fenster durchgerechnet: 60 Min (aktuell) 88 Calls, 2h 82, 4h 75, 6h 72, 8h 72 (Plateau), 12h 45. Kein sauberer Hebel wie bei Marktscan: bis 6-8h sinkt die Zahl nur um ~18%, weil die meisten der 43 Symbole ohnehin nur 1-2×/ Tag real bewertet werden (bestehende 8h/15h-Cooldowns greifen schon) - die 60-Min-Drossel ist meist gar nicht die begrenzende Groesse. Ein spuerbarer Sprung kommt erst bei 12h, aber </w:t>
      </w:r>
      <w:r>
        <w:rPr>
          <w:rFonts w:ascii="Consolas" w:hAnsi="Consolas"/>
          <w:color w:val="882222"/>
          <w:sz w:val="18"/>
        </w:rPr>
        <w:t>_bucket_prices_by_date()</w:t>
      </w:r>
      <w:r>
        <w:t xml:space="preserve"> (</w:t>
      </w:r>
      <w:r>
        <w:rPr>
          <w:rFonts w:ascii="Consolas" w:hAnsi="Consolas"/>
          <w:color w:val="882222"/>
          <w:sz w:val="18"/>
        </w:rPr>
        <w:t>api/history.py:30</w:t>
      </w:r>
      <w:r>
        <w:t>) haelt bewusst den LETZTEN Intraday-Preis pro Tag - jeder JIT-Call refresht "heute" auf einen aktuelleren Kurs (RSI/MACD-Basis). Eine Verlaengerung waere also ein echter Signalqualitaets-Kompromiss, keine reine Redundanz-Eliminierung wie bei der Marktscan-EUR-Frage.</w:t>
      </w:r>
    </w:p>
    <w:p>
      <w:pPr>
        <w:jc w:val="left"/>
      </w:pPr>
      <w:r>
        <w:rPr>
          <w:b/>
        </w:rPr>
        <w:t>Nutzer-Entscheidung:</w:t>
      </w:r>
      <w:r>
        <w:t xml:space="preserve"> JIT-Drossel unveraendert lassen (Empfehlung gefolgt - Ersparnis/Risiko-Verhaeltnis lohnt sich nicht), Marktscan USD-only umsetzen (risikofrei, hilft an Ausreisser-Tagen deutlich).</w:t>
      </w:r>
    </w:p>
    <w:p>
      <w:pPr>
        <w:jc w:val="left"/>
      </w:pPr>
      <w:r>
        <w:rPr>
          <w:b/>
        </w:rPr>
        <w:t>Ehrliches Gesamtbild:</w:t>
      </w:r>
      <w:r>
        <w:t xml:space="preserve"> die "20-Tage"-Sorge ist mit den geprueften Hebeln NICHT grundlegend geloest - an einem JIT-lastigen Tag wie dem 01.08. bringt USD-only nur eine kleine Ersparnis (~9 von 353 Calls), weil Marktscan an diesem Tag klein war. Der Nutzen zeigt sich vor allem an Marktscan-lastigen Ausreisser-Tagen. Der neue Tageszaehler-Export ermoeglicht ab jetzt lueckenlose Beobachtung ohne erneute Log-Archaeologie.</w:t>
      </w:r>
    </w:p>
    <w:p>
      <w:pPr>
        <w:jc w:val="left"/>
      </w:pPr>
      <w:r>
        <w:rPr>
          <w:b/>
        </w:rPr>
        <w:t>Verifikation:</w:t>
      </w:r>
      <w:r>
        <w:t xml:space="preserve"> Compile aller 2 geaenderten Dateien (</w:t>
      </w:r>
      <w:r>
        <w:rPr>
          <w:rFonts w:ascii="Consolas" w:hAnsi="Consolas"/>
          <w:color w:val="882222"/>
          <w:sz w:val="18"/>
        </w:rPr>
        <w:t>extract_notebook_ diagnose.py</w:t>
      </w:r>
      <w:r>
        <w:t xml:space="preserve">, </w:t>
      </w:r>
      <w:r>
        <w:rPr>
          <w:rFonts w:ascii="Consolas" w:hAnsi="Consolas"/>
          <w:color w:val="882222"/>
          <w:sz w:val="18"/>
        </w:rPr>
        <w:t>agent/krypto/marktscan.py</w:t>
      </w:r>
      <w:r>
        <w:t xml:space="preserve">) + neues </w:t>
      </w:r>
      <w:r>
        <w:rPr>
          <w:rFonts w:ascii="Consolas" w:hAnsi="Consolas"/>
          <w:color w:val="882222"/>
          <w:sz w:val="18"/>
        </w:rPr>
        <w:t>backtest_coingecko_ marktscan_kosten.py</w:t>
      </w:r>
      <w:r>
        <w:t xml:space="preserve">. Synthetische Tests: </w:t>
      </w:r>
      <w:r>
        <w:rPr>
          <w:rFonts w:ascii="Consolas" w:hAnsi="Consolas"/>
          <w:color w:val="882222"/>
          <w:sz w:val="18"/>
        </w:rPr>
        <w:t>_coingecko_kontingent()</w:t>
      </w:r>
      <w:r>
        <w:t xml:space="preserve"> DB- Roundtrip (Monats+Tageszaehler korrekt gelesen), </w:t>
      </w:r>
      <w:r>
        <w:rPr>
          <w:rFonts w:ascii="Consolas" w:hAnsi="Consolas"/>
          <w:color w:val="882222"/>
          <w:sz w:val="18"/>
        </w:rPr>
        <w:t>_try_backfill_snapshot()</w:t>
      </w:r>
      <w:r>
        <w:t xml:space="preserve"> Mock-Test (bestaetigt USD-only-Aufruf). Backtests liefen gegen echte Produktivdaten aus dem Notebook-Export (read-only, keine Schreiboperation gegen die Produktions-DB, siehe [[feedback_desktop_kein_produktivstart]]).</w:t>
      </w:r>
    </w:p>
    <w:p>
      <w:pPr>
        <w:jc w:val="left"/>
      </w:pPr>
      <w:r>
        <w:rPr>
          <w:b/>
        </w:rPr>
        <w:t>Wiedervorlage:</w:t>
      </w:r>
      <w:r>
        <w:t xml:space="preserve"> neuer Tageszaehler-Export beobachten, sobald mehrere Tage/Wochen echter Daten vorliegen erneut pruefen, ob Marktscan-USD-only allein ausreicht oder ein Top-N-Deckel doch noetig wird (Backtest-Skript bleibt fuer eine erneute Auswertung nutzbar).</w:t>
      </w:r>
    </w:p>
    <w:p>
      <w:pPr>
        <w:pStyle w:val="Heading2"/>
      </w:pPr>
      <w:r>
        <w:t>Nachtrag (2026-08-01, spaeter am selben Tag): Marktscan Top-N-Deckel umgesetzt + "unbekannte Aufrufe" geklaert</w:t>
      </w:r>
    </w:p>
    <w:p>
      <w:pPr>
        <w:jc w:val="left"/>
      </w:pPr>
      <w:r>
        <w:rPr>
          <w:b/>
        </w:rPr>
        <w:t>Anlass:</w:t>
      </w:r>
      <w:r>
        <w:t xml:space="preserve"> frischer Notebook-Export (21:35 Uhr) zeigte den Verbrauch weiter steigend, Nutzer-Entscheidung nach Ruecksprache: "wir werden einen Deckel brauchen sonst wird es kritisch" - der oben dokumentierte USD-only-Fix allein reicht nicht, wenn JIT-Refresh (nicht Marktscan) der Haupttreiber eines Tages ist. Zusaetzliche Nutzerfrage: was sind die "unbekannten Aufrufe" aus dem vorherigen Nachtrag?</w:t>
      </w:r>
    </w:p>
    <w:p>
      <w:pPr>
        <w:jc w:val="left"/>
      </w:pPr>
      <w:r>
        <w:rPr>
          <w:b/>
        </w:rPr>
        <w:t>Klaerung "unbekannte Aufrufe":</w:t>
      </w:r>
      <w:r>
        <w:t xml:space="preserve"> die ATH-Abstand-Calls (</w:t>
      </w:r>
      <w:r>
        <w:rPr>
          <w:rFonts w:ascii="Consolas" w:hAnsi="Consolas"/>
          <w:color w:val="882222"/>
          <w:sz w:val="18"/>
        </w:rPr>
        <w:t>get_coin_ath_ change_percentage()</w:t>
      </w:r>
      <w:r>
        <w:t xml:space="preserve">) fuer junge Stufe-A-Ueberlebende - das Kandidaten-Alter wird nirgends dauerhaft gespeichert, daher nicht exakt rekonstruierbar (nur nach oben begrenzt durch die Anzahl Stufe-A-Ueberlebender). Zusaetzlich geprueft und AUSGESCHLOSSEN als versteckte Mehrfach-Call-Quelle: </w:t>
      </w:r>
      <w:r>
        <w:rPr>
          <w:rFonts w:ascii="Consolas" w:hAnsi="Consolas"/>
          <w:color w:val="882222"/>
          <w:sz w:val="18"/>
        </w:rPr>
        <w:t>hebel_ screening_job</w:t>
      </w:r>
      <w:r>
        <w:t xml:space="preserve"> nutzt kein CoinGecko (Binance/Bybit/OKX/Kraken), </w:t>
      </w:r>
      <w:r>
        <w:rPr>
          <w:rFonts w:ascii="Consolas" w:hAnsi="Consolas"/>
          <w:color w:val="882222"/>
          <w:sz w:val="18"/>
        </w:rPr>
        <w:t>/global</w:t>
      </w:r>
      <w:r>
        <w:t xml:space="preserve"> (BTC-Dominanz) ist bereits auf 1×/Tag gecacht (Schritt-0-Fix, </w:t>
      </w:r>
      <w:r>
        <w:rPr>
          <w:rFonts w:ascii="Consolas" w:hAnsi="Consolas"/>
          <w:color w:val="882222"/>
          <w:sz w:val="18"/>
        </w:rPr>
        <w:t>agent/krypto/ pipeline.py::_update_macro_snapshot()</w:t>
      </w:r>
      <w:r>
        <w:t>). Abgleich mit dem frischen Export (21:32 Uhr, 90% des Tages): das rekonstruierte Modell (Fixboden+Marktscan+ JIT) kam auf ~348 Calls, LIEGT UNTER dem bereits um 18:47 Uhr real beobachteten Wert 353 - das Modell untertreibt den echten Verbrauch leicht (ATH-Checks + moeglicher weiterer kleiner Rest). Genau deshalb ist ein Deckel der pragmatischere Weg als jede Quelle perfekt zu attribuieren: er begrenzt die groesste, beherrschbare variable Quelle hart, unabhaengig davon ob jede letzte Call-Quelle bekannt ist.</w:t>
      </w:r>
    </w:p>
    <w:p>
      <w:pPr>
        <w:jc w:val="left"/>
      </w:pPr>
      <w:r>
        <w:rPr>
          <w:b/>
        </w:rPr>
        <w:t>Umgesetzt:</w:t>
      </w:r>
      <w:r>
        <w:t xml:space="preserve"> </w:t>
      </w:r>
      <w:r>
        <w:rPr>
          <w:rFonts w:ascii="Consolas" w:hAnsi="Consolas"/>
          <w:color w:val="882222"/>
          <w:sz w:val="18"/>
        </w:rPr>
        <w:t>agent/krypto/marktscan.py::run_scan()</w:t>
      </w:r>
      <w:r>
        <w:t xml:space="preserve"> umstrukturiert in zwei Durchlaeufe - ein Vorpass ermittelt fuer alle Stufe-A-Ueberlebenden eine guenstige Vorab-Note (</w:t>
      </w:r>
      <w:r>
        <w:rPr>
          <w:rFonts w:ascii="Consolas" w:hAnsi="Consolas"/>
          <w:color w:val="882222"/>
          <w:sz w:val="18"/>
        </w:rPr>
        <w:t>score_fundamental()</w:t>
      </w:r>
      <w:r>
        <w:t xml:space="preserve"> + </w:t>
      </w:r>
      <w:r>
        <w:rPr>
          <w:rFonts w:ascii="Consolas" w:hAnsi="Consolas"/>
          <w:color w:val="882222"/>
          <w:sz w:val="18"/>
        </w:rPr>
        <w:t>score_momentum(..., ath_change_pct=None)</w:t>
      </w:r>
      <w:r>
        <w:t xml:space="preserve">, KEIN externer Call, nutzt nur bereits vorhandene Discovery-Daten), nur die </w:t>
      </w:r>
      <w:r>
        <w:rPr>
          <w:rFonts w:ascii="Consolas" w:hAnsi="Consolas"/>
          <w:color w:val="882222"/>
          <w:sz w:val="18"/>
        </w:rPr>
        <w:t>config.yaml marktscan.stufe_b_top_n_deckel</w:t>
      </w:r>
      <w:r>
        <w:t xml:space="preserve"> (=10, Nutzer-Wahl) besten davon bekommen danach </w:t>
      </w:r>
      <w:r>
        <w:rPr>
          <w:rFonts w:ascii="Consolas" w:hAnsi="Consolas"/>
          <w:color w:val="882222"/>
          <w:sz w:val="18"/>
        </w:rPr>
        <w:t>_try_backfill_snapshot()</w:t>
      </w:r>
    </w:p>
    <w:p>
      <w:pPr>
        <w:pStyle w:val="ListBullet"/>
      </w:pPr>
      <w:r>
        <w:t>ATH-Check. Nicht ausgewaehlte Ueberlebende durchlaufen die Klassifikation</w:t>
      </w:r>
    </w:p>
    <w:p>
      <w:pPr>
        <w:jc w:val="left"/>
      </w:pPr>
      <w:r>
        <w:t xml:space="preserve">trotzdem (bleiben als Kandidat sichtbar, kein Datenverlust) - mit degradiertem Score (kein </w:t>
      </w:r>
      <w:r>
        <w:rPr>
          <w:rFonts w:ascii="Consolas" w:hAnsi="Consolas"/>
          <w:color w:val="882222"/>
          <w:sz w:val="18"/>
        </w:rPr>
        <w:t>snapshot</w:t>
      </w:r>
      <w:r>
        <w:t>/</w:t>
      </w:r>
      <w:r>
        <w:rPr>
          <w:rFonts w:ascii="Consolas" w:hAnsi="Consolas"/>
          <w:color w:val="882222"/>
          <w:sz w:val="18"/>
        </w:rPr>
        <w:t>ath_change_pct</w:t>
      </w:r>
      <w:r>
        <w:t xml:space="preserve">), EXAKT derselbe Code-Pfad wie ein heute schon existierender fehlgeschlagener Backfill (kein neuer Sonderfall). </w:t>
      </w:r>
      <w:r>
        <w:rPr>
          <w:rFonts w:ascii="Consolas" w:hAnsi="Consolas"/>
          <w:color w:val="882222"/>
          <w:sz w:val="18"/>
        </w:rPr>
        <w:t>top_n=None</w:t>
      </w:r>
      <w:r>
        <w:t>/Schluessel entfernen = unveraendertes Alt-Verhalten.</w:t>
      </w:r>
    </w:p>
    <w:p>
      <w:pPr>
        <w:jc w:val="left"/>
      </w:pPr>
      <w:r>
        <w:rPr>
          <w:b/>
        </w:rPr>
        <w:t>Backtest-Update (`backtest_coingecko_marktscan_kosten.py`, erweitert um Top-N-Varianten, gegen dieselben 38 echten Laeufe):</w:t>
      </w:r>
      <w:r>
        <w:t xml:space="preserve"> Top-10-Deckel zusaetzlich zu USD-only: Ø 40,1 Calls/Tag (-23,4% ggu. Baseline), Deckel griff nur in 1/38 Laeufen (2,6%) - normale Tage bleiben praktisch unveraendert, der 09.07.-Ausreisser (51 Ueberlebende, 197 Calls in einem Lauf) waere auf einen Bruchteil gekappt worden.</w:t>
      </w:r>
    </w:p>
    <w:p>
      <w:pPr>
        <w:jc w:val="left"/>
      </w:pPr>
      <w:r>
        <w:rPr>
          <w:b/>
        </w:rPr>
        <w:t>Verifikation:</w:t>
      </w:r>
      <w:r>
        <w:t xml:space="preserve"> Compile bestanden. Synthetischer Test (15 synthetische Stufe-A-Kandidaten, gemockter </w:t>
      </w:r>
      <w:r>
        <w:rPr>
          <w:rFonts w:ascii="Consolas" w:hAnsi="Consolas"/>
          <w:color w:val="882222"/>
          <w:sz w:val="18"/>
        </w:rPr>
        <w:t>backfill_history()</w:t>
      </w:r>
      <w:r>
        <w:t>/</w:t>
      </w:r>
      <w:r>
        <w:rPr>
          <w:rFonts w:ascii="Consolas" w:hAnsi="Consolas"/>
          <w:color w:val="882222"/>
          <w:sz w:val="18"/>
        </w:rPr>
        <w:t>get_coin_ath_change_ percentage()</w:t>
      </w:r>
      <w:r>
        <w:t xml:space="preserve">): Top-5-Deckel -&gt; genau 5 Backfill- UND 5 ATH-Calls (dieselben 5 Coins fuer beide, korrekt gekoppelt), alle 15 Kandidaten trotzdem gespeichert. Default aus config.yaml (10) bestaetigt. </w:t>
      </w:r>
      <w:r>
        <w:rPr>
          <w:rFonts w:ascii="Consolas" w:hAnsi="Consolas"/>
          <w:color w:val="882222"/>
          <w:sz w:val="18"/>
        </w:rPr>
        <w:t>top_n=None</w:t>
      </w:r>
      <w:r>
        <w:t xml:space="preserve"> -&gt; alle 15 bekommen Backfill (Alt-Verhalten unveraendert, Regressionscheck bestanden).</w:t>
      </w:r>
    </w:p>
    <w:p>
      <w:pPr>
        <w:jc w:val="left"/>
      </w:pPr>
      <w:r>
        <w:rPr>
          <w:b/>
        </w:rPr>
        <w:t>Ehrliches Fazit bleibt bestehen:</w:t>
      </w:r>
      <w:r>
        <w:t xml:space="preserve"> der Deckel wirkt gezielt gegen Marktscan-Ausreisser-Tage, loest aber nicht die JIT-Refresh-lastigen Tage (bewusst unangetastet, siehe vorheriger Nachtrag - Signalqualitaets- Kompromiss). Der neue Tageszaehler-Export bleibt der Weg, um zu beobachten, ob beide Massnahmen zusammen ausreichen oder weitere Schritte noetig werden.</w:t>
      </w:r>
    </w:p>
    <w:p>
      <w:pPr>
        <w:pStyle w:val="Heading2"/>
      </w:pPr>
      <w:r>
        <w:t>Nachtrag (2026-08-01): Hebel-CRV-Pflicht-Symmetrie (Spot-Verkaufs-Luecke Roadmap-Punkt 5) - Praemisse geprueft und verworfen, KEIN Code-Change</w:t>
      </w:r>
    </w:p>
    <w:p>
      <w:pPr>
        <w:jc w:val="left"/>
      </w:pPr>
      <w:r>
        <w:rPr>
          <w:b/>
        </w:rPr>
        <w:t>Anlass:</w:t>
      </w:r>
      <w:r>
        <w:t xml:space="preserve"> letzter offener Punkt der Spot-Verkaufs-Luecke-Roadmap (siehe [[project_spot_verkaufs_luecke_roadmap]]) - urspruengliche Idee: die CRV- Pflicht (Chance-Risiko-Verhaeltnis, Mindestschwelle </w:t>
      </w:r>
      <w:r>
        <w:rPr>
          <w:rFonts w:ascii="Consolas" w:hAnsi="Consolas"/>
          <w:color w:val="882222"/>
          <w:sz w:val="18"/>
        </w:rPr>
        <w:t>CRV_MINIMUM</w:t>
      </w:r>
      <w:r>
        <w:t>=2.0) soll bei Hebel-TEILVERKAUF/SCHLIESSEN symmetrisch zur bereits umgesetzten Spot- Spiegelung gelten (siehe Nachtrag Zeile ~10519, VERKAUFEN/TAUSCHEN, Task #522/#523).</w:t>
      </w:r>
    </w:p>
    <w:p>
      <w:pPr>
        <w:jc w:val="left"/>
      </w:pPr>
      <w:r>
        <w:rPr>
          <w:b/>
        </w:rPr>
        <w:t>Recherche-Befund:</w:t>
      </w:r>
      <w:r>
        <w:t xml:space="preserve"> </w:t>
      </w:r>
      <w:r>
        <w:rPr>
          <w:rFonts w:ascii="Consolas" w:hAnsi="Consolas"/>
          <w:color w:val="882222"/>
          <w:sz w:val="18"/>
        </w:rPr>
        <w:t>agent/krypto/hebel_risk_gate.py::post_check_hebel()</w:t>
      </w:r>
    </w:p>
    <w:p>
      <w:pPr>
        <w:pStyle w:val="ListBullet"/>
      </w:pPr>
      <w:r>
        <w:t>der CRV-Gate-Block (~Zeile 1056-1078) feuert NUR fuer `_HEBEL_ACTIONS_MIT_</w:t>
      </w:r>
    </w:p>
    <w:p>
      <w:pPr>
        <w:jc w:val="left"/>
      </w:pPr>
      <w:r>
        <w:t>HEBEL = ("ERÖFFNEN", "NACHKAUFEN", "HEBEL_ERHÖHEN")</w:t>
      </w:r>
      <w:r>
        <w:rPr>
          <w:rFonts w:ascii="Consolas" w:hAnsi="Consolas"/>
          <w:color w:val="882222"/>
          <w:sz w:val="18"/>
        </w:rPr>
        <w:t xml:space="preserve">. </w:t>
      </w:r>
      <w:r>
        <w:t>HEBEL_SENKEN</w:t>
      </w:r>
      <w:r>
        <w:rPr>
          <w:rFonts w:ascii="Consolas" w:hAnsi="Consolas"/>
          <w:color w:val="882222"/>
          <w:sz w:val="18"/>
        </w:rPr>
        <w:t xml:space="preserve"> ist bereits EXPLIZIT von der CRV-Pflicht ausgenommen (~Zeile 1035-1036, Docstring- Zitat: "eine Risikoreduktion braucht keine Chance-Risiko-Rechtfertigung"). </w:t>
      </w:r>
      <w:r>
        <w:t>TEILVERKAUF</w:t>
      </w:r>
      <w:r>
        <w:rPr>
          <w:rFonts w:ascii="Consolas" w:hAnsi="Consolas"/>
          <w:color w:val="882222"/>
          <w:sz w:val="18"/>
        </w:rPr>
        <w:t>/</w:t>
      </w:r>
      <w:r>
        <w:t>SCHLIESSEN</w:t>
      </w:r>
      <w:r>
        <w:rPr>
          <w:rFonts w:ascii="Consolas" w:hAnsi="Consolas"/>
          <w:color w:val="882222"/>
          <w:sz w:val="18"/>
        </w:rPr>
        <w:t xml:space="preserve"> stehen in KEINER der beiden Listen - fuer sie laeuft im gesamten </w:t>
      </w:r>
      <w:r>
        <w:t>post_check_hebel()</w:t>
      </w:r>
      <w:r>
        <w:rPr>
          <w:rFonts w:ascii="Consolas" w:hAnsi="Consolas"/>
          <w:color w:val="882222"/>
          <w:sz w:val="18"/>
        </w:rPr>
        <w:t xml:space="preserve"> bereits heute kein einziger CRV- Check, weder fuer originaere LLM-Empfehlungen noch fuer die Kontrathese- uebersetzten Faelle (Zeile 921-964, setzt </w:t>
      </w:r>
      <w:r>
        <w:t>action` direkt auf SCHLIESSEN/ TEILVERKAUF).</w:t>
      </w:r>
    </w:p>
    <w:p>
      <w:pPr>
        <w:jc w:val="left"/>
      </w:pPr>
      <w:r>
        <w:rPr>
          <w:b/>
        </w:rPr>
        <w:t>Fachliche Pruefung (Nutzer-Bitte um Experten-Einschaetzung, da nicht selbst entscheidbar):</w:t>
      </w:r>
      <w:r>
        <w:t xml:space="preserve"> die Spot-CRV-Pflicht bei VERKAUFEN/TAUSCHEN behandelt den Verkauf wie eine eigene gerichtete Wette und verlangt dieselbe Qualitaetsschwelle wie bei einer Neu-Eroeffnung - sicher bei Spot, WEIL die Rueckfalloption (HALTEN bei zu schwachem CRV) selbst risikofrei ist (kein Liquidationsrisiko, keine Finanzierungskosten). Bei einer offenen Hebel- Position ist die Rueckfalloption HALTEN NICHT risikofrei - sie bedeutet weiterlaufendes Liquidationsrisiko und Funding-Kosten. Eine CRV-Pflicht, die ein schwaches TEILVERKAUF/SCHLIESSEN-Signal zu HALTEN zurueckstuft, wuerde die Position trotz LLM-Empfehlung zur Reduktion exponiert lassen - das Risk- Gate wuerde damit paradoxerweise MEHR Risiko erzwingen statt zu verhindern. Exakt dieselbe Logik, die HEBEL_SENKEN bereits von der CRV-Pflicht ausnimmt - TEILVERKAUF/SCHLIESSEN sind strukturell dasselbe (Risikoreduktion/-abbau), kein neuer gerichteter Einsatz.</w:t>
      </w:r>
    </w:p>
    <w:p>
      <w:pPr>
        <w:jc w:val="left"/>
      </w:pPr>
      <w:r>
        <w:rPr>
          <w:b/>
        </w:rPr>
        <w:t>Ergebnis:</w:t>
      </w:r>
      <w:r>
        <w:t xml:space="preserve"> die urspruengliche Roadmap-Praemisse ("symmetrisch zu Spot") ging von einem Modell aus, in dem HALTEN immer der sichere Rueckfall ist - das stimmt bei Spot, aber nicht bei Hebel, wo die Position selbst das Risiko traegt. Der bestehende Zustand (keine CRV-Pflicht bei TEILVERKAUF/ SCHLIESSEN) ist bereits korrekt - </w:t>
      </w:r>
      <w:r>
        <w:rPr>
          <w:b/>
        </w:rPr>
        <w:t>kein Code-Change noetig</w:t>
      </w:r>
      <w:r>
        <w:t>, reine Verifikation + Dokumentation der Begruendung (Muster [[feedback_document_rejected_options]]: verworfene Optionen mit Grund dokumentieren).</w:t>
      </w:r>
    </w:p>
    <w:p>
      <w:pPr>
        <w:jc w:val="left"/>
      </w:pPr>
      <w:r>
        <w:rPr>
          <w:b/>
        </w:rPr>
        <w:t>Damit ist die Spot-Verkaufs-Luecke-Roadmap (5 Punkte) vollstaendig abgeschlossen</w:t>
      </w:r>
      <w:r>
        <w:t xml:space="preserve"> - Schritte 1-4 umgesetzt+committet, Punkt 5 geprueft und als bereits korrekt bestaetigt.</w:t>
      </w:r>
    </w:p>
    <w:p>
      <w:pPr>
        <w:pStyle w:val="Heading2"/>
      </w:pPr>
      <w:r>
        <w:t>Nachtrag (2026-08-02): Dead-Loop-Synthese (Task #598) - Gliederung, Root-Cause-Analyse, Massnahme 1 umgesetzt</w:t>
      </w:r>
    </w:p>
    <w:p>
      <w:pPr>
        <w:jc w:val="left"/>
      </w:pPr>
      <w:r>
        <w:rPr>
          <w:b/>
        </w:rPr>
        <w:t>Auftrag (Task #598):</w:t>
      </w:r>
      <w:r>
        <w:t xml:space="preserve"> "Root-Cause-Analyse warum Kalibrierung/Erfolgsmessung systemweit an n&lt;15 haengt, priorisierte Massnahmen zur Beschleunigung vorschlagen." Auf Nutzer-Wunsch zunaechst die Gliederung aus Memory + Task #598 rekonstruiert (keine fruehere schriftliche Fassung vorhanden), dann die vollstaendige Root-Cause-Analyse erstellt, bevor mit einzelnen Massnahmen begonnen wurde.</w:t>
      </w:r>
    </w:p>
    <w:p>
      <w:pPr>
        <w:pStyle w:val="Heading3"/>
      </w:pPr>
      <w:r>
        <w:t>Gliederung (4 Gruppen, entlang der Signal-Pipeline)</w:t>
      </w:r>
    </w:p>
    <w:p>
      <w:pPr>
        <w:pStyle w:val="ListBullet"/>
      </w:pPr>
      <w:r>
        <w:rPr>
          <w:b/>
        </w:rPr>
        <w:t>A. Deterministische Stufe (Regler/Gates):</w:t>
      </w:r>
      <w:r>
        <w:t xml:space="preserve"> CRV-Mindestschwelle, Enger-Stop-Loss/ATR-Regeln, R-5.10-Konfidenzschwelle, Risikofaktoren- Haeufung, Backward-Tracking-Fristen - das "Regler"-Thema. Groesstenteils bereits mehrfach untersucht (siehe [[project_enge_stop_loss_backtest_und_massnahmen]], [[project_r510_konfidenz_veto_analyse_29_07]]).</w:t>
      </w:r>
    </w:p>
    <w:p>
      <w:pPr>
        <w:pStyle w:val="ListBullet"/>
      </w:pPr>
      <w:r>
        <w:rPr>
          <w:b/>
        </w:rPr>
        <w:t>B. LLM1/Analyst-Stufe:</w:t>
      </w:r>
      <w:r>
        <w:t xml:space="preserve"> Konfidenz-Kalibrierung, historische Trefferquote-Fakt, Fazit-Selbsteinschaetzung (LLM sagt fast nie "ja"), UND strukturell ungueltige LLM-Antworten ("Agent-Antwort ungueltig", 3 Versuche, dann Verwurf) - bis 02.08. komplett unquantifiziert, siehe Massnahme 1 unten.</w:t>
      </w:r>
    </w:p>
    <w:p>
      <w:pPr>
        <w:pStyle w:val="ListBullet"/>
      </w:pPr>
      <w:r>
        <w:rPr>
          <w:b/>
        </w:rPr>
        <w:t>C. LLM2/Z.ai-Gegenpruefung-Stufe:</w:t>
      </w:r>
      <w:r>
        <w:t xml:space="preserve"> Konsistenz-Check + Richtungs- Abgleich, Deribit-Cross-Check, Coverage je Assetklasse. Groesstenteils "Phase 1, rein beobachtend"; ein Sonderfall (Z.ai-Richtungs-"Abweichung") ist bereits strukturell durch </w:t>
      </w:r>
      <w:r>
        <w:rPr>
          <w:rFonts w:ascii="Consolas" w:hAnsi="Consolas"/>
          <w:color w:val="882222"/>
          <w:sz w:val="18"/>
        </w:rPr>
        <w:t>hebel_richtung_modus=nur_long</w:t>
      </w:r>
      <w:r>
        <w:t xml:space="preserve"> erklaert, kein Kalibrierungsproblem.</w:t>
      </w:r>
    </w:p>
    <w:p>
      <w:pPr>
        <w:pStyle w:val="ListBullet"/>
      </w:pPr>
      <w:r>
        <w:rPr>
          <w:b/>
        </w:rPr>
        <w:t>D. Cross-Cutting/Meta-Infrastruktur:</w:t>
      </w:r>
      <w:r>
        <w:t xml:space="preserve"> die n-Schwelle selbst (n≥15 → n≥50 + Symbol-Konzentrations-Check, fuer Korrelationsfragen real eher n≈340+, siehe [[reference_test_und_verifikationsmethodik]] Abschnitt 2.5) sowie mehrere ruecklaeufig erklaerende Infra-Bugs, die ueber Wochen fast jede Stichprobe klein gehalten haben, bevor sie gefixt wurden (siehe unten, RC1).</w:t>
      </w:r>
    </w:p>
    <w:p>
      <w:pPr>
        <w:pStyle w:val="Heading3"/>
      </w:pPr>
      <w:r>
        <w:t>Sechs Root-Cause-Kategorien</w:t>
      </w:r>
    </w:p>
    <w:p>
      <w:pPr>
        <w:pStyle w:val="ListNumber"/>
      </w:pPr>
      <w:r>
        <w:rPr>
          <w:b/>
        </w:rPr>
        <w:t>RC1 - Ruecklaeufige Infra-Bugs:</w:t>
      </w:r>
      <w:r>
        <w:t xml:space="preserve"> </w:t>
      </w:r>
      <w:r>
        <w:rPr>
          <w:rFonts w:ascii="Consolas" w:hAnsi="Consolas"/>
          <w:color w:val="882222"/>
          <w:sz w:val="18"/>
        </w:rPr>
        <w:t>_is_superseded()</w:t>
      </w:r>
      <w:r>
        <w:t>-Bug (Fix 19.07., siehe [[project_selbstverifikation_ki_trimmen]]) hat fast jedes offene Signal durch ein neueres HALTEN vorzeitig "ueberholt", bevor es TP/SL erreichen konnte. Dazu ein verpasster Cron-Job (Fix 17.07.) und das Veto-Schatten- (seit 28.07.) bzw. Selbst-Halten-Schatten-Tracking (seit 31.07.), die vorher schlicht nicht existierten. Ein Grossteil der aktuell kleinen Stichproben ist erst seit 1-3 Wochen ueberhaupt messbar.</w:t>
      </w:r>
    </w:p>
    <w:p>
      <w:pPr>
        <w:pStyle w:val="ListNumber"/>
      </w:pPr>
      <w:r>
        <w:rPr>
          <w:b/>
        </w:rPr>
        <w:t>RC2 - Bewusste Durchsatz-Bremsen:</w:t>
      </w:r>
      <w:r>
        <w:t xml:space="preserve"> </w:t>
      </w:r>
      <w:r>
        <w:rPr>
          <w:rFonts w:ascii="Consolas" w:hAnsi="Consolas"/>
          <w:color w:val="882222"/>
          <w:sz w:val="18"/>
        </w:rPr>
        <w:t>hebel_richtung_modus=nur_long</w:t>
      </w:r>
      <w:r>
        <w:t>, Multi-Asset-Batch nur 2x/Tag, Regel-27-Action-Bias-Korrektur (HALTEN als Normalfall) - alle drei korrekt so, schrumpfen aber den Nenner messbarer Trade-Outcomes.</w:t>
      </w:r>
    </w:p>
    <w:p>
      <w:pPr>
        <w:pStyle w:val="ListNumber"/>
      </w:pPr>
      <w:r>
        <w:rPr>
          <w:b/>
        </w:rPr>
        <w:t>RC3 - Messlatte war anfangs zu niedrig:</w:t>
      </w:r>
      <w:r>
        <w:t xml:space="preserve"> n≥15 war ein willkuerlicher Schwellenwert, spaeter auf n≥50+Konzentrations-Check verschaerft; fuer Korrelationsfragen liegt der reale Bedarf bei n≈340+.</w:t>
      </w:r>
    </w:p>
    <w:p>
      <w:pPr>
        <w:pStyle w:val="ListNumber"/>
      </w:pPr>
      <w:r>
        <w:rPr>
          <w:b/>
        </w:rPr>
        <w:t>RC4 - Viele Messebenen sind schlicht neu:</w:t>
      </w:r>
      <w:r>
        <w:t xml:space="preserve"> Marktscan-Erfolgsmessung (seit 30.07.), Selbst-Halten-Schatten (seit 31.07.), Z.ai-Abdeckung Nicht-Krypto (seit 29.07.) - hier ist Abwarten die einzig korrekte Antwort.</w:t>
      </w:r>
    </w:p>
    <w:p>
      <w:pPr>
        <w:pStyle w:val="ListNumber"/>
      </w:pPr>
      <w:r>
        <w:rPr>
          <w:b/>
        </w:rPr>
        <w:t>RC5 - Enge Watchlist erzeugt Pseudo-Unabhaengigkeit:</w:t>
      </w:r>
      <w:r>
        <w:t xml:space="preserve"> dieselbe Handvoll Symbole (AIOZ, INJ, KAIA, KAITO, CAT...) erscheint ueber Cooldown-getriebene Re-Signale wiederholt - n waechst schneller als echte unabhaengige Beobachtungen.</w:t>
      </w:r>
    </w:p>
    <w:p>
      <w:pPr>
        <w:pStyle w:val="ListNumber"/>
      </w:pPr>
      <w:r>
        <w:rPr>
          <w:b/>
        </w:rPr>
        <w:t>RC6 - LLM1-Validierungsfehler waren komplett unquantifiziert</w:t>
      </w:r>
      <w:r>
        <w:t xml:space="preserve"> (siehe Massnahme 1).</w:t>
      </w:r>
    </w:p>
    <w:p>
      <w:pPr>
        <w:pStyle w:val="Heading3"/>
      </w:pPr>
      <w:r>
        <w:t>Priorisierte Massnahmen (Uebersicht)</w:t>
      </w:r>
    </w:p>
    <w:p>
      <w:pPr>
        <w:pStyle w:val="ListNumber"/>
      </w:pPr>
      <w:r>
        <w:t xml:space="preserve">Systematische Auswertung der LLM1-Validierungsfehler (RC6) - </w:t>
      </w:r>
      <w:r>
        <w:rPr>
          <w:b/>
        </w:rPr>
        <w:t>umgesetzt, siehe unten</w:t>
      </w:r>
      <w:r>
        <w:t>.</w:t>
      </w:r>
    </w:p>
    <w:p>
      <w:pPr>
        <w:pStyle w:val="ListNumber"/>
      </w:pPr>
      <w:r>
        <w:t>Wiedervorlage-Bedingungen aus [[reference_offene_zeitbasierte_beobachtungspunkte]] mit Zeitschaetzung versehen (RC1/RC4) - naechster Schritt.</w:t>
      </w:r>
    </w:p>
    <w:p>
      <w:pPr>
        <w:pStyle w:val="ListNumber"/>
      </w:pPr>
      <w:r>
        <w:t>Vor-01.08.-Befunde gegen die neue n≥50-Regel nachpruefen (RC3).</w:t>
      </w:r>
    </w:p>
    <w:p>
      <w:pPr>
        <w:pStyle w:val="ListNumber"/>
      </w:pPr>
      <w:r>
        <w:t>Durchsatz-Bremsen (RC2) an einer Stelle explizit als Trade-off dokumentieren.</w:t>
      </w:r>
    </w:p>
    <w:p>
      <w:pPr>
        <w:pStyle w:val="ListNumber"/>
      </w:pPr>
      <w:r>
        <w:t>Pruefen, ob Multi-Asset-Batch-Frequenz erhoeht werden kann (RC2), jetzt wo Mistral/Gemini/Z.ai kein reales Budget-Limit mehr haben.</w:t>
      </w:r>
    </w:p>
    <w:p>
      <w:pPr>
        <w:pStyle w:val="Heading3"/>
      </w:pPr>
      <w:r>
        <w:t>Massnahme 1 umgesetzt: LLM1-Validierungsfehler quantifiziert + 2 von 3 Fehlerklassen behoben</w:t>
      </w:r>
    </w:p>
    <w:p>
      <w:pPr>
        <w:jc w:val="left"/>
      </w:pPr>
      <w:r>
        <w:rPr>
          <w:b/>
        </w:rPr>
        <w:t>Auswertung (frischer NB-Export 02.08. 06:49, `spot_signals`+`hebel_signals` roh ausgewertet, 14.07.-02.08., 19 Tage):</w:t>
      </w:r>
      <w:r>
        <w:t xml:space="preserve"> 27 "Agent-Antwort ungueltig"- Faelle von 3522 Signal-Generierungen insgesamt (0,77%) - absolut zu klein, um irgendeinen n&lt;15-Thread spuerbar zu beschleunigen (RC6 damit deutlich abgeschwaecht gegenueber der urspruenglichen Vermutung). Drei Fehlerklassen erklaeren 24/27 (89%):</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Klasse</w:t>
            </w:r>
          </w:p>
        </w:tc>
        <w:tc>
          <w:tcPr>
            <w:tcW w:type="dxa" w:w="2880"/>
          </w:tcPr>
          <w:p>
            <w:r>
              <w:rPr>
                <w:b/>
              </w:rPr>
            </w:r>
            <w:r>
              <w:rPr>
                <w:b/>
              </w:rPr>
              <w:t>n</w:t>
            </w:r>
          </w:p>
        </w:tc>
        <w:tc>
          <w:tcPr>
            <w:tcW w:type="dxa" w:w="2880"/>
          </w:tcPr>
          <w:p>
            <w:r>
              <w:rPr>
                <w:b/>
              </w:rPr>
            </w:r>
            <w:r>
              <w:rPr>
                <w:b/>
              </w:rPr>
              <w:t>Root Cause</w:t>
            </w:r>
          </w:p>
        </w:tc>
      </w:tr>
      <w:tr>
        <w:tc>
          <w:tcPr>
            <w:tcW w:type="dxa" w:w="2880"/>
          </w:tcPr>
          <w:p>
            <w:r/>
            <w:r>
              <w:t>Preiszonen-Vertauschung (</w:t>
            </w:r>
            <w:r>
              <w:rPr>
                <w:rFonts w:ascii="Consolas" w:hAnsi="Consolas"/>
                <w:color w:val="882222"/>
                <w:sz w:val="18"/>
              </w:rPr>
              <w:t>von&gt;bis</w:t>
            </w:r>
            <w:r>
              <w:t>)</w:t>
            </w:r>
          </w:p>
        </w:tc>
        <w:tc>
          <w:tcPr>
            <w:tcW w:type="dxa" w:w="2880"/>
          </w:tcPr>
          <w:p>
            <w:r/>
            <w:r>
              <w:t>12 (44%)</w:t>
            </w:r>
          </w:p>
        </w:tc>
        <w:tc>
          <w:tcPr>
            <w:tcW w:type="dxa" w:w="2880"/>
          </w:tcPr>
          <w:p>
            <w:r/>
            <w:r>
              <w:t>LLM liefert Ober-/Untergrenze gelegentlich vertauscht</w:t>
            </w:r>
          </w:p>
        </w:tc>
      </w:tr>
      <w:tr>
        <w:tc>
          <w:tcPr>
            <w:tcW w:type="dxa" w:w="2880"/>
          </w:tcPr>
          <w:p>
            <w:r/>
            <w:r>
              <w:rPr>
                <w:rFonts w:ascii="Consolas" w:hAnsi="Consolas"/>
                <w:color w:val="882222"/>
                <w:sz w:val="18"/>
              </w:rPr>
              <w:t>eigene_einschaetzung</w:t>
            </w:r>
            <w:r>
              <w:t>-Pflichtfeld fehlt</w:t>
            </w:r>
          </w:p>
        </w:tc>
        <w:tc>
          <w:tcPr>
            <w:tcW w:type="dxa" w:w="2880"/>
          </w:tcPr>
          <w:p>
            <w:r/>
            <w:r>
              <w:t>7 (26%)</w:t>
            </w:r>
          </w:p>
        </w:tc>
        <w:tc>
          <w:tcPr>
            <w:tcW w:type="dxa" w:w="2880"/>
          </w:tcPr>
          <w:p>
            <w:r/>
            <w:r>
              <w:t>LLM laesst das Objekt komplett weg</w:t>
            </w:r>
          </w:p>
        </w:tc>
      </w:tr>
      <w:tr>
        <w:tc>
          <w:tcPr>
            <w:tcW w:type="dxa" w:w="2880"/>
          </w:tcPr>
          <w:p>
            <w:r/>
            <w:r>
              <w:rPr>
                <w:rFonts w:ascii="Consolas" w:hAnsi="Consolas"/>
                <w:color w:val="882222"/>
                <w:sz w:val="18"/>
              </w:rPr>
              <w:t>top_gruende.kategorie</w:t>
            </w:r>
            <w:r>
              <w:t xml:space="preserve"> ungueltig</w:t>
            </w:r>
          </w:p>
        </w:tc>
        <w:tc>
          <w:tcPr>
            <w:tcW w:type="dxa" w:w="2880"/>
          </w:tcPr>
          <w:p>
            <w:r/>
            <w:r>
              <w:t>5 (19%)</w:t>
            </w:r>
          </w:p>
        </w:tc>
        <w:tc>
          <w:tcPr>
            <w:tcW w:type="dxa" w:w="2880"/>
          </w:tcPr>
          <w:p>
            <w:r/>
            <w:r>
              <w:t xml:space="preserve">100% Rohstoff/Themen-ETF: Schema verlangt "positionierung"/"sektor", </w:t>
            </w:r>
            <w:r>
              <w:rPr>
                <w:rFonts w:ascii="Consolas" w:hAnsi="Consolas"/>
                <w:color w:val="882222"/>
                <w:sz w:val="18"/>
              </w:rPr>
              <w:t>long_reasoning</w:t>
            </w:r>
            <w:r>
              <w:t xml:space="preserve"> nennt dieselbe Dimension aber durchgaengig "fundamental" (Prompt-interner Widerspruch)</w:t>
            </w:r>
          </w:p>
        </w:tc>
      </w:tr>
    </w:tbl>
    <w:p/>
    <w:p>
      <w:pPr>
        <w:jc w:val="left"/>
      </w:pPr>
      <w:r>
        <w:rPr>
          <w:b/>
        </w:rPr>
        <w:t>Kritische Gegenpruefung vor Umsetzung (Nutzer-Vorgabe):</w:t>
      </w:r>
      <w:r>
        <w:t xml:space="preserve"> urspruenglich erwogen, </w:t>
      </w:r>
      <w:r>
        <w:rPr>
          <w:rFonts w:ascii="Consolas" w:hAnsi="Consolas"/>
          <w:color w:val="882222"/>
          <w:sz w:val="18"/>
        </w:rPr>
        <w:t>long_reasoning.fundamental</w:t>
      </w:r>
      <w:r>
        <w:t xml:space="preserve"> in Rohstoff/Themen-ETF-Prompts auf </w:t>
      </w:r>
      <w:r>
        <w:rPr>
          <w:rFonts w:ascii="Consolas" w:hAnsi="Consolas"/>
          <w:color w:val="882222"/>
          <w:sz w:val="18"/>
        </w:rPr>
        <w:t>positionierung</w:t>
      </w:r>
      <w:r>
        <w:t>/</w:t>
      </w:r>
      <w:r>
        <w:rPr>
          <w:rFonts w:ascii="Consolas" w:hAnsi="Consolas"/>
          <w:color w:val="882222"/>
          <w:sz w:val="18"/>
        </w:rPr>
        <w:t>sektor</w:t>
      </w:r>
      <w:r>
        <w:t xml:space="preserve"> umzubenennen. Verworfen: </w:t>
      </w:r>
      <w:r>
        <w:rPr>
          <w:rFonts w:ascii="Consolas" w:hAnsi="Consolas"/>
          <w:color w:val="882222"/>
          <w:sz w:val="18"/>
        </w:rPr>
        <w:t>long_reasoning_ fundamental=long_reasoning.get("fundamental")</w:t>
      </w:r>
      <w:r>
        <w:t xml:space="preserve"> ist in allen 6 </w:t>
      </w:r>
      <w:r>
        <w:rPr>
          <w:rFonts w:ascii="Consolas" w:hAnsi="Consolas"/>
          <w:color w:val="882222"/>
          <w:sz w:val="18"/>
        </w:rPr>
        <w:t>pipeline.py</w:t>
      </w:r>
      <w:r>
        <w:t xml:space="preserve">- Dateien fest verdrahtet (gemeinsame DB-Spalte </w:t>
      </w:r>
      <w:r>
        <w:rPr>
          <w:rFonts w:ascii="Consolas" w:hAnsi="Consolas"/>
          <w:color w:val="882222"/>
          <w:sz w:val="18"/>
        </w:rPr>
        <w:t>long_reasoning_fundamental</w:t>
      </w:r>
      <w:r>
        <w:t xml:space="preserve"> ueber alle Assetklassen, siehe </w:t>
      </w:r>
      <w:r>
        <w:rPr>
          <w:rFonts w:ascii="Consolas" w:hAnsi="Consolas"/>
          <w:color w:val="882222"/>
          <w:sz w:val="18"/>
        </w:rPr>
        <w:t>database/models.py</w:t>
      </w:r>
      <w:r>
        <w:t xml:space="preserve">) - eine Umbenennung haette das Feld fuer jedes kuenftige Rohstoff/Themen-ETF-Signal stillschweigend geleert. Fix daher auf den </w:t>
      </w:r>
      <w:r>
        <w:rPr>
          <w:rFonts w:ascii="Consolas" w:hAnsi="Consolas"/>
          <w:color w:val="882222"/>
          <w:sz w:val="18"/>
        </w:rPr>
        <w:t>top_gruende.kategorie</w:t>
      </w:r>
      <w:r>
        <w:t xml:space="preserve">- Validator beschraenkt (per Grep bestaetigt: "positionierung"/"sektor" werden sonst nirgends hart verglichen). Die Zonen-Tausch-Logik wurde gegen </w:t>
      </w:r>
      <w:r>
        <w:rPr>
          <w:rFonts w:ascii="Consolas" w:hAnsi="Consolas"/>
          <w:color w:val="882222"/>
          <w:sz w:val="18"/>
        </w:rPr>
        <w:t>risk_gate.py</w:t>
      </w:r>
      <w:r>
        <w:t xml:space="preserve">s CRV-Berechnung gegengeprueft: dort wird </w:t>
      </w:r>
      <w:r>
        <w:rPr>
          <w:rFonts w:ascii="Consolas" w:hAnsi="Consolas"/>
          <w:color w:val="882222"/>
          <w:sz w:val="18"/>
        </w:rPr>
        <w:t>von</w:t>
      </w:r>
      <w:r>
        <w:t>/</w:t>
      </w:r>
      <w:r>
        <w:rPr>
          <w:rFonts w:ascii="Consolas" w:hAnsi="Consolas"/>
          <w:color w:val="882222"/>
          <w:sz w:val="18"/>
        </w:rPr>
        <w:t>bis</w:t>
      </w:r>
      <w:r>
        <w:t xml:space="preserve"> bei der CRV-Berechnung ausschliesslich nach numerischer Lage gewaehlt (nicht nach LLM-Reihenfolge) - ein Tausch stellt exakt die bereits vorausgesetzte Invariante her, kein Eingriff in die vom LLM gelieferten Preiswerte.</w:t>
      </w:r>
    </w:p>
    <w:p>
      <w:pPr>
        <w:jc w:val="left"/>
      </w:pPr>
      <w:r>
        <w:rPr>
          <w:b/>
        </w:rPr>
        <w:t>Umgesetzt (verifiziert per `py_compile` + synthetischen Tests, 5/5 PASS inkl. Negativtest fuer echte ungueltige Kategorien):</w:t>
      </w:r>
    </w:p>
    <w:p>
      <w:pPr>
        <w:pStyle w:val="ListBullet"/>
      </w:pPr>
      <w:r>
        <w:rPr>
          <w:rFonts w:ascii="Consolas" w:hAnsi="Consolas"/>
          <w:color w:val="882222"/>
          <w:sz w:val="18"/>
        </w:rPr>
        <w:t>agent/krypto/analyst.py</w:t>
      </w:r>
      <w:r>
        <w:t xml:space="preserve">, </w:t>
      </w:r>
      <w:r>
        <w:rPr>
          <w:rFonts w:ascii="Consolas" w:hAnsi="Consolas"/>
          <w:color w:val="882222"/>
          <w:sz w:val="18"/>
        </w:rPr>
        <w:t>agent/krypto/hebel_analyst.py</w:t>
      </w:r>
      <w:r>
        <w:t xml:space="preserve">, </w:t>
      </w:r>
      <w:r>
        <w:rPr>
          <w:rFonts w:ascii="Consolas" w:hAnsi="Consolas"/>
          <w:color w:val="882222"/>
          <w:sz w:val="18"/>
        </w:rPr>
        <w:t>agent/aktien/analyst.py</w:t>
      </w:r>
      <w:r>
        <w:t xml:space="preserve">, </w:t>
      </w:r>
      <w:r>
        <w:rPr>
          <w:rFonts w:ascii="Consolas" w:hAnsi="Consolas"/>
          <w:color w:val="882222"/>
          <w:sz w:val="18"/>
        </w:rPr>
        <w:t>agent/rohstoff/analyst.py</w:t>
      </w:r>
      <w:r>
        <w:t xml:space="preserve">, </w:t>
      </w:r>
      <w:r>
        <w:rPr>
          <w:rFonts w:ascii="Consolas" w:hAnsi="Consolas"/>
          <w:color w:val="882222"/>
          <w:sz w:val="18"/>
        </w:rPr>
        <w:t>agent/themen_etf/analyst.py</w:t>
      </w:r>
      <w:r>
        <w:t xml:space="preserve">, </w:t>
      </w:r>
      <w:r>
        <w:rPr>
          <w:rFonts w:ascii="Consolas" w:hAnsi="Consolas"/>
          <w:color w:val="882222"/>
          <w:sz w:val="18"/>
        </w:rPr>
        <w:t>agent/hedge/analyst.py</w:t>
      </w:r>
      <w:r>
        <w:t xml:space="preserve">: </w:t>
      </w:r>
      <w:r>
        <w:rPr>
          <w:rFonts w:ascii="Consolas" w:hAnsi="Consolas"/>
          <w:color w:val="882222"/>
          <w:sz w:val="18"/>
        </w:rPr>
        <w:t>von&gt;bis</w:t>
      </w:r>
      <w:r>
        <w:t xml:space="preserve"> wird jetzt getauscht statt die Antwort zu verwerfen (identischer Fix in allen 6 Kopien, Option-B-Konvention dieses Projekts).</w:t>
      </w:r>
    </w:p>
    <w:p>
      <w:pPr>
        <w:pStyle w:val="ListBullet"/>
      </w:pPr>
      <w:r>
        <w:rPr>
          <w:rFonts w:ascii="Consolas" w:hAnsi="Consolas"/>
          <w:color w:val="882222"/>
          <w:sz w:val="18"/>
        </w:rPr>
        <w:t>agent/rohstoff/analyst.py</w:t>
      </w:r>
      <w:r>
        <w:t xml:space="preserve">, </w:t>
      </w:r>
      <w:r>
        <w:rPr>
          <w:rFonts w:ascii="Consolas" w:hAnsi="Consolas"/>
          <w:color w:val="882222"/>
          <w:sz w:val="18"/>
        </w:rPr>
        <w:t>agent/themen_etf/analyst.py</w:t>
      </w:r>
      <w:r>
        <w:t xml:space="preserve">: </w:t>
      </w:r>
      <w:r>
        <w:rPr>
          <w:rFonts w:ascii="Consolas" w:hAnsi="Consolas"/>
          <w:color w:val="882222"/>
          <w:sz w:val="18"/>
        </w:rPr>
        <w:t>top_gruende.kategorie="fundamental"</w:t>
      </w:r>
      <w:r>
        <w:t xml:space="preserve"> wird vor der Pruefung auf </w:t>
      </w:r>
      <w:r>
        <w:rPr>
          <w:rFonts w:ascii="Consolas" w:hAnsi="Consolas"/>
          <w:color w:val="882222"/>
          <w:sz w:val="18"/>
        </w:rPr>
        <w:t>"positionierung"</w:t>
      </w:r>
      <w:r>
        <w:t>/</w:t>
      </w:r>
      <w:r>
        <w:rPr>
          <w:rFonts w:ascii="Consolas" w:hAnsi="Consolas"/>
          <w:color w:val="882222"/>
          <w:sz w:val="18"/>
        </w:rPr>
        <w:t>"sektor"</w:t>
      </w:r>
      <w:r>
        <w:t xml:space="preserve"> normalisiert statt abgelehnt.</w:t>
      </w:r>
    </w:p>
    <w:p>
      <w:pPr>
        <w:jc w:val="left"/>
      </w:pPr>
      <w:r>
        <w:rPr>
          <w:b/>
        </w:rPr>
        <w:t>Bewusst nicht umgesetzt:</w:t>
      </w:r>
      <w:r>
        <w:t xml:space="preserve"> </w:t>
      </w:r>
      <w:r>
        <w:rPr>
          <w:rFonts w:ascii="Consolas" w:hAnsi="Consolas"/>
          <w:color w:val="882222"/>
          <w:sz w:val="18"/>
        </w:rPr>
        <w:t>eigene_einschaetzung</w:t>
      </w:r>
      <w:r>
        <w:t>-Pflichtfeld-Fix (7 Faelle, 0,2% aller Versuche) - ein Prompt-Eingriff waere unverifiziert (siehe eigene Erfahrung 31.07. in [[project_enge_stop_loss_backtest_und_massnahmen]]: "Lauf-zu-Lauf-Streuung bei Prompt-Aenderungen oft groesser als der Effekt") und bei dieser Fallzahl nicht gerechtfertigt. Bleibt offener Beobachtungspunkt, kein Code-Change.</w:t>
      </w:r>
    </w:p>
    <w:p>
      <w:pPr>
        <w:jc w:val="left"/>
      </w:pPr>
      <w:r>
        <w:t xml:space="preserve">Committet als </w:t>
      </w:r>
      <w:r>
        <w:rPr>
          <w:rFonts w:ascii="Consolas" w:hAnsi="Consolas"/>
          <w:color w:val="882222"/>
          <w:sz w:val="18"/>
        </w:rPr>
        <w:t>ca8b098</w:t>
      </w:r>
      <w:r>
        <w:t>.</w:t>
      </w:r>
    </w:p>
    <w:p>
      <w:pPr>
        <w:pStyle w:val="Heading3"/>
      </w:pPr>
      <w:r>
        <w:t>Massnahme 2 umgesetzt: Zeitschaetzung + Handlungsansatz je Wiedervorlage-Thread</w:t>
      </w:r>
    </w:p>
    <w:p>
      <w:pPr>
        <w:jc w:val="left"/>
      </w:pPr>
      <w:r>
        <w:t xml:space="preserve">Alle offenen Wiedervorlage-Bedingungen wurden gegen echte Generierungs-/ Aufloesungsraten (Export 02.08. 06:49) hochgerechnet und je Zeile um einen Handlungsansatz ergaenzt - Nutzer-Vorgabe: "wenn wir nicht mit den Messungen weiterkommen sind Alternative Loesungsvorschlaege erforderlich". Volle Tabelle in Memory </w:t>
      </w:r>
      <w:r>
        <w:rPr>
          <w:rFonts w:ascii="Consolas" w:hAnsi="Consolas"/>
          <w:color w:val="882222"/>
          <w:sz w:val="18"/>
        </w:rPr>
        <w:t>project_dead_loop_synthese_root_cause.md</w:t>
      </w:r>
      <w:r>
        <w:t xml:space="preserve"> (dort autoritativ gepflegt, nicht hier dupliziert). Kernergebnisse:</w:t>
      </w:r>
    </w:p>
    <w:p>
      <w:pPr>
        <w:pStyle w:val="ListBullet"/>
      </w:pPr>
      <w:r>
        <w:rPr>
          <w:b/>
        </w:rPr>
        <w:t>Praktikabel, passiv abwarten (4 Threads):</w:t>
      </w:r>
      <w:r>
        <w:t xml:space="preserve"> Enge-Stop-Loss/TP-ATR Post-Fix (~09.-11.08.), Krypto-Spot CRV&lt;2,0 (~20.08.), ADX/Choppiness (~12.-13.08.), Deribit Cross-Check (~17.08.).</w:t>
      </w:r>
    </w:p>
    <w:p>
      <w:pPr>
        <w:pStyle w:val="ListBullet"/>
      </w:pPr>
      <w:r>
        <w:rPr>
          <w:b/>
        </w:rPr>
        <w:t>Strukturell NICHT durch Messung loesbar (3 Threads, neue explizite Kategorie):</w:t>
      </w:r>
      <w:r>
        <w:t xml:space="preserve"> Konfidenz-Kalibrierung "mittel"-Band (n≈340 = ~4,5 Monate), Aktien/Rohstoffe/Themen-ETF-R-5.10 (&gt;200 Tage), Backward-Tracking- "lang"-Bucket (120 Tage strukturell). Hier loest reines Warten das Problem nicht - Alternativvorschlaege statt weiterer Datensammlung: (a) Konfidenz-Kalibrierung auf den bereits einmal (29.07.) durchgefuehrten kontinuierlichen Korrelationstest umstellen statt auf Bucket-n zu warten (nutzt alle ~86 Datenpunkte statt 3-Buckets-Split); (b) Nicht-Krypto- R-5.10: den robust abgesicherten Krypto-Spot-Befund (n=148) als ausdruecklich gekennzeichnete Arbeitsannahme uebertragen statt unabhaengig zu verifizieren.</w:t>
      </w:r>
    </w:p>
    <w:p>
      <w:pPr>
        <w:pStyle w:val="ListBullet"/>
      </w:pPr>
      <w:r>
        <w:rPr>
          <w:b/>
        </w:rPr>
        <w:t>Positiv ueberraschend:</w:t>
      </w:r>
      <w:r>
        <w:t xml:space="preserve"> Selbst-Halten-Schatten-Tracking laeuft mit ~14,5 Kandidaten/Tag deutlich schneller als die urspruengliche Annahme "mehrere Wochen" - Wiedervorlage auf ~09.-16.08. vorgezogen.</w:t>
      </w:r>
    </w:p>
    <w:p>
      <w:pPr>
        <w:pStyle w:val="ListBullet"/>
      </w:pPr>
      <w:r>
        <w:rPr>
          <w:b/>
        </w:rPr>
        <w:t>Eigener Auswertungsfehler gefunden+korrigiert:</w:t>
      </w:r>
      <w:r>
        <w:t xml:space="preserve"> der Deribit-Wert wurde zunaechst als "n=3, moeglicherweise Datenanomalie" gemeldet - tatsaechlich war </w:t>
      </w:r>
      <w:r>
        <w:rPr>
          <w:rFonts w:ascii="Consolas" w:hAnsi="Consolas"/>
          <w:color w:val="882222"/>
          <w:sz w:val="18"/>
        </w:rPr>
        <w:t>len()</w:t>
      </w:r>
      <w:r>
        <w:t xml:space="preserve"> auf das umschliessende Dict statt auf die enthaltene </w:t>
      </w:r>
      <w:r>
        <w:rPr>
          <w:rFonts w:ascii="Consolas" w:hAnsi="Consolas"/>
          <w:color w:val="882222"/>
          <w:sz w:val="18"/>
        </w:rPr>
        <w:t>eintraege</w:t>
      </w:r>
      <w:r>
        <w:t>-Liste angewendet worden (echte Struktur: 538 Eintraege, davon 16 aufgeloest). Kein Datenproblem.</w:t>
      </w:r>
    </w:p>
    <w:p>
      <w:pPr>
        <w:pStyle w:val="Heading3"/>
      </w:pPr>
      <w:r>
        <w:t>Neues Referenzdokument: Stage-Abhaengigkeitsmatrix</w:t>
      </w:r>
    </w:p>
    <w:p>
      <w:pPr>
        <w:jc w:val="left"/>
      </w:pPr>
      <w:r>
        <w:t>Nutzer-Vorgabe: "die einzelnen Probleme koennen nicht vollstaendig isoliert werden... eine Anpassung X in Stage 1 kann oder muss sich auf Funktionalitaet Y in Stage 2 LLM1 und dann auf Funktion Z in Stage 3 LLM2 auswirken - sonst bleibt es auch mit Messungen beim Regler probieren".</w:t>
      </w:r>
    </w:p>
    <w:p>
      <w:pPr>
        <w:jc w:val="left"/>
      </w:pPr>
      <w:r>
        <w:t xml:space="preserve">Neues Dokument </w:t>
      </w:r>
      <w:r>
        <w:rPr>
          <w:rFonts w:ascii="Consolas" w:hAnsi="Consolas"/>
          <w:color w:val="882222"/>
          <w:sz w:val="18"/>
        </w:rPr>
        <w:t>Basisinfos/Regler_Signal_Pipeline_Abhaengigkeiten.md</w:t>
      </w:r>
      <w:r>
        <w:t xml:space="preserve"> (dauerhaftes Referenzdokument analog </w:t>
      </w:r>
      <w:r>
        <w:rPr>
          <w:rFonts w:ascii="Consolas" w:hAnsi="Consolas"/>
          <w:color w:val="882222"/>
          <w:sz w:val="18"/>
        </w:rPr>
        <w:t>Fakten_Entscheidungsmappe.md</w:t>
      </w:r>
      <w:r>
        <w:t xml:space="preserve">): buendelt erstmals die bereits bekannten, aber ueber Dutzende Einzel-Memories verstreuten Kopplungen zwischen Stage 1 (Regler/deterministisch), Stage 2 (LLM1/Analyst) und Stage 3 (LLM2/Z.ai) in einer Matrix. Enthaelt u.a.: </w:t>
      </w:r>
      <w:r>
        <w:rPr>
          <w:rFonts w:ascii="Consolas" w:hAnsi="Consolas"/>
          <w:color w:val="882222"/>
          <w:sz w:val="18"/>
        </w:rPr>
        <w:t>nur_long</w:t>
      </w:r>
      <w:r>
        <w:t xml:space="preserve"> → SHORT erreicht Mistral nie → Z.ai-SHORT erscheint strukturell als "Abweichung" (bereits einmal als Kalibrierungsproblem fehlgedeutet); CRV-/R-5.10-Schwellen verschieben unbemerkt die Z.ai-Vergleichspopulation; die heute gefixte Preiszonen-Validierung schuetzt Stage 1s CRV-Berechnung mit, nicht nur Stage 2. </w:t>
      </w:r>
      <w:r>
        <w:rPr>
          <w:b/>
        </w:rPr>
        <w:t>Regel fuer kuenftige Regler-Aenderungen:</w:t>
      </w:r>
      <w:r>
        <w:t xml:space="preserve"> vor jeder Schwellen-Aenderung pruefen, ob sie die an Stage 2 uebergebene Kandidatenmenge und damit die Stage-3-Vergleichsbasis verschiebt.</w:t>
      </w:r>
    </w:p>
    <w:p>
      <w:pPr>
        <w:pStyle w:val="Heading3"/>
      </w:pPr>
      <w:r>
        <w:t>Memory-Konsolidierung (Nutzer-Wunsch, ohne Informationsverlust)</w:t>
      </w:r>
    </w:p>
    <w:p>
      <w:pPr>
        <w:jc w:val="left"/>
      </w:pPr>
      <w:r>
        <w:rPr>
          <w:rFonts w:ascii="Consolas" w:hAnsi="Consolas"/>
          <w:color w:val="882222"/>
          <w:sz w:val="18"/>
        </w:rPr>
        <w:t>reference_offene_zeitbasierte_beobachtungspunkte.md</w:t>
      </w:r>
      <w:r>
        <w:t xml:space="preserve"> wurde entschlackt: alle statistischen n&lt;15-/Wiedervorlage-Fragen (frueher Abschnitte 3, 4b, 5, 6) sind jetzt ausschliesslich in </w:t>
      </w:r>
      <w:r>
        <w:rPr>
          <w:rFonts w:ascii="Consolas" w:hAnsi="Consolas"/>
          <w:color w:val="882222"/>
          <w:sz w:val="18"/>
        </w:rPr>
        <w:t>project_dead_loop_synthese_root_cause.md</w:t>
      </w:r>
      <w:r>
        <w:t xml:space="preserve"> gepflegt - dort mit Zeitschaetzung und Handlungsansatz statt nur der rohen Bedingung. Die Beobachtungspunkte-Datei bleibt zustaendig fuer aktive Debug-Logs und Deploy-Verifikationspunkte. Beide Dateien verweisen gegenseitig aufeinander; kein Inhalt wurde geloescht, nur an genau eine zustaendige Stelle verschoben.</w:t>
      </w:r>
    </w:p>
    <w:p>
      <w:pPr>
        <w:jc w:val="left"/>
      </w:pPr>
      <w:r>
        <w:t>Committet ff887a2 (Split) bzw. 3688d8a (.docx-Konverter).</w:t>
      </w:r>
    </w:p>
    <w:p>
      <w:pPr>
        <w:pStyle w:val="Heading2"/>
      </w:pPr>
      <w:r>
        <w:t>Nachtrag (2026-08-02): Trendstaerke (ADX) trennt Treffer von Verlusten - erster an zwei Datensaetzen replizierter Befund</w:t>
      </w:r>
    </w:p>
    <w:p>
      <w:pPr>
        <w:jc w:val="left"/>
      </w:pPr>
      <w:r>
        <w:rPr>
          <w:b/>
        </w:rPr>
        <w:t>Frage:</w:t>
      </w:r>
      <w:r>
        <w:t xml:space="preserve"> laufen Signale in trendlosen Marktphasen schlechter? Ausgangspunkt war die Wiedervorlage "ADX/Choppiness-Filter" aus der Dead-Loop-Synthese.</w:t>
      </w:r>
    </w:p>
    <w:p>
      <w:pPr>
        <w:jc w:val="left"/>
      </w:pPr>
      <w:r>
        <w:rPr>
          <w:b/>
        </w:rPr>
        <w:t>Methodisch neu:</w:t>
      </w:r>
      <w:r>
        <w:t xml:space="preserve"> verglichen wurde nicht gegen null, sondern gegen eine </w:t>
      </w:r>
      <w:r>
        <w:rPr>
          <w:b/>
        </w:rPr>
        <w:t>ADX-spezifische mechanische Basislinie</w:t>
      </w:r>
      <w:r>
        <w:t xml:space="preserve"> (Einstieg an beliebigem Tag, fester Stop, Ziel bei CRV 2.0, 14 Tage Horizont, getrennt je ADX-Niveau). Ohne diese Trennung haette man nur "in Seitwaertsphasen laeuft alles schlechter" gemessen - eine Marktphasen-Aussage, keine Signalqualitaets- Aussage.</w:t>
      </w:r>
    </w:p>
    <w:p>
      <w:pPr>
        <w:jc w:val="left"/>
      </w:pPr>
      <w:r>
        <w:rPr>
          <w:b/>
        </w:rPr>
        <w:t>Befund (Hebel, Veto-Schatten, LONG):</w:t>
      </w:r>
      <w:r>
        <w:t xml:space="preserve"> Trefferquote steigt monoton mit der Trendstaerke - ADX 5-15: 29,6% | 10-20: 28,2% | 15-25: 41,8% | 20-30: 62,0%. Der Bereich 20-30 liegt mit n=50 auch Bonferroni-korrigiert (6 Zellen getestet) ueber der Basislinie von 29,5%, und die Signifikanz haelt beim Entfernen JEDES einzelnen Symbols. 5 Symbole, Top-Symbol 32%, 12 verschiedene Tage.</w:t>
      </w:r>
    </w:p>
    <w:p>
      <w:pPr>
        <w:jc w:val="left"/>
      </w:pPr>
      <w:r>
        <w:rPr>
          <w:b/>
        </w:rPr>
        <w:t>Konfirmation an Spot (unabhaengiger Datensatz, anderer Veto-Grund - R-5.10 statt CRV):</w:t>
      </w:r>
      <w:r>
        <w:t xml:space="preserve"> derselbe Verlauf, deutlicher - 5-15: 14,6% | 10-20: 18,7% | 15-25: 39,6% | 20-30: 50,0% | 25-35: 69,2% | 30-40: 100% (n=12). Median-Split ohne jede Grenzziehung: 22,7% vs. 52,6%. Ueber Raenge: Treffer liegen im ADX im Schnitt 35 Raenge (von 151) hoeher als Verluste.</w:t>
      </w:r>
    </w:p>
    <w:p>
      <w:pPr>
        <w:jc w:val="left"/>
      </w:pPr>
      <w:r>
        <w:rPr>
          <w:b/>
        </w:rPr>
        <w:t>Was die Recherche verhindert hat (siehe Test_und_Verifikationsmethodik 2.5.6):</w:t>
      </w:r>
      <w:r>
        <w:t xml:space="preserve"> die Schwellen 20/25/30 stammen aus Forex/Aktien und sind laut Literatur </w:t>
      </w:r>
      <w:r>
        <w:rPr>
          <w:b/>
        </w:rPr>
        <w:t>marktabhaengig, nicht absolut</w:t>
      </w:r>
      <w:r>
        <w:t>. Die Sensitivitaetspruefung zeigte daraufhin, dass die ADX-Spanne der Hebel-Daten nur bis 30,7 reicht - der urspruenglich gemeldete "ADX &gt; 30: 0 von 26 Treffer" war kein Bucket, sondern der Randbereich, dominiert von AKT-SHORT (17 von 26). Ohne die Recherche waere dieses Randartefakt in die Konfirmation getragen und dort als Kategorie zementiert worden.</w:t>
      </w:r>
    </w:p>
    <w:p>
      <w:pPr>
        <w:jc w:val="left"/>
      </w:pPr>
      <w:r>
        <w:rPr>
          <w:b/>
        </w:rPr>
        <w:t>Belastbarer Kern, bewusst OHNE harte Schwelle formuliert:</w:t>
      </w:r>
      <w:r>
        <w:t xml:space="preserve"> je staerker der Trend zum Signalzeitpunkt, desto besser laufen Kauf-/LONG-Signale - auch solche, die die Gates verworfen haben. Beide Gates (CRV bei Hebel, R-5.10 bei Spot) ignorieren diesen Kontext bisher vollstaendig.</w:t>
      </w:r>
    </w:p>
    <w:p>
      <w:pPr>
        <w:jc w:val="left"/>
      </w:pPr>
      <w:r>
        <w:rPr>
          <w:b/>
        </w:rPr>
        <w:t>Noch KEINE Regelaenderung.</w:t>
      </w:r>
      <w:r>
        <w:t xml:space="preserve"> Ein Regel-Kandidat waere eine kontextabhaengige statt pauschale CRV-Anforderung; wegen des in der Literatur dokumentierten ADX-Flackerns nahe Schwellen muesste er gestuft wirken, nicht als harte Grenze. Offen bleibt ausserdem: 5 Symbole (CANTON, KAIA, KAITO, SUPRA, XNO) fehlen mangels OHLC in beiden Auswertungen.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