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60" w:lineRule="auto"/>
        <w:rPr>
          <w:rFonts w:ascii="Roboto" w:cs="Roboto" w:eastAsia="Roboto" w:hAnsi="Roboto"/>
          <w:b w:val="1"/>
          <w:color w:val="2b2b2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8"/>
          <w:szCs w:val="28"/>
          <w:rtl w:val="0"/>
        </w:rPr>
        <w:t xml:space="preserve">The presentation requirements for Project 1 </w:t>
      </w:r>
    </w:p>
    <w:p w:rsidR="00000000" w:rsidDel="00000000" w:rsidP="00000000" w:rsidRDefault="00000000" w:rsidRPr="00000000" w14:paraId="00000002">
      <w:pPr>
        <w:spacing w:before="160" w:lineRule="auto"/>
        <w:rPr>
          <w:rFonts w:ascii="Roboto" w:cs="Roboto" w:eastAsia="Roboto" w:hAnsi="Roboto"/>
          <w:b w:val="1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0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6060"/>
        <w:gridCol w:w="6030"/>
        <w:gridCol w:w="705"/>
        <w:tblGridChange w:id="0">
          <w:tblGrid>
            <w:gridCol w:w="705"/>
            <w:gridCol w:w="6060"/>
            <w:gridCol w:w="603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  <w:rtl w:val="0"/>
              </w:rPr>
              <w:t xml:space="preserve">Project executive summary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Overview of the project and project goals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Explain how this project relates to FinTech and Financial Programming.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  <w:rtl w:val="0"/>
              </w:rPr>
              <w:t xml:space="preserve">Data Collection, Cleanup &amp; Exploration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Describe the </w:t>
            </w: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u w:val="single"/>
                <w:rtl w:val="0"/>
              </w:rPr>
              <w:t xml:space="preserve">source of your data</w:t>
            </w: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 and why you chose it for your project.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Describe the collection, exploration, and cleanup process.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  <w:rtl w:val="0"/>
              </w:rPr>
              <w:t xml:space="preserve">Group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The group approach that your group took in achieving the project goals.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Include any relevant code or demonstrations of the financial application or analysis.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Discuss any unanticipated insights or problems that arose and how you resolved them.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  <w:rtl w:val="0"/>
              </w:rPr>
              <w:t xml:space="preserve">The results/conclusions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Results/Conclusion of the financial application or analysis.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Be sure to include relevant images or examples to support your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If the project goal was not achieved, talk about the issues and what was attempted to resolve the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b2b2b"/>
                <w:sz w:val="24"/>
                <w:szCs w:val="24"/>
                <w:rtl w:val="0"/>
              </w:rPr>
              <w:t xml:space="preserve">Next Steps.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Take a moment to discuss potential next steps for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2b"/>
                <w:sz w:val="24"/>
                <w:szCs w:val="24"/>
                <w:rtl w:val="0"/>
              </w:rPr>
              <w:t xml:space="preserve">Discuss any additional questions that came up that you didn't have time to answer: if you had more weeks to work on your project, what would you research next?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