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26A2" w14:textId="77777777" w:rsidR="00B51DAB" w:rsidRPr="00B51DAB" w:rsidRDefault="00B51DAB" w:rsidP="00B51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DAB">
        <w:rPr>
          <w:rFonts w:ascii="Times New Roman" w:eastAsia="Times New Roman" w:hAnsi="Times New Roman" w:cs="Times New Roman"/>
          <w:sz w:val="24"/>
          <w:szCs w:val="24"/>
        </w:rPr>
        <w:t xml:space="preserve">SUMMARY: This week is the climax of all our work on graph search --- Dijkstra's shortest-path algorithm, surely one of the greatest hits of algorithms (Part XI). It works in any directed graph with non-negative edge lengths, and it computes the shortest paths from a source vertex to all other vertices. Particularly nice is the blazingly fast implementation that uses a heap data structure (more on heaps next week). </w:t>
      </w:r>
    </w:p>
    <w:p w14:paraId="2B540A91" w14:textId="77777777" w:rsidR="00B51DAB" w:rsidRPr="00B51DAB" w:rsidRDefault="00B51DAB" w:rsidP="00B51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DAB">
        <w:rPr>
          <w:rFonts w:ascii="Times New Roman" w:eastAsia="Times New Roman" w:hAnsi="Times New Roman" w:cs="Times New Roman"/>
          <w:sz w:val="24"/>
          <w:szCs w:val="24"/>
        </w:rPr>
        <w:t>THE HOMEWORK: Problem Set #2 should solidify your understanding of Dijkstra's shortest-path algorithm. In the programming assignment you'll implement Dijkstra's algorithm. You can just implement the basic version, but those of you who want a bigger challenge are encouraged to devise a heap-based implementation.</w:t>
      </w:r>
    </w:p>
    <w:p w14:paraId="52261DF0" w14:textId="77777777" w:rsidR="00B51DAB" w:rsidRPr="00B51DAB" w:rsidRDefault="00B51DAB" w:rsidP="00B51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DAB">
        <w:rPr>
          <w:rFonts w:ascii="Times New Roman" w:eastAsia="Times New Roman" w:hAnsi="Times New Roman" w:cs="Times New Roman"/>
          <w:sz w:val="24"/>
          <w:szCs w:val="24"/>
        </w:rPr>
        <w:t>SUGGESTED READINGS FOR WEEK 2:</w:t>
      </w:r>
    </w:p>
    <w:p w14:paraId="1B57620C" w14:textId="77777777" w:rsidR="00B51DAB" w:rsidRPr="00B51DAB" w:rsidRDefault="00B51DAB" w:rsidP="00B51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DAB">
        <w:rPr>
          <w:rFonts w:ascii="Times New Roman" w:eastAsia="Times New Roman" w:hAnsi="Times New Roman" w:cs="Times New Roman"/>
          <w:sz w:val="24"/>
          <w:szCs w:val="24"/>
        </w:rPr>
        <w:t>CLRS Chapter 24 (Sections 3,4)</w:t>
      </w:r>
    </w:p>
    <w:p w14:paraId="02592262" w14:textId="77777777" w:rsidR="00B51DAB" w:rsidRPr="00B51DAB" w:rsidRDefault="00B51DAB" w:rsidP="00B51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DAB">
        <w:rPr>
          <w:rFonts w:ascii="Times New Roman" w:eastAsia="Times New Roman" w:hAnsi="Times New Roman" w:cs="Times New Roman"/>
          <w:sz w:val="24"/>
          <w:szCs w:val="24"/>
        </w:rPr>
        <w:t>DPV Sections 4.4</w:t>
      </w:r>
    </w:p>
    <w:p w14:paraId="3088A9AC" w14:textId="77777777" w:rsidR="00B51DAB" w:rsidRPr="00B51DAB" w:rsidRDefault="00B51DAB" w:rsidP="00B51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DAB">
        <w:rPr>
          <w:rFonts w:ascii="Times New Roman" w:eastAsia="Times New Roman" w:hAnsi="Times New Roman" w:cs="Times New Roman"/>
          <w:sz w:val="24"/>
          <w:szCs w:val="24"/>
        </w:rPr>
        <w:t>KT Section 4.4</w:t>
      </w:r>
    </w:p>
    <w:p w14:paraId="05E1FB70" w14:textId="77777777" w:rsidR="00B51DAB" w:rsidRPr="00B51DAB" w:rsidRDefault="00B51DAB" w:rsidP="00B51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DAB">
        <w:rPr>
          <w:rFonts w:ascii="Times New Roman" w:eastAsia="Times New Roman" w:hAnsi="Times New Roman" w:cs="Times New Roman"/>
          <w:sz w:val="24"/>
          <w:szCs w:val="24"/>
        </w:rPr>
        <w:t>SW Section 4.4</w:t>
      </w:r>
    </w:p>
    <w:p w14:paraId="62D3F263" w14:textId="77777777" w:rsidR="00153EF0" w:rsidRDefault="00153EF0"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C7768"/>
    <w:multiLevelType w:val="multilevel"/>
    <w:tmpl w:val="4306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AB"/>
    <w:rsid w:val="00153EF0"/>
    <w:rsid w:val="00B5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E10A"/>
  <w15:chartTrackingRefBased/>
  <w15:docId w15:val="{F1769980-192E-4200-8AF4-87B9CB8C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2018-03-31T18:50:00Z</dcterms:created>
  <dcterms:modified xsi:type="dcterms:W3CDTF">2018-03-31T18:50:00Z</dcterms:modified>
</cp:coreProperties>
</file>