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7D0" w:rsidRPr="00F807D0" w:rsidRDefault="00F807D0" w:rsidP="00F807D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807D0">
        <w:rPr>
          <w:rFonts w:ascii="Arial" w:eastAsia="Times New Roman" w:hAnsi="Arial" w:cs="Arial"/>
          <w:color w:val="333333"/>
          <w:sz w:val="21"/>
          <w:szCs w:val="21"/>
        </w:rPr>
        <w:t>DYNAMIC PROGRAMMING BOOT CAMP: This week is devoted to the dynamic programming design paradigm and a selection of killer applications: the famous Knapsack problem in Part XXVI, the sequence alignment problem in Part XXVII, and computing optimal binary search trees in Part XXVIII.</w:t>
      </w:r>
    </w:p>
    <w:p w:rsidR="00F807D0" w:rsidRPr="00F807D0" w:rsidRDefault="00F807D0" w:rsidP="00F807D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807D0">
        <w:rPr>
          <w:rFonts w:ascii="Arial" w:eastAsia="Times New Roman" w:hAnsi="Arial" w:cs="Arial"/>
          <w:color w:val="333333"/>
          <w:sz w:val="21"/>
          <w:szCs w:val="21"/>
        </w:rPr>
        <w:t>HOMEWORK #4: The fourth problem set and programming assignment reinforce the concepts and algorithms studied in the lectures, and the programming assignment asks you to implement a dynamic programming algorithm for the Knapsack problem.</w:t>
      </w:r>
    </w:p>
    <w:p w:rsidR="00F807D0" w:rsidRPr="00F807D0" w:rsidRDefault="00F807D0" w:rsidP="00F807D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807D0">
        <w:rPr>
          <w:rFonts w:ascii="Arial" w:eastAsia="Times New Roman" w:hAnsi="Arial" w:cs="Arial"/>
          <w:color w:val="333333"/>
          <w:sz w:val="21"/>
          <w:szCs w:val="21"/>
        </w:rPr>
        <w:t>SUGGESTED READINGS FOR WEEK 3:</w:t>
      </w:r>
    </w:p>
    <w:p w:rsidR="00F807D0" w:rsidRPr="00F807D0" w:rsidRDefault="00F807D0" w:rsidP="00F807D0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807D0">
        <w:rPr>
          <w:rFonts w:ascii="Helvetica" w:eastAsia="Times New Roman" w:hAnsi="Helvetica" w:cs="Helvetica"/>
          <w:color w:val="333333"/>
          <w:sz w:val="21"/>
          <w:szCs w:val="21"/>
        </w:rPr>
        <w:t>CLRS Chapter 15</w:t>
      </w:r>
    </w:p>
    <w:p w:rsidR="00F807D0" w:rsidRPr="00F807D0" w:rsidRDefault="00F807D0" w:rsidP="00F807D0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807D0">
        <w:rPr>
          <w:rFonts w:ascii="Helvetica" w:eastAsia="Times New Roman" w:hAnsi="Helvetica" w:cs="Helvetica"/>
          <w:color w:val="333333"/>
          <w:sz w:val="21"/>
          <w:szCs w:val="21"/>
        </w:rPr>
        <w:t>DPV Chapter 6</w:t>
      </w:r>
    </w:p>
    <w:p w:rsidR="00F807D0" w:rsidRPr="00F807D0" w:rsidRDefault="00F807D0" w:rsidP="00F807D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807D0">
        <w:rPr>
          <w:rFonts w:ascii="Helvetica" w:eastAsia="Times New Roman" w:hAnsi="Helvetica" w:cs="Helvetica"/>
          <w:color w:val="333333"/>
          <w:sz w:val="21"/>
          <w:szCs w:val="21"/>
        </w:rPr>
        <w:t>KT Sections 6.3-6.6</w:t>
      </w:r>
    </w:p>
    <w:p w:rsidR="00153EF0" w:rsidRDefault="00153EF0">
      <w:bookmarkStart w:id="0" w:name="_GoBack"/>
      <w:bookmarkEnd w:id="0"/>
    </w:p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42082"/>
    <w:multiLevelType w:val="multilevel"/>
    <w:tmpl w:val="A4AE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D0"/>
    <w:rsid w:val="00153EF0"/>
    <w:rsid w:val="00F8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1CE79-DB1B-4517-AD3D-3401F93D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1</cp:revision>
  <dcterms:created xsi:type="dcterms:W3CDTF">2018-06-02T14:36:00Z</dcterms:created>
  <dcterms:modified xsi:type="dcterms:W3CDTF">2018-06-02T14:36:00Z</dcterms:modified>
</cp:coreProperties>
</file>