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488" w:rsidRPr="00BE3748" w:rsidRDefault="00D07488" w:rsidP="00D07488">
      <w:pPr>
        <w:rPr>
          <w:rFonts w:ascii="Arial" w:hAnsi="Arial" w:cs="Arial"/>
          <w:b/>
          <w:bCs/>
          <w:color w:val="333333"/>
          <w:sz w:val="32"/>
          <w:szCs w:val="32"/>
          <w:u w:val="single"/>
          <w:shd w:val="clear" w:color="auto" w:fill="FFFFFF"/>
        </w:rPr>
      </w:pPr>
      <w:r w:rsidRPr="00BE3748">
        <w:rPr>
          <w:rFonts w:ascii="Arial" w:hAnsi="Arial" w:cs="Arial"/>
          <w:b/>
          <w:bCs/>
          <w:color w:val="333333"/>
          <w:sz w:val="32"/>
          <w:szCs w:val="32"/>
          <w:u w:val="single"/>
          <w:shd w:val="clear" w:color="auto" w:fill="FFFFFF"/>
        </w:rPr>
        <w:t>DIFFERENCE BETWEEN A CLAUSE AND A SENTENCE:</w:t>
      </w:r>
    </w:p>
    <w:p w:rsidR="00D07488" w:rsidRPr="00BE3748" w:rsidRDefault="00D07488" w:rsidP="00D07488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BE374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Generally a clause is a group of words which make complete </w:t>
      </w:r>
      <w:r w:rsidR="00697E11" w:rsidRPr="00BE3748">
        <w:rPr>
          <w:rFonts w:ascii="Arial" w:hAnsi="Arial" w:cs="Arial"/>
          <w:color w:val="333333"/>
          <w:sz w:val="32"/>
          <w:szCs w:val="32"/>
          <w:shd w:val="clear" w:color="auto" w:fill="FFFFFF"/>
        </w:rPr>
        <w:t>sense (</w:t>
      </w:r>
      <w:r w:rsidRPr="00BE3748">
        <w:rPr>
          <w:rFonts w:ascii="Arial" w:hAnsi="Arial" w:cs="Arial"/>
          <w:color w:val="333333"/>
          <w:sz w:val="32"/>
          <w:szCs w:val="32"/>
          <w:shd w:val="clear" w:color="auto" w:fill="FFFFFF"/>
        </w:rPr>
        <w:t>that is, it has a subject and predicate) but is a part of larger sentence. It may be a sentence within a sentence.</w:t>
      </w:r>
    </w:p>
    <w:p w:rsidR="00D07488" w:rsidRPr="00BE3748" w:rsidRDefault="00D07488" w:rsidP="00D07488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BE3748">
        <w:rPr>
          <w:rFonts w:ascii="Arial" w:hAnsi="Arial" w:cs="Arial"/>
          <w:color w:val="333333"/>
          <w:sz w:val="32"/>
          <w:szCs w:val="32"/>
          <w:shd w:val="clear" w:color="auto" w:fill="FFFFFF"/>
        </w:rPr>
        <w:t>But in some cases clause might or might not be a sentence to give a complete thought</w:t>
      </w:r>
      <w:proofErr w:type="gramStart"/>
      <w:r w:rsidRPr="00BE3748">
        <w:rPr>
          <w:rFonts w:ascii="Arial" w:hAnsi="Arial" w:cs="Arial"/>
          <w:color w:val="333333"/>
          <w:sz w:val="32"/>
          <w:szCs w:val="32"/>
          <w:shd w:val="clear" w:color="auto" w:fill="FFFFFF"/>
        </w:rPr>
        <w:t>..</w:t>
      </w:r>
      <w:proofErr w:type="gramEnd"/>
    </w:p>
    <w:p w:rsidR="00D07488" w:rsidRPr="00BE3748" w:rsidRDefault="00D07488" w:rsidP="00D07488">
      <w:pPr>
        <w:rPr>
          <w:rFonts w:ascii="Arial" w:hAnsi="Arial" w:cs="Arial"/>
          <w:b/>
          <w:bCs/>
          <w:color w:val="333333"/>
          <w:sz w:val="32"/>
          <w:szCs w:val="32"/>
          <w:u w:val="single"/>
          <w:shd w:val="clear" w:color="auto" w:fill="FFFFFF"/>
        </w:rPr>
      </w:pPr>
      <w:r w:rsidRPr="00BE3748">
        <w:rPr>
          <w:rFonts w:ascii="Arial" w:hAnsi="Arial" w:cs="Arial"/>
          <w:b/>
          <w:bCs/>
          <w:color w:val="333333"/>
          <w:sz w:val="32"/>
          <w:szCs w:val="32"/>
          <w:u w:val="single"/>
          <w:shd w:val="clear" w:color="auto" w:fill="FFFFFF"/>
        </w:rPr>
        <w:t xml:space="preserve">CLAUSES IN COMPOUND </w:t>
      </w:r>
      <w:proofErr w:type="gramStart"/>
      <w:r w:rsidRPr="00BE3748">
        <w:rPr>
          <w:rFonts w:ascii="Arial" w:hAnsi="Arial" w:cs="Arial"/>
          <w:b/>
          <w:bCs/>
          <w:color w:val="333333"/>
          <w:sz w:val="32"/>
          <w:szCs w:val="32"/>
          <w:u w:val="single"/>
          <w:shd w:val="clear" w:color="auto" w:fill="FFFFFF"/>
        </w:rPr>
        <w:t>SENTENCES(</w:t>
      </w:r>
      <w:proofErr w:type="gramEnd"/>
      <w:r w:rsidRPr="00BE3748">
        <w:rPr>
          <w:rFonts w:ascii="Arial" w:hAnsi="Arial" w:cs="Arial"/>
          <w:b/>
          <w:bCs/>
          <w:color w:val="333333"/>
          <w:sz w:val="32"/>
          <w:szCs w:val="32"/>
          <w:u w:val="single"/>
          <w:shd w:val="clear" w:color="auto" w:fill="FFFFFF"/>
        </w:rPr>
        <w:t>Independent nature):</w:t>
      </w:r>
    </w:p>
    <w:p w:rsidR="00D07488" w:rsidRPr="00BE3748" w:rsidRDefault="00D07488" w:rsidP="00D07488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BE374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A compound sentence is a type of sentence which has two or more main ideas or two or more independent clauses </w:t>
      </w:r>
      <w:r w:rsidR="00697E11" w:rsidRPr="00BE3748">
        <w:rPr>
          <w:rFonts w:ascii="Arial" w:hAnsi="Arial" w:cs="Arial"/>
          <w:color w:val="333333"/>
          <w:sz w:val="32"/>
          <w:szCs w:val="32"/>
          <w:shd w:val="clear" w:color="auto" w:fill="FFFFFF"/>
        </w:rPr>
        <w:t>i.e.</w:t>
      </w:r>
      <w:r w:rsidRPr="00BE374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Co-ordinate clauses that follows main clause and can stand as an independent sentence. </w:t>
      </w:r>
    </w:p>
    <w:p w:rsidR="00D07488" w:rsidRPr="00BE3748" w:rsidRDefault="00D07488" w:rsidP="00D07488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BE3748">
        <w:rPr>
          <w:rFonts w:ascii="Arial" w:hAnsi="Arial" w:cs="Arial"/>
          <w:color w:val="333333"/>
          <w:sz w:val="32"/>
          <w:szCs w:val="32"/>
          <w:shd w:val="clear" w:color="auto" w:fill="FFFFFF"/>
        </w:rPr>
        <w:t>Let take some examples:</w:t>
      </w:r>
    </w:p>
    <w:p w:rsidR="00D07488" w:rsidRPr="00BE3748" w:rsidRDefault="00D07488" w:rsidP="00D07488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proofErr w:type="gramStart"/>
      <w:r w:rsidRPr="00BE3748">
        <w:rPr>
          <w:rFonts w:ascii="Arial" w:hAnsi="Arial" w:cs="Arial"/>
          <w:color w:val="333333"/>
          <w:sz w:val="32"/>
          <w:szCs w:val="32"/>
          <w:shd w:val="clear" w:color="auto" w:fill="FFFFFF"/>
        </w:rPr>
        <w:t>In the following sentence</w:t>
      </w:r>
      <w:r w:rsidR="00697E11">
        <w:rPr>
          <w:rFonts w:ascii="Arial" w:hAnsi="Arial" w:cs="Arial"/>
          <w:color w:val="333333"/>
          <w:sz w:val="32"/>
          <w:szCs w:val="32"/>
          <w:shd w:val="clear" w:color="auto" w:fill="FFFFFF"/>
        </w:rPr>
        <w:t>s.</w:t>
      </w:r>
      <w:proofErr w:type="gramEnd"/>
      <w:r w:rsidR="00697E11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.</w:t>
      </w:r>
    </w:p>
    <w:p w:rsidR="00D07488" w:rsidRPr="00BE3748" w:rsidRDefault="00D07488" w:rsidP="00D07488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BE374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'I can't cook very well but I make quite good </w:t>
      </w:r>
      <w:proofErr w:type="spellStart"/>
      <w:r w:rsidRPr="00BE3748">
        <w:rPr>
          <w:rFonts w:ascii="Arial" w:hAnsi="Arial" w:cs="Arial"/>
          <w:color w:val="333333"/>
          <w:sz w:val="32"/>
          <w:szCs w:val="32"/>
          <w:shd w:val="clear" w:color="auto" w:fill="FFFFFF"/>
        </w:rPr>
        <w:t>omelettes</w:t>
      </w:r>
      <w:r w:rsidR="00697E11">
        <w:rPr>
          <w:rFonts w:ascii="Arial" w:hAnsi="Arial" w:cs="Arial"/>
          <w:color w:val="333333"/>
          <w:sz w:val="32"/>
          <w:szCs w:val="32"/>
          <w:shd w:val="clear" w:color="auto" w:fill="FFFFFF"/>
        </w:rPr>
        <w:t>’</w:t>
      </w:r>
      <w:proofErr w:type="spellEnd"/>
      <w:r w:rsidRPr="00BE3748">
        <w:rPr>
          <w:rFonts w:ascii="Arial" w:hAnsi="Arial" w:cs="Arial"/>
          <w:color w:val="333333"/>
          <w:sz w:val="32"/>
          <w:szCs w:val="32"/>
          <w:shd w:val="clear" w:color="auto" w:fill="FFFFFF"/>
        </w:rPr>
        <w:t>.</w:t>
      </w:r>
    </w:p>
    <w:p w:rsidR="00D07488" w:rsidRPr="00BE3748" w:rsidRDefault="00D07488" w:rsidP="00D07488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BE374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both 'I can't cook very well' a</w:t>
      </w:r>
      <w:r w:rsidR="00697E11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nd 'I make quite good </w:t>
      </w:r>
      <w:proofErr w:type="spellStart"/>
      <w:r w:rsidR="00697E11">
        <w:rPr>
          <w:rFonts w:ascii="Arial" w:hAnsi="Arial" w:cs="Arial"/>
          <w:color w:val="333333"/>
          <w:sz w:val="32"/>
          <w:szCs w:val="32"/>
          <w:shd w:val="clear" w:color="auto" w:fill="FFFFFF"/>
        </w:rPr>
        <w:t>omelettes’</w:t>
      </w:r>
      <w:proofErr w:type="spellEnd"/>
      <w:r w:rsidRPr="00BE374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are main/independent clauses as they are of equal importance and could each exist as a separate sentence.</w:t>
      </w:r>
    </w:p>
    <w:p w:rsidR="00D07488" w:rsidRPr="00BE3748" w:rsidRDefault="00D07488" w:rsidP="00D07488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BE3748">
        <w:rPr>
          <w:rFonts w:ascii="Arial" w:hAnsi="Arial" w:cs="Arial"/>
          <w:color w:val="333333"/>
          <w:sz w:val="32"/>
          <w:szCs w:val="32"/>
          <w:shd w:val="clear" w:color="auto" w:fill="FFFFFF"/>
        </w:rPr>
        <w:t>‘They are happy while we are sad’.</w:t>
      </w:r>
    </w:p>
    <w:p w:rsidR="00D07488" w:rsidRPr="00BE3748" w:rsidRDefault="00D07488" w:rsidP="00D07488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BE3748">
        <w:rPr>
          <w:rFonts w:ascii="Arial" w:hAnsi="Arial" w:cs="Arial"/>
          <w:color w:val="333333"/>
          <w:sz w:val="32"/>
          <w:szCs w:val="32"/>
          <w:shd w:val="clear" w:color="auto" w:fill="FFFFFF"/>
        </w:rPr>
        <w:t>Both clauses ‘They are happy’ and ‘We are sad’ are independent and can exist as complete sentences giving complete thought.</w:t>
      </w:r>
    </w:p>
    <w:p w:rsidR="00D07488" w:rsidRPr="00BE3748" w:rsidRDefault="00D07488" w:rsidP="00D07488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BE3748">
        <w:rPr>
          <w:rFonts w:ascii="Arial" w:hAnsi="Arial" w:cs="Arial"/>
          <w:color w:val="333333"/>
          <w:sz w:val="32"/>
          <w:szCs w:val="32"/>
          <w:shd w:val="clear" w:color="auto" w:fill="FFFFFF"/>
        </w:rPr>
        <w:t>’</w:t>
      </w:r>
    </w:p>
    <w:p w:rsidR="00D07488" w:rsidRPr="00BE3748" w:rsidRDefault="00D07488" w:rsidP="00D07488">
      <w:pPr>
        <w:rPr>
          <w:rFonts w:ascii="Arial" w:hAnsi="Arial" w:cs="Arial"/>
          <w:b/>
          <w:bCs/>
          <w:color w:val="333333"/>
          <w:sz w:val="32"/>
          <w:szCs w:val="32"/>
          <w:u w:val="single"/>
          <w:shd w:val="clear" w:color="auto" w:fill="FFFFFF"/>
        </w:rPr>
      </w:pPr>
      <w:r w:rsidRPr="00BE3748">
        <w:rPr>
          <w:rFonts w:ascii="Arial" w:hAnsi="Arial" w:cs="Arial"/>
          <w:b/>
          <w:bCs/>
          <w:color w:val="333333"/>
          <w:sz w:val="32"/>
          <w:szCs w:val="32"/>
          <w:u w:val="single"/>
          <w:shd w:val="clear" w:color="auto" w:fill="FFFFFF"/>
        </w:rPr>
        <w:t xml:space="preserve">CLAUSES IN COMPLEX </w:t>
      </w:r>
      <w:proofErr w:type="gramStart"/>
      <w:r w:rsidRPr="00BE3748">
        <w:rPr>
          <w:rFonts w:ascii="Arial" w:hAnsi="Arial" w:cs="Arial"/>
          <w:b/>
          <w:bCs/>
          <w:color w:val="333333"/>
          <w:sz w:val="32"/>
          <w:szCs w:val="32"/>
          <w:u w:val="single"/>
          <w:shd w:val="clear" w:color="auto" w:fill="FFFFFF"/>
        </w:rPr>
        <w:t>SENTENCES(</w:t>
      </w:r>
      <w:proofErr w:type="gramEnd"/>
      <w:r w:rsidRPr="00BE3748">
        <w:rPr>
          <w:rFonts w:ascii="Arial" w:hAnsi="Arial" w:cs="Arial"/>
          <w:b/>
          <w:bCs/>
          <w:color w:val="333333"/>
          <w:sz w:val="32"/>
          <w:szCs w:val="32"/>
          <w:u w:val="single"/>
          <w:shd w:val="clear" w:color="auto" w:fill="FFFFFF"/>
        </w:rPr>
        <w:t>Dependent nature):</w:t>
      </w:r>
    </w:p>
    <w:p w:rsidR="00D07488" w:rsidRPr="00BE3748" w:rsidRDefault="00D07488" w:rsidP="00D07488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BE374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A complex sentence has one main idea and one or more dependent ideas or we can say that it has one main clause or one </w:t>
      </w:r>
      <w:r w:rsidRPr="00BE3748">
        <w:rPr>
          <w:rFonts w:ascii="Arial" w:hAnsi="Arial" w:cs="Arial"/>
          <w:color w:val="333333"/>
          <w:sz w:val="32"/>
          <w:szCs w:val="32"/>
          <w:shd w:val="clear" w:color="auto" w:fill="FFFFFF"/>
        </w:rPr>
        <w:lastRenderedPageBreak/>
        <w:t>or more dependent clause</w:t>
      </w:r>
      <w:r w:rsidR="00BE3748">
        <w:rPr>
          <w:rFonts w:ascii="Arial" w:hAnsi="Arial" w:cs="Arial"/>
          <w:color w:val="333333"/>
          <w:sz w:val="32"/>
          <w:szCs w:val="32"/>
          <w:shd w:val="clear" w:color="auto" w:fill="FFFFFF"/>
        </w:rPr>
        <w:t>s</w:t>
      </w:r>
      <w:r w:rsidRPr="00BE374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r w:rsidR="00697E11" w:rsidRPr="00BE3748">
        <w:rPr>
          <w:rFonts w:ascii="Arial" w:hAnsi="Arial" w:cs="Arial"/>
          <w:color w:val="333333"/>
          <w:sz w:val="32"/>
          <w:szCs w:val="32"/>
          <w:shd w:val="clear" w:color="auto" w:fill="FFFFFF"/>
        </w:rPr>
        <w:t>i.e.</w:t>
      </w:r>
      <w:r w:rsidRPr="00BE374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Subordinate clause</w:t>
      </w:r>
      <w:r w:rsidR="00BE3748">
        <w:rPr>
          <w:rFonts w:ascii="Arial" w:hAnsi="Arial" w:cs="Arial"/>
          <w:color w:val="333333"/>
          <w:sz w:val="32"/>
          <w:szCs w:val="32"/>
          <w:shd w:val="clear" w:color="auto" w:fill="FFFFFF"/>
        </w:rPr>
        <w:t>s</w:t>
      </w:r>
      <w:r w:rsidRPr="00BE374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that are linked to the main clause and cannot exist as a separate sentence delivering a complete thought</w:t>
      </w:r>
      <w:proofErr w:type="gramStart"/>
      <w:r w:rsidRPr="00BE3748">
        <w:rPr>
          <w:rFonts w:ascii="Arial" w:hAnsi="Arial" w:cs="Arial"/>
          <w:color w:val="333333"/>
          <w:sz w:val="32"/>
          <w:szCs w:val="32"/>
          <w:shd w:val="clear" w:color="auto" w:fill="FFFFFF"/>
        </w:rPr>
        <w:t>..</w:t>
      </w:r>
      <w:proofErr w:type="gramEnd"/>
    </w:p>
    <w:p w:rsidR="00D07488" w:rsidRPr="00BE3748" w:rsidRDefault="00D07488" w:rsidP="00D07488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BE3748">
        <w:rPr>
          <w:rFonts w:ascii="Arial" w:hAnsi="Arial" w:cs="Arial"/>
          <w:color w:val="333333"/>
          <w:sz w:val="32"/>
          <w:szCs w:val="32"/>
          <w:shd w:val="clear" w:color="auto" w:fill="FFFFFF"/>
        </w:rPr>
        <w:t>Let take some examples:</w:t>
      </w:r>
    </w:p>
    <w:p w:rsidR="00D07488" w:rsidRPr="00BE3748" w:rsidRDefault="00D07488" w:rsidP="00D07488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proofErr w:type="gramStart"/>
      <w:r w:rsidRPr="00BE3748">
        <w:rPr>
          <w:rFonts w:ascii="Arial" w:hAnsi="Arial" w:cs="Arial"/>
          <w:color w:val="333333"/>
          <w:sz w:val="32"/>
          <w:szCs w:val="32"/>
          <w:shd w:val="clear" w:color="auto" w:fill="FFFFFF"/>
        </w:rPr>
        <w:t>In the following sentences.</w:t>
      </w:r>
      <w:proofErr w:type="gramEnd"/>
      <w:r w:rsidRPr="00BE374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. </w:t>
      </w:r>
    </w:p>
    <w:p w:rsidR="00D07488" w:rsidRPr="00BE3748" w:rsidRDefault="00D07488" w:rsidP="00D07488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BE3748">
        <w:rPr>
          <w:rFonts w:ascii="Arial" w:hAnsi="Arial" w:cs="Arial"/>
          <w:color w:val="333333"/>
          <w:sz w:val="32"/>
          <w:szCs w:val="32"/>
          <w:shd w:val="clear" w:color="auto" w:fill="FFFFFF"/>
        </w:rPr>
        <w:t>‘They climbed the mountain whose height they did not know.’</w:t>
      </w:r>
    </w:p>
    <w:p w:rsidR="00D07488" w:rsidRPr="00BE3748" w:rsidRDefault="00D07488" w:rsidP="00D07488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BE3748">
        <w:rPr>
          <w:rFonts w:ascii="Arial" w:hAnsi="Arial" w:cs="Arial"/>
          <w:color w:val="333333"/>
          <w:sz w:val="32"/>
          <w:szCs w:val="32"/>
          <w:shd w:val="clear" w:color="auto" w:fill="FFFFFF"/>
        </w:rPr>
        <w:t>In this sentence ‘whose height they did not know’ is a subordinate/dependent clause that is linked to the main part of the sentence and could not exist as a separate sentence.</w:t>
      </w:r>
    </w:p>
    <w:p w:rsidR="00D07488" w:rsidRPr="00BE3748" w:rsidRDefault="00D07488" w:rsidP="00D07488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BE374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‘The students play happily as the teachers sit around which is a pleasant sight.’ </w:t>
      </w:r>
    </w:p>
    <w:p w:rsidR="00D07488" w:rsidRPr="00BE3748" w:rsidRDefault="00D07488" w:rsidP="00D07488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BE3748">
        <w:rPr>
          <w:rFonts w:ascii="Arial" w:hAnsi="Arial" w:cs="Arial"/>
          <w:color w:val="333333"/>
          <w:sz w:val="32"/>
          <w:szCs w:val="32"/>
          <w:shd w:val="clear" w:color="auto" w:fill="FFFFFF"/>
        </w:rPr>
        <w:t>Here the part of sentence ‘which is a pleasant sight’ is a subordinate clause and cannot exist as a separate sentence.</w:t>
      </w:r>
    </w:p>
    <w:p w:rsidR="00D07488" w:rsidRPr="00BE3748" w:rsidRDefault="00D07488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:rsidR="00BE3748" w:rsidRPr="00BE3748" w:rsidRDefault="00BE3748" w:rsidP="00BE3748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:rsidR="00BE3748" w:rsidRPr="00BE3748" w:rsidRDefault="00BE3748" w:rsidP="00BE3748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BE3748">
        <w:rPr>
          <w:rFonts w:ascii="Arial" w:hAnsi="Arial" w:cs="Arial"/>
          <w:b/>
          <w:bCs/>
          <w:color w:val="333333"/>
          <w:sz w:val="32"/>
          <w:szCs w:val="32"/>
          <w:u w:val="single"/>
          <w:shd w:val="clear" w:color="auto" w:fill="FFFFFF"/>
        </w:rPr>
        <w:t>FINAL CONCLUSION</w:t>
      </w:r>
      <w:r w:rsidRPr="00BE3748">
        <w:rPr>
          <w:rFonts w:ascii="Arial" w:hAnsi="Arial" w:cs="Arial"/>
          <w:color w:val="333333"/>
          <w:sz w:val="32"/>
          <w:szCs w:val="32"/>
          <w:shd w:val="clear" w:color="auto" w:fill="FFFFFF"/>
        </w:rPr>
        <w:t>:</w:t>
      </w:r>
    </w:p>
    <w:p w:rsidR="00BE3748" w:rsidRPr="00BE3748" w:rsidRDefault="00BE3748" w:rsidP="00BE3748">
      <w:pPr>
        <w:rPr>
          <w:sz w:val="32"/>
          <w:szCs w:val="32"/>
        </w:rPr>
      </w:pPr>
      <w:r w:rsidRPr="00BE3748">
        <w:rPr>
          <w:rFonts w:ascii="Arial" w:hAnsi="Arial" w:cs="Arial"/>
          <w:color w:val="333333"/>
          <w:sz w:val="32"/>
          <w:szCs w:val="32"/>
          <w:shd w:val="clear" w:color="auto" w:fill="FFFFFF"/>
        </w:rPr>
        <w:t>So it is concluded that the subordinate clause</w:t>
      </w:r>
      <w:r w:rsidR="00697E11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does not give a complete thought and sense and</w:t>
      </w:r>
      <w:r w:rsidRPr="00BE374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cannot stand alone as a sentence and that is what where difference between a clause and a </w:t>
      </w:r>
      <w:r w:rsidR="00697E11" w:rsidRPr="00BE3748">
        <w:rPr>
          <w:rFonts w:ascii="Arial" w:hAnsi="Arial" w:cs="Arial"/>
          <w:color w:val="333333"/>
          <w:sz w:val="32"/>
          <w:szCs w:val="32"/>
          <w:shd w:val="clear" w:color="auto" w:fill="FFFFFF"/>
        </w:rPr>
        <w:t>sentence</w:t>
      </w:r>
      <w:r w:rsidRPr="00BE374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lies. </w:t>
      </w:r>
      <w:r w:rsidRPr="00BE3748">
        <w:rPr>
          <w:rFonts w:ascii="Arial" w:hAnsi="Arial" w:cs="Arial"/>
          <w:color w:val="333333"/>
          <w:sz w:val="32"/>
          <w:szCs w:val="32"/>
        </w:rPr>
        <w:br/>
      </w:r>
    </w:p>
    <w:p w:rsidR="00D07488" w:rsidRPr="00BE3748" w:rsidRDefault="00D07488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:rsidR="00D07488" w:rsidRDefault="00D0748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sectPr w:rsidR="00D07488" w:rsidSect="00E61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40925"/>
    <w:multiLevelType w:val="hybridMultilevel"/>
    <w:tmpl w:val="142EA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C7056F"/>
    <w:multiLevelType w:val="hybridMultilevel"/>
    <w:tmpl w:val="87542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7488"/>
    <w:rsid w:val="00697E11"/>
    <w:rsid w:val="00994889"/>
    <w:rsid w:val="00BE3748"/>
    <w:rsid w:val="00D07488"/>
    <w:rsid w:val="00E61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4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4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HASSAN ANWAR</dc:creator>
  <cp:lastModifiedBy>HASSAN ANWAR</cp:lastModifiedBy>
  <cp:revision>4</cp:revision>
  <dcterms:created xsi:type="dcterms:W3CDTF">2012-11-13T14:21:00Z</dcterms:created>
  <dcterms:modified xsi:type="dcterms:W3CDTF">2012-11-13T14:24:00Z</dcterms:modified>
</cp:coreProperties>
</file>