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87" w:rsidRPr="000C64E6" w:rsidRDefault="00563D87">
      <w:pPr>
        <w:pStyle w:val="Heading2"/>
        <w:rPr>
          <w:sz w:val="21"/>
          <w:szCs w:val="19"/>
        </w:rPr>
      </w:pPr>
      <w:r w:rsidRPr="000C64E6">
        <w:rPr>
          <w:sz w:val="21"/>
          <w:szCs w:val="19"/>
        </w:rPr>
        <w:t>Course Outline</w:t>
      </w:r>
    </w:p>
    <w:p w:rsidR="00563D87" w:rsidRDefault="00563D87">
      <w:pPr>
        <w:rPr>
          <w:sz w:val="16"/>
        </w:rPr>
      </w:pPr>
    </w:p>
    <w:tbl>
      <w:tblPr>
        <w:tblW w:w="13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0729"/>
      </w:tblGrid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Title</w:t>
            </w:r>
          </w:p>
        </w:tc>
        <w:tc>
          <w:tcPr>
            <w:tcW w:w="10729" w:type="dxa"/>
            <w:vAlign w:val="center"/>
          </w:tcPr>
          <w:p w:rsidR="00563D87" w:rsidRDefault="00563D87">
            <w:pPr>
              <w:rPr>
                <w:b/>
                <w:bCs/>
                <w:sz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Software Engineering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Code</w:t>
            </w:r>
          </w:p>
        </w:tc>
        <w:tc>
          <w:tcPr>
            <w:tcW w:w="10729" w:type="dxa"/>
            <w:vAlign w:val="center"/>
          </w:tcPr>
          <w:p w:rsidR="00563D87" w:rsidRDefault="00563D87">
            <w:pPr>
              <w:rPr>
                <w:sz w:val="16"/>
              </w:rPr>
            </w:pPr>
            <w:bookmarkStart w:id="0" w:name="OLE_LINK1"/>
            <w:r w:rsidRPr="000C64E6">
              <w:rPr>
                <w:rFonts w:ascii="Bookman Old Style" w:hAnsi="Bookman Old Style"/>
                <w:sz w:val="18"/>
                <w:szCs w:val="16"/>
              </w:rPr>
              <w:t>C</w:t>
            </w:r>
            <w:r w:rsidR="00FB09B4">
              <w:rPr>
                <w:rFonts w:ascii="Bookman Old Style" w:hAnsi="Bookman Old Style"/>
                <w:sz w:val="18"/>
                <w:szCs w:val="16"/>
              </w:rPr>
              <w:t>MP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– 3901-</w:t>
            </w:r>
            <w:bookmarkEnd w:id="0"/>
            <w:r w:rsidRPr="000C64E6">
              <w:rPr>
                <w:rFonts w:ascii="Bookman Old Style" w:hAnsi="Bookman Old Style"/>
                <w:sz w:val="18"/>
                <w:szCs w:val="16"/>
              </w:rPr>
              <w:t>3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Credit Hours</w:t>
            </w:r>
          </w:p>
        </w:tc>
        <w:tc>
          <w:tcPr>
            <w:tcW w:w="10729" w:type="dxa"/>
            <w:vAlign w:val="center"/>
          </w:tcPr>
          <w:p w:rsidR="00563D87" w:rsidRPr="000C64E6" w:rsidRDefault="00563D87" w:rsidP="000C64E6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3</w:t>
            </w:r>
          </w:p>
          <w:p w:rsidR="00563D87" w:rsidRDefault="00563D87">
            <w:pPr>
              <w:ind w:left="1440"/>
              <w:rPr>
                <w:b/>
                <w:bCs/>
                <w:i/>
                <w:iCs/>
                <w:sz w:val="16"/>
              </w:rPr>
            </w:pPr>
            <w:r>
              <w:rPr>
                <w:b/>
                <w:bCs/>
                <w:i/>
                <w:iCs/>
                <w:sz w:val="16"/>
              </w:rPr>
              <w:t>Theory/week:</w:t>
            </w:r>
          </w:p>
          <w:p w:rsidR="00563D87" w:rsidRPr="000C64E6" w:rsidRDefault="00563D87" w:rsidP="000C64E6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</w:t>
            </w:r>
            <w:r w:rsid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>Weight:                             3 Cr. Hrs.</w:t>
            </w:r>
          </w:p>
          <w:p w:rsidR="00563D87" w:rsidRPr="000C64E6" w:rsidRDefault="00563D87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         </w:t>
            </w:r>
            <w:r w:rsidR="008D2B72">
              <w:rPr>
                <w:rFonts w:ascii="Bookman Old Style" w:hAnsi="Bookman Old Style"/>
                <w:sz w:val="18"/>
                <w:szCs w:val="16"/>
              </w:rPr>
              <w:t xml:space="preserve">Contact Hours:             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3 Hrs.   </w:t>
            </w:r>
          </w:p>
          <w:p w:rsidR="00563D87" w:rsidRPr="000C64E6" w:rsidRDefault="00563D87" w:rsidP="000C64E6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</w:t>
            </w:r>
            <w:r w:rsid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Lectures:                           2  </w:t>
            </w:r>
          </w:p>
          <w:p w:rsidR="00563D87" w:rsidRPr="000C64E6" w:rsidRDefault="00563D87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         Dura</w:t>
            </w:r>
            <w:r w:rsidR="008D2B72">
              <w:rPr>
                <w:rFonts w:ascii="Bookman Old Style" w:hAnsi="Bookman Old Style"/>
                <w:sz w:val="18"/>
                <w:szCs w:val="16"/>
              </w:rPr>
              <w:t xml:space="preserve">tion:                      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>1.5 Hrs.</w:t>
            </w:r>
          </w:p>
          <w:p w:rsidR="00563D87" w:rsidRDefault="00563D87">
            <w:pPr>
              <w:ind w:left="1444"/>
              <w:rPr>
                <w:b/>
                <w:bCs/>
                <w:i/>
                <w:iCs/>
                <w:sz w:val="16"/>
              </w:rPr>
            </w:pPr>
            <w:r>
              <w:rPr>
                <w:b/>
                <w:bCs/>
                <w:i/>
                <w:iCs/>
                <w:sz w:val="16"/>
              </w:rPr>
              <w:t>Lab/week:</w:t>
            </w:r>
          </w:p>
          <w:p w:rsidR="00563D87" w:rsidRPr="000C64E6" w:rsidRDefault="00563D87" w:rsidP="000C64E6">
            <w:pPr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sz w:val="16"/>
              </w:rPr>
              <w:t xml:space="preserve">          </w:t>
            </w:r>
            <w:r w:rsidR="008D2B72">
              <w:rPr>
                <w:sz w:val="16"/>
              </w:rPr>
              <w:t xml:space="preserve">                                      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>Weight                              0 Cr. Hrs.</w:t>
            </w:r>
          </w:p>
          <w:p w:rsidR="00563D87" w:rsidRPr="000C64E6" w:rsidRDefault="00563D87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         Contact Hours                  0 Hrs.   </w:t>
            </w:r>
          </w:p>
          <w:p w:rsidR="00563D87" w:rsidRPr="000C64E6" w:rsidRDefault="00563D87">
            <w:pPr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         Labs.          </w:t>
            </w:r>
            <w:r w:rsidR="008D2B72">
              <w:rPr>
                <w:rFonts w:ascii="Bookman Old Style" w:hAnsi="Bookman Old Style"/>
                <w:sz w:val="18"/>
                <w:szCs w:val="16"/>
              </w:rPr>
              <w:t xml:space="preserve">    </w:t>
            </w: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0  </w:t>
            </w:r>
          </w:p>
          <w:p w:rsidR="00563D87" w:rsidRDefault="00563D87" w:rsidP="000C64E6">
            <w:pPr>
              <w:rPr>
                <w:sz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                                    Duration                           0 Hrs.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Prerequisite</w:t>
            </w:r>
          </w:p>
        </w:tc>
        <w:tc>
          <w:tcPr>
            <w:tcW w:w="10729" w:type="dxa"/>
          </w:tcPr>
          <w:p w:rsidR="00563D87" w:rsidRDefault="00563D87">
            <w:pPr>
              <w:rPr>
                <w:b/>
                <w:bCs/>
                <w:sz w:val="16"/>
              </w:rPr>
            </w:pPr>
            <w:r w:rsidRPr="00225B7E">
              <w:rPr>
                <w:rFonts w:ascii="Bookman Old Style" w:hAnsi="Bookman Old Style"/>
                <w:sz w:val="18"/>
                <w:szCs w:val="16"/>
              </w:rPr>
              <w:t>C</w:t>
            </w:r>
            <w:r w:rsidR="00D45E2E">
              <w:rPr>
                <w:rFonts w:ascii="Bookman Old Style" w:hAnsi="Bookman Old Style"/>
                <w:sz w:val="18"/>
                <w:szCs w:val="16"/>
              </w:rPr>
              <w:t>MP</w:t>
            </w:r>
            <w:r w:rsidRPr="00225B7E">
              <w:rPr>
                <w:rFonts w:ascii="Bookman Old Style" w:hAnsi="Bookman Old Style"/>
                <w:sz w:val="18"/>
                <w:szCs w:val="16"/>
              </w:rPr>
              <w:t xml:space="preserve"> – 2402 – 4 Object-Oriented Programming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EB5012" w:rsidP="00EB5012">
            <w:pPr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8"/>
                <w:szCs w:val="16"/>
              </w:rPr>
              <w:t>Prerequisite Skills</w:t>
            </w:r>
          </w:p>
        </w:tc>
        <w:tc>
          <w:tcPr>
            <w:tcW w:w="10729" w:type="dxa"/>
            <w:vAlign w:val="center"/>
          </w:tcPr>
          <w:p w:rsidR="00563D87" w:rsidRDefault="00563D87">
            <w:pPr>
              <w:numPr>
                <w:ilvl w:val="0"/>
                <w:numId w:val="27"/>
              </w:numPr>
              <w:rPr>
                <w:sz w:val="16"/>
                <w:szCs w:val="16"/>
              </w:rPr>
            </w:pPr>
            <w:r w:rsidRPr="0021417D">
              <w:rPr>
                <w:rFonts w:ascii="Bookman Old Style" w:hAnsi="Bookman Old Style"/>
                <w:sz w:val="18"/>
                <w:szCs w:val="16"/>
              </w:rPr>
              <w:t>Understanding of basic programming concepts.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Follow Up</w:t>
            </w:r>
          </w:p>
        </w:tc>
        <w:tc>
          <w:tcPr>
            <w:tcW w:w="10729" w:type="dxa"/>
            <w:vAlign w:val="center"/>
          </w:tcPr>
          <w:p w:rsidR="00563D87" w:rsidRDefault="00FB09B4" w:rsidP="001A416E">
            <w:pPr>
              <w:rPr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6"/>
              </w:rPr>
              <w:t>CMP</w:t>
            </w:r>
            <w:r w:rsidR="00563D87" w:rsidRPr="001A416E">
              <w:rPr>
                <w:rFonts w:ascii="Bookman Old Style" w:hAnsi="Bookman Old Style"/>
                <w:sz w:val="18"/>
                <w:szCs w:val="16"/>
              </w:rPr>
              <w:t xml:space="preserve"> – 3902-3: Object Oriented Analysis &amp; Design</w:t>
            </w:r>
          </w:p>
        </w:tc>
      </w:tr>
      <w:tr w:rsidR="001A416E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1A416E" w:rsidRDefault="001A416E" w:rsidP="00563D87">
            <w:pPr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8"/>
                <w:szCs w:val="16"/>
              </w:rPr>
              <w:t>Category</w:t>
            </w:r>
          </w:p>
        </w:tc>
        <w:tc>
          <w:tcPr>
            <w:tcW w:w="10729" w:type="dxa"/>
          </w:tcPr>
          <w:p w:rsidR="001A416E" w:rsidRDefault="001A416E" w:rsidP="00563D87">
            <w:pPr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rFonts w:ascii="Bookman Old Style" w:hAnsi="Bookman Old Style"/>
                <w:sz w:val="18"/>
                <w:szCs w:val="16"/>
              </w:rPr>
              <w:t>Major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Aims and Objectives</w:t>
            </w:r>
          </w:p>
        </w:tc>
        <w:tc>
          <w:tcPr>
            <w:tcW w:w="10729" w:type="dxa"/>
            <w:vAlign w:val="center"/>
          </w:tcPr>
          <w:p w:rsidR="00563D87" w:rsidRPr="001A416E" w:rsidRDefault="00563D87" w:rsidP="001A416E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 xml:space="preserve">Application of software engineering elements to the development of software in any computing application domain where professionalism, quality, schedule, and cost are important in producing a software system.  </w:t>
            </w:r>
          </w:p>
          <w:p w:rsidR="00563D87" w:rsidRPr="001A416E" w:rsidRDefault="00563D87" w:rsidP="001A416E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>To convey the importance and need of software engineering</w:t>
            </w:r>
          </w:p>
          <w:p w:rsidR="00563D87" w:rsidRPr="001A416E" w:rsidRDefault="00563D87" w:rsidP="001A416E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>To discuss different software development models appropriate for the development and maintenance of software products</w:t>
            </w:r>
          </w:p>
          <w:p w:rsidR="00563D87" w:rsidRPr="001A416E" w:rsidRDefault="00563D87" w:rsidP="001A416E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>To introduce the basic project management concepts for the development of a high-quality product</w:t>
            </w:r>
          </w:p>
          <w:p w:rsidR="00563D87" w:rsidRPr="001A416E" w:rsidRDefault="00563D87" w:rsidP="001A416E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>To impart comprehensive knowledge regarding software development lifecycle</w:t>
            </w:r>
          </w:p>
          <w:p w:rsidR="00563D87" w:rsidRDefault="00563D87" w:rsidP="001A416E">
            <w:pPr>
              <w:numPr>
                <w:ilvl w:val="0"/>
                <w:numId w:val="27"/>
              </w:numPr>
              <w:rPr>
                <w:sz w:val="16"/>
              </w:rPr>
            </w:pPr>
            <w:r w:rsidRPr="001A416E">
              <w:rPr>
                <w:rFonts w:ascii="Bookman Old Style" w:hAnsi="Bookman Old Style"/>
                <w:sz w:val="18"/>
                <w:szCs w:val="16"/>
              </w:rPr>
              <w:t>To demonstrate, with justification, an appropriate set of tools to support the development of a range of software projects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lastRenderedPageBreak/>
              <w:t>Learning Outcomes</w:t>
            </w:r>
          </w:p>
        </w:tc>
        <w:tc>
          <w:tcPr>
            <w:tcW w:w="10729" w:type="dxa"/>
          </w:tcPr>
          <w:p w:rsidR="00563D87" w:rsidRPr="007C0762" w:rsidRDefault="00563D87" w:rsidP="007C0762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7C0762">
              <w:rPr>
                <w:rFonts w:ascii="Bookman Old Style" w:hAnsi="Bookman Old Style"/>
                <w:sz w:val="18"/>
                <w:szCs w:val="16"/>
              </w:rPr>
              <w:t xml:space="preserve">The students will recognize the importance and need of software engineering to cope with the modern trends in software industry </w:t>
            </w:r>
          </w:p>
          <w:p w:rsidR="00563D87" w:rsidRPr="007C0762" w:rsidRDefault="00563D87" w:rsidP="007C0762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7C0762">
              <w:rPr>
                <w:rFonts w:ascii="Bookman Old Style" w:hAnsi="Bookman Old Style"/>
                <w:sz w:val="18"/>
                <w:szCs w:val="16"/>
              </w:rPr>
              <w:t>The students will have the knowledge of all phases of software life cycle including the artifacts that are produced</w:t>
            </w:r>
          </w:p>
          <w:p w:rsidR="00563D87" w:rsidRPr="007C0762" w:rsidRDefault="00563D87" w:rsidP="007C0762">
            <w:pPr>
              <w:numPr>
                <w:ilvl w:val="0"/>
                <w:numId w:val="27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7C0762">
              <w:rPr>
                <w:rFonts w:ascii="Bookman Old Style" w:hAnsi="Bookman Old Style"/>
                <w:sz w:val="18"/>
                <w:szCs w:val="16"/>
              </w:rPr>
              <w:t xml:space="preserve">The students will be proficient enough to analyze, evaluate and apply a set of CASE tools </w:t>
            </w:r>
          </w:p>
          <w:p w:rsidR="00563D87" w:rsidRDefault="00563D87" w:rsidP="007C0762">
            <w:pPr>
              <w:numPr>
                <w:ilvl w:val="0"/>
                <w:numId w:val="27"/>
              </w:numPr>
              <w:rPr>
                <w:sz w:val="16"/>
              </w:rPr>
            </w:pPr>
            <w:r w:rsidRPr="007C0762">
              <w:rPr>
                <w:rFonts w:ascii="Bookman Old Style" w:hAnsi="Bookman Old Style"/>
                <w:sz w:val="18"/>
                <w:szCs w:val="16"/>
              </w:rPr>
              <w:t>The term project will enable the students to implement the software engineering concepts in a disciplined way, to compete the local and international market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Syllabus</w:t>
            </w:r>
          </w:p>
        </w:tc>
        <w:tc>
          <w:tcPr>
            <w:tcW w:w="10729" w:type="dxa"/>
          </w:tcPr>
          <w:p w:rsidR="00563D87" w:rsidRDefault="00563D87">
            <w:pPr>
              <w:jc w:val="both"/>
              <w:rPr>
                <w:sz w:val="16"/>
              </w:rPr>
            </w:pP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The Scope of Software Engineering: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Definition, Motivation and Need, Software Characteristics and Applications.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The Software Process: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Definition, Introduction to Software Development Life Cycle, Software Process Models.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Project Management Concepts: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Essentials, 4Ps (People, Product, Process, Project);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Software Measurement concepts: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Project, Process, Product and Software Quality Metrics, Software Cost Estimation techniques;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Project Scheduling: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GANTT chart, Critical Path Method.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Requirements Engineering:</w:t>
            </w:r>
            <w:r w:rsidRPr="00D71B49">
              <w:rPr>
                <w:rFonts w:ascii="Bookman Old Style" w:hAnsi="Bookman Old Style"/>
                <w:sz w:val="18"/>
                <w:szCs w:val="18"/>
              </w:rPr>
              <w:t xml:space="preserve"> Definition, </w:t>
            </w:r>
            <w:r w:rsidRPr="00D71B49">
              <w:rPr>
                <w:rFonts w:ascii="Bookman Old Style" w:hAnsi="Bookman Old Style"/>
                <w:bCs/>
                <w:sz w:val="18"/>
                <w:szCs w:val="18"/>
              </w:rPr>
              <w:t xml:space="preserve">Requirements Elicitation, Requirement Traceability, Requirements Analysis and Specification.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Software Designing:</w:t>
            </w:r>
            <w:r w:rsidRPr="00D71B49">
              <w:rPr>
                <w:rFonts w:ascii="Bookman Old Style" w:hAnsi="Bookman Old Style"/>
                <w:bCs/>
                <w:sz w:val="18"/>
                <w:szCs w:val="18"/>
              </w:rPr>
              <w:t xml:space="preserve"> Elementary Concepts, Data Design, Software Architecture, Functional Independence, Interface Design, Component-level Design, Coding Standards. </w:t>
            </w:r>
            <w:r w:rsidRPr="00D71B49">
              <w:rPr>
                <w:rFonts w:ascii="Bookman Old Style" w:hAnsi="Bookman Old Style"/>
                <w:b/>
                <w:bCs/>
                <w:sz w:val="18"/>
                <w:szCs w:val="18"/>
              </w:rPr>
              <w:t>Software Testing:</w:t>
            </w:r>
            <w:r w:rsidRPr="00D71B49">
              <w:rPr>
                <w:rFonts w:ascii="Bookman Old Style" w:hAnsi="Bookman Old Style"/>
                <w:bCs/>
                <w:sz w:val="18"/>
                <w:szCs w:val="18"/>
              </w:rPr>
              <w:t xml:space="preserve"> Fundamentals, Verification &amp; Validation, Testing Plan, Testing Techniques, White Box Testing and Black Box Testing, Test Case Design, Unit Testing, Integration Testing, Validation Testing, System Testing, Debugging practices</w:t>
            </w:r>
            <w:r>
              <w:rPr>
                <w:bCs/>
                <w:sz w:val="16"/>
              </w:rPr>
              <w:t>.</w:t>
            </w:r>
          </w:p>
        </w:tc>
      </w:tr>
      <w:tr w:rsidR="00563D87">
        <w:trPr>
          <w:cantSplit/>
          <w:trHeight w:val="278"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Text Book/s</w:t>
            </w:r>
          </w:p>
        </w:tc>
        <w:tc>
          <w:tcPr>
            <w:tcW w:w="10729" w:type="dxa"/>
          </w:tcPr>
          <w:p w:rsidR="00563D87" w:rsidRDefault="00563D87" w:rsidP="00743285">
            <w:pPr>
              <w:ind w:left="1440" w:hanging="1440"/>
              <w:jc w:val="both"/>
              <w:rPr>
                <w:sz w:val="16"/>
              </w:rPr>
            </w:pPr>
            <w:r w:rsidRPr="00D93E19">
              <w:rPr>
                <w:rFonts w:ascii="Bookman Old Style" w:hAnsi="Bookman Old Style"/>
                <w:sz w:val="18"/>
                <w:szCs w:val="16"/>
              </w:rPr>
              <w:t xml:space="preserve">A - Roger S. Pressman  “Software Engineering- A practitioner’s approach”, </w:t>
            </w:r>
            <w:r w:rsidR="00743285">
              <w:rPr>
                <w:rFonts w:ascii="Bookman Old Style" w:hAnsi="Bookman Old Style"/>
                <w:sz w:val="18"/>
                <w:szCs w:val="16"/>
              </w:rPr>
              <w:t>7</w:t>
            </w:r>
            <w:r w:rsidRPr="00D93E19">
              <w:rPr>
                <w:rFonts w:ascii="Bookman Old Style" w:hAnsi="Bookman Old Style"/>
                <w:sz w:val="18"/>
                <w:szCs w:val="16"/>
              </w:rPr>
              <w:t>th Ed.</w:t>
            </w:r>
            <w:r>
              <w:rPr>
                <w:sz w:val="16"/>
              </w:rPr>
              <w:t xml:space="preserve"> 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Reference Material</w:t>
            </w:r>
          </w:p>
        </w:tc>
        <w:tc>
          <w:tcPr>
            <w:tcW w:w="10729" w:type="dxa"/>
          </w:tcPr>
          <w:p w:rsidR="00E5398A" w:rsidRDefault="00563D87" w:rsidP="00E5398A">
            <w:pPr>
              <w:numPr>
                <w:ilvl w:val="0"/>
                <w:numId w:val="32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E5398A">
              <w:rPr>
                <w:rFonts w:ascii="Bookman Old Style" w:hAnsi="Bookman Old Style"/>
                <w:sz w:val="18"/>
                <w:szCs w:val="16"/>
              </w:rPr>
              <w:t xml:space="preserve">Ian </w:t>
            </w:r>
            <w:proofErr w:type="spellStart"/>
            <w:r w:rsidRPr="00E5398A">
              <w:rPr>
                <w:rFonts w:ascii="Bookman Old Style" w:hAnsi="Bookman Old Style"/>
                <w:sz w:val="18"/>
                <w:szCs w:val="16"/>
              </w:rPr>
              <w:t>Sommerville</w:t>
            </w:r>
            <w:proofErr w:type="spellEnd"/>
            <w:r w:rsidRPr="00E5398A">
              <w:rPr>
                <w:rFonts w:ascii="Bookman Old Style" w:hAnsi="Bookman Old Style"/>
                <w:sz w:val="18"/>
                <w:szCs w:val="16"/>
              </w:rPr>
              <w:t xml:space="preserve"> “Software Engineering”, 6th Ed.</w:t>
            </w:r>
          </w:p>
          <w:p w:rsidR="00E5398A" w:rsidRDefault="00563D87" w:rsidP="00E5398A">
            <w:pPr>
              <w:numPr>
                <w:ilvl w:val="0"/>
                <w:numId w:val="32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E5398A">
              <w:rPr>
                <w:rFonts w:ascii="Bookman Old Style" w:hAnsi="Bookman Old Style"/>
                <w:sz w:val="18"/>
                <w:szCs w:val="16"/>
              </w:rPr>
              <w:t xml:space="preserve">An integrated approach to software engineering by </w:t>
            </w:r>
            <w:proofErr w:type="spellStart"/>
            <w:r w:rsidRPr="00E5398A">
              <w:rPr>
                <w:rFonts w:ascii="Bookman Old Style" w:hAnsi="Bookman Old Style"/>
                <w:sz w:val="18"/>
                <w:szCs w:val="16"/>
              </w:rPr>
              <w:t>Pankaj</w:t>
            </w:r>
            <w:proofErr w:type="spellEnd"/>
            <w:r w:rsidRPr="00E5398A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  <w:proofErr w:type="spellStart"/>
            <w:r w:rsidRPr="00E5398A">
              <w:rPr>
                <w:rFonts w:ascii="Bookman Old Style" w:hAnsi="Bookman Old Style"/>
                <w:sz w:val="18"/>
                <w:szCs w:val="16"/>
              </w:rPr>
              <w:t>Jalote</w:t>
            </w:r>
            <w:proofErr w:type="spellEnd"/>
          </w:p>
          <w:p w:rsidR="00E5398A" w:rsidRDefault="00563D87" w:rsidP="00E5398A">
            <w:pPr>
              <w:numPr>
                <w:ilvl w:val="0"/>
                <w:numId w:val="32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E5398A">
              <w:rPr>
                <w:rFonts w:ascii="Bookman Old Style" w:hAnsi="Bookman Old Style"/>
                <w:sz w:val="18"/>
                <w:szCs w:val="16"/>
              </w:rPr>
              <w:t xml:space="preserve">Fundamentals of Software Engineering By Carlo </w:t>
            </w:r>
            <w:proofErr w:type="spellStart"/>
            <w:r w:rsidRPr="00E5398A">
              <w:rPr>
                <w:rFonts w:ascii="Bookman Old Style" w:hAnsi="Bookman Old Style"/>
                <w:sz w:val="18"/>
                <w:szCs w:val="16"/>
              </w:rPr>
              <w:t>Ghezzi</w:t>
            </w:r>
            <w:proofErr w:type="spellEnd"/>
          </w:p>
          <w:p w:rsidR="00E5398A" w:rsidRDefault="00B84AA7" w:rsidP="00E5398A">
            <w:pPr>
              <w:numPr>
                <w:ilvl w:val="0"/>
                <w:numId w:val="32"/>
              </w:numPr>
              <w:rPr>
                <w:rFonts w:ascii="Bookman Old Style" w:hAnsi="Bookman Old Style"/>
                <w:sz w:val="18"/>
                <w:szCs w:val="16"/>
              </w:rPr>
            </w:pPr>
            <w:hyperlink r:id="rId7" w:history="1">
              <w:r w:rsidR="00563D87" w:rsidRPr="00E5398A">
                <w:rPr>
                  <w:rFonts w:ascii="Bookman Old Style" w:hAnsi="Bookman Old Style"/>
                  <w:sz w:val="18"/>
                  <w:szCs w:val="16"/>
                </w:rPr>
                <w:t>http://www.mhhe.com</w:t>
              </w:r>
            </w:hyperlink>
          </w:p>
          <w:p w:rsidR="00563D87" w:rsidRPr="00E5398A" w:rsidRDefault="00B84AA7" w:rsidP="00E5398A">
            <w:pPr>
              <w:numPr>
                <w:ilvl w:val="0"/>
                <w:numId w:val="32"/>
              </w:numPr>
              <w:rPr>
                <w:rFonts w:ascii="Bookman Old Style" w:hAnsi="Bookman Old Style"/>
                <w:sz w:val="18"/>
                <w:szCs w:val="16"/>
              </w:rPr>
            </w:pPr>
            <w:hyperlink r:id="rId8" w:history="1">
              <w:r w:rsidR="00563D87" w:rsidRPr="00E5398A">
                <w:rPr>
                  <w:rFonts w:ascii="Bookman Old Style" w:hAnsi="Bookman Old Style"/>
                  <w:sz w:val="18"/>
                  <w:szCs w:val="16"/>
                </w:rPr>
                <w:t>http://www.sei-cmu.edu</w:t>
              </w:r>
            </w:hyperlink>
          </w:p>
        </w:tc>
      </w:tr>
      <w:tr w:rsidR="00563D87">
        <w:trPr>
          <w:cantSplit/>
          <w:trHeight w:val="3770"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lastRenderedPageBreak/>
              <w:t>Instructional Aids/Resources</w:t>
            </w:r>
          </w:p>
        </w:tc>
        <w:tc>
          <w:tcPr>
            <w:tcW w:w="10729" w:type="dxa"/>
            <w:vAlign w:val="center"/>
          </w:tcPr>
          <w:p w:rsidR="00563D87" w:rsidRDefault="00563D87">
            <w:pPr>
              <w:numPr>
                <w:ilvl w:val="0"/>
                <w:numId w:val="5"/>
              </w:numPr>
              <w:rPr>
                <w:sz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Class facilities to Instructor and students for Lectures per Room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1 Network enabled PC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1 Multimedia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1 Whiteboard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1 Rostrum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1 Board marker/Month i.e. 4 Week Lectures (eight sessions)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Max 45 students sitting facility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CASE tools must be available in the lecture room as well as in labs.</w:t>
            </w:r>
          </w:p>
          <w:p w:rsidR="00563D87" w:rsidRDefault="00563D87">
            <w:pPr>
              <w:rPr>
                <w:sz w:val="16"/>
              </w:rPr>
            </w:pPr>
          </w:p>
          <w:p w:rsidR="00563D87" w:rsidRPr="006614A1" w:rsidRDefault="00563D87" w:rsidP="006614A1">
            <w:pPr>
              <w:numPr>
                <w:ilvl w:val="0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Evaluation and Support facilities</w:t>
            </w:r>
          </w:p>
          <w:p w:rsidR="00563D87" w:rsidRPr="006614A1" w:rsidRDefault="006614A1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rFonts w:ascii="Bookman Old Style" w:hAnsi="Bookman Old Style"/>
                <w:sz w:val="18"/>
                <w:szCs w:val="16"/>
              </w:rPr>
              <w:t>Announced Test</w:t>
            </w:r>
            <w:r w:rsidR="00563D87" w:rsidRPr="006614A1">
              <w:rPr>
                <w:rFonts w:ascii="Bookman Old Style" w:hAnsi="Bookman Old Style"/>
                <w:sz w:val="18"/>
                <w:szCs w:val="16"/>
              </w:rPr>
              <w:t xml:space="preserve">s i.e. pre mid and pre final Testes should not be conducted during class hours </w:t>
            </w:r>
          </w:p>
          <w:p w:rsidR="00563D87" w:rsidRDefault="00563D87">
            <w:pPr>
              <w:ind w:left="563"/>
              <w:jc w:val="both"/>
              <w:rPr>
                <w:sz w:val="16"/>
              </w:rPr>
            </w:pPr>
          </w:p>
          <w:p w:rsidR="00563D87" w:rsidRPr="006614A1" w:rsidRDefault="00563D87" w:rsidP="006614A1">
            <w:pPr>
              <w:numPr>
                <w:ilvl w:val="0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Photocopy facility for different Handouts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Subject description document that includes student version of course outline, prerequisite test and its solution should be distributed in first class.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Handout: - Required handouts as mentioned in lecture framework</w:t>
            </w:r>
          </w:p>
          <w:p w:rsidR="00563D87" w:rsidRPr="006614A1" w:rsidRDefault="00563D87" w:rsidP="006614A1">
            <w:pPr>
              <w:numPr>
                <w:ilvl w:val="1"/>
                <w:numId w:val="5"/>
              </w:numPr>
              <w:rPr>
                <w:rFonts w:ascii="Bookman Old Style" w:hAnsi="Bookman Old Style"/>
                <w:sz w:val="18"/>
                <w:szCs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Quizzes and Solution: - Quizzes and their standard solution must be provided to students in handout form after each quiz.</w:t>
            </w:r>
          </w:p>
          <w:p w:rsidR="00563D87" w:rsidRDefault="00563D87" w:rsidP="006614A1">
            <w:pPr>
              <w:numPr>
                <w:ilvl w:val="1"/>
                <w:numId w:val="5"/>
              </w:numPr>
              <w:rPr>
                <w:sz w:val="16"/>
              </w:rPr>
            </w:pPr>
            <w:r w:rsidRPr="006614A1">
              <w:rPr>
                <w:rFonts w:ascii="Bookman Old Style" w:hAnsi="Bookman Old Style"/>
                <w:sz w:val="18"/>
                <w:szCs w:val="16"/>
              </w:rPr>
              <w:t>Case Studies and Tutorials: - Description of case study and handout of each tutorial should be provided.</w:t>
            </w:r>
          </w:p>
        </w:tc>
      </w:tr>
      <w:tr w:rsidR="00563D87">
        <w:trPr>
          <w:cantSplit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 xml:space="preserve">Assessment Criteria </w:t>
            </w:r>
          </w:p>
        </w:tc>
        <w:tc>
          <w:tcPr>
            <w:tcW w:w="10729" w:type="dxa"/>
            <w:vAlign w:val="center"/>
          </w:tcPr>
          <w:tbl>
            <w:tblPr>
              <w:tblpPr w:leftFromText="180" w:rightFromText="180" w:vertAnchor="page" w:horzAnchor="margin" w:tblpY="80"/>
              <w:tblOverlap w:val="never"/>
              <w:tblW w:w="105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38"/>
              <w:gridCol w:w="2166"/>
              <w:gridCol w:w="2319"/>
              <w:gridCol w:w="1824"/>
              <w:gridCol w:w="1656"/>
            </w:tblGrid>
            <w:tr w:rsidR="006D5207">
              <w:trPr>
                <w:trHeight w:val="234"/>
              </w:trPr>
              <w:tc>
                <w:tcPr>
                  <w:tcW w:w="2538" w:type="dxa"/>
                  <w:shd w:val="clear" w:color="auto" w:fill="C0C0C0"/>
                  <w:vAlign w:val="center"/>
                </w:tcPr>
                <w:p w:rsidR="006D5207" w:rsidRDefault="006D5207" w:rsidP="006D52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proofErr w:type="spellStart"/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Sessional</w:t>
                  </w:r>
                  <w:proofErr w:type="spellEnd"/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              15%</w:t>
                  </w:r>
                </w:p>
              </w:tc>
              <w:tc>
                <w:tcPr>
                  <w:tcW w:w="2166" w:type="dxa"/>
                  <w:shd w:val="clear" w:color="auto" w:fill="C0C0C0"/>
                </w:tcPr>
                <w:p w:rsidR="006D5207" w:rsidRDefault="006D5207" w:rsidP="006D52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Project        10%</w:t>
                  </w:r>
                </w:p>
              </w:tc>
              <w:tc>
                <w:tcPr>
                  <w:tcW w:w="2319" w:type="dxa"/>
                  <w:shd w:val="clear" w:color="auto" w:fill="C0C0C0"/>
                  <w:vAlign w:val="center"/>
                </w:tcPr>
                <w:p w:rsidR="006D5207" w:rsidRDefault="006D5207" w:rsidP="006D52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Mid     35%</w:t>
                  </w:r>
                </w:p>
              </w:tc>
              <w:tc>
                <w:tcPr>
                  <w:tcW w:w="1824" w:type="dxa"/>
                  <w:shd w:val="clear" w:color="auto" w:fill="C0C0C0"/>
                  <w:vAlign w:val="center"/>
                </w:tcPr>
                <w:p w:rsidR="006D5207" w:rsidRDefault="006D5207" w:rsidP="006D52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 xml:space="preserve">Final    </w:t>
                  </w:r>
                  <w:r w:rsidR="00C47F6A"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4</w:t>
                  </w: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0%</w:t>
                  </w:r>
                </w:p>
              </w:tc>
              <w:tc>
                <w:tcPr>
                  <w:tcW w:w="1656" w:type="dxa"/>
                  <w:shd w:val="clear" w:color="auto" w:fill="C0C0C0"/>
                  <w:vAlign w:val="center"/>
                </w:tcPr>
                <w:p w:rsidR="006D5207" w:rsidRDefault="006D5207" w:rsidP="006D52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18"/>
                      <w:szCs w:val="16"/>
                    </w:rPr>
                    <w:t>Total     100%</w:t>
                  </w:r>
                </w:p>
              </w:tc>
            </w:tr>
            <w:tr w:rsidR="006D5207">
              <w:trPr>
                <w:trHeight w:val="468"/>
              </w:trPr>
              <w:tc>
                <w:tcPr>
                  <w:tcW w:w="2538" w:type="dxa"/>
                  <w:vAlign w:val="center"/>
                </w:tcPr>
                <w:p w:rsidR="006D5207" w:rsidRDefault="006D5207" w:rsidP="006D5207">
                  <w:pPr>
                    <w:rPr>
                      <w:rFonts w:ascii="Bookman Old Style" w:hAnsi="Bookman Old Style"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 xml:space="preserve">Tests/Assignment and Presentations </w:t>
                  </w:r>
                </w:p>
              </w:tc>
              <w:tc>
                <w:tcPr>
                  <w:tcW w:w="2166" w:type="dxa"/>
                </w:tcPr>
                <w:p w:rsidR="006D5207" w:rsidRDefault="006D5207" w:rsidP="006D5207">
                  <w:pPr>
                    <w:rPr>
                      <w:rFonts w:ascii="Bookman Old Style" w:hAnsi="Bookman Old Style"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>Term Project          10</w:t>
                  </w:r>
                </w:p>
              </w:tc>
              <w:tc>
                <w:tcPr>
                  <w:tcW w:w="2319" w:type="dxa"/>
                  <w:vAlign w:val="center"/>
                </w:tcPr>
                <w:p w:rsidR="006D5207" w:rsidRDefault="006D5207" w:rsidP="006D5207">
                  <w:pPr>
                    <w:rPr>
                      <w:rFonts w:ascii="Bookman Old Style" w:hAnsi="Bookman Old Style"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>Mid Paper           35</w:t>
                  </w:r>
                </w:p>
              </w:tc>
              <w:tc>
                <w:tcPr>
                  <w:tcW w:w="1824" w:type="dxa"/>
                  <w:vAlign w:val="center"/>
                </w:tcPr>
                <w:p w:rsidR="006D5207" w:rsidRDefault="006D5207" w:rsidP="006D5207">
                  <w:pPr>
                    <w:rPr>
                      <w:rFonts w:ascii="Bookman Old Style" w:hAnsi="Bookman Old Style"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 xml:space="preserve">Final Paper         </w:t>
                  </w:r>
                  <w:r w:rsidR="00C47F6A">
                    <w:rPr>
                      <w:rFonts w:ascii="Bookman Old Style" w:hAnsi="Bookman Old Style"/>
                      <w:sz w:val="18"/>
                      <w:szCs w:val="16"/>
                    </w:rPr>
                    <w:t xml:space="preserve"> 4</w:t>
                  </w: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6D5207" w:rsidRDefault="006D5207" w:rsidP="006D5207">
                  <w:pPr>
                    <w:ind w:left="720"/>
                    <w:rPr>
                      <w:rFonts w:ascii="Bookman Old Style" w:hAnsi="Bookman Old Style"/>
                      <w:sz w:val="18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6"/>
                    </w:rPr>
                    <w:t>100</w:t>
                  </w:r>
                </w:p>
              </w:tc>
            </w:tr>
          </w:tbl>
          <w:p w:rsidR="00563D87" w:rsidRDefault="00563D87">
            <w:pPr>
              <w:tabs>
                <w:tab w:val="left" w:pos="3524"/>
                <w:tab w:val="left" w:pos="5684"/>
                <w:tab w:val="left" w:pos="8232"/>
              </w:tabs>
              <w:ind w:left="203"/>
              <w:rPr>
                <w:sz w:val="16"/>
              </w:rPr>
            </w:pPr>
          </w:p>
        </w:tc>
      </w:tr>
      <w:tr w:rsidR="00563D87">
        <w:trPr>
          <w:cantSplit/>
          <w:trHeight w:val="67"/>
        </w:trPr>
        <w:tc>
          <w:tcPr>
            <w:tcW w:w="2497" w:type="dxa"/>
            <w:shd w:val="clear" w:color="auto" w:fill="C0C0C0"/>
            <w:vAlign w:val="center"/>
          </w:tcPr>
          <w:p w:rsidR="00563D87" w:rsidRPr="000C64E6" w:rsidRDefault="00563D87" w:rsidP="000C64E6">
            <w:pPr>
              <w:pStyle w:val="Heading5"/>
              <w:spacing w:before="0" w:beforeAutospacing="0" w:after="0" w:afterAutospacing="0"/>
              <w:rPr>
                <w:rFonts w:ascii="Bookman Old Style" w:hAnsi="Bookman Old Style"/>
                <w:sz w:val="18"/>
                <w:szCs w:val="16"/>
              </w:rPr>
            </w:pPr>
            <w:r w:rsidRPr="000C64E6">
              <w:rPr>
                <w:rFonts w:ascii="Bookman Old Style" w:hAnsi="Bookman Old Style"/>
                <w:sz w:val="18"/>
                <w:szCs w:val="16"/>
              </w:rPr>
              <w:t>Recommendations</w:t>
            </w:r>
          </w:p>
        </w:tc>
        <w:tc>
          <w:tcPr>
            <w:tcW w:w="10729" w:type="dxa"/>
            <w:vAlign w:val="center"/>
          </w:tcPr>
          <w:p w:rsidR="00563D87" w:rsidRDefault="00563D87">
            <w:pPr>
              <w:rPr>
                <w:sz w:val="16"/>
              </w:rPr>
            </w:pPr>
            <w:r w:rsidRPr="00945BF3">
              <w:rPr>
                <w:rFonts w:ascii="Bookman Old Style" w:hAnsi="Bookman Old Style"/>
                <w:sz w:val="18"/>
                <w:szCs w:val="16"/>
              </w:rPr>
              <w:t xml:space="preserve">Marks division for </w:t>
            </w:r>
            <w:proofErr w:type="spellStart"/>
            <w:r w:rsidRPr="00945BF3">
              <w:rPr>
                <w:rFonts w:ascii="Bookman Old Style" w:hAnsi="Bookman Old Style"/>
                <w:sz w:val="18"/>
                <w:szCs w:val="16"/>
              </w:rPr>
              <w:t>sessional</w:t>
            </w:r>
            <w:proofErr w:type="spellEnd"/>
            <w:r w:rsidRPr="00945BF3">
              <w:rPr>
                <w:rFonts w:ascii="Bookman Old Style" w:hAnsi="Bookman Old Style"/>
                <w:sz w:val="18"/>
                <w:szCs w:val="16"/>
              </w:rPr>
              <w:t xml:space="preserve"> or project may vary on the basis of complexity of project or available time for project execution and documentation.</w:t>
            </w:r>
          </w:p>
        </w:tc>
      </w:tr>
    </w:tbl>
    <w:p w:rsidR="00563D87" w:rsidRDefault="00563D87">
      <w:pPr>
        <w:rPr>
          <w:sz w:val="16"/>
        </w:rPr>
      </w:pPr>
      <w:r>
        <w:rPr>
          <w:sz w:val="16"/>
        </w:rPr>
        <w:br w:type="page"/>
      </w:r>
    </w:p>
    <w:tbl>
      <w:tblPr>
        <w:tblW w:w="11369" w:type="dxa"/>
        <w:tblInd w:w="-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122"/>
        <w:gridCol w:w="4458"/>
        <w:gridCol w:w="1176"/>
        <w:gridCol w:w="3605"/>
      </w:tblGrid>
      <w:tr w:rsidR="009B2599">
        <w:trPr>
          <w:cantSplit/>
        </w:trPr>
        <w:tc>
          <w:tcPr>
            <w:tcW w:w="1008" w:type="dxa"/>
            <w:shd w:val="clear" w:color="auto" w:fill="C0C0C0"/>
            <w:vAlign w:val="center"/>
          </w:tcPr>
          <w:p w:rsidR="009B2599" w:rsidRDefault="009B2599" w:rsidP="009B2599">
            <w:pPr>
              <w:pStyle w:val="Heading1"/>
              <w:jc w:val="center"/>
              <w:rPr>
                <w:sz w:val="16"/>
              </w:rPr>
            </w:pPr>
            <w:r w:rsidRPr="009B2599">
              <w:rPr>
                <w:rFonts w:ascii="Bookman Old Style" w:hAnsi="Bookman Old Style"/>
                <w:sz w:val="19"/>
                <w:szCs w:val="17"/>
              </w:rPr>
              <w:lastRenderedPageBreak/>
              <w:t>Week</w:t>
            </w:r>
          </w:p>
        </w:tc>
        <w:tc>
          <w:tcPr>
            <w:tcW w:w="1122" w:type="dxa"/>
            <w:shd w:val="clear" w:color="auto" w:fill="C0C0C0"/>
            <w:vAlign w:val="center"/>
          </w:tcPr>
          <w:p w:rsidR="009B2599" w:rsidRPr="009B2599" w:rsidRDefault="009B2599" w:rsidP="009B2599">
            <w:pPr>
              <w:pStyle w:val="Heading1"/>
              <w:jc w:val="center"/>
              <w:rPr>
                <w:rFonts w:ascii="Bookman Old Style" w:hAnsi="Bookman Old Style"/>
                <w:sz w:val="19"/>
                <w:szCs w:val="17"/>
              </w:rPr>
            </w:pPr>
            <w:r w:rsidRPr="009B2599">
              <w:rPr>
                <w:rFonts w:ascii="Bookman Old Style" w:hAnsi="Bookman Old Style"/>
                <w:sz w:val="19"/>
                <w:szCs w:val="17"/>
              </w:rPr>
              <w:t>Lecture</w:t>
            </w:r>
          </w:p>
        </w:tc>
        <w:tc>
          <w:tcPr>
            <w:tcW w:w="4458" w:type="dxa"/>
            <w:shd w:val="clear" w:color="auto" w:fill="C0C0C0"/>
          </w:tcPr>
          <w:p w:rsidR="006551EF" w:rsidRDefault="006551EF" w:rsidP="009B2599">
            <w:pPr>
              <w:pStyle w:val="Heading1"/>
              <w:jc w:val="center"/>
              <w:rPr>
                <w:rFonts w:ascii="Bookman Old Style" w:hAnsi="Bookman Old Style"/>
                <w:sz w:val="19"/>
                <w:szCs w:val="17"/>
              </w:rPr>
            </w:pPr>
          </w:p>
          <w:p w:rsidR="006551EF" w:rsidRDefault="006551EF" w:rsidP="009B2599">
            <w:pPr>
              <w:pStyle w:val="Heading1"/>
              <w:jc w:val="center"/>
              <w:rPr>
                <w:rFonts w:ascii="Bookman Old Style" w:hAnsi="Bookman Old Style"/>
                <w:sz w:val="19"/>
                <w:szCs w:val="17"/>
              </w:rPr>
            </w:pPr>
          </w:p>
          <w:p w:rsidR="009B2599" w:rsidRPr="009B2599" w:rsidRDefault="009B2599" w:rsidP="009B2599">
            <w:pPr>
              <w:pStyle w:val="Heading1"/>
              <w:jc w:val="center"/>
              <w:rPr>
                <w:rFonts w:ascii="Bookman Old Style" w:hAnsi="Bookman Old Style"/>
                <w:sz w:val="19"/>
                <w:szCs w:val="17"/>
              </w:rPr>
            </w:pPr>
            <w:r w:rsidRPr="009B2599">
              <w:rPr>
                <w:rFonts w:ascii="Bookman Old Style" w:hAnsi="Bookman Old Style"/>
                <w:sz w:val="19"/>
                <w:szCs w:val="17"/>
              </w:rPr>
              <w:t>Topic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9B2599" w:rsidRDefault="009B2599" w:rsidP="009B2599">
            <w:pPr>
              <w:pStyle w:val="Heading1"/>
              <w:jc w:val="center"/>
              <w:rPr>
                <w:rFonts w:ascii="Bookman Old Style" w:hAnsi="Bookman Old Style"/>
                <w:sz w:val="19"/>
                <w:szCs w:val="17"/>
              </w:rPr>
            </w:pPr>
            <w:r>
              <w:rPr>
                <w:rFonts w:ascii="Bookman Old Style" w:hAnsi="Bookman Old Style"/>
                <w:sz w:val="19"/>
                <w:szCs w:val="17"/>
              </w:rPr>
              <w:t>Source</w:t>
            </w:r>
          </w:p>
          <w:p w:rsidR="009B2599" w:rsidRDefault="009B2599" w:rsidP="009B2599">
            <w:pPr>
              <w:rPr>
                <w:b/>
                <w:bCs/>
                <w:sz w:val="16"/>
              </w:rPr>
            </w:pPr>
            <w:r>
              <w:rPr>
                <w:rFonts w:ascii="Bookman Old Style" w:hAnsi="Bookman Old Style"/>
                <w:sz w:val="19"/>
                <w:szCs w:val="17"/>
              </w:rPr>
              <w:t>(Book-Chapter No. Section No.)</w:t>
            </w:r>
          </w:p>
        </w:tc>
        <w:tc>
          <w:tcPr>
            <w:tcW w:w="3605" w:type="dxa"/>
            <w:shd w:val="clear" w:color="auto" w:fill="C0C0C0"/>
            <w:vAlign w:val="center"/>
          </w:tcPr>
          <w:p w:rsidR="009B2599" w:rsidRDefault="009B2599" w:rsidP="0078602D">
            <w:pPr>
              <w:jc w:val="center"/>
              <w:rPr>
                <w:sz w:val="16"/>
              </w:rPr>
            </w:pPr>
            <w:r>
              <w:rPr>
                <w:rFonts w:ascii="Bookman Old Style" w:hAnsi="Bookman Old Style"/>
                <w:b/>
                <w:sz w:val="19"/>
                <w:szCs w:val="17"/>
              </w:rPr>
              <w:t>Recommendations for Learning Activities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</w:t>
            </w:r>
          </w:p>
        </w:tc>
        <w:tc>
          <w:tcPr>
            <w:tcW w:w="4458" w:type="dxa"/>
          </w:tcPr>
          <w:p w:rsidR="00182CDF" w:rsidRDefault="00182CDF" w:rsidP="00182CDF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8"/>
                <w:szCs w:val="16"/>
              </w:rPr>
              <w:t>Introduction:</w:t>
            </w:r>
            <w:r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>
            <w:pPr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Scope of Software Engineering: Motivation and need for software engineering, Definition of Software Engineering, Introduction to software engineering vocabulary</w:t>
            </w:r>
          </w:p>
        </w:tc>
        <w:tc>
          <w:tcPr>
            <w:tcW w:w="1176" w:type="dxa"/>
          </w:tcPr>
          <w:p w:rsidR="009B2599" w:rsidRPr="008D48FB" w:rsidRDefault="009B2599">
            <w:pPr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A-2.1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</w:tcPr>
          <w:p w:rsidR="009B2599" w:rsidRPr="008D48FB" w:rsidRDefault="009B2599">
            <w:pPr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</w:t>
            </w:r>
          </w:p>
        </w:tc>
        <w:tc>
          <w:tcPr>
            <w:tcW w:w="4458" w:type="dxa"/>
          </w:tcPr>
          <w:p w:rsidR="001756C8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The Software: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Software characteristics, software application, Software Myths 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A-1.2, 1.3, 1.5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2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3</w:t>
            </w:r>
          </w:p>
        </w:tc>
        <w:tc>
          <w:tcPr>
            <w:tcW w:w="4458" w:type="dxa"/>
          </w:tcPr>
          <w:p w:rsidR="001756C8" w:rsidRPr="001756C8" w:rsidRDefault="001756C8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A Generic View of Process: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Software Engineering: A layered technology, A process framework, CMMI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A-2.1, 2.2,2.3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4</w:t>
            </w:r>
          </w:p>
        </w:tc>
        <w:tc>
          <w:tcPr>
            <w:tcW w:w="4458" w:type="dxa"/>
          </w:tcPr>
          <w:p w:rsidR="001756C8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Process Models: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Introduction, The Waterfall Model, Incremental Process Models-The Incremental Model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A-3.1, 3.2, 3.3-3.3.1</w:t>
            </w:r>
          </w:p>
        </w:tc>
        <w:tc>
          <w:tcPr>
            <w:tcW w:w="3605" w:type="dxa"/>
          </w:tcPr>
          <w:p w:rsidR="009B2599" w:rsidRPr="008D48FB" w:rsidRDefault="009B2599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Announced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3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5</w:t>
            </w:r>
          </w:p>
        </w:tc>
        <w:tc>
          <w:tcPr>
            <w:tcW w:w="4458" w:type="dxa"/>
          </w:tcPr>
          <w:p w:rsidR="001756C8" w:rsidRDefault="001756C8" w:rsidP="001756C8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Process Models: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RAD Model, Evolutionary process models, Prototyping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A-3.3.2, 3.4, 3.4.1 </w:t>
            </w:r>
          </w:p>
        </w:tc>
        <w:tc>
          <w:tcPr>
            <w:tcW w:w="3605" w:type="dxa"/>
          </w:tcPr>
          <w:p w:rsidR="009B2599" w:rsidRPr="008D48FB" w:rsidRDefault="009B2599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Case Study</w:t>
            </w:r>
          </w:p>
          <w:p w:rsidR="009B2599" w:rsidRPr="008D48FB" w:rsidRDefault="009B2599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Assignment 1 (Process Models)</w:t>
            </w: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6</w:t>
            </w:r>
          </w:p>
        </w:tc>
        <w:tc>
          <w:tcPr>
            <w:tcW w:w="4458" w:type="dxa"/>
          </w:tcPr>
          <w:p w:rsidR="001756C8" w:rsidRDefault="001756C8" w:rsidP="001756C8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Process Models: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Spiral Model, A Final Comment on Evolutionary Processes, The Formal Methods Model, Introduction to Agile Process Models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A-3.4.2, 3.4.4, 3.5.2, 4.2</w:t>
            </w:r>
          </w:p>
        </w:tc>
        <w:tc>
          <w:tcPr>
            <w:tcW w:w="3605" w:type="dxa"/>
          </w:tcPr>
          <w:p w:rsidR="009B2599" w:rsidRPr="008D48FB" w:rsidRDefault="009B2599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Test 1 (The software process)</w:t>
            </w:r>
          </w:p>
        </w:tc>
      </w:tr>
      <w:tr w:rsidR="009B2599">
        <w:trPr>
          <w:cantSplit/>
          <w:trHeight w:val="242"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4</w:t>
            </w:r>
          </w:p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7</w:t>
            </w:r>
          </w:p>
        </w:tc>
        <w:tc>
          <w:tcPr>
            <w:tcW w:w="4458" w:type="dxa"/>
            <w:tcBorders>
              <w:bottom w:val="single" w:sz="4" w:space="0" w:color="auto"/>
            </w:tcBorders>
          </w:tcPr>
          <w:p w:rsidR="001756C8" w:rsidRPr="001756C8" w:rsidRDefault="001756C8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Project Management: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Management Concepts, Project Management Lifecycle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Handouts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Proposal Announced</w:t>
            </w:r>
          </w:p>
        </w:tc>
      </w:tr>
      <w:tr w:rsidR="009B2599">
        <w:trPr>
          <w:cantSplit/>
          <w:trHeight w:val="170"/>
        </w:trPr>
        <w:tc>
          <w:tcPr>
            <w:tcW w:w="1008" w:type="dxa"/>
            <w:vMerge/>
            <w:tcBorders>
              <w:bottom w:val="single" w:sz="4" w:space="0" w:color="auto"/>
            </w:tcBorders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8</w:t>
            </w:r>
          </w:p>
        </w:tc>
        <w:tc>
          <w:tcPr>
            <w:tcW w:w="4458" w:type="dxa"/>
            <w:tcBorders>
              <w:bottom w:val="single" w:sz="4" w:space="0" w:color="auto"/>
            </w:tcBorders>
          </w:tcPr>
          <w:p w:rsidR="001756C8" w:rsidRDefault="001756C8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Project Management: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Management Spectrum: The people, The product, The process, The project</w:t>
            </w:r>
          </w:p>
        </w:tc>
        <w:tc>
          <w:tcPr>
            <w:tcW w:w="1176" w:type="dxa"/>
          </w:tcPr>
          <w:p w:rsidR="009B2599" w:rsidRPr="000762F4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  <w:highlight w:val="yellow"/>
              </w:rPr>
            </w:pPr>
            <w:r w:rsidRPr="000762F4">
              <w:rPr>
                <w:rFonts w:ascii="Bookman Old Style" w:hAnsi="Bookman Old Style"/>
                <w:sz w:val="18"/>
                <w:szCs w:val="16"/>
                <w:highlight w:val="yellow"/>
              </w:rPr>
              <w:t>A-21.1, 21.2, 21.3, 21.4, 21.5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  <w:trHeight w:val="275"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5</w:t>
            </w:r>
          </w:p>
        </w:tc>
        <w:tc>
          <w:tcPr>
            <w:tcW w:w="1122" w:type="dxa"/>
            <w:vAlign w:val="center"/>
          </w:tcPr>
          <w:p w:rsidR="009B2599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sz w:val="16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9</w:t>
            </w:r>
          </w:p>
        </w:tc>
        <w:tc>
          <w:tcPr>
            <w:tcW w:w="4458" w:type="dxa"/>
          </w:tcPr>
          <w:p w:rsidR="001756C8" w:rsidRPr="001756C8" w:rsidRDefault="001756C8" w:rsidP="001756C8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Estimation: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Software Metrics: Metric, Measure, and Indicator, Metric for software quality, Decomposition Techniques, Software Measurements, Size oriented metrics, Function oriented metric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A-15.2.1, 22.3, 23.6, 22.2, 22.2.1, 22.2.2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Phase 1: Project Planning</w:t>
            </w:r>
          </w:p>
        </w:tc>
      </w:tr>
      <w:tr w:rsidR="009B2599">
        <w:trPr>
          <w:cantSplit/>
          <w:trHeight w:val="274"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10</w:t>
            </w:r>
          </w:p>
        </w:tc>
        <w:tc>
          <w:tcPr>
            <w:tcW w:w="4458" w:type="dxa"/>
          </w:tcPr>
          <w:p w:rsidR="001756C8" w:rsidRPr="001756C8" w:rsidRDefault="001756C8" w:rsidP="001756C8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1756C8">
              <w:rPr>
                <w:rFonts w:ascii="Bookman Old Style" w:hAnsi="Bookman Old Style"/>
                <w:b/>
                <w:bCs/>
                <w:sz w:val="18"/>
                <w:szCs w:val="16"/>
              </w:rPr>
              <w:t>Metrics for Process and Project: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Function oriented Metrics, An example of FP based Estimation 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A-22.2.2, 15.3.1, 23.6.4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  <w:trHeight w:val="79"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6</w:t>
            </w:r>
          </w:p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11</w:t>
            </w:r>
          </w:p>
        </w:tc>
        <w:tc>
          <w:tcPr>
            <w:tcW w:w="4458" w:type="dxa"/>
          </w:tcPr>
          <w:p w:rsidR="000C59C3" w:rsidRPr="000C59C3" w:rsidRDefault="000C59C3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COCOMO Model: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COCOMO Model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Ref. 2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12</w:t>
            </w:r>
          </w:p>
        </w:tc>
        <w:tc>
          <w:tcPr>
            <w:tcW w:w="4458" w:type="dxa"/>
          </w:tcPr>
          <w:p w:rsidR="000C59C3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Project Scheduling: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GANTT chart, Critical Path Method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Handouts 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Assignment 2 (Scheduling and Costing)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7</w:t>
            </w:r>
          </w:p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13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LAB Session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>:  Microsoft Project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Handouts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LAB session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Case Study</w:t>
            </w: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14</w:t>
            </w:r>
          </w:p>
        </w:tc>
        <w:tc>
          <w:tcPr>
            <w:tcW w:w="4458" w:type="dxa"/>
          </w:tcPr>
          <w:p w:rsidR="000C59C3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Requirements Engineering: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Requirement gathering and fact finding techniques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A-7.1, 7.2, 7.3, 7.4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Kendall &amp; Kendall,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Ref. 1-6.2.1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Phase 2: Software Requirement Engineering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Test 2 (Scheduling, project management, and project metrics)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8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15</w:t>
            </w:r>
          </w:p>
        </w:tc>
        <w:tc>
          <w:tcPr>
            <w:tcW w:w="4458" w:type="dxa"/>
          </w:tcPr>
          <w:p w:rsidR="000C59C3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Requirement Elicitation: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FAST, QFD, Use – cases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Rational Rose 2002 overview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A-7.4, 7.5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tcBorders>
              <w:bottom w:val="nil"/>
            </w:tcBorders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tcBorders>
              <w:bottom w:val="nil"/>
            </w:tcBorders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16</w:t>
            </w:r>
          </w:p>
        </w:tc>
        <w:tc>
          <w:tcPr>
            <w:tcW w:w="4458" w:type="dxa"/>
            <w:tcBorders>
              <w:bottom w:val="nil"/>
            </w:tcBorders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Pre Mid Review</w:t>
            </w:r>
          </w:p>
        </w:tc>
        <w:tc>
          <w:tcPr>
            <w:tcW w:w="1176" w:type="dxa"/>
            <w:tcBorders>
              <w:bottom w:val="nil"/>
            </w:tcBorders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  <w:tcBorders>
              <w:bottom w:val="nil"/>
            </w:tcBorders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EB028B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28B" w:rsidRPr="0078602D" w:rsidRDefault="00EB028B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28B" w:rsidRPr="000D0AD7" w:rsidRDefault="00EB028B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:rsidR="00EB028B" w:rsidRPr="000C59C3" w:rsidRDefault="00EB028B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B028B" w:rsidRPr="008D48FB" w:rsidRDefault="00EB028B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:rsidR="00EB028B" w:rsidRPr="008D48FB" w:rsidRDefault="00EB028B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 w:val="restart"/>
            <w:tcBorders>
              <w:top w:val="nil"/>
            </w:tcBorders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lastRenderedPageBreak/>
              <w:t>9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17</w:t>
            </w:r>
          </w:p>
        </w:tc>
        <w:tc>
          <w:tcPr>
            <w:tcW w:w="4458" w:type="dxa"/>
            <w:tcBorders>
              <w:top w:val="nil"/>
            </w:tcBorders>
          </w:tcPr>
          <w:p w:rsidR="000C59C3" w:rsidRPr="000C59C3" w:rsidRDefault="000C59C3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Building the Analysis Model: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Requirements Analysis, Data modeling concepts</w:t>
            </w:r>
          </w:p>
        </w:tc>
        <w:tc>
          <w:tcPr>
            <w:tcW w:w="1176" w:type="dxa"/>
            <w:tcBorders>
              <w:top w:val="nil"/>
            </w:tcBorders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A-8.1, 8.3, Handouts (A-5th ed.)</w:t>
            </w:r>
          </w:p>
        </w:tc>
        <w:tc>
          <w:tcPr>
            <w:tcW w:w="3605" w:type="dxa"/>
            <w:tcBorders>
              <w:top w:val="nil"/>
            </w:tcBorders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18</w:t>
            </w:r>
          </w:p>
        </w:tc>
        <w:tc>
          <w:tcPr>
            <w:tcW w:w="4458" w:type="dxa"/>
          </w:tcPr>
          <w:p w:rsidR="000C59C3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Flow-oriented Modeling: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Creating a Data Flow Model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A-8.6.1,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Case Study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10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19</w:t>
            </w:r>
          </w:p>
        </w:tc>
        <w:tc>
          <w:tcPr>
            <w:tcW w:w="4458" w:type="dxa"/>
          </w:tcPr>
          <w:p w:rsidR="000C59C3" w:rsidRDefault="009B2599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Behavioral Modeling</w:t>
            </w:r>
            <w:r w:rsid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The Control Specification, The Process Specification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A-8.8, 8.6.3, 8.6.4, B-12,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20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LAB Session: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VISIO and ERWIN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Handouts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Case Study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11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21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Software Design: 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>Design within the Context of Software Engineering, Design Process and Design Quality, Design concepts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A-9.1, 9.2, 9.3,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Test 3 (Analysis Modeling)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Phase 3: Software Design</w:t>
            </w: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22</w:t>
            </w:r>
          </w:p>
        </w:tc>
        <w:tc>
          <w:tcPr>
            <w:tcW w:w="4458" w:type="dxa"/>
          </w:tcPr>
          <w:p w:rsidR="009B2599" w:rsidRPr="008D48FB" w:rsidRDefault="000C59C3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Software Design: </w:t>
            </w:r>
            <w:r w:rsidR="009B2599" w:rsidRPr="008D48FB">
              <w:rPr>
                <w:rFonts w:ascii="Bookman Old Style" w:hAnsi="Bookman Old Style"/>
                <w:sz w:val="18"/>
                <w:szCs w:val="16"/>
              </w:rPr>
              <w:t>Effective Modular Design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A-9.4, 11.2.3</w:t>
            </w:r>
            <w:proofErr w:type="gramStart"/>
            <w:r w:rsidRPr="008D48FB">
              <w:rPr>
                <w:rFonts w:ascii="Bookman Old Style" w:hAnsi="Bookman Old Style"/>
                <w:sz w:val="18"/>
                <w:szCs w:val="16"/>
              </w:rPr>
              <w:t>,11.23.4</w:t>
            </w:r>
            <w:proofErr w:type="gramEnd"/>
            <w:r w:rsidRPr="008D48FB">
              <w:rPr>
                <w:rFonts w:ascii="Bookman Old Style" w:hAnsi="Bookman Old Style"/>
                <w:sz w:val="18"/>
                <w:szCs w:val="16"/>
              </w:rPr>
              <w:t>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12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23</w:t>
            </w:r>
          </w:p>
        </w:tc>
        <w:tc>
          <w:tcPr>
            <w:tcW w:w="4458" w:type="dxa"/>
          </w:tcPr>
          <w:p w:rsidR="000C59C3" w:rsidRDefault="000C59C3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Software Design: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Software Architecture, Architectural Styles, Mapping Requirements into software architecture 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A-10.1, 10.3</w:t>
            </w:r>
            <w:proofErr w:type="gramStart"/>
            <w:r w:rsidRPr="008D48FB">
              <w:rPr>
                <w:rFonts w:ascii="Bookman Old Style" w:hAnsi="Bookman Old Style"/>
                <w:sz w:val="18"/>
                <w:szCs w:val="16"/>
              </w:rPr>
              <w:t>,10.6</w:t>
            </w:r>
            <w:proofErr w:type="gramEnd"/>
            <w:r w:rsidRPr="008D48FB">
              <w:rPr>
                <w:rFonts w:ascii="Bookman Old Style" w:hAnsi="Bookman Old Style"/>
                <w:sz w:val="18"/>
                <w:szCs w:val="16"/>
              </w:rPr>
              <w:t>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24</w:t>
            </w:r>
          </w:p>
        </w:tc>
        <w:tc>
          <w:tcPr>
            <w:tcW w:w="4458" w:type="dxa"/>
          </w:tcPr>
          <w:p w:rsidR="000C59C3" w:rsidRDefault="000C59C3" w:rsidP="000C59C3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Software Design: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Transform Mapping, Transactional Mapping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A-10.6, Handouts (A-5th ed.)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Case Study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lastRenderedPageBreak/>
              <w:t>13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25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Lab Session:</w:t>
            </w: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 VB- User Interface Design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A-12.1, 12.2, 12.4,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Handouts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Lab Session</w:t>
            </w: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26</w:t>
            </w:r>
          </w:p>
        </w:tc>
        <w:tc>
          <w:tcPr>
            <w:tcW w:w="4458" w:type="dxa"/>
          </w:tcPr>
          <w:p w:rsidR="000C59C3" w:rsidRPr="000C59C3" w:rsidRDefault="009B2599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Component-level Design</w:t>
            </w:r>
            <w:r w:rsid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:</w:t>
            </w:r>
          </w:p>
          <w:p w:rsidR="000C59C3" w:rsidRDefault="000C59C3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>
              <w:rPr>
                <w:rFonts w:ascii="Bookman Old Style" w:hAnsi="Bookman Old Style"/>
                <w:sz w:val="18"/>
                <w:szCs w:val="16"/>
              </w:rPr>
              <w:t>Component-level design</w:t>
            </w:r>
          </w:p>
          <w:p w:rsidR="000C59C3" w:rsidRPr="000C59C3" w:rsidRDefault="000C59C3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Testing</w:t>
            </w:r>
            <w:r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 Tactics</w:t>
            </w: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Software Testing Fundamentals, Black Box Testing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A-11.5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A-14.1, 14.2, 14.6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 xml:space="preserve">Project Phase 4: Software Implementation 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Project Phase 5: Software Testing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14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27</w:t>
            </w:r>
          </w:p>
        </w:tc>
        <w:tc>
          <w:tcPr>
            <w:tcW w:w="4458" w:type="dxa"/>
          </w:tcPr>
          <w:p w:rsidR="000C59C3" w:rsidRPr="000C59C3" w:rsidRDefault="000C59C3" w:rsidP="000C59C3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Testing</w:t>
            </w:r>
            <w:r>
              <w:rPr>
                <w:rFonts w:ascii="Bookman Old Style" w:hAnsi="Bookman Old Style"/>
                <w:b/>
                <w:bCs/>
                <w:sz w:val="18"/>
                <w:szCs w:val="16"/>
              </w:rPr>
              <w:t xml:space="preserve"> Tactics</w:t>
            </w: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White Box Testing, White Box testing with example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A-14.3, 14.4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28</w:t>
            </w:r>
          </w:p>
        </w:tc>
        <w:tc>
          <w:tcPr>
            <w:tcW w:w="4458" w:type="dxa"/>
          </w:tcPr>
          <w:p w:rsidR="000C59C3" w:rsidRDefault="000C59C3" w:rsidP="008D48FB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Testing Strategies: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 strategic approach to software testing, Strategic Issues, Testing Strategies for Conventional Software: Unit Testing, Integration testing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A-13.1, 13.2, 13.3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Test 4 (Testing)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15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29</w:t>
            </w:r>
          </w:p>
        </w:tc>
        <w:tc>
          <w:tcPr>
            <w:tcW w:w="4458" w:type="dxa"/>
          </w:tcPr>
          <w:p w:rsidR="000C59C3" w:rsidRDefault="000C59C3" w:rsidP="000C59C3">
            <w:pPr>
              <w:jc w:val="both"/>
              <w:rPr>
                <w:rFonts w:ascii="Bookman Old Style" w:hAnsi="Bookman Old Style"/>
                <w:b/>
                <w:bCs/>
                <w:sz w:val="18"/>
                <w:szCs w:val="16"/>
              </w:rPr>
            </w:pPr>
            <w:r w:rsidRPr="000C59C3">
              <w:rPr>
                <w:rFonts w:ascii="Bookman Old Style" w:hAnsi="Bookman Old Style"/>
                <w:b/>
                <w:bCs/>
                <w:sz w:val="18"/>
                <w:szCs w:val="16"/>
              </w:rPr>
              <w:t>Testing Strategies:</w:t>
            </w: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Integration Testing, Validation Testing, System Testing, The art of debugging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A-13.3, 13.5, 13.6, 13.7</w:t>
            </w: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30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Presentations on Final Project and viva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Group Presentations</w:t>
            </w:r>
          </w:p>
        </w:tc>
      </w:tr>
      <w:tr w:rsidR="009B2599">
        <w:trPr>
          <w:cantSplit/>
        </w:trPr>
        <w:tc>
          <w:tcPr>
            <w:tcW w:w="1008" w:type="dxa"/>
            <w:vMerge w:val="restart"/>
            <w:vAlign w:val="center"/>
          </w:tcPr>
          <w:p w:rsidR="009B2599" w:rsidRPr="0078602D" w:rsidRDefault="009B2599" w:rsidP="0078602D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78602D">
              <w:rPr>
                <w:rFonts w:ascii="Bookman Old Style" w:hAnsi="Bookman Old Style"/>
                <w:sz w:val="18"/>
                <w:szCs w:val="16"/>
              </w:rPr>
              <w:t>16</w:t>
            </w: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31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Presentations on Final Project and viva</w:t>
            </w:r>
          </w:p>
        </w:tc>
        <w:tc>
          <w:tcPr>
            <w:tcW w:w="1176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Group Presentations</w:t>
            </w:r>
          </w:p>
        </w:tc>
      </w:tr>
      <w:tr w:rsidR="009B2599">
        <w:trPr>
          <w:cantSplit/>
        </w:trPr>
        <w:tc>
          <w:tcPr>
            <w:tcW w:w="1008" w:type="dxa"/>
            <w:vMerge/>
            <w:vAlign w:val="center"/>
          </w:tcPr>
          <w:p w:rsidR="009B2599" w:rsidRDefault="009B2599">
            <w:pPr>
              <w:rPr>
                <w:sz w:val="16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9B2599" w:rsidRPr="000D0AD7" w:rsidRDefault="009B2599" w:rsidP="000D0AD7">
            <w:pPr>
              <w:pStyle w:val="NormalWeb"/>
              <w:spacing w:before="0" w:beforeAutospacing="0" w:after="0" w:afterAutospacing="0"/>
              <w:ind w:left="360"/>
              <w:rPr>
                <w:rFonts w:ascii="Bookman Old Style" w:hAnsi="Bookman Old Style"/>
                <w:sz w:val="18"/>
                <w:szCs w:val="16"/>
              </w:rPr>
            </w:pPr>
            <w:r w:rsidRPr="000D0AD7">
              <w:rPr>
                <w:rFonts w:ascii="Bookman Old Style" w:hAnsi="Bookman Old Style"/>
                <w:sz w:val="18"/>
                <w:szCs w:val="16"/>
              </w:rPr>
              <w:t>32</w:t>
            </w:r>
          </w:p>
        </w:tc>
        <w:tc>
          <w:tcPr>
            <w:tcW w:w="4458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Post Mid Review</w:t>
            </w:r>
          </w:p>
        </w:tc>
        <w:tc>
          <w:tcPr>
            <w:tcW w:w="1176" w:type="dxa"/>
            <w:vAlign w:val="center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3605" w:type="dxa"/>
          </w:tcPr>
          <w:p w:rsidR="009B2599" w:rsidRPr="008D48FB" w:rsidRDefault="009B2599" w:rsidP="008D48FB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8D48FB">
              <w:rPr>
                <w:rFonts w:ascii="Bookman Old Style" w:hAnsi="Bookman Old Style"/>
                <w:sz w:val="18"/>
                <w:szCs w:val="16"/>
              </w:rPr>
              <w:t>Interactive session</w:t>
            </w:r>
          </w:p>
        </w:tc>
      </w:tr>
    </w:tbl>
    <w:p w:rsidR="00563D87" w:rsidRDefault="00563D87">
      <w:pPr>
        <w:rPr>
          <w:sz w:val="16"/>
          <w:szCs w:val="16"/>
        </w:rPr>
      </w:pPr>
    </w:p>
    <w:sectPr w:rsidR="00563D87" w:rsidSect="00EB028B">
      <w:headerReference w:type="default" r:id="rId9"/>
      <w:pgSz w:w="15840" w:h="12240" w:orient="landscape"/>
      <w:pgMar w:top="1440" w:right="1440" w:bottom="37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411" w:rsidRDefault="00591411">
      <w:r>
        <w:separator/>
      </w:r>
    </w:p>
  </w:endnote>
  <w:endnote w:type="continuationSeparator" w:id="1">
    <w:p w:rsidR="00591411" w:rsidRDefault="00591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411" w:rsidRDefault="00591411">
      <w:r>
        <w:separator/>
      </w:r>
    </w:p>
  </w:footnote>
  <w:footnote w:type="continuationSeparator" w:id="1">
    <w:p w:rsidR="00591411" w:rsidRDefault="005914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775" w:rsidRDefault="00EF3775" w:rsidP="004162C5">
    <w:pPr>
      <w:pStyle w:val="Header"/>
      <w:rPr>
        <w:i/>
        <w:iCs/>
        <w:sz w:val="19"/>
        <w:szCs w:val="19"/>
      </w:rPr>
    </w:pPr>
    <w:smartTag w:uri="urn:schemas-microsoft-com:office:smarttags" w:element="PlaceName">
      <w:r>
        <w:rPr>
          <w:i/>
          <w:iCs/>
          <w:sz w:val="19"/>
          <w:szCs w:val="19"/>
        </w:rPr>
        <w:t>Punjab</w:t>
      </w:r>
    </w:smartTag>
    <w:r>
      <w:rPr>
        <w:i/>
        <w:iCs/>
        <w:sz w:val="19"/>
        <w:szCs w:val="19"/>
      </w:rPr>
      <w:t xml:space="preserve"> </w:t>
    </w:r>
    <w:smartTag w:uri="urn:schemas-microsoft-com:office:smarttags" w:element="PlaceType">
      <w:r>
        <w:rPr>
          <w:i/>
          <w:iCs/>
          <w:sz w:val="19"/>
          <w:szCs w:val="19"/>
        </w:rPr>
        <w:t>University</w:t>
      </w:r>
    </w:smartTag>
    <w:r>
      <w:rPr>
        <w:i/>
        <w:iCs/>
        <w:sz w:val="19"/>
        <w:szCs w:val="19"/>
      </w:rPr>
      <w:t xml:space="preserve"> </w:t>
    </w:r>
    <w:smartTag w:uri="urn:schemas-microsoft-com:office:smarttags" w:element="PlaceType">
      <w:r>
        <w:rPr>
          <w:i/>
          <w:iCs/>
          <w:sz w:val="19"/>
          <w:szCs w:val="19"/>
        </w:rPr>
        <w:t>College</w:t>
      </w:r>
    </w:smartTag>
    <w:r>
      <w:rPr>
        <w:i/>
        <w:iCs/>
        <w:sz w:val="19"/>
        <w:szCs w:val="19"/>
      </w:rPr>
      <w:t xml:space="preserve"> of Information Technology, University of the </w:t>
    </w:r>
    <w:smartTag w:uri="urn:schemas-microsoft-com:office:smarttags" w:element="place">
      <w:r>
        <w:rPr>
          <w:i/>
          <w:iCs/>
          <w:sz w:val="19"/>
          <w:szCs w:val="19"/>
        </w:rPr>
        <w:t>Punjab</w:t>
      </w:r>
    </w:smartTag>
    <w:r>
      <w:rPr>
        <w:i/>
        <w:iCs/>
        <w:sz w:val="19"/>
        <w:szCs w:val="19"/>
      </w:rPr>
      <w:tab/>
    </w:r>
    <w:r>
      <w:rPr>
        <w:i/>
        <w:iCs/>
        <w:sz w:val="19"/>
        <w:szCs w:val="19"/>
      </w:rPr>
      <w:tab/>
    </w:r>
    <w:r>
      <w:rPr>
        <w:i/>
        <w:iCs/>
        <w:sz w:val="19"/>
        <w:szCs w:val="19"/>
      </w:rPr>
      <w:tab/>
    </w:r>
    <w:r>
      <w:rPr>
        <w:i/>
        <w:iCs/>
        <w:sz w:val="19"/>
        <w:szCs w:val="19"/>
      </w:rPr>
      <w:tab/>
    </w:r>
    <w:r>
      <w:rPr>
        <w:i/>
        <w:iCs/>
        <w:sz w:val="19"/>
        <w:szCs w:val="19"/>
      </w:rPr>
      <w:tab/>
    </w:r>
    <w:r>
      <w:rPr>
        <w:i/>
        <w:iCs/>
        <w:sz w:val="19"/>
        <w:szCs w:val="19"/>
      </w:rPr>
      <w:tab/>
    </w:r>
    <w:r w:rsidR="00B84AA7">
      <w:rPr>
        <w:rStyle w:val="PageNumber"/>
        <w:i/>
        <w:iCs/>
        <w:sz w:val="19"/>
        <w:szCs w:val="19"/>
      </w:rPr>
      <w:fldChar w:fldCharType="begin"/>
    </w:r>
    <w:r>
      <w:rPr>
        <w:rStyle w:val="PageNumber"/>
        <w:i/>
        <w:iCs/>
        <w:sz w:val="19"/>
        <w:szCs w:val="19"/>
      </w:rPr>
      <w:instrText xml:space="preserve"> PAGE </w:instrText>
    </w:r>
    <w:r w:rsidR="00B84AA7">
      <w:rPr>
        <w:rStyle w:val="PageNumber"/>
        <w:i/>
        <w:iCs/>
        <w:sz w:val="19"/>
        <w:szCs w:val="19"/>
      </w:rPr>
      <w:fldChar w:fldCharType="separate"/>
    </w:r>
    <w:r w:rsidR="000762F4">
      <w:rPr>
        <w:rStyle w:val="PageNumber"/>
        <w:i/>
        <w:iCs/>
        <w:noProof/>
        <w:sz w:val="19"/>
        <w:szCs w:val="19"/>
      </w:rPr>
      <w:t>6</w:t>
    </w:r>
    <w:r w:rsidR="00B84AA7">
      <w:rPr>
        <w:rStyle w:val="PageNumber"/>
        <w:i/>
        <w:iCs/>
        <w:sz w:val="19"/>
        <w:szCs w:val="19"/>
      </w:rPr>
      <w:fldChar w:fldCharType="end"/>
    </w:r>
    <w:r>
      <w:rPr>
        <w:rStyle w:val="PageNumber"/>
        <w:i/>
        <w:iCs/>
        <w:sz w:val="19"/>
        <w:szCs w:val="19"/>
      </w:rPr>
      <w:t>-</w:t>
    </w:r>
    <w:r w:rsidR="00B84AA7">
      <w:rPr>
        <w:rStyle w:val="PageNumber"/>
        <w:i/>
        <w:iCs/>
        <w:sz w:val="19"/>
        <w:szCs w:val="19"/>
      </w:rPr>
      <w:fldChar w:fldCharType="begin"/>
    </w:r>
    <w:r>
      <w:rPr>
        <w:rStyle w:val="PageNumber"/>
        <w:i/>
        <w:iCs/>
        <w:sz w:val="19"/>
        <w:szCs w:val="19"/>
      </w:rPr>
      <w:instrText xml:space="preserve"> NUMPAGES </w:instrText>
    </w:r>
    <w:r w:rsidR="00B84AA7">
      <w:rPr>
        <w:rStyle w:val="PageNumber"/>
        <w:i/>
        <w:iCs/>
        <w:sz w:val="19"/>
        <w:szCs w:val="19"/>
      </w:rPr>
      <w:fldChar w:fldCharType="separate"/>
    </w:r>
    <w:r w:rsidR="000762F4">
      <w:rPr>
        <w:rStyle w:val="PageNumber"/>
        <w:i/>
        <w:iCs/>
        <w:noProof/>
        <w:sz w:val="19"/>
        <w:szCs w:val="19"/>
      </w:rPr>
      <w:t>7</w:t>
    </w:r>
    <w:r w:rsidR="00B84AA7">
      <w:rPr>
        <w:rStyle w:val="PageNumber"/>
        <w:i/>
        <w:iCs/>
        <w:sz w:val="19"/>
        <w:szCs w:val="19"/>
      </w:rPr>
      <w:fldChar w:fldCharType="end"/>
    </w:r>
  </w:p>
  <w:p w:rsidR="00EF3775" w:rsidRDefault="00EF3775" w:rsidP="004162C5">
    <w:pPr>
      <w:rPr>
        <w:sz w:val="19"/>
        <w:szCs w:val="19"/>
      </w:rPr>
    </w:pPr>
  </w:p>
  <w:p w:rsidR="00591411" w:rsidRDefault="00EF3775">
    <w:r w:rsidRPr="004162C5"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C00"/>
    <w:multiLevelType w:val="hybridMultilevel"/>
    <w:tmpl w:val="CCAC6F6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6E6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5523F9"/>
    <w:multiLevelType w:val="hybridMultilevel"/>
    <w:tmpl w:val="93FA5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C46C0"/>
    <w:multiLevelType w:val="hybridMultilevel"/>
    <w:tmpl w:val="F8F44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12D93"/>
    <w:multiLevelType w:val="hybridMultilevel"/>
    <w:tmpl w:val="59242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E0EF6"/>
    <w:multiLevelType w:val="hybridMultilevel"/>
    <w:tmpl w:val="5AACF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A90687"/>
    <w:multiLevelType w:val="hybridMultilevel"/>
    <w:tmpl w:val="4460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FD452C"/>
    <w:multiLevelType w:val="hybridMultilevel"/>
    <w:tmpl w:val="BC28C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385448"/>
    <w:multiLevelType w:val="hybridMultilevel"/>
    <w:tmpl w:val="4FDE6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B60DAC"/>
    <w:multiLevelType w:val="hybridMultilevel"/>
    <w:tmpl w:val="4296B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C06DE5"/>
    <w:multiLevelType w:val="hybridMultilevel"/>
    <w:tmpl w:val="828A5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C048C2"/>
    <w:multiLevelType w:val="hybridMultilevel"/>
    <w:tmpl w:val="1F2A1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5864AB"/>
    <w:multiLevelType w:val="hybridMultilevel"/>
    <w:tmpl w:val="CCAC6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6E6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945A22"/>
    <w:multiLevelType w:val="hybridMultilevel"/>
    <w:tmpl w:val="44B2B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E1418C"/>
    <w:multiLevelType w:val="hybridMultilevel"/>
    <w:tmpl w:val="D94EF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70658"/>
    <w:multiLevelType w:val="hybridMultilevel"/>
    <w:tmpl w:val="097C3F7C"/>
    <w:lvl w:ilvl="0" w:tplc="B83A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063483"/>
    <w:multiLevelType w:val="hybridMultilevel"/>
    <w:tmpl w:val="7818BDD8"/>
    <w:lvl w:ilvl="0" w:tplc="04090015">
      <w:start w:val="1"/>
      <w:numFmt w:val="upperLetter"/>
      <w:lvlText w:val="%1."/>
      <w:lvlJc w:val="left"/>
      <w:pPr>
        <w:tabs>
          <w:tab w:val="num" w:pos="1087"/>
        </w:tabs>
        <w:ind w:left="10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7"/>
        </w:tabs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7"/>
        </w:tabs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7"/>
        </w:tabs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7"/>
        </w:tabs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7"/>
        </w:tabs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7"/>
        </w:tabs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7"/>
        </w:tabs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7"/>
        </w:tabs>
        <w:ind w:left="6847" w:hanging="180"/>
      </w:pPr>
    </w:lvl>
  </w:abstractNum>
  <w:abstractNum w:abstractNumId="16">
    <w:nsid w:val="48984252"/>
    <w:multiLevelType w:val="hybridMultilevel"/>
    <w:tmpl w:val="05749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3807B2"/>
    <w:multiLevelType w:val="hybridMultilevel"/>
    <w:tmpl w:val="C7C0B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C9406D"/>
    <w:multiLevelType w:val="hybridMultilevel"/>
    <w:tmpl w:val="C7C0B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9E2C97"/>
    <w:multiLevelType w:val="hybridMultilevel"/>
    <w:tmpl w:val="8C54F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3C5E21"/>
    <w:multiLevelType w:val="hybridMultilevel"/>
    <w:tmpl w:val="C7C0B054"/>
    <w:lvl w:ilvl="0" w:tplc="A2288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687E0D"/>
    <w:multiLevelType w:val="hybridMultilevel"/>
    <w:tmpl w:val="0B9CB0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8C712B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3477478"/>
    <w:multiLevelType w:val="hybridMultilevel"/>
    <w:tmpl w:val="44B2B444"/>
    <w:lvl w:ilvl="0" w:tplc="2EB05CB8">
      <w:numFmt w:val="bullet"/>
      <w:lvlText w:val="•"/>
      <w:legacy w:legacy="1" w:legacySpace="360" w:legacyIndent="0"/>
      <w:lvlJc w:val="left"/>
      <w:rPr>
        <w:rFonts w:ascii="Times New Roman" w:hAnsi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C112BD"/>
    <w:multiLevelType w:val="hybridMultilevel"/>
    <w:tmpl w:val="43408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343D35"/>
    <w:multiLevelType w:val="hybridMultilevel"/>
    <w:tmpl w:val="C4E2BF54"/>
    <w:lvl w:ilvl="0" w:tplc="A8D0C792">
      <w:start w:val="4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6AA218BC"/>
    <w:multiLevelType w:val="hybridMultilevel"/>
    <w:tmpl w:val="097C3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4D5776"/>
    <w:multiLevelType w:val="hybridMultilevel"/>
    <w:tmpl w:val="06F67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B271A4"/>
    <w:multiLevelType w:val="hybridMultilevel"/>
    <w:tmpl w:val="D02E2DC4"/>
    <w:lvl w:ilvl="0" w:tplc="1602A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FB7C72"/>
    <w:multiLevelType w:val="hybridMultilevel"/>
    <w:tmpl w:val="D9C2A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5900A9"/>
    <w:multiLevelType w:val="hybridMultilevel"/>
    <w:tmpl w:val="44B2B444"/>
    <w:lvl w:ilvl="0" w:tplc="334E7F44">
      <w:numFmt w:val="bullet"/>
      <w:lvlText w:val="•"/>
      <w:lvlJc w:val="left"/>
      <w:pPr>
        <w:tabs>
          <w:tab w:val="num" w:pos="288"/>
        </w:tabs>
        <w:ind w:left="0" w:hanging="72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A95EE8"/>
    <w:multiLevelType w:val="hybridMultilevel"/>
    <w:tmpl w:val="F5DED00C"/>
    <w:lvl w:ilvl="0" w:tplc="D35ABF0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5"/>
  </w:num>
  <w:num w:numId="5">
    <w:abstractNumId w:val="19"/>
  </w:num>
  <w:num w:numId="6">
    <w:abstractNumId w:val="0"/>
  </w:num>
  <w:num w:numId="7">
    <w:abstractNumId w:val="14"/>
  </w:num>
  <w:num w:numId="8">
    <w:abstractNumId w:val="24"/>
  </w:num>
  <w:num w:numId="9">
    <w:abstractNumId w:val="31"/>
  </w:num>
  <w:num w:numId="10">
    <w:abstractNumId w:val="25"/>
  </w:num>
  <w:num w:numId="11">
    <w:abstractNumId w:val="12"/>
  </w:num>
  <w:num w:numId="12">
    <w:abstractNumId w:val="23"/>
  </w:num>
  <w:num w:numId="13">
    <w:abstractNumId w:val="30"/>
  </w:num>
  <w:num w:numId="14">
    <w:abstractNumId w:val="10"/>
  </w:num>
  <w:num w:numId="15">
    <w:abstractNumId w:val="6"/>
  </w:num>
  <w:num w:numId="16">
    <w:abstractNumId w:val="20"/>
  </w:num>
  <w:num w:numId="17">
    <w:abstractNumId w:val="28"/>
  </w:num>
  <w:num w:numId="18">
    <w:abstractNumId w:val="22"/>
  </w:num>
  <w:num w:numId="19">
    <w:abstractNumId w:val="7"/>
  </w:num>
  <w:num w:numId="20">
    <w:abstractNumId w:val="1"/>
  </w:num>
  <w:num w:numId="21">
    <w:abstractNumId w:val="9"/>
  </w:num>
  <w:num w:numId="22">
    <w:abstractNumId w:val="11"/>
  </w:num>
  <w:num w:numId="23">
    <w:abstractNumId w:val="26"/>
  </w:num>
  <w:num w:numId="24">
    <w:abstractNumId w:val="13"/>
  </w:num>
  <w:num w:numId="25">
    <w:abstractNumId w:val="3"/>
  </w:num>
  <w:num w:numId="26">
    <w:abstractNumId w:val="27"/>
  </w:num>
  <w:num w:numId="27">
    <w:abstractNumId w:val="8"/>
  </w:num>
  <w:num w:numId="28">
    <w:abstractNumId w:val="18"/>
  </w:num>
  <w:num w:numId="29">
    <w:abstractNumId w:val="17"/>
  </w:num>
  <w:num w:numId="30">
    <w:abstractNumId w:val="29"/>
  </w:num>
  <w:num w:numId="31">
    <w:abstractNumId w:val="16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4E6"/>
    <w:rsid w:val="000762F4"/>
    <w:rsid w:val="000C59C3"/>
    <w:rsid w:val="000C64E6"/>
    <w:rsid w:val="000D0AD7"/>
    <w:rsid w:val="000E003B"/>
    <w:rsid w:val="00105D8B"/>
    <w:rsid w:val="001756C8"/>
    <w:rsid w:val="00182CDF"/>
    <w:rsid w:val="001A416E"/>
    <w:rsid w:val="0021417D"/>
    <w:rsid w:val="00225B7E"/>
    <w:rsid w:val="002A6892"/>
    <w:rsid w:val="00350E73"/>
    <w:rsid w:val="003632F8"/>
    <w:rsid w:val="004162C5"/>
    <w:rsid w:val="00563D87"/>
    <w:rsid w:val="00591411"/>
    <w:rsid w:val="006551EF"/>
    <w:rsid w:val="006614A1"/>
    <w:rsid w:val="006D5207"/>
    <w:rsid w:val="00733043"/>
    <w:rsid w:val="00743285"/>
    <w:rsid w:val="0078602D"/>
    <w:rsid w:val="007C0762"/>
    <w:rsid w:val="008A72BD"/>
    <w:rsid w:val="008D2B72"/>
    <w:rsid w:val="008D48FB"/>
    <w:rsid w:val="00945BF3"/>
    <w:rsid w:val="009B2599"/>
    <w:rsid w:val="00B21468"/>
    <w:rsid w:val="00B84AA7"/>
    <w:rsid w:val="00C47F6A"/>
    <w:rsid w:val="00D45E2E"/>
    <w:rsid w:val="00D71B49"/>
    <w:rsid w:val="00D93E19"/>
    <w:rsid w:val="00E5398A"/>
    <w:rsid w:val="00EB028B"/>
    <w:rsid w:val="00EB5012"/>
    <w:rsid w:val="00EF3775"/>
    <w:rsid w:val="00FB09B4"/>
    <w:rsid w:val="00FF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D8B"/>
    <w:rPr>
      <w:sz w:val="24"/>
      <w:szCs w:val="24"/>
    </w:rPr>
  </w:style>
  <w:style w:type="paragraph" w:styleId="Heading1">
    <w:name w:val="heading 1"/>
    <w:basedOn w:val="Normal"/>
    <w:next w:val="Normal"/>
    <w:qFormat/>
    <w:rsid w:val="00105D8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05D8B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05D8B"/>
    <w:pPr>
      <w:keepNext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next w:val="Normal"/>
    <w:qFormat/>
    <w:rsid w:val="00105D8B"/>
    <w:pPr>
      <w:keepNext/>
      <w:outlineLvl w:val="3"/>
    </w:pPr>
    <w:rPr>
      <w:b/>
      <w:bCs/>
      <w:sz w:val="16"/>
      <w:szCs w:val="16"/>
      <w:u w:val="single"/>
    </w:rPr>
  </w:style>
  <w:style w:type="paragraph" w:styleId="Heading5">
    <w:name w:val="heading 5"/>
    <w:basedOn w:val="Normal"/>
    <w:qFormat/>
    <w:rsid w:val="00105D8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105D8B"/>
    <w:pPr>
      <w:keepNext/>
      <w:outlineLvl w:val="5"/>
    </w:pPr>
    <w:rPr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105D8B"/>
    <w:pPr>
      <w:keepNext/>
      <w:tabs>
        <w:tab w:val="left" w:pos="2142"/>
      </w:tabs>
      <w:outlineLvl w:val="6"/>
    </w:pPr>
    <w:rPr>
      <w:b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105D8B"/>
    <w:pPr>
      <w:keepNext/>
      <w:jc w:val="center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5D8B"/>
    <w:pPr>
      <w:spacing w:before="100" w:beforeAutospacing="1" w:after="100" w:afterAutospacing="1"/>
    </w:pPr>
  </w:style>
  <w:style w:type="paragraph" w:styleId="BodyText">
    <w:name w:val="Body Text"/>
    <w:basedOn w:val="Normal"/>
    <w:rsid w:val="00105D8B"/>
    <w:rPr>
      <w:b/>
      <w:bCs/>
    </w:rPr>
  </w:style>
  <w:style w:type="paragraph" w:styleId="Header">
    <w:name w:val="header"/>
    <w:basedOn w:val="Normal"/>
    <w:rsid w:val="00105D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5D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5D8B"/>
  </w:style>
  <w:style w:type="character" w:styleId="Hyperlink">
    <w:name w:val="Hyperlink"/>
    <w:basedOn w:val="DefaultParagraphFont"/>
    <w:rsid w:val="00105D8B"/>
    <w:rPr>
      <w:color w:val="0000FF"/>
      <w:u w:val="single"/>
    </w:rPr>
  </w:style>
  <w:style w:type="character" w:styleId="FollowedHyperlink">
    <w:name w:val="FollowedHyperlink"/>
    <w:basedOn w:val="DefaultParagraphFont"/>
    <w:rsid w:val="00105D8B"/>
    <w:rPr>
      <w:color w:val="800080"/>
      <w:u w:val="single"/>
    </w:rPr>
  </w:style>
  <w:style w:type="paragraph" w:styleId="FootnoteText">
    <w:name w:val="footnote text"/>
    <w:basedOn w:val="Normal"/>
    <w:semiHidden/>
    <w:rsid w:val="00105D8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05D8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i-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hh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1174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</vt:lpstr>
    </vt:vector>
  </TitlesOfParts>
  <Company>pucit</Company>
  <LinksUpToDate>false</LinksUpToDate>
  <CharactersWithSpaces>9005</CharactersWithSpaces>
  <SharedDoc>false</SharedDoc>
  <HLinks>
    <vt:vector size="12" baseType="variant"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http://www.sei-cmu.edu/</vt:lpwstr>
      </vt:variant>
      <vt:variant>
        <vt:lpwstr/>
      </vt:variant>
      <vt:variant>
        <vt:i4>4194387</vt:i4>
      </vt:variant>
      <vt:variant>
        <vt:i4>0</vt:i4>
      </vt:variant>
      <vt:variant>
        <vt:i4>0</vt:i4>
      </vt:variant>
      <vt:variant>
        <vt:i4>5</vt:i4>
      </vt:variant>
      <vt:variant>
        <vt:lpwstr>http://www.mhhe.com/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</dc:title>
  <dc:subject/>
  <dc:creator>Administrator</dc:creator>
  <cp:keywords/>
  <dc:description/>
  <cp:lastModifiedBy>amina</cp:lastModifiedBy>
  <cp:revision>4</cp:revision>
  <cp:lastPrinted>2010-02-22T07:55:00Z</cp:lastPrinted>
  <dcterms:created xsi:type="dcterms:W3CDTF">2012-03-09T05:17:00Z</dcterms:created>
  <dcterms:modified xsi:type="dcterms:W3CDTF">2013-04-25T04:20:00Z</dcterms:modified>
</cp:coreProperties>
</file>