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Bonjour, monde !</w:t>
      </w:r>
    </w:p>
    <w:p>
      <w:r>
        <w:t>Ceci est un deuxième paragraphe.</w:t>
      </w:r>
    </w:p>
    <w:p>
      <w:r>
        <w:t>Ceci est encore un autre paragraphe.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