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012C" w14:textId="77777777" w:rsidR="00945D55" w:rsidRDefault="00000000">
      <w:pPr>
        <w:jc w:val="center"/>
      </w:pPr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609E229A" wp14:editId="2DA25F3D">
            <wp:simplePos x="0" y="0"/>
            <wp:positionH relativeFrom="column">
              <wp:posOffset>1327150</wp:posOffset>
            </wp:positionH>
            <wp:positionV relativeFrom="paragraph">
              <wp:posOffset>32385</wp:posOffset>
            </wp:positionV>
            <wp:extent cx="2743200" cy="539115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7BED78" w14:textId="77777777" w:rsidR="00945D55" w:rsidRDefault="00945D55">
      <w:pPr>
        <w:jc w:val="center"/>
        <w:rPr>
          <w:rFonts w:ascii="Times" w:hAnsi="Times"/>
        </w:rPr>
      </w:pPr>
    </w:p>
    <w:p w14:paraId="3D51F16E" w14:textId="77777777" w:rsidR="00945D55" w:rsidRDefault="00945D55">
      <w:pPr>
        <w:jc w:val="center"/>
        <w:rPr>
          <w:rFonts w:ascii="Times" w:hAnsi="Times"/>
        </w:rPr>
      </w:pPr>
    </w:p>
    <w:p w14:paraId="0BA7E4D4" w14:textId="77777777" w:rsidR="00945D55" w:rsidRDefault="00000000">
      <w:pPr>
        <w:jc w:val="center"/>
        <w:rPr>
          <w:rFonts w:ascii="Times" w:hAnsi="Times"/>
        </w:rPr>
      </w:pPr>
      <w:r>
        <w:rPr>
          <w:rFonts w:ascii="Times" w:hAnsi="Times" w:hint="eastAsia"/>
        </w:rPr>
        <w:t>CHANGZHOU   INSTITUTE   OF   TECHNOLOGY</w:t>
      </w:r>
    </w:p>
    <w:p w14:paraId="430240A7" w14:textId="77777777" w:rsidR="00945D55" w:rsidRDefault="00945D55">
      <w:pPr>
        <w:jc w:val="center"/>
        <w:rPr>
          <w:rFonts w:ascii="Times" w:hAnsi="Times"/>
        </w:rPr>
      </w:pPr>
    </w:p>
    <w:p w14:paraId="487723E1" w14:textId="77777777" w:rsidR="00945D55" w:rsidRDefault="00000000">
      <w:pPr>
        <w:pStyle w:val="1"/>
        <w:jc w:val="center"/>
        <w:rPr>
          <w:rFonts w:ascii="微软雅黑" w:eastAsia="微软雅黑" w:hAnsi="微软雅黑"/>
          <w:sz w:val="52"/>
          <w:szCs w:val="52"/>
        </w:rPr>
      </w:pPr>
      <w:r>
        <w:rPr>
          <w:rFonts w:ascii="微软雅黑" w:eastAsia="微软雅黑" w:hAnsi="微软雅黑" w:hint="eastAsia"/>
          <w:sz w:val="52"/>
          <w:szCs w:val="52"/>
        </w:rPr>
        <w:t>工程项目训练任务书-1</w:t>
      </w:r>
    </w:p>
    <w:p w14:paraId="1DA84715" w14:textId="77777777" w:rsidR="00945D55" w:rsidRDefault="00000000">
      <w:pPr>
        <w:spacing w:line="480" w:lineRule="auto"/>
        <w:ind w:firstLineChars="600" w:firstLine="1807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14:paraId="5BBBAA06" w14:textId="77777777" w:rsidR="00945D55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14:paraId="787CF704" w14:textId="77777777" w:rsidR="00906A4C" w:rsidRDefault="00906A4C" w:rsidP="00906A4C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班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级</w:t>
      </w:r>
      <w:r w:rsidRPr="00A377E9">
        <w:rPr>
          <w:b/>
          <w:bCs/>
          <w:sz w:val="30"/>
        </w:rPr>
        <w:t xml:space="preserve"> 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 </w:t>
      </w:r>
      <w:r>
        <w:rPr>
          <w:sz w:val="30"/>
          <w:u w:val="single"/>
        </w:rPr>
        <w:t xml:space="preserve">  </w:t>
      </w:r>
    </w:p>
    <w:p w14:paraId="6D1D570D" w14:textId="77777777" w:rsidR="00906A4C" w:rsidRDefault="00906A4C" w:rsidP="00906A4C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学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号</w:t>
      </w:r>
      <w:r>
        <w:rPr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 </w:t>
      </w:r>
      <w:r>
        <w:rPr>
          <w:sz w:val="30"/>
          <w:u w:val="single"/>
        </w:rPr>
        <w:t>23030301</w:t>
      </w:r>
      <w:r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19A17EA4" w14:textId="77777777" w:rsidR="00906A4C" w:rsidRDefault="00906A4C" w:rsidP="00906A4C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姓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名</w:t>
      </w:r>
      <w:r w:rsidRPr="00A377E9">
        <w:rPr>
          <w:b/>
          <w:bCs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   </w:t>
      </w:r>
      <w:r>
        <w:rPr>
          <w:sz w:val="30"/>
          <w:u w:val="single"/>
        </w:rPr>
        <w:t>曹磊</w:t>
      </w:r>
      <w:r>
        <w:rPr>
          <w:rFonts w:hint="eastAsia"/>
          <w:sz w:val="30"/>
          <w:u w:val="single"/>
        </w:rPr>
        <w:t xml:space="preserve"> 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6384293A" w14:textId="77777777" w:rsidR="00906A4C" w:rsidRDefault="00906A4C" w:rsidP="00906A4C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z w:val="30"/>
          <w:u w:val="single"/>
        </w:rPr>
        <w:t>蒋巍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u w:val="single"/>
        </w:rPr>
        <w:t xml:space="preserve">         </w:t>
      </w:r>
    </w:p>
    <w:p w14:paraId="537F5B9C" w14:textId="77777777" w:rsidR="00945D55" w:rsidRDefault="00945D55">
      <w:pPr>
        <w:jc w:val="center"/>
        <w:rPr>
          <w:sz w:val="30"/>
        </w:rPr>
      </w:pPr>
    </w:p>
    <w:p w14:paraId="57EA4B15" w14:textId="77777777" w:rsidR="00945D55" w:rsidRDefault="00945D55">
      <w:pPr>
        <w:jc w:val="center"/>
        <w:rPr>
          <w:sz w:val="30"/>
        </w:rPr>
      </w:pPr>
    </w:p>
    <w:p w14:paraId="524F558C" w14:textId="77777777" w:rsidR="00945D55" w:rsidRDefault="00945D55">
      <w:pPr>
        <w:jc w:val="center"/>
        <w:rPr>
          <w:sz w:val="30"/>
        </w:rPr>
      </w:pPr>
    </w:p>
    <w:p w14:paraId="4891AB6F" w14:textId="77777777" w:rsidR="00945D55" w:rsidRDefault="00945D55">
      <w:pPr>
        <w:jc w:val="center"/>
        <w:rPr>
          <w:sz w:val="30"/>
        </w:rPr>
      </w:pPr>
    </w:p>
    <w:p w14:paraId="176A976B" w14:textId="77777777" w:rsidR="00945D55" w:rsidRDefault="00000000">
      <w:pPr>
        <w:jc w:val="center"/>
        <w:rPr>
          <w:rFonts w:asciiTheme="majorEastAsia" w:eastAsiaTheme="majorEastAsia" w:hAnsiTheme="majorEastAsia"/>
          <w:b/>
          <w:sz w:val="30"/>
        </w:rPr>
      </w:pPr>
      <w:r>
        <w:rPr>
          <w:rFonts w:asciiTheme="majorEastAsia" w:eastAsiaTheme="majorEastAsia" w:hAnsiTheme="majorEastAsia" w:hint="eastAsia"/>
          <w:b/>
          <w:sz w:val="30"/>
        </w:rPr>
        <w:t>任务下达日期： 2026年9月14日</w:t>
      </w:r>
    </w:p>
    <w:p w14:paraId="6F3FB265" w14:textId="77777777" w:rsidR="00945D55" w:rsidRDefault="00945D55">
      <w:pPr>
        <w:rPr>
          <w:rFonts w:asciiTheme="majorEastAsia" w:eastAsiaTheme="majorEastAsia" w:hAnsiTheme="majorEastAsia"/>
          <w:b/>
          <w:sz w:val="30"/>
        </w:rPr>
      </w:pPr>
    </w:p>
    <w:p w14:paraId="79ABB450" w14:textId="77777777" w:rsidR="00945D55" w:rsidRDefault="00945D55">
      <w:pPr>
        <w:jc w:val="center"/>
        <w:rPr>
          <w:rFonts w:asciiTheme="majorEastAsia" w:eastAsiaTheme="majorEastAsia" w:hAnsiTheme="majorEastAsia"/>
          <w:b/>
        </w:rPr>
      </w:pPr>
    </w:p>
    <w:p w14:paraId="4B31695B" w14:textId="77777777" w:rsidR="00945D55" w:rsidRDefault="00000000">
      <w:pPr>
        <w:rPr>
          <w:rFonts w:asciiTheme="majorEastAsia" w:eastAsiaTheme="majorEastAsia" w:hAnsiTheme="majorEastAsia"/>
          <w:b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sz w:val="28"/>
          <w:szCs w:val="28"/>
        </w:rPr>
        <w:br w:type="page"/>
      </w:r>
    </w:p>
    <w:p w14:paraId="41A3B17C" w14:textId="77777777" w:rsidR="00945D55" w:rsidRDefault="00000000">
      <w:pPr>
        <w:jc w:val="center"/>
        <w:rPr>
          <w:rFonts w:asciiTheme="majorEastAsia" w:eastAsiaTheme="majorEastAsia" w:hAnsiTheme="majorEastAsia"/>
          <w:b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sz w:val="28"/>
          <w:szCs w:val="28"/>
        </w:rPr>
        <w:lastRenderedPageBreak/>
        <w:t>（项目设计）任务书-1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8522"/>
      </w:tblGrid>
      <w:tr w:rsidR="00945D55" w14:paraId="0FA581B9" w14:textId="77777777">
        <w:tc>
          <w:tcPr>
            <w:tcW w:w="8522" w:type="dxa"/>
          </w:tcPr>
          <w:p w14:paraId="3FDCAB54" w14:textId="77777777" w:rsidR="00945D55" w:rsidRDefault="00000000">
            <w:pPr>
              <w:jc w:val="left"/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  <w:r>
              <w:rPr>
                <w:rFonts w:asciiTheme="majorEastAsia" w:eastAsiaTheme="majorEastAsia" w:hAnsiTheme="majorEastAsia" w:hint="eastAsia"/>
                <w:b/>
                <w:sz w:val="28"/>
                <w:szCs w:val="28"/>
              </w:rPr>
              <w:t>一、项目设计内容</w:t>
            </w:r>
          </w:p>
        </w:tc>
      </w:tr>
      <w:tr w:rsidR="00945D55" w14:paraId="2F7E0239" w14:textId="77777777">
        <w:trPr>
          <w:trHeight w:val="3883"/>
        </w:trPr>
        <w:tc>
          <w:tcPr>
            <w:tcW w:w="8522" w:type="dxa"/>
          </w:tcPr>
          <w:p w14:paraId="5B6E3F44" w14:textId="77777777" w:rsidR="00945D55" w:rsidRDefault="00000000">
            <w:pPr>
              <w:ind w:firstLineChars="200" w:firstLine="36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本项目为水果生鲜运营平台，采用Spring Boot与Spring Cloud微服务架构，实现前后端分离。后台管理端基于RuoYi Vue3与Element Plus构建，提供水果分类管理、水果品种管理、订单管理及运营数据大屏展示；微信小程序端作为用户端，支持用户浏览水果、加入购物车、收货地址管理、下单与模拟支付。系统主要包含统一网关服务（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lgg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-gateway）、业务服务（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lgg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-business）、支付服务（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lgg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-pay）与通知服务（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lgg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-notice）。系统利用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OpenFeign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完成跨服务订单状态同步，使用RabbitMQ异步解耦支付成功事件，使用WebSocket实时推送新订单提醒，并使用PM2进行长进程守护和部署托管。</w:t>
            </w:r>
          </w:p>
        </w:tc>
      </w:tr>
      <w:tr w:rsidR="00945D55" w14:paraId="6DB2D7D5" w14:textId="77777777">
        <w:tc>
          <w:tcPr>
            <w:tcW w:w="8522" w:type="dxa"/>
          </w:tcPr>
          <w:p w14:paraId="10281B7A" w14:textId="77777777" w:rsidR="00945D55" w:rsidRDefault="00000000">
            <w:pPr>
              <w:jc w:val="left"/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  <w:r>
              <w:rPr>
                <w:rFonts w:asciiTheme="majorEastAsia" w:eastAsiaTheme="majorEastAsia" w:hAnsiTheme="majorEastAsia" w:hint="eastAsia"/>
                <w:b/>
                <w:sz w:val="28"/>
                <w:szCs w:val="28"/>
              </w:rPr>
              <w:t>二、设计目标</w:t>
            </w:r>
          </w:p>
        </w:tc>
      </w:tr>
      <w:tr w:rsidR="00945D55" w14:paraId="5A5DAF4C" w14:textId="77777777">
        <w:trPr>
          <w:trHeight w:val="423"/>
        </w:trPr>
        <w:tc>
          <w:tcPr>
            <w:tcW w:w="8522" w:type="dxa"/>
          </w:tcPr>
          <w:p w14:paraId="010EEF48" w14:textId="77777777" w:rsidR="00945D55" w:rsidRDefault="00000000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  <w:r>
              <w:rPr>
                <w:rFonts w:asciiTheme="majorEastAsia" w:eastAsiaTheme="majorEastAsia" w:hAnsiTheme="majorEastAsia" w:hint="eastAsia"/>
                <w:b/>
                <w:sz w:val="28"/>
                <w:szCs w:val="28"/>
              </w:rPr>
              <w:t>1. 掌握基于Spring Boot的业务系统开发，具备完整的单体及微服务架构拆分与治理能力。</w:t>
            </w:r>
          </w:p>
          <w:p w14:paraId="34FE5C06" w14:textId="77777777" w:rsidR="00945D55" w:rsidRDefault="00945D55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</w:p>
          <w:p w14:paraId="1D1D14DF" w14:textId="77777777" w:rsidR="00945D55" w:rsidRDefault="00945D55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</w:p>
          <w:p w14:paraId="7FB660F3" w14:textId="77777777" w:rsidR="00945D55" w:rsidRDefault="00945D55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</w:p>
          <w:p w14:paraId="12B239BC" w14:textId="77777777" w:rsidR="00945D55" w:rsidRDefault="00945D55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</w:p>
        </w:tc>
      </w:tr>
      <w:tr w:rsidR="00945D55" w14:paraId="3B3CF7A1" w14:textId="77777777">
        <w:tc>
          <w:tcPr>
            <w:tcW w:w="8522" w:type="dxa"/>
          </w:tcPr>
          <w:p w14:paraId="571AD3D2" w14:textId="77777777" w:rsidR="00945D55" w:rsidRDefault="00000000">
            <w:pPr>
              <w:jc w:val="left"/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  <w:r>
              <w:rPr>
                <w:rFonts w:asciiTheme="majorEastAsia" w:eastAsiaTheme="majorEastAsia" w:hAnsiTheme="majorEastAsia" w:hint="eastAsia"/>
                <w:b/>
                <w:sz w:val="28"/>
                <w:szCs w:val="28"/>
              </w:rPr>
              <w:t>三、进度目标</w:t>
            </w:r>
          </w:p>
        </w:tc>
      </w:tr>
      <w:tr w:rsidR="00945D55" w14:paraId="09339A6E" w14:textId="77777777">
        <w:trPr>
          <w:trHeight w:val="4069"/>
        </w:trPr>
        <w:tc>
          <w:tcPr>
            <w:tcW w:w="8522" w:type="dxa"/>
          </w:tcPr>
          <w:p w14:paraId="2CF4BB40" w14:textId="77777777" w:rsidR="00945D55" w:rsidRDefault="00000000">
            <w:pPr>
              <w:rPr>
                <w:rFonts w:ascii="宋体" w:hAnsi="宋体"/>
                <w:lang w:val="zh-CN"/>
              </w:rPr>
            </w:pPr>
            <w:r>
              <w:rPr>
                <w:rFonts w:ascii="宋体" w:hAnsi="宋体" w:hint="eastAsia"/>
                <w:lang w:val="zh-CN"/>
              </w:rPr>
              <w:t>第一周：完成系统需求分析，进行微服务架构划分与服务拆分规划，完成数据库表结构设计并绘制系统ER图。</w:t>
            </w:r>
          </w:p>
          <w:p w14:paraId="43C03EF9" w14:textId="77777777" w:rsidR="00945D55" w:rsidRDefault="00945D55">
            <w:pPr>
              <w:rPr>
                <w:rFonts w:ascii="宋体" w:hAnsi="宋体"/>
                <w:lang w:val="zh-CN"/>
              </w:rPr>
            </w:pPr>
          </w:p>
          <w:p w14:paraId="413C9D31" w14:textId="77777777" w:rsidR="00945D55" w:rsidRDefault="00945D55">
            <w:pPr>
              <w:rPr>
                <w:rFonts w:ascii="宋体" w:hAnsi="宋体"/>
                <w:lang w:val="zh-CN"/>
              </w:rPr>
            </w:pPr>
          </w:p>
          <w:p w14:paraId="4D672642" w14:textId="77777777" w:rsidR="00945D55" w:rsidRDefault="00945D55">
            <w:pPr>
              <w:rPr>
                <w:rFonts w:ascii="宋体" w:hAnsi="宋体"/>
                <w:lang w:val="zh-CN"/>
              </w:rPr>
            </w:pPr>
          </w:p>
        </w:tc>
      </w:tr>
      <w:tr w:rsidR="00945D55" w14:paraId="031849A8" w14:textId="77777777">
        <w:tc>
          <w:tcPr>
            <w:tcW w:w="8522" w:type="dxa"/>
          </w:tcPr>
          <w:p w14:paraId="1BB82962" w14:textId="77777777" w:rsidR="00945D55" w:rsidRDefault="00000000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  <w:r>
              <w:rPr>
                <w:rFonts w:asciiTheme="majorEastAsia" w:eastAsiaTheme="majorEastAsia" w:hAnsiTheme="majorEastAsia" w:hint="eastAsia"/>
                <w:b/>
                <w:sz w:val="28"/>
                <w:szCs w:val="28"/>
              </w:rPr>
              <w:lastRenderedPageBreak/>
              <w:t>四、导师审核意见</w:t>
            </w:r>
          </w:p>
        </w:tc>
      </w:tr>
      <w:tr w:rsidR="00945D55" w14:paraId="674B5612" w14:textId="77777777">
        <w:trPr>
          <w:trHeight w:val="4902"/>
        </w:trPr>
        <w:tc>
          <w:tcPr>
            <w:tcW w:w="8522" w:type="dxa"/>
          </w:tcPr>
          <w:p w14:paraId="55CE5638" w14:textId="77777777" w:rsidR="00945D55" w:rsidRDefault="00000000">
            <w:pPr>
              <w:pStyle w:val="a8"/>
              <w:shd w:val="clear" w:color="auto" w:fill="FFFFFF"/>
              <w:spacing w:before="240" w:beforeAutospacing="0" w:after="240" w:afterAutospacing="0"/>
              <w:rPr>
                <w:rFonts w:ascii="Inter" w:eastAsia="Inter" w:hAnsi="Inter" w:cs="Inter"/>
                <w:color w:val="0F1115"/>
              </w:rPr>
            </w:pPr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该生在本项目中展现了较好的工程实践能力，系统架构设计合理，能够熟练运用Spring Cloud体系（如Gateway、</w:t>
            </w:r>
            <w:proofErr w:type="spellStart"/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OpenFeign</w:t>
            </w:r>
            <w:proofErr w:type="spellEnd"/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、</w:t>
            </w:r>
            <w:proofErr w:type="spellStart"/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Nacos</w:t>
            </w:r>
            <w:proofErr w:type="spellEnd"/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等）搭建微服务模块，并合理引入Redis进行缓存优化与分布式会话管理，体现了对中间件技术的深入理解。项目功能完整，代码结构清晰，测试覆盖较为全面，文档撰写规范，逻辑条理分明。</w:t>
            </w:r>
          </w:p>
          <w:p w14:paraId="67CE9848" w14:textId="77777777" w:rsidR="00945D55" w:rsidRDefault="00000000">
            <w:pPr>
              <w:pStyle w:val="a8"/>
              <w:shd w:val="clear" w:color="auto" w:fill="FFFFFF"/>
              <w:spacing w:before="240" w:beforeAutospacing="0" w:after="240" w:afterAutospacing="0"/>
              <w:rPr>
                <w:rFonts w:ascii="Inter" w:eastAsia="Inter" w:hAnsi="Inter" w:cs="Inter"/>
                <w:color w:val="0F1115"/>
              </w:rPr>
            </w:pPr>
            <w:r>
              <w:rPr>
                <w:rFonts w:ascii="Inter" w:eastAsia="Inter" w:hAnsi="Inter" w:cs="Inter"/>
                <w:color w:val="0F1115"/>
                <w:shd w:val="clear" w:color="auto" w:fill="FFFFFF"/>
              </w:rPr>
              <w:t>建议后续可进一步思考缓存一致性、服务熔断降级及分布式事务等高级议题的落地策略，并关注系统在高并发场景下的性能瓶颈与优化手段。整体而言，项目达到了课程设计的预期目标，成果具有一定的实用价值和推广意义，望继续保持钻研精神，深化对云原生架构的认知</w:t>
            </w:r>
          </w:p>
          <w:p w14:paraId="7BB4EF40" w14:textId="77777777" w:rsidR="00945D55" w:rsidRDefault="00945D55">
            <w:pPr>
              <w:rPr>
                <w:rFonts w:asciiTheme="majorEastAsia" w:eastAsiaTheme="majorEastAsia" w:hAnsiTheme="majorEastAsia"/>
                <w:b/>
                <w:sz w:val="28"/>
                <w:szCs w:val="28"/>
              </w:rPr>
            </w:pPr>
          </w:p>
        </w:tc>
      </w:tr>
    </w:tbl>
    <w:p w14:paraId="5031D910" w14:textId="77777777" w:rsidR="00945D55" w:rsidRDefault="00000000">
      <w:pPr>
        <w:jc w:val="center"/>
        <w:rPr>
          <w:rFonts w:asciiTheme="majorEastAsia" w:eastAsiaTheme="majorEastAsia" w:hAnsiTheme="majorEastAsia"/>
          <w:b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sz w:val="28"/>
          <w:szCs w:val="28"/>
        </w:rPr>
        <w:t xml:space="preserve"> </w:t>
      </w:r>
    </w:p>
    <w:p w14:paraId="23612390" w14:textId="77777777" w:rsidR="00945D55" w:rsidRDefault="00945D55"/>
    <w:sectPr w:rsidR="00945D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3EA73" w14:textId="77777777" w:rsidR="00153FCE" w:rsidRDefault="00153FCE">
      <w:pPr>
        <w:spacing w:line="240" w:lineRule="auto"/>
      </w:pPr>
      <w:r>
        <w:separator/>
      </w:r>
    </w:p>
  </w:endnote>
  <w:endnote w:type="continuationSeparator" w:id="0">
    <w:p w14:paraId="6E74E478" w14:textId="77777777" w:rsidR="00153FCE" w:rsidRDefault="00153F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nter">
    <w:altName w:val="Calibri"/>
    <w:panose1 w:val="020B0604020202020204"/>
    <w:charset w:val="00"/>
    <w:family w:val="auto"/>
    <w:pitch w:val="default"/>
    <w:sig w:usb0="E00002FF" w:usb1="1200A1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6D791" w14:textId="77777777" w:rsidR="00153FCE" w:rsidRDefault="00153FCE">
      <w:r>
        <w:separator/>
      </w:r>
    </w:p>
  </w:footnote>
  <w:footnote w:type="continuationSeparator" w:id="0">
    <w:p w14:paraId="4C5CAD33" w14:textId="77777777" w:rsidR="00153FCE" w:rsidRDefault="00153FC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  <w:docVar w:name="KSO_WPS_MARK_KEY" w:val="5f68c466-7557-4d9d-9378-f2f0f721ec81"/>
  </w:docVars>
  <w:rsids>
    <w:rsidRoot w:val="009D7A26"/>
    <w:rsid w:val="000074B1"/>
    <w:rsid w:val="00013F20"/>
    <w:rsid w:val="00023A70"/>
    <w:rsid w:val="00023E32"/>
    <w:rsid w:val="00094BAC"/>
    <w:rsid w:val="000B7146"/>
    <w:rsid w:val="00103A53"/>
    <w:rsid w:val="00153FCE"/>
    <w:rsid w:val="001664F8"/>
    <w:rsid w:val="0023003A"/>
    <w:rsid w:val="00250F51"/>
    <w:rsid w:val="00252115"/>
    <w:rsid w:val="0027559D"/>
    <w:rsid w:val="00313B2C"/>
    <w:rsid w:val="003945D5"/>
    <w:rsid w:val="003B7CD7"/>
    <w:rsid w:val="003F733E"/>
    <w:rsid w:val="004301C9"/>
    <w:rsid w:val="00435AD7"/>
    <w:rsid w:val="00443719"/>
    <w:rsid w:val="00454CA1"/>
    <w:rsid w:val="0046299D"/>
    <w:rsid w:val="00465F3E"/>
    <w:rsid w:val="0047027A"/>
    <w:rsid w:val="00477F8F"/>
    <w:rsid w:val="004A2CD7"/>
    <w:rsid w:val="00510458"/>
    <w:rsid w:val="00522C2C"/>
    <w:rsid w:val="005D7EE5"/>
    <w:rsid w:val="00601A5E"/>
    <w:rsid w:val="006301A6"/>
    <w:rsid w:val="00665855"/>
    <w:rsid w:val="006B50E7"/>
    <w:rsid w:val="006D01C6"/>
    <w:rsid w:val="006D4C64"/>
    <w:rsid w:val="006E2698"/>
    <w:rsid w:val="006F5A53"/>
    <w:rsid w:val="007036CD"/>
    <w:rsid w:val="0071558F"/>
    <w:rsid w:val="0073530A"/>
    <w:rsid w:val="00762E90"/>
    <w:rsid w:val="008340F7"/>
    <w:rsid w:val="008835F9"/>
    <w:rsid w:val="008D369F"/>
    <w:rsid w:val="00906A4C"/>
    <w:rsid w:val="0092077B"/>
    <w:rsid w:val="00940BF4"/>
    <w:rsid w:val="00941289"/>
    <w:rsid w:val="00944270"/>
    <w:rsid w:val="00945D55"/>
    <w:rsid w:val="00955F8F"/>
    <w:rsid w:val="00977DD6"/>
    <w:rsid w:val="009A0543"/>
    <w:rsid w:val="009C58F5"/>
    <w:rsid w:val="009D7A26"/>
    <w:rsid w:val="00A06D25"/>
    <w:rsid w:val="00A53F34"/>
    <w:rsid w:val="00A60BC9"/>
    <w:rsid w:val="00A61CE5"/>
    <w:rsid w:val="00A85BE7"/>
    <w:rsid w:val="00B127AF"/>
    <w:rsid w:val="00B278AF"/>
    <w:rsid w:val="00B755F4"/>
    <w:rsid w:val="00B758B3"/>
    <w:rsid w:val="00BC50A5"/>
    <w:rsid w:val="00C257CA"/>
    <w:rsid w:val="00C40542"/>
    <w:rsid w:val="00C52D17"/>
    <w:rsid w:val="00C567A1"/>
    <w:rsid w:val="00C5736A"/>
    <w:rsid w:val="00CC0E3B"/>
    <w:rsid w:val="00D22075"/>
    <w:rsid w:val="00D4396C"/>
    <w:rsid w:val="00D84F8B"/>
    <w:rsid w:val="00D91B5E"/>
    <w:rsid w:val="00D947C7"/>
    <w:rsid w:val="00D94FEA"/>
    <w:rsid w:val="00DA5109"/>
    <w:rsid w:val="00DC05AB"/>
    <w:rsid w:val="00DE0CF8"/>
    <w:rsid w:val="00DF70AF"/>
    <w:rsid w:val="00E03451"/>
    <w:rsid w:val="00E25385"/>
    <w:rsid w:val="00E50942"/>
    <w:rsid w:val="00E774DD"/>
    <w:rsid w:val="00ED2725"/>
    <w:rsid w:val="00EE23FA"/>
    <w:rsid w:val="00F115EF"/>
    <w:rsid w:val="00F55606"/>
    <w:rsid w:val="00FA7267"/>
    <w:rsid w:val="00FB5C94"/>
    <w:rsid w:val="03083701"/>
    <w:rsid w:val="061A6BAB"/>
    <w:rsid w:val="0F6367B8"/>
    <w:rsid w:val="14196573"/>
    <w:rsid w:val="151B258E"/>
    <w:rsid w:val="16BE3BF5"/>
    <w:rsid w:val="1A9B6A75"/>
    <w:rsid w:val="1BF11741"/>
    <w:rsid w:val="1D8F1E47"/>
    <w:rsid w:val="1E647BD7"/>
    <w:rsid w:val="1FD27E0B"/>
    <w:rsid w:val="24600383"/>
    <w:rsid w:val="2BC70644"/>
    <w:rsid w:val="2CFD2123"/>
    <w:rsid w:val="2DEFE5DD"/>
    <w:rsid w:val="2FF9117B"/>
    <w:rsid w:val="35D00DF7"/>
    <w:rsid w:val="38C73E8A"/>
    <w:rsid w:val="39177F71"/>
    <w:rsid w:val="3B4E2EEA"/>
    <w:rsid w:val="3B6615DC"/>
    <w:rsid w:val="3BD93812"/>
    <w:rsid w:val="3D752A9A"/>
    <w:rsid w:val="3DA7229B"/>
    <w:rsid w:val="3E1A56BE"/>
    <w:rsid w:val="45E16709"/>
    <w:rsid w:val="4611121F"/>
    <w:rsid w:val="47B93DE2"/>
    <w:rsid w:val="48B8316C"/>
    <w:rsid w:val="4A525E27"/>
    <w:rsid w:val="4BAC5B8D"/>
    <w:rsid w:val="4BCF77A7"/>
    <w:rsid w:val="535449BE"/>
    <w:rsid w:val="5850333F"/>
    <w:rsid w:val="5914594D"/>
    <w:rsid w:val="5BDFE027"/>
    <w:rsid w:val="5D7DB0E0"/>
    <w:rsid w:val="5E7336E9"/>
    <w:rsid w:val="629C76E4"/>
    <w:rsid w:val="64345A36"/>
    <w:rsid w:val="64CF3989"/>
    <w:rsid w:val="67FB71E4"/>
    <w:rsid w:val="680C587C"/>
    <w:rsid w:val="6CE7CC69"/>
    <w:rsid w:val="716C18AA"/>
    <w:rsid w:val="71863721"/>
    <w:rsid w:val="73759167"/>
    <w:rsid w:val="76210CD8"/>
    <w:rsid w:val="7AAB6811"/>
    <w:rsid w:val="7B5A6505"/>
    <w:rsid w:val="7C4E6E3F"/>
    <w:rsid w:val="7D398F83"/>
    <w:rsid w:val="7DCB4066"/>
    <w:rsid w:val="7E74F5E2"/>
    <w:rsid w:val="7EBBE1DF"/>
    <w:rsid w:val="7FF90450"/>
    <w:rsid w:val="8FFAF3BF"/>
    <w:rsid w:val="A7B7C4C6"/>
    <w:rsid w:val="AADFEA32"/>
    <w:rsid w:val="AEE54705"/>
    <w:rsid w:val="AF79F46F"/>
    <w:rsid w:val="BEF91FC5"/>
    <w:rsid w:val="BF717A79"/>
    <w:rsid w:val="BF9593C2"/>
    <w:rsid w:val="BFDE3A2A"/>
    <w:rsid w:val="D5FF86D8"/>
    <w:rsid w:val="DD5D6783"/>
    <w:rsid w:val="DDA7E095"/>
    <w:rsid w:val="EDFD3A16"/>
    <w:rsid w:val="EFF6B90F"/>
    <w:rsid w:val="F7BC2B40"/>
    <w:rsid w:val="F7BFBF45"/>
    <w:rsid w:val="F7FB07FA"/>
    <w:rsid w:val="FB578AD0"/>
    <w:rsid w:val="FCE6BAF7"/>
    <w:rsid w:val="FDDFAB30"/>
    <w:rsid w:val="FF39B868"/>
    <w:rsid w:val="FF6D9443"/>
    <w:rsid w:val="FF9B6CCB"/>
    <w:rsid w:val="FFBF01E7"/>
    <w:rsid w:val="FFBF8E42"/>
    <w:rsid w:val="FFFD3AB0"/>
    <w:rsid w:val="FFFEF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640C622"/>
  <w15:docId w15:val="{CCBD03B4-C012-924F-8404-057E715B4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widowControl w:val="0"/>
      <w:tabs>
        <w:tab w:val="center" w:pos="4153"/>
        <w:tab w:val="right" w:pos="8306"/>
      </w:tabs>
      <w:adjustRightInd/>
      <w:spacing w:line="240" w:lineRule="auto"/>
      <w:jc w:val="left"/>
    </w:pPr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adjustRightInd/>
      <w:spacing w:line="240" w:lineRule="auto"/>
      <w:jc w:val="center"/>
    </w:pPr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Normal (Web)"/>
    <w:basedOn w:val="a"/>
    <w:uiPriority w:val="99"/>
    <w:semiHidden/>
    <w:unhideWhenUsed/>
    <w:pPr>
      <w:spacing w:beforeAutospacing="1" w:afterAutospacing="1"/>
      <w:jc w:val="left"/>
    </w:pPr>
    <w:rPr>
      <w:rFonts w:cs="Times New Roman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宋体" w:hAnsi="Times New Roman" w:cs="宋体"/>
      <w:b/>
      <w:bCs/>
      <w:kern w:val="44"/>
      <w:sz w:val="44"/>
      <w:szCs w:val="44"/>
    </w:rPr>
  </w:style>
  <w:style w:type="paragraph" w:styleId="ab">
    <w:name w:val="List Paragraph"/>
    <w:basedOn w:val="a"/>
    <w:uiPriority w:val="34"/>
    <w:qFormat/>
    <w:pPr>
      <w:widowControl w:val="0"/>
      <w:adjustRightInd/>
      <w:snapToGrid/>
      <w:spacing w:line="240" w:lineRule="auto"/>
      <w:ind w:firstLineChars="200" w:firstLine="420"/>
    </w:pPr>
    <w:rPr>
      <w:rFonts w:ascii="Calibri" w:hAnsi="Calibri" w:cs="Times New Roman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69</cp:revision>
  <dcterms:created xsi:type="dcterms:W3CDTF">2021-11-24T01:33:00Z</dcterms:created>
  <dcterms:modified xsi:type="dcterms:W3CDTF">2026-07-21T10:51:00Z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2052-12.1.0.26391</vt:lpwstr>
  </property>
  <property fmtid="{D5CDD505-2E9C-101B-9397-08002B2CF9AE}" pid="3" name="ICV">
    <vt:lpwstr>E67D181C16D04E0B9E2E8A09AFD7B745_13</vt:lpwstr>
  </property>
  <property fmtid="{D5CDD505-2E9C-101B-9397-08002B2CF9AE}" pid="4" name="KSOTemplateDocerSaveRecord">
    <vt:lpwstr>eyJoZGlkIjoiM2QwZTM5M2YyNWM0YjNkMWVlMzM0ZGVlMmRlY2Y3OWEiLCJ1c2VySWQiOiIxMTMyMzMyNzEyIn0=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2026-07-21T08:39:58Z</vt:lpwstr>
  </property>
</Properties>
</file>