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Vanilla </w:t>
      </w:r>
      <w:r w:rsidDel="00000000" w:rsidR="00000000" w:rsidRPr="00000000">
        <w:rPr>
          <w:sz w:val="52"/>
          <w:szCs w:val="52"/>
          <w:rtl w:val="0"/>
        </w:rPr>
        <w:t xml:space="preserve">Ruby Cucumber</w:t>
      </w:r>
      <w:r w:rsidDel="00000000" w:rsidR="00000000" w:rsidRPr="00000000">
        <w:rPr>
          <w:sz w:val="52"/>
          <w:szCs w:val="52"/>
          <w:vertAlign w:val="baseline"/>
          <w:rtl w:val="0"/>
        </w:rPr>
        <w:t xml:space="preserve"> </w:t>
      </w:r>
      <w:r w:rsidDel="00000000" w:rsidR="00000000" w:rsidRPr="00000000">
        <w:rPr>
          <w:sz w:val="52"/>
          <w:szCs w:val="52"/>
          <w:rtl w:val="0"/>
        </w:rPr>
        <w:t xml:space="preserve">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document provides details of the Cucumber framework can be used with Vanilla Ruby framework with logging and allure reporing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05200" cy="28765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Brief Explanation for log and allure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allure : </w:t>
      </w:r>
      <w:r w:rsidDel="00000000" w:rsidR="00000000" w:rsidRPr="00000000">
        <w:rPr>
          <w:sz w:val="24"/>
          <w:szCs w:val="24"/>
          <w:rtl w:val="0"/>
        </w:rPr>
        <w:t xml:space="preserve">It contains the allure type report which is in XML format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 : It contains the log file of application appended with current date time and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Execute the cucumber test using allure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Navigate to the project directory in terminal or command prompt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execute all test, execute command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cucumber --format AllureCucumber::Formatter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610225" cy="419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 single group test cases, execute command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cucumber --tag @tag_name --format AllureCucumber::Formatter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It will execue all test with tag @tag_name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Execute single groups test case, execute command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cucumber --tag ~@tag_name --format AllureCucumber::Formatter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It will execute all test which are not defined in tag @tag_name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Logically ANDing : it will exectute the test which matches all tags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cucumber --tag @tag1 @tag2 @tag3 --format AllureCucumber::Formatter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will only execute the test which is followed by tag @tag1 @tag2 and @tag3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Logically ORing: it will execute the test which matches any tag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cucumber --tag @tag1,@tag2 --format AllureCucumber::Formatter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footer" Target="footer1.xml"/></Relationships>
</file>