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A5AD" w14:textId="77777777" w:rsidR="0087495E" w:rsidRPr="0087495E" w:rsidRDefault="0087495E" w:rsidP="008749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4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Cracked window in Boeing aircraft's cockpit forces All Nippon Airways flight to </w:t>
      </w:r>
      <w:proofErr w:type="gramStart"/>
      <w:r w:rsidRPr="00874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return</w:t>
      </w:r>
      <w:proofErr w:type="gramEnd"/>
    </w:p>
    <w:p w14:paraId="0EA9D270" w14:textId="77777777" w:rsidR="0087495E" w:rsidRPr="0087495E" w:rsidRDefault="0087495E" w:rsidP="0087495E">
      <w:pPr>
        <w:spacing w:after="0" w:line="240" w:lineRule="auto"/>
        <w:rPr>
          <w:rFonts w:ascii="var(--article-dek--font-family)" w:eastAsia="Times New Roman" w:hAnsi="var(--article-dek-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dek--font-family)" w:eastAsia="Times New Roman" w:hAnsi="var(--article-dek--font-family)" w:cs="Times New Roman"/>
          <w:kern w:val="0"/>
          <w:sz w:val="24"/>
          <w:szCs w:val="24"/>
          <w14:ligatures w14:val="none"/>
        </w:rPr>
        <w:t xml:space="preserve">"The cabin pressure of the Boeing 737-800 aircraft was </w:t>
      </w:r>
      <w:proofErr w:type="gramStart"/>
      <w:r w:rsidRPr="0087495E">
        <w:rPr>
          <w:rFonts w:ascii="var(--article-dek--font-family)" w:eastAsia="Times New Roman" w:hAnsi="var(--article-dek--font-family)" w:cs="Times New Roman"/>
          <w:kern w:val="0"/>
          <w:sz w:val="24"/>
          <w:szCs w:val="24"/>
          <w14:ligatures w14:val="none"/>
        </w:rPr>
        <w:t>normal</w:t>
      </w:r>
      <w:proofErr w:type="gramEnd"/>
      <w:r w:rsidRPr="0087495E">
        <w:rPr>
          <w:rFonts w:ascii="var(--article-dek--font-family)" w:eastAsia="Times New Roman" w:hAnsi="var(--article-dek--font-family)" w:cs="Times New Roman"/>
          <w:kern w:val="0"/>
          <w:sz w:val="24"/>
          <w:szCs w:val="24"/>
          <w14:ligatures w14:val="none"/>
        </w:rPr>
        <w:t xml:space="preserve"> and the landing was made under normal conditions," the airline said of Saturday's flight.</w:t>
      </w:r>
    </w:p>
    <w:p w14:paraId="23FADE71" w14:textId="3D7DE885" w:rsidR="0087495E" w:rsidRPr="0087495E" w:rsidRDefault="0087495E" w:rsidP="0087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9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035437" wp14:editId="2482803A">
            <wp:extent cx="5943600" cy="3963035"/>
            <wp:effectExtent l="0" t="0" r="0" b="0"/>
            <wp:docPr id="4" name="Picture 4" descr="A line of All Nippon Airways (ANA) planes at Tokyo International Air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ine of All Nippon Airways (ANA) planes at Tokyo International Airpor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6107" w14:textId="77777777" w:rsidR="0087495E" w:rsidRPr="0087495E" w:rsidRDefault="0087495E" w:rsidP="0087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line of All Nippon Airways planes at Tokyo International </w:t>
      </w:r>
      <w:proofErr w:type="spellStart"/>
      <w:r w:rsidRPr="0087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Airport.Richard</w:t>
      </w:r>
      <w:proofErr w:type="spellEnd"/>
      <w:r w:rsidRPr="0087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 Brooks / AFP via Getty Images</w:t>
      </w:r>
    </w:p>
    <w:p w14:paraId="796DFB89" w14:textId="77777777" w:rsidR="0087495E" w:rsidRPr="0087495E" w:rsidRDefault="0087495E" w:rsidP="0087495E">
      <w:pPr>
        <w:spacing w:after="0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Jan. 15, 2024, 10:38 AM PST</w:t>
      </w:r>
    </w:p>
    <w:p w14:paraId="0B57A897" w14:textId="77777777" w:rsidR="0087495E" w:rsidRPr="0087495E" w:rsidRDefault="0087495E" w:rsidP="0087495E">
      <w:pPr>
        <w:spacing w:after="0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By </w:t>
      </w:r>
      <w:hyperlink r:id="rId6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Elizabeth Chuck</w:t>
        </w:r>
      </w:hyperlink>
    </w:p>
    <w:p w14:paraId="3CEB5909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An All Nippon Airways flight that departed from Sapporo's New Chitose Airport in Japan on Saturday returned after a crack was discovered in the cockpit window of </w:t>
      </w:r>
      <w:hyperlink r:id="rId7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the</w:t>
        </w:r>
      </w:hyperlink>
      <w:hyperlink r:id="rId8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 Boeing aircraft</w:t>
        </w:r>
      </w:hyperlink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, the airline said.</w:t>
      </w:r>
    </w:p>
    <w:p w14:paraId="2BC3803E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 xml:space="preserve">Flight NH1182 "experienced a crack on one of the outermost of the four layers of the cockpit window," ANA said in an email Monday. "During the flight the cabin pressure of the Boeing 737-800 aircraft was </w:t>
      </w:r>
      <w:proofErr w:type="gramStart"/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normal</w:t>
      </w:r>
      <w:proofErr w:type="gramEnd"/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 xml:space="preserve"> and the landing was made under normal conditions."</w:t>
      </w:r>
    </w:p>
    <w:p w14:paraId="061B996D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No other aircraft in the fleet were affected, the airline said, adding, "The safety of our passengers and flight crew is our priority and we apologize for the inconvenience."</w:t>
      </w:r>
    </w:p>
    <w:p w14:paraId="6BD9A856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lastRenderedPageBreak/>
        <w:t>The crack was discovered about 40 minutes after takeoff of the flight, which was headed to Toyama Airport.</w:t>
      </w:r>
    </w:p>
    <w:p w14:paraId="181BDEDC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Boeing declined to comment on the cracked window, which happened just over a week after a </w:t>
      </w:r>
      <w:hyperlink r:id="rId9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startling accident</w:t>
        </w:r>
      </w:hyperlink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 involving one of its 737 Max airplanes in the U.S. In that mishap, </w:t>
      </w:r>
      <w:hyperlink r:id="rId10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a door plug fell off</w:t>
        </w:r>
      </w:hyperlink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 a Max 9 while the plane was in the air, leaving a hole in the side and forcing an emergency landing.</w:t>
      </w:r>
    </w:p>
    <w:p w14:paraId="17AB3A59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There were no serious injuries on the Alaska Airlines flight. The Federal Aviation Administration has grounded Boeing 737 Max 9 airplanes equipped with the door plugs for safety checks and </w:t>
      </w:r>
      <w:hyperlink r:id="rId11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has opened an investigation</w:t>
        </w:r>
      </w:hyperlink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 into Boeing.</w:t>
      </w:r>
    </w:p>
    <w:p w14:paraId="1EEA17C4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On Monday, the CEO of Boeing’s commercial airplanes division, Stan Deal, sent an email to employees </w:t>
      </w:r>
      <w:hyperlink r:id="rId12" w:tgtFrame="_blank" w:history="1">
        <w:r w:rsidRPr="0087495E">
          <w:rPr>
            <w:rFonts w:ascii="var(--article-body-font-family)" w:eastAsia="Times New Roman" w:hAnsi="var(--article-body-font-family)" w:cs="Times New Roman"/>
            <w:color w:val="0000FF"/>
            <w:kern w:val="0"/>
            <w:sz w:val="24"/>
            <w:szCs w:val="24"/>
            <w14:ligatures w14:val="none"/>
          </w:rPr>
          <w:t>pledging additional inspections</w:t>
        </w:r>
      </w:hyperlink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 after the Alaska Airlines accident.</w:t>
      </w:r>
    </w:p>
    <w:p w14:paraId="159E6CDC" w14:textId="77777777" w:rsidR="0087495E" w:rsidRPr="0087495E" w:rsidRDefault="0087495E" w:rsidP="0087495E">
      <w:pPr>
        <w:spacing w:before="100" w:beforeAutospacing="1" w:after="100" w:afterAutospacing="1" w:line="240" w:lineRule="auto"/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</w:pPr>
      <w:r w:rsidRPr="0087495E">
        <w:rPr>
          <w:rFonts w:ascii="var(--article-body-font-family)" w:eastAsia="Times New Roman" w:hAnsi="var(--article-body-font-family)" w:cs="Times New Roman"/>
          <w:kern w:val="0"/>
          <w:sz w:val="24"/>
          <w:szCs w:val="24"/>
          <w14:ligatures w14:val="none"/>
        </w:rPr>
        <w:t>Unlike the Max, Boeing's newest 737 model, the 737-800 aircraft flown by ANA has been in service for over two decades. A popular plane around the world, the 737-800 is known for its reliability and safety record.</w:t>
      </w:r>
    </w:p>
    <w:p w14:paraId="15C17DE0" w14:textId="77777777" w:rsidR="0087495E" w:rsidRPr="0087495E" w:rsidRDefault="0087495E" w:rsidP="0087495E">
      <w:pPr>
        <w:spacing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7495E">
        <w:rPr>
          <w:rFonts w:ascii="Poppins" w:eastAsia="Times New Roman" w:hAnsi="Poppins" w:cs="Poppins"/>
          <w:color w:val="000000"/>
          <w:kern w:val="0"/>
          <w:sz w:val="17"/>
          <w:szCs w:val="17"/>
          <w14:ligatures w14:val="none"/>
        </w:rPr>
        <w:fldChar w:fldCharType="begin"/>
      </w:r>
      <w:r w:rsidRPr="0087495E">
        <w:rPr>
          <w:rFonts w:ascii="Poppins" w:eastAsia="Times New Roman" w:hAnsi="Poppins" w:cs="Poppins"/>
          <w:color w:val="000000"/>
          <w:kern w:val="0"/>
          <w:sz w:val="17"/>
          <w:szCs w:val="17"/>
          <w14:ligatures w14:val="none"/>
        </w:rPr>
        <w:instrText>HYPERLINK "https://" \o "Get your new powerful iPhone with our best deals." \t "_blank"</w:instrText>
      </w:r>
      <w:r w:rsidRPr="0087495E">
        <w:rPr>
          <w:rFonts w:ascii="Poppins" w:eastAsia="Times New Roman" w:hAnsi="Poppins" w:cs="Poppins"/>
          <w:color w:val="000000"/>
          <w:kern w:val="0"/>
          <w:sz w:val="17"/>
          <w:szCs w:val="17"/>
          <w14:ligatures w14:val="none"/>
        </w:rPr>
      </w:r>
      <w:r w:rsidRPr="0087495E">
        <w:rPr>
          <w:rFonts w:ascii="Poppins" w:eastAsia="Times New Roman" w:hAnsi="Poppins" w:cs="Poppins"/>
          <w:color w:val="000000"/>
          <w:kern w:val="0"/>
          <w:sz w:val="17"/>
          <w:szCs w:val="17"/>
          <w14:ligatures w14:val="none"/>
        </w:rPr>
        <w:fldChar w:fldCharType="separate"/>
      </w:r>
    </w:p>
    <w:p w14:paraId="6537C380" w14:textId="3B06A4DC" w:rsidR="005B4250" w:rsidRDefault="0087495E" w:rsidP="0087495E">
      <w:r w:rsidRPr="0087495E">
        <w:rPr>
          <w:rFonts w:ascii="Poppins" w:eastAsia="Times New Roman" w:hAnsi="Poppins" w:cs="Poppins"/>
          <w:color w:val="000000"/>
          <w:kern w:val="0"/>
          <w:sz w:val="17"/>
          <w:szCs w:val="17"/>
          <w14:ligatures w14:val="none"/>
        </w:rPr>
        <w:fldChar w:fldCharType="end"/>
      </w:r>
      <w:hyperlink r:id="rId13" w:tgtFrame="_blank" w:tooltip="Get your new powerful iPhone with our best deals." w:history="1">
        <w:r w:rsidRPr="0087495E">
          <w:rPr>
            <w:rFonts w:ascii="Poppins" w:eastAsia="Times New Roman" w:hAnsi="Poppins" w:cs="Poppins"/>
            <w:color w:val="000000"/>
            <w:kern w:val="0"/>
            <w:sz w:val="17"/>
            <w:szCs w:val="17"/>
            <w:bdr w:val="none" w:sz="0" w:space="0" w:color="auto" w:frame="1"/>
            <w14:ligatures w14:val="none"/>
          </w:rPr>
          <w:br/>
        </w:r>
      </w:hyperlink>
    </w:p>
    <w:sectPr w:rsidR="005B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article-dek--font-family)">
    <w:altName w:val="Cambria"/>
    <w:panose1 w:val="00000000000000000000"/>
    <w:charset w:val="00"/>
    <w:family w:val="roman"/>
    <w:notTrueType/>
    <w:pitch w:val="default"/>
  </w:font>
  <w:font w:name="var(--article-body-font-family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B21"/>
    <w:multiLevelType w:val="multilevel"/>
    <w:tmpl w:val="26E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5E"/>
    <w:rsid w:val="005B4250"/>
    <w:rsid w:val="0087495E"/>
    <w:rsid w:val="00A0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2C19"/>
  <w15:chartTrackingRefBased/>
  <w15:docId w15:val="{67726541-3B0A-4506-8A9F-85E98CB4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4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495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captioncontainer">
    <w:name w:val="caption__container"/>
    <w:basedOn w:val="DefaultParagraphFont"/>
    <w:rsid w:val="0087495E"/>
  </w:style>
  <w:style w:type="character" w:customStyle="1" w:styleId="captionsource">
    <w:name w:val="caption__source"/>
    <w:basedOn w:val="DefaultParagraphFont"/>
    <w:rsid w:val="0087495E"/>
  </w:style>
  <w:style w:type="paragraph" w:customStyle="1" w:styleId="stylesitemb5a78">
    <w:name w:val="styles_item__b5a78"/>
    <w:basedOn w:val="Normal"/>
    <w:rsid w:val="0087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95E"/>
    <w:rPr>
      <w:color w:val="0000FF"/>
      <w:u w:val="single"/>
    </w:rPr>
  </w:style>
  <w:style w:type="paragraph" w:customStyle="1" w:styleId="stylessaveilvuj">
    <w:name w:val="styles_save__ilvuj"/>
    <w:basedOn w:val="Normal"/>
    <w:rsid w:val="0087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tylestextnidjd">
    <w:name w:val="styles_text__nidjd"/>
    <w:basedOn w:val="DefaultParagraphFont"/>
    <w:rsid w:val="0087495E"/>
  </w:style>
  <w:style w:type="character" w:customStyle="1" w:styleId="byline-name">
    <w:name w:val="byline-name"/>
    <w:basedOn w:val="DefaultParagraphFont"/>
    <w:rsid w:val="0087495E"/>
  </w:style>
  <w:style w:type="character" w:customStyle="1" w:styleId="related-itemeyebrow">
    <w:name w:val="related-item__eyebrow"/>
    <w:basedOn w:val="DefaultParagraphFont"/>
    <w:rsid w:val="0087495E"/>
  </w:style>
  <w:style w:type="paragraph" w:customStyle="1" w:styleId="endmark">
    <w:name w:val="endmark"/>
    <w:basedOn w:val="Normal"/>
    <w:rsid w:val="0087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byline-bio">
    <w:name w:val="byline-bio"/>
    <w:basedOn w:val="Normal"/>
    <w:rsid w:val="0087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rcrboxheaderspan">
    <w:name w:val="trc_rbox_header_span"/>
    <w:basedOn w:val="DefaultParagraphFont"/>
    <w:rsid w:val="0087495E"/>
  </w:style>
  <w:style w:type="character" w:customStyle="1" w:styleId="branding">
    <w:name w:val="branding"/>
    <w:basedOn w:val="DefaultParagraphFont"/>
    <w:rsid w:val="0087495E"/>
  </w:style>
  <w:style w:type="character" w:customStyle="1" w:styleId="video-label">
    <w:name w:val="video-label"/>
    <w:basedOn w:val="DefaultParagraphFont"/>
    <w:rsid w:val="0087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154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527">
              <w:marLeft w:val="3000"/>
              <w:marRight w:val="0"/>
              <w:marTop w:val="0"/>
              <w:marBottom w:val="0"/>
              <w:divBdr>
                <w:top w:val="single" w:sz="2" w:space="0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</w:div>
          </w:divsChild>
        </w:div>
        <w:div w:id="434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5293">
                      <w:marLeft w:val="300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48" w:space="0" w:color="auto"/>
                      </w:divBdr>
                      <w:divsChild>
                        <w:div w:id="325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57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13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7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1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4527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49449677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5684684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999999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9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4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209322">
                                              <w:marLeft w:val="-9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999999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07146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7269">
                                                          <w:marLeft w:val="95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EEEEE"/>
                                                            <w:left w:val="single" w:sz="2" w:space="0" w:color="EEEEEE"/>
                                                            <w:bottom w:val="single" w:sz="2" w:space="0" w:color="EEEEEE"/>
                                                            <w:right w:val="single" w:sz="2" w:space="0" w:color="EEEEEE"/>
                                                          </w:divBdr>
                                                        </w:div>
                                                        <w:div w:id="328749400">
                                                          <w:marLeft w:val="95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EEEEE"/>
                                                            <w:left w:val="single" w:sz="2" w:space="0" w:color="EEEEEE"/>
                                                            <w:bottom w:val="single" w:sz="2" w:space="0" w:color="EEEEEE"/>
                                                            <w:right w:val="single" w:sz="2" w:space="0" w:color="EEEEE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539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9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048">
                  <w:marLeft w:val="0"/>
                  <w:marRight w:val="0"/>
                  <w:marTop w:val="10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48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1506894888">
                              <w:marLeft w:val="-1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88934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5399">
                                          <w:marLeft w:val="138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cnews.com/news/us-news/alaska-airlines-panel-blowout-boeing-ceo-acknowledges-mistake-rcna133198" TargetMode="External"/><Relationship Id="rId13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cnews.com/news/us-news/alaska-airlines-panel-blowout-boeing-ceo-acknowledges-mistake-rcna133198" TargetMode="External"/><Relationship Id="rId12" Type="http://schemas.openxmlformats.org/officeDocument/2006/relationships/hyperlink" Target="https://www.nbcnews.com/news/us-news/boeing-says-taking-hard-look-quality-control-alaska-airlines-accident-rcna133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cnews.com/author/elizabeth-chuck-ncpn341" TargetMode="External"/><Relationship Id="rId11" Type="http://schemas.openxmlformats.org/officeDocument/2006/relationships/hyperlink" Target="https://www.nbcnews.com/news/us-news/faa-investigate-boeing-door-plug-falls-alaska-airlines-plane-midair-rcna133491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nbcnews.com/news/us-news/alaska-airlines-flight-makes-emergency-landing-part-plane-appears-deta-rcna1326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cnews.com/news/us-news/alaska-airlines-flight-makes-emergency-landing-part-plane-appears-deta-rcna1326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Hinze, Rie</dc:creator>
  <cp:keywords/>
  <dc:description/>
  <cp:lastModifiedBy>Hinze, Rie</cp:lastModifiedBy>
  <cp:revision>1</cp:revision>
  <dcterms:created xsi:type="dcterms:W3CDTF">2024-05-05T20:36:00Z</dcterms:created>
  <dcterms:modified xsi:type="dcterms:W3CDTF">2024-05-05T20:37:00Z</dcterms:modified>
</cp:coreProperties>
</file>