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31"/>
          <w:szCs w:val="31"/>
          <w:shd w:val="clear" w:fill="FFFFFF"/>
        </w:rPr>
        <w:t>Angular常用语法：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1、事件绑定  （）: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&lt;button (click) = "share()"&gt; share &lt;/button&gt;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2、click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点击事件：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&lt;button (click) = "share()"&gt; share &lt;/button&gt;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3、ng-hide/ng-show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设置应用部分是否可见：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&lt;p ng-hide="true"&gt; //隐藏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&lt;p ng-hide="false"&gt;//显示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4、ngModelChange选择改变事件：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=============Html=============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&lt;div class="set-select"&gt;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&lt;label for="rankbutton"&gt;选择平台&lt;/label&gt;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&lt;select id="rankbutton" [(ngModel)]="platform" (ngModelChange)="set_platform()"&gt;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&lt;select id="rankbutton" [(ngModel)]="platform"&gt;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  &lt;option *ngFor="let item of platforms" [value]='item.key'&gt;{{item.value}}&lt;/option&gt;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============Ts================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platform = 'wx';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platforms: any =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{ key: 'wx', value: '微信'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{ key: 'tt', value: '百度'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{ key: 'wb', value: '微博'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{ key: 'bjh', value: '抖音'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{ key: 'zcool', value: '淘宝'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set_platform()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 this.platform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 console.log('this.platform:',this.platform)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5、input事件在用户输入时触发：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&lt;input placeholder="input here" (input)="onInput($event)" 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6、属性绑定   [ ]  语法：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&lt;a [title]="product.name+'描述'"&gt;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83E8C"/>
          <w:spacing w:val="0"/>
          <w:sz w:val="18"/>
          <w:szCs w:val="18"/>
          <w:shd w:val="clear" w:fill="FFFFFF"/>
        </w:rPr>
        <w:t>7、[(ngModel)]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：双向绑定：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NgModel 指令允许你显示数据属性并在用户进行更改时更新该属性。这是一个例子：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src/app/app.component.html (NgModel example)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content_copy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&lt;input [(ngModel)]="currentItem.name" id="example-ngModel" name='currentName'&gt; //注意某些情况下需要加name表示唯一标识，不加的话可能会报错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导入 FormsModule 以使用 ngModel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要想在双向数据绑定中使用 ngModel 指令，必须先导入 FormsModule 并将其添加到 NgModule 的 imports 列表中。要了解关于 FormsModule 和 ngModel 的更多信息，参阅表单一章。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记住，要导入 FormsModule 才能让 [(ngModel)] 可用，如下所示：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src/app/app.module.ts (FormsModule import)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content_copy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import { FormsModule } from '@angular/forms'; // &lt;--- JavaScript import from Angular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/* . . .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@NgModule({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/* . . .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imports: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BrowserModule,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FormsModule // &lt;--- import into the NgModule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/* . . .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export class AppModule { }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"https://angular.cn/guide/built-in-directives" \l "ngModel" \t "http://t.zoukankan.com/_blank"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https://angular.cn/guide/built-in-directives#ngModel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8、插值语法 </w:t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83E8C"/>
          <w:spacing w:val="0"/>
          <w:sz w:val="18"/>
          <w:szCs w:val="18"/>
          <w:shd w:val="clear" w:fill="FFFFFF"/>
        </w:rPr>
        <w:t>{{...}}：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花括号之间的文本通常是组件属性的名字。Angular 会把这个名字替换为响应组件属性的字符串值。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&lt;p&gt;{{title}}&lt;/p&gt;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&lt;div&gt;&lt;img src="{{itemImageUrl}}"&gt;&lt;/div&gt;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9、Angular使用[InnerHtml]中正常显示富文本内容：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&lt;div class="text" [innerHTML]="richText"&gt;&lt;/div&gt;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"https://blog.csdn.net/a1056244734/article/details/106802008" \t "http://t.zoukankan.com/_blank"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https://blog.csdn.net/a1056244734/article/details/106802008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10、Angular ngFor循环的使用: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属性index、count、first、last、even、odd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t>index属性提供当前对象的索引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t>count提供当前数据集的长度，类似于datasource.length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t>first返回当前列表项是否为第一个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t>last返回当前列表项是否为最后一个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t>even返回当前列表项index是否为偶数，通常用在增加样式用来区分行与行之间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t>odd返回当前列表项index是否为奇数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&lt;li *ngFor="let item of datasource; let o=odd,let e=even" [ngClass]="{odd-action: o,even-action: e}"&gt;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&lt;card-item [item]="item"&gt;&lt;/card-item&gt;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&lt;/ul&gt;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"https://www.jianshu.com/p/a35dc3e283cd" \t "http://t.zoukankan.com/_blank"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https://www.jianshu.com/p/a35dc3e283cd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11、AngularJS </w:t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83E8C"/>
          <w:spacing w:val="0"/>
          <w:sz w:val="18"/>
          <w:szCs w:val="18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循环使用：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&lt;h1 ng-repeat="x in records"&gt;{{x}}&lt;/h1&gt;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var app = angular.module("myApp", []);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app.controller("myCtrl", function($scope)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$scope.records =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"菜鸟教程1",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"菜鸟教程2",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"菜鸟教程3",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"菜鸟教程4",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12、Angular ng-if判断使用：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//在angular中没有else只能都通过ng-if来判断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&lt;p ng-if="OwnStatus==0"&gt;准备中&lt;/p&gt;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&lt;p ng-if="OwnStatus==1"&gt;进行中&lt;/p&gt;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&lt;p ng-if="OwnStatus==2"&gt;已经完成&lt;/p&gt;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13、this.router.navigateByUrl跳转：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&lt;button (click)="Transfer()"&gt;页面调转&lt;/button&gt;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在typescript中引用Route：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import { Router } from '@angular/router';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在构造函数里注入：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constructor(private router: Router)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调转事件：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Transfer()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//调转到指定的页面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  this.router.navigateByUrl("workspace/ClassInfo");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14、routerlink跳转：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routerLink本身支持两种写法：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&lt;a routerLink="UserDetail"&gt;&lt;/a&gt;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&lt;a [routerLink]="['UserDetail']"&gt;&lt;/a&gt;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15、[angular]遍历Array的方法：for, forEach, every，some：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for…of：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let someArray = [1, "string", false];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for (let entry of someArray)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console.log(entry); // 1, "string",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for循环：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let someArray = [1, "string", false];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for (var i = 0; i &lt; someArray.length; i 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console.log(someArray[i]); // 1, "string",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for…in：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let list = [4, 5, 6];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for (let i in list)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console.log(i); // "0", "1", "2",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for (let i of list)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console.log(i); // "4", "5", "6"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forEach：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forEach其实是JavaScript的循环语法，TypeScript作为JavaScript的语法超集，当然默认也是支持的。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let list = [4, 5, 6];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list.forEach((val, idx, array)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 val: 当前值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 idx：当前index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 array: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});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every和some：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every和some也都是JavaScript的循环语法，TypeScript作为JavaScript的语法超集，当然默认也是支持的。因为forEach在iteration中是无法返回的，所以可以使用every和some来取代forEach。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let list = [4, 5, 6];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list.every((val, idx, array)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 val: 当前值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 idx：当前index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 array: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return true; // Continues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 Return false will quit the iteration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});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参考文章：</w:t>
      </w:r>
      <w:r>
        <w:rPr>
          <w:rFonts w:hint="eastAsia" w:ascii="宋体" w:hAnsi="宋体" w:eastAsia="宋体" w:cs="宋体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"https://www.jianshu.com/p/2f0c4d81e934" \t "http://t.zoukankan.com/_blank"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https://www.jianshu.com/p/2f0c4d81e934</w:t>
      </w:r>
      <w:r>
        <w:rPr>
          <w:rFonts w:hint="eastAsia" w:ascii="宋体" w:hAnsi="宋体" w:eastAsia="宋体" w:cs="宋体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AngularJS 指令大全：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7"/>
        <w:gridCol w:w="6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指令</w:t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"https://www.runoob.com/angularjs/ng-ng-app.html"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ng-app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定义应用程序的根元素。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"https://www.runoob.com/angularjs/ng-ng-bind.html"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ng-bind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绑定 HTML 元素到应用程序数据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5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"https://www.runoob.com/angularjs/ng-ng-bind-html.html"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ng-bind-html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绑定 HTML 元素的 innerHTML 到应用程序数据，并移除 HTML 字符串中危险字符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6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"https://www.runoob.com/angularjs/ng-ng-bind-template.html"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ng-bind-template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规定要使用模板替换的文本内容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"https://www.runoob.com/angularjs/ng-ng-blur.html"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ng-blur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 blur 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"https://www.runoob.com/angularjs/ng-ng-change.html"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ng-change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规定在内容改变时要执行的表达式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"https://www.runoob.com/angularjs/ng-ng-checked.html"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ng-checked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规定元素是否被选中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"https://www.runoob.com/angularjs/ng-ng-class.html"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ng-class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 HTML 元素使用的 CSS 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"https://www.runoob.com/angularjs/ng-ng-class-even.html"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ng-class-even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类似 ng-class，但只在偶数行起作用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"https://www.runoob.com/angularjs/ng-ng-class-odd.html"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ng-class-odd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类似 ng-class，但只在奇数行起作用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"https://www.runoob.com/angularjs/ng-ng-click.html"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ng-click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定义元素被点击时的行为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"https://www.runoob.com/angularjs/ng-ng-cloak.html"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ng-cloak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在应用正要加载时防止其闪烁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"https://www.runoob.com/angularjs/ng-ng-controller.html"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ng-controller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定义应用的控制器对象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"https://www.runoob.com/angularjs/ng-ng-copy.html"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ng-copy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规定拷贝事件的行为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"https://www.runoob.com/angularjs/ng-ng-csp.html"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ng-csp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修改内容的安全策略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"https://www.runoob.com/angularjs/ng-ng-cut.html"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ng-cut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规定剪切事件的行为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"https://www.runoob.com/angularjs/ng-ng-dblclick.html"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ng-dblclick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规定双击事件的行为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"https://www.runoob.com/angularjs/ng-ng-disabled.html"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ng-disabled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规定一个元素是否被禁用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"https://www.runoob.com/angularjs/ng-ng-focus.html"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ng-focus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规定聚焦事件的行为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ng-form</w:t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 HTML 表单继承控制器表单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"https://www.runoob.com/angularjs/ng-ng-hide.html"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ng-hide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隐藏或显示 HTML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"https://www.runoob.com/angularjs/ng-ng-href.html"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ng-href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 the &lt;a&gt; 元素指定链接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"https://www.runoob.com/angularjs/ng-ng-if.html"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ng-if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如果条件为 false 移除 HTML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"https://www.runoob.com/angularjs/ng-ng-include.html"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ng-include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在应用中包含 HTML 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"https://www.runoob.com/angularjs/ng-ng-init.html"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ng-init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定义应用的初始化值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ng-jq</w:t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定义应用必须使用到的库，如：jQuery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"https://www.runoob.com/angularjs/ng-ng-keydown.html"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ng-keydown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规定按下按键事件的行为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"https://www.runoob.com/angularjs/ng-ng-keypress.html"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ng-keypress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规定按下按键事件的行为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"https://www.runoob.com/angularjs/ng-ng-keyup.html"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ng-keyup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规定松开按键事件的行为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"https://www.runoob.com/angularjs/ng-ng-list.html"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ng-list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将文本转换为列表 (数组)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"https://www.runoob.com/angularjs/ng-ng-model.html"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ng-model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绑定 HTML 控制器的值到应用数据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"https://www.runoob.com/angularjs/ng-ng-model-options.html"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ng-model-options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规定如何更新模型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"https://www.runoob.com/angularjs/ng-ng-mousedown.html"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ng-mousedown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规定按下鼠标按键时的行为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"https://www.runoob.com/angularjs/ng-ng-mouseenter.html"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ng-mouseenter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规定鼠标指针穿过元素时的行为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"https://www.runoob.com/angularjs/ng-ng-mouseleave.html"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ng-mouseleave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规定鼠标指针离开元素时的行为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"https://www.runoob.com/angularjs/ng-ng-mousemove.html"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ng-mousemove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规定鼠标指针在指定的元素中移动时的行为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"https://www.runoob.com/angularjs/ng-ng-mouseover.html"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ng-mouseover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规定鼠标指针位于元素上方时的行为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"https://www.runoob.com/angularjs/ng-ng-mouseup.html"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ng-mouseup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规定当在元素上松开鼠标按钮时的行为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"https://www.runoob.com/angularjs/ng-ng-non-bindable.html"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ng-non-bindable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规定元素或子元素不能绑定数据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"https://www.runoob.com/angularjs/ng-ng-open.html"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ng-open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指定元素的 open 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"https://www.runoob.com/angularjs/ng-ng-options.html"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ng-options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 &lt;select&gt; 列表中指定 &lt;options&gt;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"https://www.runoob.com/angularjs/ng-ng-paste.html"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ng-paste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规定粘贴事件的行为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ng-pluralize</w:t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根据本地化规则显示信息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"https://www.runoob.com/angularjs/ng-ng-readonly.html"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ng-readonly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指定元素的 readonly 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"https://www.runoob.com/angularjs/ng-ng-repeat.html"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ng-repeat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定义集合中每项数据的模板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"https://www.runoob.com/angularjs/ng-ng-selected.html"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ng-selected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指定元素的 selected 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"https://www.runoob.com/angularjs/ng-ng-show.html"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ng-show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显示或隐藏 HTML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"https://www.runoob.com/angularjs/ng-ng-src.html"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ng-src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 &lt;img&gt; 元素的 src 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"https://www.runoob.com/angularjs/ng-ng-srcset.html"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ng-srcset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 &lt;img&gt; 元素的 srcset 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"https://www.runoob.com/angularjs/ng-ng-style.html"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ng-style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指定元素的 style 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"https://www.runoob.com/angularjs/ng-ng-submit.html"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ng-submit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 onsubmit 事件发生时执行的表达式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"https://www.runoob.com/angularjs/ng-ng-switch.html"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ng-switch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规定显示或隐藏子元素的条件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ng-transclude</w:t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规定填充的目标位置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"https://www.runoob.com/angularjs/ng-ng-value.html"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sz w:val="21"/>
                <w:szCs w:val="21"/>
                <w:u w:val="none"/>
                <w:bdr w:val="none" w:color="auto" w:sz="0" w:space="0"/>
              </w:rPr>
              <w:t>ng-value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7AB7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52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 input 元素的值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974339"/>
    <w:multiLevelType w:val="multilevel"/>
    <w:tmpl w:val="6E9743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2022-05-11T04:09:58Z</dcterms:created>
  <dc:creator>Administrator</dc:creator>
  <cp:lastModifiedBy>Administrator</cp:lastModifiedBy>
  <dcterms:modified xsi:type="dcterms:W3CDTF">2022-05-11T04:39:05Z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E33C0398B7DB4165BD4AF08177AED812</vt:lpwstr>
  </property>
</Properties>
</file>