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jwezolhs63rg" w:id="0"/>
      <w:bookmarkEnd w:id="0"/>
      <w:r w:rsidDel="00000000" w:rsidR="00000000" w:rsidRPr="00000000">
        <w:rPr>
          <w:rFonts w:ascii="Roboto" w:cs="Roboto" w:eastAsia="Roboto" w:hAnsi="Roboto"/>
          <w:b w:val="1"/>
          <w:sz w:val="34"/>
          <w:szCs w:val="34"/>
          <w:rtl w:val="0"/>
        </w:rPr>
        <w:t xml:space="preserve">İçerik Üretiminde Yapay Zeka: Kullanımı ve Önemi</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içerik üretim süreci, son yıllarda yapay zeka (AI) teknolojilerinin gelişimiyle büyük bir dönüşüm yaşamıştır. Yapay zeka, içerik üreticilerine zaman tasarrufu sağlamanın yanı sıra, daha yenilikçi ve etkili içerikler üretme imkanı sunar. Bu makale, içerik üretiminde yapay zekanın yerini, kullanımını ve önemini detaylı bir şekilde ele alacaktır.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durme5xd0r5" w:id="1"/>
      <w:bookmarkEnd w:id="1"/>
      <w:r w:rsidDel="00000000" w:rsidR="00000000" w:rsidRPr="00000000">
        <w:rPr>
          <w:rFonts w:ascii="Roboto" w:cs="Roboto" w:eastAsia="Roboto" w:hAnsi="Roboto"/>
          <w:b w:val="1"/>
          <w:color w:val="000000"/>
          <w:sz w:val="33"/>
          <w:szCs w:val="33"/>
          <w:rtl w:val="0"/>
        </w:rPr>
        <w:t xml:space="preserve">1. Yapay Zekanın İçerik Üretimindeki Rolü</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içerik üretim sürecinin her aşamasında kullanılabilir. Bu, metin oluşturmadan, görsel ve video içerik üretimine, hatta SEO ve içerik optimizasyonuna kadar geniş bir yelpazeyi kapsar. Yapay zeka, veri analizi ve öğrenme yeteneği sayesinde içerik üreticilerine benzersiz fırsatlar sunar.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hdm6pq0wq3" w:id="2"/>
      <w:bookmarkEnd w:id="2"/>
      <w:r w:rsidDel="00000000" w:rsidR="00000000" w:rsidRPr="00000000">
        <w:rPr>
          <w:rFonts w:ascii="Roboto" w:cs="Roboto" w:eastAsia="Roboto" w:hAnsi="Roboto"/>
          <w:b w:val="1"/>
          <w:color w:val="000000"/>
          <w:sz w:val="33"/>
          <w:szCs w:val="33"/>
          <w:rtl w:val="0"/>
        </w:rPr>
        <w:t xml:space="preserve">2. Otomatik Metin Oluşturma ve İçerik Düzenleme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tabanlı araçlar, blog yazıları, sosyal medya gönderileri ve video açıklamaları gibi metin tabanlı içeriklerin oluşturulmasında kullanılabilir. Bu araçlar, verilen anahtar kelimelere dayanarak otomatik olarak metin üretebilir ve içerik düzenleme sürecini hızlandırabilir.</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d3s10zoteo3x" w:id="3"/>
      <w:bookmarkEnd w:id="3"/>
      <w:r w:rsidDel="00000000" w:rsidR="00000000" w:rsidRPr="00000000">
        <w:rPr>
          <w:rFonts w:ascii="Roboto" w:cs="Roboto" w:eastAsia="Roboto" w:hAnsi="Roboto"/>
          <w:b w:val="1"/>
          <w:color w:val="000000"/>
          <w:sz w:val="33"/>
          <w:szCs w:val="33"/>
          <w:rtl w:val="0"/>
        </w:rPr>
        <w:t xml:space="preserve">3. Görsel ve Video İçerik Üretimi</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görsel içeriklerin ve videoların oluşturulmasında da etkili bir rol oynar. AI destekli araçlar, kullanıcının ihtiyaçlarına uygun görseller ve video içerikler üretebilir. Bu, özellikle görsel tasarım konusunda yeteneği olmayan içerik üreticileri için büyük bir avantaj sağlar.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bfqr78glf9it" w:id="4"/>
      <w:bookmarkEnd w:id="4"/>
      <w:r w:rsidDel="00000000" w:rsidR="00000000" w:rsidRPr="00000000">
        <w:rPr>
          <w:rFonts w:ascii="Roboto" w:cs="Roboto" w:eastAsia="Roboto" w:hAnsi="Roboto"/>
          <w:b w:val="1"/>
          <w:color w:val="000000"/>
          <w:sz w:val="33"/>
          <w:szCs w:val="33"/>
          <w:rtl w:val="0"/>
        </w:rPr>
        <w:t xml:space="preserve">4. SEO ve İçerik Optimizasyonu</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içeriklerin arama motoru optimizasyonu (SEO) açısından geliştirilmesinde de kullanılabilir. AI tabanlı araçlar, anahtar kelime analizi yapabilir, içeriklerin SEO uyumluluğunu artırabilir ve böylece içeriklerin daha geniş bir kitleye ulaşmasını sağlayabilir.</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6cr7uq1sk5dk" w:id="5"/>
      <w:bookmarkEnd w:id="5"/>
      <w:r w:rsidDel="00000000" w:rsidR="00000000" w:rsidRPr="00000000">
        <w:rPr>
          <w:rFonts w:ascii="Roboto" w:cs="Roboto" w:eastAsia="Roboto" w:hAnsi="Roboto"/>
          <w:b w:val="1"/>
          <w:color w:val="000000"/>
          <w:sz w:val="33"/>
          <w:szCs w:val="33"/>
          <w:rtl w:val="0"/>
        </w:rPr>
        <w:t xml:space="preserve">5. Kişiselleştirme ve Hedef Kitle Analizi</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içeriklerin hedef kitleye daha iyi uyum sağlaması için kişiselleştirme ve hedef kitle analizi yapabilir. AI, izleyici verilerini analiz ederek içerik üreticilerine, izleyicilerinin tercihlerine ve davranışlarına göre içeriklerini özelleştirme imkanı sunar.</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l428pnode6j" w:id="6"/>
      <w:bookmarkEnd w:id="6"/>
      <w:r w:rsidDel="00000000" w:rsidR="00000000" w:rsidRPr="00000000">
        <w:rPr>
          <w:rFonts w:ascii="Roboto" w:cs="Roboto" w:eastAsia="Roboto" w:hAnsi="Roboto"/>
          <w:b w:val="1"/>
          <w:color w:val="000000"/>
          <w:sz w:val="33"/>
          <w:szCs w:val="33"/>
          <w:rtl w:val="0"/>
        </w:rPr>
        <w:t xml:space="preserve">6. Veri Analizi ve Trend Takibi</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büyük veri analizi yaparak en son trendleri ve izleyici eğilimlerini takip edebilir. Bu sayede içerik üreticileri, izleyici ilgisini çekecek ve güncel kalacak içerikler üretebilirler.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b4ijk2cp1m2m" w:id="7"/>
      <w:bookmarkEnd w:id="7"/>
      <w:r w:rsidDel="00000000" w:rsidR="00000000" w:rsidRPr="00000000">
        <w:rPr>
          <w:rFonts w:ascii="Roboto" w:cs="Roboto" w:eastAsia="Roboto" w:hAnsi="Roboto"/>
          <w:b w:val="1"/>
          <w:color w:val="000000"/>
          <w:sz w:val="33"/>
          <w:szCs w:val="33"/>
          <w:rtl w:val="0"/>
        </w:rPr>
        <w:t xml:space="preserve">7. Etkileşim ve Geri Bildirim Analizi</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izleyici etkileşimlerini ve geri bildirimlerini analiz ederek içerik üreticilerine değerli içgörüler sunabilir. Bu analizler, hangi içerik türlerinin daha fazla etkileşim aldığını ve izleyicilerin ne tür içerikleri tercih ettiğini belirlemede yardımcı olur.</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083u4bka4zk" w:id="8"/>
      <w:bookmarkEnd w:id="8"/>
      <w:r w:rsidDel="00000000" w:rsidR="00000000" w:rsidRPr="00000000">
        <w:rPr>
          <w:rFonts w:ascii="Roboto" w:cs="Roboto" w:eastAsia="Roboto" w:hAnsi="Roboto"/>
          <w:b w:val="1"/>
          <w:color w:val="000000"/>
          <w:sz w:val="33"/>
          <w:szCs w:val="33"/>
          <w:rtl w:val="0"/>
        </w:rPr>
        <w:t xml:space="preserve">8. Yaratıcılığın ve İnsan Dokunuşunun Önemi</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zekanın sunduğu tüm bu avantajlara rağmen, yaratıcılık ve insan dokunuşu hala hayati öneme sahiptir. Yapay zeka, içerik üretim sürecini destekleyebilir ancak yaratıcı fikirler ve insan duygusunun yerini alamaz.</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4ir8k4fr80lc" w:id="9"/>
      <w:bookmarkEnd w:id="9"/>
      <w:r w:rsidDel="00000000" w:rsidR="00000000" w:rsidRPr="00000000">
        <w:rPr>
          <w:rFonts w:ascii="Roboto" w:cs="Roboto" w:eastAsia="Roboto" w:hAnsi="Roboto"/>
          <w:b w:val="1"/>
          <w:color w:val="000000"/>
          <w:sz w:val="33"/>
          <w:szCs w:val="33"/>
          <w:rtl w:val="0"/>
        </w:rPr>
        <w:t xml:space="preserve">9. Yapay Zeka ve Etik</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Yapay zeka kullanırken etik konulara dikkat etmek önemlidir. Telif hakkı, gizlilik ve otantiklik gibi konular, AI destekli içerik üretiminde dikkate alınmalıdır.</w: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üretiminde yapay zekanın kullanımı, YouTube içerik üreticilerine benzersiz avantajlar sunar. Metin oluşturma, görsel ve video içerik üretimi, SEO, kişiselleştirme ve veri analizi gibi alanlarda yapay zeka, içerik üretim sürecini kolaylaştırır ve daha etkili sonuçlar elde edilmesine yardımcı olur. Ancak, yapay zekanın yaratıcılık ve insan dokunuşunu tamamen yerine geçiremeyeceği ve etik konuların önemini unutmamak gerektiği unutulmamalıdır.</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