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o3q4xjwwzsv4" w:id="0"/>
      <w:bookmarkEnd w:id="0"/>
      <w:r w:rsidDel="00000000" w:rsidR="00000000" w:rsidRPr="00000000">
        <w:rPr>
          <w:rFonts w:ascii="Roboto" w:cs="Roboto" w:eastAsia="Roboto" w:hAnsi="Roboto"/>
          <w:b w:val="1"/>
          <w:sz w:val="34"/>
          <w:szCs w:val="34"/>
          <w:rtl w:val="0"/>
        </w:rPr>
        <w:t xml:space="preserve">YouTube İçerik Üreticileri için Canva: Etkili Görsel Tasarımın Anahtarı</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 yalnızca etkileyici videolar çekmekle sınırlı değildir; görsel tasarım da bu sürecin önemli bir parçasıdır. Canva, kullanım kolaylığı ve geniş tasarım şablonları yelpazesiyle, içerik üreticilerine görsel tasarımlarını kolayca ve etkili bir şekilde oluşturma imkanı sunar. Bu makale, YouTube içerik üreticilerinin Canva'yı nasıl ve hangi amaçlarla kullanabileceğini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fle8cak4u2w7" w:id="1"/>
      <w:bookmarkEnd w:id="1"/>
      <w:r w:rsidDel="00000000" w:rsidR="00000000" w:rsidRPr="00000000">
        <w:rPr>
          <w:rFonts w:ascii="Roboto" w:cs="Roboto" w:eastAsia="Roboto" w:hAnsi="Roboto"/>
          <w:b w:val="1"/>
          <w:color w:val="000000"/>
          <w:sz w:val="33"/>
          <w:szCs w:val="33"/>
          <w:rtl w:val="0"/>
        </w:rPr>
        <w:t xml:space="preserve">Canva'nın YouTube İçerik Üreticiliğindeki Yeri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 için görsel unsurlar oluşturmak, izleyicilerin dikkatini çekmek ve profesyonel bir izlenim yaratmak için hayati öneme sahiptir. Canva, thumbnail'lerden bannerlara, grafiklerden sunumlara kadar geniş bir kullanım alanı sunar.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5aqlbtq0h7g" w:id="2"/>
      <w:bookmarkEnd w:id="2"/>
      <w:r w:rsidDel="00000000" w:rsidR="00000000" w:rsidRPr="00000000">
        <w:rPr>
          <w:rFonts w:ascii="Roboto" w:cs="Roboto" w:eastAsia="Roboto" w:hAnsi="Roboto"/>
          <w:b w:val="1"/>
          <w:color w:val="000000"/>
          <w:sz w:val="33"/>
          <w:szCs w:val="33"/>
          <w:rtl w:val="0"/>
        </w:rPr>
        <w:t xml:space="preserve">Thumbnail Tasarımı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videolarının en önemli görsel unsurlarından biri thumbnail'lerdir. Canva, çarpıcı ve dikkat çekici thumbnail'ler tasarlamak için bir dizi şablon ve aracı içerir. Bu thumbnail'ler, videonuzun tıklanma oranını artırabilir ve kanalınızın genel görünümünü iyileştirebilir.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ffkz1krt601" w:id="3"/>
      <w:bookmarkEnd w:id="3"/>
      <w:r w:rsidDel="00000000" w:rsidR="00000000" w:rsidRPr="00000000">
        <w:rPr>
          <w:rFonts w:ascii="Roboto" w:cs="Roboto" w:eastAsia="Roboto" w:hAnsi="Roboto"/>
          <w:b w:val="1"/>
          <w:color w:val="000000"/>
          <w:sz w:val="33"/>
          <w:szCs w:val="33"/>
          <w:rtl w:val="0"/>
        </w:rPr>
        <w:t xml:space="preserve">Kanal Bannerları ve Logo Tasarımı</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kanalınızın banner'ı ve logosu, marka kimliğinizi yansıtır. Canva'nın özelleştirilebilir tasarımları, kanalınızın tematik yapısına ve marka kimliğinize uygun bannerlar ve logolar oluşturmanıza olanak tanır.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e8olfgmo4nt" w:id="4"/>
      <w:bookmarkEnd w:id="4"/>
      <w:r w:rsidDel="00000000" w:rsidR="00000000" w:rsidRPr="00000000">
        <w:rPr>
          <w:rFonts w:ascii="Roboto" w:cs="Roboto" w:eastAsia="Roboto" w:hAnsi="Roboto"/>
          <w:b w:val="1"/>
          <w:color w:val="000000"/>
          <w:sz w:val="33"/>
          <w:szCs w:val="33"/>
          <w:rtl w:val="0"/>
        </w:rPr>
        <w:t xml:space="preserve">Sosyal Medya Gönderileri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 genellikle videolarını tanıtmak için sosyal medya platformlarını kullanır. Canva, Instagram, Facebook, Twitter gibi platformlara uygun görsel tasarımlar oluşturmak için idealdir. Bu görseller, sosyal medya üzerinden izleyici trafiğini artırmak için kullanılabilir.</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snlfdjl4zt3" w:id="5"/>
      <w:bookmarkEnd w:id="5"/>
      <w:r w:rsidDel="00000000" w:rsidR="00000000" w:rsidRPr="00000000">
        <w:rPr>
          <w:rFonts w:ascii="Roboto" w:cs="Roboto" w:eastAsia="Roboto" w:hAnsi="Roboto"/>
          <w:b w:val="1"/>
          <w:color w:val="000000"/>
          <w:sz w:val="33"/>
          <w:szCs w:val="33"/>
          <w:rtl w:val="0"/>
        </w:rPr>
        <w:t xml:space="preserve">Grafikler ve İnfografikler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Eğitici veya bilgilendirici videolar için grafikler ve infografikler, karmaşık bilgileri basit ve anlaşılır bir şekilde sunmanın mükemmel yollarıdır. Canva, bu tür görsel içeriklerin hızlı ve kolay bir şekilde oluşturulmasını sağlar.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mq1dsnv4sgs" w:id="6"/>
      <w:bookmarkEnd w:id="6"/>
      <w:r w:rsidDel="00000000" w:rsidR="00000000" w:rsidRPr="00000000">
        <w:rPr>
          <w:rFonts w:ascii="Roboto" w:cs="Roboto" w:eastAsia="Roboto" w:hAnsi="Roboto"/>
          <w:b w:val="1"/>
          <w:color w:val="000000"/>
          <w:sz w:val="33"/>
          <w:szCs w:val="33"/>
          <w:rtl w:val="0"/>
        </w:rPr>
        <w:t xml:space="preserve">Sunumlar ve Eğitim Materyalleri</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eğitim kanalları için sunumlar ve eğitim materyalleri önemlidir. Canva'nın sunum şablonları, bilgiyi görsel olarak zengin ve etkili bir şekilde sunmanıza yardımcı olur.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6tgz811f8vy" w:id="7"/>
      <w:bookmarkEnd w:id="7"/>
      <w:r w:rsidDel="00000000" w:rsidR="00000000" w:rsidRPr="00000000">
        <w:rPr>
          <w:rFonts w:ascii="Roboto" w:cs="Roboto" w:eastAsia="Roboto" w:hAnsi="Roboto"/>
          <w:b w:val="1"/>
          <w:color w:val="000000"/>
          <w:sz w:val="33"/>
          <w:szCs w:val="33"/>
          <w:rtl w:val="0"/>
        </w:rPr>
        <w:t xml:space="preserve">Canva'nın Kullanım Kolaylığı ve Erişilebilirliği</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Canva'nın kullanıcı dostu arayüzü ve sürükle-bırak özelliği, teknik tasarım bilgisi olmayan kullanıcıların bile kolayca etkileyici tasarımlar yapmasını sağlar. Çevrimiçi platform ve mobil uygulama olarak erişilebilir olması, her yerden tasarım yapabilme imkanı sunar.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66deqad5zlhu" w:id="8"/>
      <w:bookmarkEnd w:id="8"/>
      <w:r w:rsidDel="00000000" w:rsidR="00000000" w:rsidRPr="00000000">
        <w:rPr>
          <w:rFonts w:ascii="Roboto" w:cs="Roboto" w:eastAsia="Roboto" w:hAnsi="Roboto"/>
          <w:b w:val="1"/>
          <w:color w:val="374151"/>
          <w:sz w:val="33"/>
          <w:szCs w:val="33"/>
          <w:rtl w:val="0"/>
        </w:rPr>
        <w:t xml:space="preserve">Görsel İçerik Üretiminde Canva</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Şablonların Çeşitliliği ve Esnekliği</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 sosyal medya gönderilerinden afişlere, broşürlere kadar çok çeşitli görsel içerikler için hazır şablonlar sunar. Bu şablonlar, kişiselleştirilebilir özellikleriyle kullanıcıların ihtiyaçlarına uygun şekilde düzenlenebilir.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Kullanım Kolaylığı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Sürükle ve bırak özelliği, görsel unsurları, metinleri ve diğer tasarım öğelerini kolayca yerleştirmenizi sağlar. Böylece, teknik tasarım bilgisi olmayan kullanıcılar bile etkileyici tasarımlar oluşturabilir.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Görsel Kütüphane ve Özelleştirme Seçenekleri</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Canva'nın geniş görsel kütüphanesi, çeşitli grafikler, resimler ve simgeler içerir. Bu unsurlar, içeriklerinize özgünlük katmanıza ve marka kimliğinizi yansıtmanıza yardımcı olur.</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b6v0dk96ejps" w:id="9"/>
      <w:bookmarkEnd w:id="9"/>
      <w:r w:rsidDel="00000000" w:rsidR="00000000" w:rsidRPr="00000000">
        <w:rPr>
          <w:rFonts w:ascii="Roboto" w:cs="Roboto" w:eastAsia="Roboto" w:hAnsi="Roboto"/>
          <w:b w:val="1"/>
          <w:color w:val="374151"/>
          <w:sz w:val="33"/>
          <w:szCs w:val="33"/>
          <w:rtl w:val="0"/>
        </w:rPr>
        <w:t xml:space="preserve">Video İçerik Üretiminde Canva</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 Şablonları ve Düzenleme Araçları</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 tanıtım videoları, sosyal medya videoları ve daha fazlası için kullanılabilecek bir dizi video şablonu sunar. Kullanıcılar, bu şablonları kendi videolarını oluşturmak için kullanabilir ve çeşitli düzenleme araçları ile videolarını özelleştirebilir.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Animasyon ve Hareketli Grafikler</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Canva'nın animasyon özellikleri, videolarınıza hareket katmanıza olanak tanır. Hareketli metinler ve grafikler, mesajınızı daha dinamik ve etkileyici bir şekilde iletmek için kullanılabilir.</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Ses ve Müzik Ekleme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33"/>
          <w:szCs w:val="33"/>
        </w:rPr>
      </w:pPr>
      <w:r w:rsidDel="00000000" w:rsidR="00000000" w:rsidRPr="00000000">
        <w:rPr>
          <w:rFonts w:ascii="Roboto" w:cs="Roboto" w:eastAsia="Roboto" w:hAnsi="Roboto"/>
          <w:color w:val="374151"/>
          <w:sz w:val="24"/>
          <w:szCs w:val="24"/>
          <w:rtl w:val="0"/>
        </w:rPr>
        <w:t xml:space="preserve">Videolarınıza arka plan müziği veya ses dosyaları ekleyerek, izleyici deneyimini zenginleştirebilirsiniz. Canva, çeşitli müzik ve ses efektleri sunarak, videolarınızın duygusal tonunu belirlemenize yardımcı olur.</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Canva, hem görsel hem de video içerik üretimi için ideal bir platformdur. Kullanıcıların çeşitli tasarım ihtiyaçlarına cevap veren araçlarla, içerik üreticileri, hedef kitlelerine hitap eden, profesyonel ve etkileyici içerikler oluşturabilirler.</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Canva, YouTube içerik üreticileri için vazgeçilmez bir araçtır. Thumbnail'dan sosyal medya gönderilerine, grafik tasarımlardan sunumlara kadar geniş bir yelpazede kullanılabilir. Kolay kullanımı, geniş şablon yelpazesi ve esnek araçları ile Canva, her YouTube içerik üreticisinin görsel tasarım ihtiyaçlarını karşılayabilir ve videolarını daha etkileyici hale getirebilir. Canva kullanımıyla ilgili eğitim içerisinde oldukça detaylı bir videoda ulaşabilirsiniz.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