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vb7qf7i916cu" w:id="0"/>
      <w:bookmarkEnd w:id="0"/>
      <w:r w:rsidDel="00000000" w:rsidR="00000000" w:rsidRPr="00000000">
        <w:rPr>
          <w:rFonts w:ascii="Roboto" w:cs="Roboto" w:eastAsia="Roboto" w:hAnsi="Roboto"/>
          <w:b w:val="1"/>
          <w:sz w:val="34"/>
          <w:szCs w:val="34"/>
          <w:rtl w:val="0"/>
        </w:rPr>
        <w:t xml:space="preserve">YouTube Kanalında Etkili Markalama Stratejileri: Başarıya Ulaşmanın Yolu</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başarılı bir kanal yürütmek, sadece kaliteli içerik üretmekle sınırlı değildir; aynı zamanda güçlü bir marka kimliği oluşturmayı ve bu kimliği tutarlı bir şekilde yansıtmayı da gerektirir. Markalama, kanalınızı rakiplerinizden ayırmanın ve izleyicilerinizle güçlü bir bağ kurmanın anahtarıdır. Bu makale, YouTube kanalınız için etkili bir markalama stratejisinin nasıl oluşturulacağını ve uygulanacağını detaylı bir şekilde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8ma65ts5yt5" w:id="1"/>
      <w:bookmarkEnd w:id="1"/>
      <w:r w:rsidDel="00000000" w:rsidR="00000000" w:rsidRPr="00000000">
        <w:rPr>
          <w:rFonts w:ascii="Roboto" w:cs="Roboto" w:eastAsia="Roboto" w:hAnsi="Roboto"/>
          <w:b w:val="1"/>
          <w:color w:val="000000"/>
          <w:sz w:val="33"/>
          <w:szCs w:val="33"/>
          <w:rtl w:val="0"/>
        </w:rPr>
        <w:t xml:space="preserve">YouTube Kanalında Markalama: Neden Önemli?</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Benzerlerinden Ayrılma ve Tanınırlık</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Kuvvetli bir marka kimliği, kanalınızı diğer içerik üreticileri arasında öne çıkarır ve izleyicilerinizin zihninde kalıcı bir yer edinmenizi sağlar. Bu, abone sayısını ve izlenme oranlarını artırmada kritik bir rol oynar.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Güven ve Otorite Yaratma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Tutarlı bir markalama, izleyicilerinizin size olan güvenini artırır. Profesyonel bir görünüm ve tutarlı içerik, kanalınızın otoritesini pekiştirir ve izleyicilerin bağlılığını sağlar.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hxb1z3sfwjn" w:id="2"/>
      <w:bookmarkEnd w:id="2"/>
      <w:r w:rsidDel="00000000" w:rsidR="00000000" w:rsidRPr="00000000">
        <w:rPr>
          <w:rFonts w:ascii="Roboto" w:cs="Roboto" w:eastAsia="Roboto" w:hAnsi="Roboto"/>
          <w:b w:val="1"/>
          <w:color w:val="000000"/>
          <w:sz w:val="33"/>
          <w:szCs w:val="33"/>
          <w:rtl w:val="0"/>
        </w:rPr>
        <w:t xml:space="preserve">Markalama İçin Temel Adımlar ve Uygulama Yöntemleri</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Kimliği Oluşturma</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Kanalınız için bir marka kimliği oluşturun. Bu, logo tasarımı, renk paleti seçimi ve tipografi gibi görsel unsurları içerir. Marka kimliğiniz, kanalınızın karakterini ve değerlerini yansıtmalıdır.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Tasarımı ve Görsel Uyum</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Kanalınızın tasarımı, marka kimliğinizi yansıtmalıdır. Kanal banner'ı, profil fotoğrafı ve video thumbnail'leri marka renklerinizi ve stilinizi kullanarak tasarlanmalıdır. Görsel uyum, markanızın tanınırlığını artırır.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Stratejisi ve Marka Mesajı</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stratejiniz, marka mesajınızla uyumlu olmalıdır. Videolarınızın konuları, tarzı ve sunumu, marka değerlerinizi ve mesajınızı yansıtmalıdır. İçerikleriniz, izleyicilerinizle marka kimliğiniz arasında bir bağ kurmalıdır.</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7rmz0j8sndm" w:id="3"/>
      <w:bookmarkEnd w:id="3"/>
      <w:r w:rsidDel="00000000" w:rsidR="00000000" w:rsidRPr="00000000">
        <w:rPr>
          <w:rFonts w:ascii="Roboto" w:cs="Roboto" w:eastAsia="Roboto" w:hAnsi="Roboto"/>
          <w:b w:val="1"/>
          <w:color w:val="000000"/>
          <w:sz w:val="33"/>
          <w:szCs w:val="33"/>
          <w:rtl w:val="0"/>
        </w:rPr>
        <w:t xml:space="preserve">Markalamada İleri Seviye Stratejiler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Sosyal Medya Entegrasyonu</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Kanalınızın markalama çabalarını, sosyal medya hesaplarınızla entegre edin. Sosyal medya profillerinizde marka kimliğinizi ve görsel stilinizi tutarlı bir şekilde kullanarak, çapraz platform tanınırlığınızı artırın.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Kitle ile Etkileşim ve Topluluk Oluşturma</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İzleyicilerinizle etkileşime geçmek, markanızın insan yönünü gösterir ve topluluk oluşturmanıza yardımcı olur. Yorumlara cevap vermek, canlı yayınlar yapmak ve izleyici geri bildirimlerini dikkate almak, izleyicilerinizle daha derin bir bağ kurmanıza olanak tanır.</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Pazarlama ve Tanıtım Faaliyetleri</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Markanızı tanıtmak ve daha geniş bir kitleye ulaşmak için pazarlama ve tanıtım faaliyetlerini kullanın. Sponsorluklar, ortaklıklar ve reklamlar, markanızın görünürlüğünü artırabilir.</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markalama stratejisi, YouTube kanalınızın başarısında hayati bir rol oynar. Profesyonel bir görünüm, tutarlı içerik stratejisi ve etkileşimli bir topluluk yönetimi, izleyicilerinizle güçlü bir bağ kurmanıza ve kanalınızın uzun vadeli başarısını sağlamanıza yardımcı olur.</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kanalı için etkili bir markalama stratejisinin nasıl oluşturulacağını ve uygulanacağını detaylı bir şekilde ele almakta ve içerik üreticilerine başarılı bir marka inşası için gerekli bilgileri ve ipuçlarını sunmaktadır. Tutarlı ve profesyonel bir markalama, kanalınızın YouTube'daki başarısını büyük ölçüde etkiler ve sizi diğer içerik üreticileri arasında öne çıkarır.</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