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968CFF">
      <w:pPr>
        <w:pStyle w:val="1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[ModLoader1_v1.0.0]源码帮助文档</w:t>
      </w:r>
    </w:p>
    <w:p w14:paraId="2CB9FD72"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注：如果是来看如何制作模组的话请确保有一定的编程基础。</w:t>
      </w:r>
    </w:p>
    <w:p w14:paraId="37235A04">
      <w:pPr>
        <w:jc w:val="center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由于我不是专门搞这些的所以会做成一坨，如果这样也能接受的话就看下去吧。</w:t>
      </w:r>
    </w:p>
    <w:p w14:paraId="04BF87B6">
      <w:pPr>
        <w:pStyle w:val="1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前言</w:t>
      </w:r>
    </w:p>
    <w:p w14:paraId="7BB5FCD0">
      <w:pPr>
        <w:keepNext w:val="0"/>
        <w:keepLines w:val="0"/>
        <w:pageBreakBefore w:val="0"/>
        <w:widowControl w:val="0"/>
        <w:tabs>
          <w:tab w:val="left" w:pos="8682"/>
        </w:tabs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如果是来做桌宠模组的话主要看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"目录_如何制作一个模组"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如何制作一个模组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"项目基本介绍_桌宠前置模组"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桌宠前置模组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的详细文档。</w:t>
      </w:r>
      <w:bookmarkStart w:id="14" w:name="_GoBack"/>
      <w:bookmarkEnd w:id="14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2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lang w:val="en-US" w:eastAsia="zh-CN" w:bidi="ar-SA"/>
        </w:rPr>
      </w:sdtEndPr>
      <w:sdtContent>
        <w:p w14:paraId="7E68C72C"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469" w:beforeLines="150" w:after="0" w:afterLines="0" w:line="240" w:lineRule="auto"/>
            <w:ind w:left="0" w:leftChars="0" w:right="0" w:rightChars="0" w:firstLine="0" w:firstLineChars="0"/>
            <w:jc w:val="center"/>
            <w:textAlignment w:val="auto"/>
          </w:pPr>
          <w:r>
            <w:rPr>
              <w:rFonts w:ascii="宋体" w:hAnsi="宋体" w:eastAsia="宋体"/>
              <w:b/>
              <w:bCs/>
              <w:sz w:val="28"/>
              <w:szCs w:val="28"/>
            </w:rPr>
            <w:t>目录</w:t>
          </w:r>
        </w:p>
        <w:p w14:paraId="6E3B3BB1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_Toc13915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文件清单</w:t>
          </w:r>
          <w:r>
            <w:tab/>
          </w:r>
          <w:r>
            <w:fldChar w:fldCharType="begin"/>
          </w:r>
          <w:r>
            <w:instrText xml:space="preserve"> PAGEREF _Toc13915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0762E75E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_Toc18224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关于[ModLoader1_v1.0.0]</w:t>
          </w:r>
          <w:r>
            <w:tab/>
          </w:r>
          <w:r>
            <w:fldChar w:fldCharType="begin"/>
          </w:r>
          <w:r>
            <w:instrText xml:space="preserve"> PAGEREF _Toc18224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68F5A002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_Toc13350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各个项目的基本介绍</w:t>
          </w:r>
          <w:r>
            <w:tab/>
          </w:r>
          <w:r>
            <w:fldChar w:fldCharType="begin"/>
          </w:r>
          <w:r>
            <w:instrText xml:space="preserve"> PAGEREF _Toc13350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884850A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_Toc4944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模组加载的大致流程</w:t>
          </w:r>
          <w:r>
            <w:tab/>
          </w:r>
          <w:r>
            <w:fldChar w:fldCharType="begin"/>
          </w:r>
          <w:r>
            <w:instrText xml:space="preserve"> PAGEREF _Toc4944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5C49D144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_Toc13916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如何制作一个模组</w:t>
          </w:r>
          <w:r>
            <w:tab/>
          </w:r>
          <w:r>
            <w:fldChar w:fldCharType="begin"/>
          </w:r>
          <w:r>
            <w:instrText xml:space="preserve"> PAGEREF _Toc13916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BB43814"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_Toc13196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1． </w:t>
          </w:r>
          <w:r>
            <w:rPr>
              <w:rFonts w:hint="eastAsia"/>
              <w:lang w:val="en-US" w:eastAsia="zh-CN"/>
            </w:rPr>
            <w:t>模组的文件结构</w:t>
          </w:r>
          <w:r>
            <w:tab/>
          </w:r>
          <w:r>
            <w:fldChar w:fldCharType="begin"/>
          </w:r>
          <w:r>
            <w:instrText xml:space="preserve"> PAGEREF _Toc13196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6B2DDE23"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_Toc20783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2． </w:t>
          </w:r>
          <w:r>
            <w:rPr>
              <w:rFonts w:hint="eastAsia"/>
              <w:lang w:val="en-US" w:eastAsia="zh-CN"/>
            </w:rPr>
            <w:t>如何为模组添加可执行内容</w:t>
          </w:r>
          <w:r>
            <w:tab/>
          </w:r>
          <w:r>
            <w:fldChar w:fldCharType="begin"/>
          </w:r>
          <w:r>
            <w:instrText xml:space="preserve"> PAGEREF _Toc20783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598E4AE3"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_Toc8221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3． </w:t>
          </w:r>
          <w:r>
            <w:rPr>
              <w:rFonts w:hint="eastAsia"/>
              <w:lang w:val="en-US" w:eastAsia="zh-CN"/>
            </w:rPr>
            <w:t>如何继承公用类中的模组接口</w:t>
          </w:r>
          <w:r>
            <w:tab/>
          </w:r>
          <w:r>
            <w:fldChar w:fldCharType="begin"/>
          </w:r>
          <w:r>
            <w:instrText xml:space="preserve"> PAGEREF _Toc8221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9559261">
          <w:pPr>
            <w:pStyle w:val="7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_Toc17791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4． </w:t>
          </w:r>
          <w:r>
            <w:rPr>
              <w:rFonts w:hint="eastAsia"/>
              <w:lang w:val="en-US" w:eastAsia="zh-CN"/>
            </w:rPr>
            <w:t>其它</w:t>
          </w:r>
          <w:r>
            <w:tab/>
          </w:r>
          <w:r>
            <w:fldChar w:fldCharType="begin"/>
          </w:r>
          <w:r>
            <w:instrText xml:space="preserve"> PAGEREF _Toc17791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1C15BF2F">
          <w:pPr>
            <w:pStyle w:val="6"/>
            <w:tabs>
              <w:tab w:val="right" w:leader="dot" w:pos="9746"/>
            </w:tabs>
          </w:pPr>
          <w:r>
            <w:fldChar w:fldCharType="begin"/>
          </w:r>
          <w:r>
            <w:instrText xml:space="preserve"> HYPERLINK \l _Toc16839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项目生成建议</w:t>
          </w:r>
          <w:r>
            <w:tab/>
          </w:r>
          <w:r>
            <w:fldChar w:fldCharType="begin"/>
          </w:r>
          <w:r>
            <w:instrText xml:space="preserve"> PAGEREF _Toc16839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944E4C1">
          <w:r>
            <w:fldChar w:fldCharType="end"/>
          </w:r>
        </w:p>
      </w:sdtContent>
    </w:sdt>
    <w:p w14:paraId="20EF6C0E">
      <w:pPr>
        <w:pStyle w:val="15"/>
        <w:bidi w:val="0"/>
        <w:outlineLvl w:val="0"/>
        <w:rPr>
          <w:rFonts w:hint="eastAsia"/>
          <w:lang w:val="en-US" w:eastAsia="zh-CN"/>
        </w:rPr>
        <w:sectPr>
          <w:footerReference r:id="rId5" w:type="default"/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5F596572">
      <w:pPr>
        <w:pStyle w:val="15"/>
        <w:bidi w:val="0"/>
        <w:outlineLvl w:val="0"/>
        <w:rPr>
          <w:rFonts w:hint="default"/>
          <w:lang w:val="en-US" w:eastAsia="zh-CN"/>
        </w:rPr>
      </w:pPr>
      <w:bookmarkStart w:id="0" w:name="_Toc13915"/>
      <w:r>
        <w:rPr>
          <w:rFonts w:hint="eastAsia"/>
          <w:lang w:val="en-US" w:eastAsia="zh-CN"/>
        </w:rPr>
        <w:t>文件清单</w:t>
      </w:r>
      <w:bookmarkEnd w:id="0"/>
    </w:p>
    <w:p w14:paraId="4744267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该文档同一目录下一共有：5份帮助文档、4个源码文件夹。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7"/>
        <w:gridCol w:w="7505"/>
      </w:tblGrid>
      <w:tr w14:paraId="4615CC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630F76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文件夹</w:t>
            </w:r>
          </w:p>
        </w:tc>
        <w:tc>
          <w:tcPr>
            <w:tcW w:w="7733" w:type="dxa"/>
            <w:vAlign w:val="center"/>
          </w:tcPr>
          <w:p w14:paraId="3B787EC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</w:tr>
      <w:tr w14:paraId="481FA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63634A3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ModLoader1</w:t>
            </w:r>
          </w:p>
        </w:tc>
        <w:tc>
          <w:tcPr>
            <w:tcW w:w="7733" w:type="dxa"/>
            <w:vAlign w:val="top"/>
          </w:tcPr>
          <w:p w14:paraId="4E34356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一共1个项目、1个解决方案。包含主程序项目和解决方案。</w:t>
            </w:r>
          </w:p>
          <w:p w14:paraId="557CD0C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该解决方案包含了全部项目(一共8个项目)。</w:t>
            </w:r>
          </w:p>
        </w:tc>
      </w:tr>
      <w:tr w14:paraId="2C37EA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28C8371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ModLoaderLibrary1</w:t>
            </w:r>
          </w:p>
        </w:tc>
        <w:tc>
          <w:tcPr>
            <w:tcW w:w="7733" w:type="dxa"/>
            <w:vAlign w:val="top"/>
          </w:tcPr>
          <w:p w14:paraId="4DB3CCE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一共1个项目。</w:t>
            </w:r>
            <w:r>
              <w:rPr>
                <w:rFonts w:hint="eastAsia"/>
                <w:vertAlign w:val="baseline"/>
                <w:lang w:val="en-US" w:eastAsia="zh-CN"/>
              </w:rPr>
              <w:t>包含ModLoader1中主程序使用的库。</w:t>
            </w:r>
          </w:p>
        </w:tc>
      </w:tr>
      <w:tr w14:paraId="794EB9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6EDCD0E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Mods1</w:t>
            </w:r>
          </w:p>
        </w:tc>
        <w:tc>
          <w:tcPr>
            <w:tcW w:w="7733" w:type="dxa"/>
            <w:vAlign w:val="top"/>
          </w:tcPr>
          <w:p w14:paraId="3BAE300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一共5个项目。</w:t>
            </w:r>
            <w:r>
              <w:rPr>
                <w:rFonts w:hint="eastAsia"/>
                <w:vertAlign w:val="baseline"/>
                <w:lang w:val="en-US" w:eastAsia="zh-CN"/>
              </w:rPr>
              <w:t>包含所有模组项目的文件夹(一共5个模组)。</w:t>
            </w:r>
          </w:p>
        </w:tc>
      </w:tr>
      <w:tr w14:paraId="2AA72C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9" w:type="dxa"/>
            <w:vAlign w:val="center"/>
          </w:tcPr>
          <w:p w14:paraId="4E731722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PublicLibrary1</w:t>
            </w:r>
          </w:p>
        </w:tc>
        <w:tc>
          <w:tcPr>
            <w:tcW w:w="7733" w:type="dxa"/>
            <w:vAlign w:val="top"/>
          </w:tcPr>
          <w:p w14:paraId="0DA634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both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一共1个项目。包含</w:t>
            </w:r>
            <w:r>
              <w:rPr>
                <w:rFonts w:hint="eastAsia"/>
                <w:vertAlign w:val="baseline"/>
                <w:lang w:val="en-US" w:eastAsia="zh-CN"/>
              </w:rPr>
              <w:t>主程序和模组共同使用的公用库。</w:t>
            </w:r>
          </w:p>
        </w:tc>
      </w:tr>
    </w:tbl>
    <w:p w14:paraId="7F3B470A">
      <w:pPr>
        <w:pStyle w:val="15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0"/>
        <w:rPr>
          <w:rFonts w:hint="eastAsia"/>
          <w:lang w:val="en-US" w:eastAsia="zh-CN"/>
        </w:rPr>
      </w:pPr>
      <w:bookmarkStart w:id="1" w:name="_Toc18224"/>
      <w:bookmarkStart w:id="2" w:name="目录_关于ModLoader1_v1_0_0"/>
      <w:r>
        <w:rPr>
          <w:rFonts w:hint="eastAsia"/>
          <w:lang w:val="en-US" w:eastAsia="zh-CN"/>
        </w:rPr>
        <w:t>关于[ModLoader1_v1.0.0]</w:t>
      </w:r>
      <w:bookmarkEnd w:id="1"/>
    </w:p>
    <w:bookmarkEnd w:id="2"/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23"/>
      </w:tblGrid>
      <w:tr w14:paraId="2C5C1C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6E8FE5AE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8423" w:type="dxa"/>
          </w:tcPr>
          <w:p w14:paraId="2BBE4139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ModLoader1</w:t>
            </w:r>
          </w:p>
        </w:tc>
      </w:tr>
      <w:tr w14:paraId="073DA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100005ED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8423" w:type="dxa"/>
          </w:tcPr>
          <w:p w14:paraId="143C75AB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宋体" w:cs="Calibri"/>
                <w:kern w:val="2"/>
                <w:sz w:val="28"/>
                <w:szCs w:val="28"/>
                <w:lang w:val="en-US" w:eastAsia="zh-CN" w:bidi="ar"/>
              </w:rPr>
              <w:t>v1.0.0</w:t>
            </w:r>
          </w:p>
        </w:tc>
      </w:tr>
      <w:tr w14:paraId="430438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1EE4C134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语言</w:t>
            </w:r>
          </w:p>
        </w:tc>
        <w:tc>
          <w:tcPr>
            <w:tcW w:w="8423" w:type="dxa"/>
          </w:tcPr>
          <w:p w14:paraId="7D4752AE"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后端：C#</w:t>
            </w:r>
          </w:p>
          <w:p w14:paraId="11EF12B3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前端：WPF</w:t>
            </w:r>
          </w:p>
        </w:tc>
      </w:tr>
      <w:tr w14:paraId="34FB74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6D6C8448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框架</w:t>
            </w:r>
          </w:p>
        </w:tc>
        <w:tc>
          <w:tcPr>
            <w:tcW w:w="8423" w:type="dxa"/>
          </w:tcPr>
          <w:p w14:paraId="00A69275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.NET Framework 4.7.2</w:t>
            </w:r>
          </w:p>
        </w:tc>
      </w:tr>
      <w:tr w14:paraId="58CA31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7D7C8797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工具</w:t>
            </w:r>
          </w:p>
        </w:tc>
        <w:tc>
          <w:tcPr>
            <w:tcW w:w="8423" w:type="dxa"/>
          </w:tcPr>
          <w:p w14:paraId="7F50F812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Visual Studio Professional 2019</w:t>
            </w:r>
          </w:p>
        </w:tc>
      </w:tr>
      <w:tr w14:paraId="588D7F0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vAlign w:val="center"/>
          </w:tcPr>
          <w:p w14:paraId="08C7C536"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</w:t>
            </w:r>
          </w:p>
          <w:p w14:paraId="69029621"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8423" w:type="dxa"/>
          </w:tcPr>
          <w:p w14:paraId="40541617"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项目是单纯的一个模组加载器。主程序和模组之间由一个公用库(PublicLibrary1)作为主程序和模组之间的交互，不过主程序和模组之间并没有实际的交互内容，模组在被加载后该干什么并没有要求。在主程序中只需处理加载模组和弹窗功能的实现。</w:t>
            </w:r>
          </w:p>
        </w:tc>
      </w:tr>
    </w:tbl>
    <w:p w14:paraId="33E351F9">
      <w:pPr>
        <w:pStyle w:val="15"/>
        <w:bidi w:val="0"/>
        <w:outlineLvl w:val="9"/>
        <w:rPr>
          <w:rFonts w:hint="eastAsia"/>
          <w:lang w:val="en-US" w:eastAsia="zh-CN"/>
        </w:rPr>
        <w:sectPr>
          <w:pgSz w:w="11906" w:h="16838"/>
          <w:pgMar w:top="1440" w:right="1080" w:bottom="1440" w:left="1080" w:header="851" w:footer="992" w:gutter="0"/>
          <w:cols w:space="425" w:num="1"/>
          <w:docGrid w:type="lines" w:linePitch="312" w:charSpace="0"/>
        </w:sectPr>
      </w:pPr>
    </w:p>
    <w:p w14:paraId="734E398D">
      <w:pPr>
        <w:pStyle w:val="15"/>
        <w:bidi w:val="0"/>
        <w:rPr>
          <w:rFonts w:hint="eastAsia"/>
          <w:lang w:val="en-US" w:eastAsia="zh-CN"/>
        </w:rPr>
      </w:pPr>
      <w:bookmarkStart w:id="3" w:name="_Toc13350"/>
      <w:r>
        <w:rPr>
          <w:rFonts w:hint="eastAsia"/>
          <w:lang w:val="en-US" w:eastAsia="zh-CN"/>
        </w:rPr>
        <w:t>各个项目的基本介绍</w:t>
      </w:r>
      <w:bookmarkEnd w:id="3"/>
    </w:p>
    <w:p w14:paraId="11A7D1C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解决方案文件位置在</w:t>
      </w:r>
      <w:r>
        <w:rPr>
          <w:rFonts w:hint="default"/>
          <w:lang w:val="en-US" w:eastAsia="zh-CN"/>
        </w:rPr>
        <w:t>”ModLoader1\ModLoader1.sln”</w:t>
      </w:r>
      <w:r>
        <w:rPr>
          <w:rFonts w:hint="eastAsia"/>
          <w:lang w:val="en-US" w:eastAsia="zh-CN"/>
        </w:rPr>
        <w:t>，一共包含8个项目。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6"/>
        <w:gridCol w:w="9156"/>
      </w:tblGrid>
      <w:tr w14:paraId="1593A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vAlign w:val="center"/>
          </w:tcPr>
          <w:p w14:paraId="07C2D2A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解决方案内项目介绍</w:t>
            </w:r>
          </w:p>
        </w:tc>
      </w:tr>
      <w:tr w14:paraId="6414A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5429D20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ModLoader1</w:t>
            </w:r>
          </w:p>
        </w:tc>
      </w:tr>
      <w:tr w14:paraId="16B95A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5" w:hRule="atLeast"/>
        </w:trPr>
        <w:tc>
          <w:tcPr>
            <w:tcW w:w="806" w:type="dxa"/>
            <w:vAlign w:val="center"/>
          </w:tcPr>
          <w:p w14:paraId="0829C4A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2E0E414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主程序，主程序的东西很少没有特别需要讲的东西。主要放了控件的样式资源和实现了公用库的接口，其中实际加载模组的代码也在主程序使用的库中(ModLoaderLibrary1)</w:t>
            </w:r>
          </w:p>
        </w:tc>
      </w:tr>
      <w:tr w14:paraId="2076C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3F5D3B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ModLoaderLibrary1</w:t>
            </w:r>
          </w:p>
        </w:tc>
      </w:tr>
      <w:tr w14:paraId="3FC89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7D133A6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2D20F40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主程序使用的库。主要内容：加载模组的实现、模组管理器的内容、消息框的实现</w:t>
            </w:r>
          </w:p>
        </w:tc>
      </w:tr>
      <w:tr w14:paraId="63148D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1F55F5E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bookmarkStart w:id="4" w:name="项目基本介绍_共用库"/>
            <w:r>
              <w:rPr>
                <w:rFonts w:hint="eastAsia"/>
                <w:lang w:val="en-US" w:eastAsia="zh-CN"/>
              </w:rPr>
              <w:t>PublicLibrary1</w:t>
            </w:r>
            <w:bookmarkEnd w:id="4"/>
          </w:p>
        </w:tc>
      </w:tr>
      <w:tr w14:paraId="478808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030FDA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4063AFB4">
            <w:pPr>
              <w:keepNext w:val="0"/>
              <w:keepLines w:val="0"/>
              <w:pageBreakBefore w:val="0"/>
              <w:widowControl w:val="0"/>
              <w:tabs>
                <w:tab w:val="left" w:pos="192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公用库。主要内容：程序和模组使用的接口、模组对象和模组配置类、其它工具类。一共3个接口：程序接口、模组接口、消息框接口。消息接口主要用于弹出消息窗口。详细见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u w:val="single"/>
                <w:lang w:val="en-US" w:eastAsia="zh-CN"/>
              </w:rPr>
              <w:t>项目</w:t>
            </w:r>
            <w:r>
              <w:rPr>
                <w:rFonts w:hint="default"/>
                <w:u w:val="single"/>
                <w:lang w:val="en-US" w:eastAsia="zh-CN"/>
              </w:rPr>
              <w:t>_PublicLibrary1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文档</w:t>
            </w:r>
          </w:p>
        </w:tc>
      </w:tr>
      <w:tr w14:paraId="00F4E9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52C0717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bookmarkStart w:id="5" w:name="项目基本介绍_桌宠前置模组"/>
            <w:r>
              <w:rPr>
                <w:rFonts w:hint="eastAsia"/>
                <w:lang w:val="en-US" w:eastAsia="zh-CN"/>
              </w:rPr>
              <w:t>desktopPet1_Front</w:t>
            </w:r>
            <w:bookmarkEnd w:id="5"/>
          </w:p>
        </w:tc>
      </w:tr>
      <w:tr w14:paraId="12337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79FCDED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301EF82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桌宠前置模组，详细见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u w:val="single"/>
                <w:lang w:val="en-US" w:eastAsia="zh-CN"/>
              </w:rPr>
              <w:t>项目</w:t>
            </w:r>
            <w:r>
              <w:rPr>
                <w:rFonts w:hint="default"/>
                <w:u w:val="single"/>
                <w:lang w:val="en-US" w:eastAsia="zh-CN"/>
              </w:rPr>
              <w:t>_desktopPet1_Front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文档</w:t>
            </w:r>
          </w:p>
        </w:tc>
      </w:tr>
      <w:tr w14:paraId="26649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0BF05B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desktopPet1</w:t>
            </w:r>
          </w:p>
        </w:tc>
      </w:tr>
      <w:tr w14:paraId="06513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2A8CDB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294A198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桌宠管理器模组，要做桌宠的话看桌宠前置的文档就行了</w:t>
            </w:r>
          </w:p>
        </w:tc>
      </w:tr>
      <w:tr w14:paraId="6D85697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7023BD6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desktopPet1_expansion_ldnn</w:t>
            </w:r>
          </w:p>
        </w:tc>
      </w:tr>
      <w:tr w14:paraId="794D91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3E63AA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17E3BFC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绫地宁宁桌宠模组，当时觉得随便写一下就好了，结果里面乱成一团不想再看了</w:t>
            </w:r>
          </w:p>
        </w:tc>
      </w:tr>
      <w:tr w14:paraId="00AF23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44D111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ldnn_expansion</w:t>
            </w:r>
          </w:p>
        </w:tc>
      </w:tr>
      <w:tr w14:paraId="5F4E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34151D9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281CC71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绫地宁宁桌宠右键扩展模组，没啥好写的。为了实现这个特意给绫地宁宁桌宠模组直接用危险的方式开了个口</w:t>
            </w:r>
          </w:p>
        </w:tc>
      </w:tr>
      <w:tr w14:paraId="693710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gridSpan w:val="2"/>
            <w:shd w:val="clear" w:color="auto" w:fill="323E4F" w:themeFill="text2" w:themeFillShade="BF"/>
            <w:vAlign w:val="center"/>
          </w:tcPr>
          <w:p w14:paraId="5273C54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desktopPet1_minecraft_Inventory</w:t>
            </w:r>
          </w:p>
        </w:tc>
      </w:tr>
      <w:tr w14:paraId="78073D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6" w:type="dxa"/>
            <w:vAlign w:val="center"/>
          </w:tcPr>
          <w:p w14:paraId="6BB97E5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jc w:val="center"/>
              <w:textAlignment w:val="auto"/>
              <w:rPr>
                <w:rFonts w:hint="eastAsia" w:asciiTheme="minorAscii" w:hAnsiTheme="minorAscii" w:eastAsiaTheme="minorEastAsia" w:cstheme="minorBidi"/>
                <w:kern w:val="2"/>
                <w:sz w:val="28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9156" w:type="dxa"/>
          </w:tcPr>
          <w:p w14:paraId="43F2F42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桌面物品栏模组。不想写文档了！</w:t>
            </w:r>
          </w:p>
        </w:tc>
      </w:tr>
    </w:tbl>
    <w:p w14:paraId="65D11E00">
      <w:pPr>
        <w:pStyle w:val="15"/>
        <w:bidi w:val="0"/>
        <w:rPr>
          <w:rFonts w:hint="default"/>
          <w:lang w:val="en-US" w:eastAsia="zh-CN"/>
        </w:rPr>
      </w:pPr>
      <w:bookmarkStart w:id="6" w:name="_Toc4944"/>
      <w:r>
        <w:rPr>
          <w:rFonts w:hint="eastAsia"/>
          <w:lang w:val="en-US" w:eastAsia="zh-CN"/>
        </w:rPr>
        <w:t>模组加载的大致流程</w:t>
      </w:r>
      <w:bookmarkEnd w:id="6"/>
    </w:p>
    <w:p w14:paraId="0351711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"项目基本介绍_共用库"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公用库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内有一个主程序的接口和一个模组的接口。主程序继承接口后由主程序实现接口中的加载模组方法，大致实现方式为：根据模组文件创建模组对象(共用库中的</w:t>
      </w:r>
      <w:r>
        <w:rPr>
          <w:rFonts w:hint="eastAsia"/>
          <w:i/>
          <w:iCs/>
          <w:lang w:val="en-US" w:eastAsia="zh-CN"/>
        </w:rPr>
        <w:t>ModObject</w:t>
      </w:r>
      <w:r>
        <w:rPr>
          <w:rFonts w:hint="eastAsia"/>
          <w:lang w:val="en-US" w:eastAsia="zh-CN"/>
        </w:rPr>
        <w:t>)，然后根据对象内的数据将模组的程序集加载到程序，并创建模组入口类的对象，若创建的对象继承了模组的接口，那么就调用模组接口中的初始化方法，以此实现加载模组。</w:t>
      </w:r>
    </w:p>
    <w:p w14:paraId="0C926527">
      <w:pPr>
        <w:pStyle w:val="15"/>
        <w:bidi w:val="0"/>
        <w:rPr>
          <w:rFonts w:hint="eastAsia"/>
          <w:lang w:val="en-US" w:eastAsia="zh-CN"/>
        </w:rPr>
      </w:pPr>
      <w:bookmarkStart w:id="7" w:name="目录_如何制作一个模组"/>
      <w:bookmarkStart w:id="8" w:name="_Toc13916"/>
      <w:r>
        <w:rPr>
          <w:rFonts w:hint="eastAsia"/>
          <w:lang w:val="en-US" w:eastAsia="zh-CN"/>
        </w:rPr>
        <w:t>如何制作一个模组</w:t>
      </w:r>
      <w:bookmarkEnd w:id="7"/>
      <w:bookmarkEnd w:id="8"/>
    </w:p>
    <w:p w14:paraId="654646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可以先看文档</w:t>
      </w:r>
      <w:r>
        <w:rPr>
          <w:rFonts w:hint="default"/>
          <w:u w:val="single"/>
          <w:lang w:val="en-US" w:eastAsia="zh-CN"/>
        </w:rPr>
        <w:t>”</w:t>
      </w:r>
      <w:r>
        <w:rPr>
          <w:rFonts w:hint="eastAsia"/>
          <w:u w:val="single"/>
          <w:lang w:val="en-US" w:eastAsia="zh-CN"/>
        </w:rPr>
        <w:t>附加_</w:t>
      </w:r>
      <w:r>
        <w:rPr>
          <w:rFonts w:hint="default"/>
          <w:u w:val="single"/>
          <w:lang w:val="en-US" w:eastAsia="zh-CN"/>
        </w:rPr>
        <w:t>模组制作过程简易版”</w:t>
      </w:r>
      <w:r>
        <w:rPr>
          <w:rFonts w:hint="eastAsia"/>
          <w:u w:val="single"/>
          <w:lang w:val="en-US" w:eastAsia="zh-CN"/>
        </w:rPr>
        <w:t>，能够大致了解一遍。</w:t>
      </w:r>
    </w:p>
    <w:p w14:paraId="42B49C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全部项目的输出目录在</w:t>
      </w:r>
      <w:r>
        <w:rPr>
          <w:rFonts w:hint="default"/>
          <w:lang w:val="en-US" w:eastAsia="zh-CN"/>
        </w:rPr>
        <w:t>”ModLoader1\ModLoader1\bin\Debug”</w:t>
      </w:r>
      <w:r>
        <w:rPr>
          <w:rFonts w:hint="eastAsia"/>
          <w:lang w:val="en-US" w:eastAsia="zh-CN"/>
        </w:rPr>
        <w:t>，可以当成下面说的程序运行目录。存放模组的文件夹在程序运行目录下方的</w:t>
      </w:r>
      <w:r>
        <w:rPr>
          <w:rFonts w:hint="default"/>
          <w:lang w:val="en-US" w:eastAsia="zh-CN"/>
        </w:rPr>
        <w:t>”File1\mods”</w:t>
      </w:r>
      <w:r>
        <w:rPr>
          <w:rFonts w:hint="eastAsia"/>
          <w:lang w:val="en-US" w:eastAsia="zh-CN"/>
        </w:rPr>
        <w:t>，该目录下每一个文件夹表示一个模组。在新建一个模组时为了方便可以直接复制已有的模组然后进行修改。</w:t>
      </w:r>
    </w:p>
    <w:p w14:paraId="51C5464B">
      <w:pPr>
        <w:pStyle w:val="16"/>
        <w:bidi w:val="0"/>
        <w:rPr>
          <w:rFonts w:hint="default"/>
          <w:lang w:val="en-US" w:eastAsia="zh-CN"/>
        </w:rPr>
      </w:pPr>
      <w:bookmarkStart w:id="9" w:name="_Toc13196"/>
      <w:r>
        <w:rPr>
          <w:rFonts w:hint="eastAsia"/>
          <w:lang w:val="en-US" w:eastAsia="zh-CN"/>
        </w:rPr>
        <w:t>模组的文件结构</w:t>
      </w:r>
      <w:bookmarkEnd w:id="9"/>
    </w:p>
    <w:p w14:paraId="5FD0A2E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560" w:firstLineChars="200"/>
        <w:textAlignment w:val="auto"/>
        <w:rPr>
          <w:rFonts w:hint="default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若文件未介绍说明该文件属于模组自身的文件。</w:t>
      </w:r>
      <w:r>
        <w:rPr>
          <w:rFonts w:hint="eastAsia"/>
          <w:lang w:val="en-US" w:eastAsia="zh-CN"/>
        </w:rPr>
        <w:t>在一个模组的文件夹下会包含一个配置目录(config)和一个资源目录(Resources)。配置目录下的文件介绍如下：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0"/>
        <w:gridCol w:w="8172"/>
      </w:tblGrid>
      <w:tr w14:paraId="080BC2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vAlign w:val="center"/>
          </w:tcPr>
          <w:p w14:paraId="7C38961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</w:t>
            </w:r>
          </w:p>
        </w:tc>
        <w:tc>
          <w:tcPr>
            <w:tcW w:w="8172" w:type="dxa"/>
            <w:vAlign w:val="center"/>
          </w:tcPr>
          <w:p w14:paraId="4779EC2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</w:tr>
      <w:tr w14:paraId="5301EE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vAlign w:val="center"/>
          </w:tcPr>
          <w:p w14:paraId="1D7139D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config.json</w:t>
            </w:r>
          </w:p>
        </w:tc>
        <w:tc>
          <w:tcPr>
            <w:tcW w:w="8172" w:type="dxa"/>
          </w:tcPr>
          <w:p w14:paraId="411838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该文件是模组必须的。这是模组的配置文件，配置内容详细见文档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项目</w:t>
            </w:r>
            <w:r>
              <w:rPr>
                <w:rFonts w:hint="default"/>
                <w:vertAlign w:val="baseline"/>
                <w:lang w:val="en-US" w:eastAsia="zh-CN"/>
              </w:rPr>
              <w:t>_PublicLibrary1”</w:t>
            </w:r>
            <w:r>
              <w:rPr>
                <w:rFonts w:hint="eastAsia"/>
                <w:vertAlign w:val="baseline"/>
                <w:lang w:val="en-US" w:eastAsia="zh-CN"/>
              </w:rPr>
              <w:t>。</w:t>
            </w:r>
          </w:p>
        </w:tc>
      </w:tr>
      <w:tr w14:paraId="7E0C00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0" w:type="dxa"/>
            <w:vAlign w:val="center"/>
          </w:tcPr>
          <w:p w14:paraId="29C02B9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modInfor.json</w:t>
            </w:r>
          </w:p>
        </w:tc>
        <w:tc>
          <w:tcPr>
            <w:tcW w:w="8172" w:type="dxa"/>
          </w:tcPr>
          <w:p w14:paraId="07C5709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该文件非必须。该文件是在模组管理器内显示的内容。</w:t>
            </w:r>
          </w:p>
        </w:tc>
      </w:tr>
    </w:tbl>
    <w:p w14:paraId="79816CC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资源目录下的文件</w:t>
      </w:r>
      <w:r>
        <w:rPr>
          <w:rFonts w:hint="default"/>
          <w:lang w:val="en-US" w:eastAsia="zh-CN"/>
        </w:rPr>
        <w:t>”modIco.png”</w:t>
      </w:r>
      <w:r>
        <w:rPr>
          <w:rFonts w:hint="eastAsia"/>
          <w:lang w:val="en-US" w:eastAsia="zh-CN"/>
        </w:rPr>
        <w:t>是在模组管理器内显示的图标，该文件非必须。</w:t>
      </w:r>
    </w:p>
    <w:p w14:paraId="4C835EA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以上就是一个模组会用到的全部文件，若需要新建一个模组可以复制已有的模组然后保留以上介绍的内容，其它内容可以删除。</w:t>
      </w:r>
    </w:p>
    <w:p w14:paraId="57E2209A">
      <w:pPr>
        <w:pStyle w:val="16"/>
        <w:bidi w:val="0"/>
        <w:rPr>
          <w:rFonts w:hint="default"/>
          <w:lang w:val="en-US" w:eastAsia="zh-CN"/>
        </w:rPr>
      </w:pPr>
      <w:bookmarkStart w:id="10" w:name="_Toc20783"/>
      <w:r>
        <w:rPr>
          <w:rFonts w:hint="eastAsia"/>
          <w:lang w:val="en-US" w:eastAsia="zh-CN"/>
        </w:rPr>
        <w:t>如何为模组添加可执行内容</w:t>
      </w:r>
      <w:bookmarkEnd w:id="10"/>
    </w:p>
    <w:p w14:paraId="3DBC58A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如果已经根据上面讲的新建了一个什么内容都没有模组，那么接下来将为你的模组添加可执行内容。</w:t>
      </w:r>
    </w:p>
    <w:p w14:paraId="2793913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根据前面的[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"目录_关于ModLoader1_v1_0_0"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关于[ModLoader1_v1.0.0]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]的环境创建一个类库。为了方便调试，也可以打开解决方案，移除解决方案中的其它模组项目(如果你要使用它们那就保留)，然后在解决方案下新建类库。</w:t>
      </w:r>
    </w:p>
    <w:p w14:paraId="4153940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在模组配置文件中有记录模组dll(上文新建的类库)文件位置的属性和记录dll入口类的属性，如果配置中只写了dll文件位置，那在加载模组时只会加载dll的程序集而不会进行其它操作，[</w:t>
      </w: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\l "项目基本介绍_桌宠前置模组"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桌宠前置模组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  <w:r>
        <w:rPr>
          <w:rFonts w:hint="eastAsia"/>
          <w:lang w:val="en-US" w:eastAsia="zh-CN"/>
        </w:rPr>
        <w:t>]就是这种情况。</w:t>
      </w:r>
    </w:p>
    <w:p w14:paraId="08D10AF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配置中写了dll入口类的位置，那入口类将被创建，若该类继承了共用库中的模组接口(继承模组接口的方法下面会讲)，那接口中的[ModInitialize]方法会在每次重新加载模组完成后调用，并将主程序的接口作为参数传入，而接口中的[Dispose]方法会在模组重新加载前调用。</w:t>
      </w:r>
    </w:p>
    <w:p w14:paraId="510AADA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类库编译后的dll文件可以放在你创建的模组文件夹下的任意地方，也可以直接将文件的输出路径直接改到模组文件夹下面，然后确保配置文件里写的dll文件位置和实际文件位置相同即可。</w:t>
      </w:r>
    </w:p>
    <w:p w14:paraId="171174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然后就没了，你要在模组里写啥都可以。</w:t>
      </w:r>
    </w:p>
    <w:p w14:paraId="56586F53">
      <w:pPr>
        <w:pStyle w:val="16"/>
        <w:bidi w:val="0"/>
        <w:rPr>
          <w:rFonts w:hint="default"/>
          <w:lang w:val="en-US" w:eastAsia="zh-CN"/>
        </w:rPr>
      </w:pPr>
      <w:bookmarkStart w:id="11" w:name="_Toc8221"/>
      <w:r>
        <w:rPr>
          <w:rFonts w:hint="eastAsia"/>
          <w:lang w:val="en-US" w:eastAsia="zh-CN"/>
        </w:rPr>
        <w:t>如何继承公用类中的模组接口</w:t>
      </w:r>
      <w:bookmarkEnd w:id="11"/>
    </w:p>
    <w:p w14:paraId="3A0531C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直接添加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"项目基本介绍_共用库"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共用库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的项目引用，或者引用已经编译好的共用库的dll文件，在添加引用后把引用的属性[复制本地]改为[False]。然后让类继承[PublicLibrary1.Mod.Apis.IMod1]即可。</w:t>
      </w:r>
    </w:p>
    <w:p w14:paraId="456F5131">
      <w:pPr>
        <w:pStyle w:val="1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12" w:name="_Toc17791"/>
      <w:r>
        <w:rPr>
          <w:rFonts w:hint="eastAsia"/>
          <w:lang w:val="en-US" w:eastAsia="zh-CN"/>
        </w:rPr>
        <w:t>其它</w:t>
      </w:r>
      <w:bookmarkEnd w:id="12"/>
    </w:p>
    <w:p w14:paraId="651DD18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模组的程序集被加载后不会被卸载，所以如果模组代码有更改建议重新运行程序而不是重新加载模组。</w:t>
      </w:r>
    </w:p>
    <w:p w14:paraId="469CC06C">
      <w:pPr>
        <w:pStyle w:val="15"/>
        <w:bidi w:val="0"/>
        <w:rPr>
          <w:rFonts w:hint="eastAsia"/>
          <w:lang w:val="en-US" w:eastAsia="zh-CN"/>
        </w:rPr>
      </w:pPr>
      <w:bookmarkStart w:id="13" w:name="_Toc16839"/>
      <w:r>
        <w:rPr>
          <w:rFonts w:hint="eastAsia"/>
          <w:lang w:val="en-US" w:eastAsia="zh-CN"/>
        </w:rPr>
        <w:t>项目生成建议</w:t>
      </w:r>
      <w:bookmarkEnd w:id="13"/>
    </w:p>
    <w:p w14:paraId="7A36830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主程序、主程序库、公用库，之间的引用是</w:t>
      </w:r>
      <w:r>
        <w:rPr>
          <w:rFonts w:hint="eastAsia"/>
          <w:i/>
          <w:iCs/>
          <w:lang w:val="en-US" w:eastAsia="zh-CN"/>
        </w:rPr>
        <w:t>项目引用</w:t>
      </w:r>
      <w:r>
        <w:rPr>
          <w:rFonts w:hint="eastAsia"/>
          <w:lang w:val="en-US" w:eastAsia="zh-CN"/>
        </w:rPr>
        <w:t>，而其它5个模组项目是使用已经生成后的dll文件的引用。</w:t>
      </w:r>
    </w:p>
    <w:p w14:paraId="63164E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56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如果公用库出现更改则先编译公用库。如果要编译的模组有前置模组并且前置模组有更改，那建议先编译前置模组。不过如果你的项目中添加的引用都是</w:t>
      </w:r>
      <w:r>
        <w:rPr>
          <w:rFonts w:hint="eastAsia"/>
          <w:i/>
          <w:iCs/>
          <w:lang w:val="en-US" w:eastAsia="zh-CN"/>
        </w:rPr>
        <w:t>项目引用</w:t>
      </w:r>
      <w:r>
        <w:rPr>
          <w:rFonts w:hint="eastAsia"/>
          <w:i w:val="0"/>
          <w:iCs w:val="0"/>
          <w:lang w:val="en-US" w:eastAsia="zh-CN"/>
        </w:rPr>
        <w:t>那应该不用管这个，编译器应该就会按顺序编译了吧。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A8DA8B8">
    <w:pPr>
      <w:pStyle w:val="4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6C2350">
                          <w:pPr>
                            <w:bidi w:val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4B6C2350">
                    <w:pPr>
                      <w:bidi w:val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80650F"/>
    <w:multiLevelType w:val="singleLevel"/>
    <w:tmpl w:val="7F80650F"/>
    <w:lvl w:ilvl="0" w:tentative="0">
      <w:start w:val="1"/>
      <w:numFmt w:val="decimal"/>
      <w:pStyle w:val="16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hjZGY2OTVmNTc0N2QxMTUwZmFmMmI4OTIwNTY1N2IifQ=="/>
  </w:docVars>
  <w:rsids>
    <w:rsidRoot w:val="00172A27"/>
    <w:rsid w:val="005B18EF"/>
    <w:rsid w:val="00651DF0"/>
    <w:rsid w:val="00801551"/>
    <w:rsid w:val="008F6532"/>
    <w:rsid w:val="009A1F1A"/>
    <w:rsid w:val="00A42231"/>
    <w:rsid w:val="00E363ED"/>
    <w:rsid w:val="01452CC3"/>
    <w:rsid w:val="016D674E"/>
    <w:rsid w:val="016E6EDD"/>
    <w:rsid w:val="017F2CAE"/>
    <w:rsid w:val="0186793B"/>
    <w:rsid w:val="01D446C7"/>
    <w:rsid w:val="027125E7"/>
    <w:rsid w:val="02C874AC"/>
    <w:rsid w:val="03063744"/>
    <w:rsid w:val="03246ED1"/>
    <w:rsid w:val="036E3157"/>
    <w:rsid w:val="038C76D9"/>
    <w:rsid w:val="03E51224"/>
    <w:rsid w:val="042028C8"/>
    <w:rsid w:val="042C2E6D"/>
    <w:rsid w:val="04697472"/>
    <w:rsid w:val="046D20D6"/>
    <w:rsid w:val="04980002"/>
    <w:rsid w:val="04984F89"/>
    <w:rsid w:val="04DD45FB"/>
    <w:rsid w:val="05301BC3"/>
    <w:rsid w:val="05340097"/>
    <w:rsid w:val="05BF60C0"/>
    <w:rsid w:val="05D20320"/>
    <w:rsid w:val="061739B6"/>
    <w:rsid w:val="064E035C"/>
    <w:rsid w:val="06830495"/>
    <w:rsid w:val="0696467B"/>
    <w:rsid w:val="06BA2D16"/>
    <w:rsid w:val="06CB234F"/>
    <w:rsid w:val="06E45CC9"/>
    <w:rsid w:val="0705648D"/>
    <w:rsid w:val="077741FC"/>
    <w:rsid w:val="07863B16"/>
    <w:rsid w:val="07972AF0"/>
    <w:rsid w:val="081B4CEA"/>
    <w:rsid w:val="086054CD"/>
    <w:rsid w:val="088C72CF"/>
    <w:rsid w:val="08957CCD"/>
    <w:rsid w:val="08C021E7"/>
    <w:rsid w:val="091F0FEF"/>
    <w:rsid w:val="09347CE6"/>
    <w:rsid w:val="094F6F85"/>
    <w:rsid w:val="09684744"/>
    <w:rsid w:val="09BA785F"/>
    <w:rsid w:val="09CC59A9"/>
    <w:rsid w:val="09DF1E3A"/>
    <w:rsid w:val="0A790CFE"/>
    <w:rsid w:val="0B107941"/>
    <w:rsid w:val="0B26012B"/>
    <w:rsid w:val="0B616975"/>
    <w:rsid w:val="0B764DF6"/>
    <w:rsid w:val="0B9D5EA8"/>
    <w:rsid w:val="0BB373E7"/>
    <w:rsid w:val="0BB84DE3"/>
    <w:rsid w:val="0BCC37C5"/>
    <w:rsid w:val="0BE654B8"/>
    <w:rsid w:val="0C2D3A23"/>
    <w:rsid w:val="0C6D6059"/>
    <w:rsid w:val="0CEF69DF"/>
    <w:rsid w:val="0D030B3B"/>
    <w:rsid w:val="0D1D75F3"/>
    <w:rsid w:val="0D5E30A2"/>
    <w:rsid w:val="0D703CA4"/>
    <w:rsid w:val="0E19425F"/>
    <w:rsid w:val="0E1A28DF"/>
    <w:rsid w:val="0E2665CC"/>
    <w:rsid w:val="0E2E3988"/>
    <w:rsid w:val="0E3D599F"/>
    <w:rsid w:val="0E4017EB"/>
    <w:rsid w:val="0E5965D0"/>
    <w:rsid w:val="0E8A5B50"/>
    <w:rsid w:val="0EAF273D"/>
    <w:rsid w:val="0EB22546"/>
    <w:rsid w:val="0EBB129F"/>
    <w:rsid w:val="0EBD3899"/>
    <w:rsid w:val="0ED1350D"/>
    <w:rsid w:val="0ED463D8"/>
    <w:rsid w:val="0F026AA1"/>
    <w:rsid w:val="0F837682"/>
    <w:rsid w:val="0F9F69E6"/>
    <w:rsid w:val="0FAE59FD"/>
    <w:rsid w:val="0FC621C4"/>
    <w:rsid w:val="10226A1A"/>
    <w:rsid w:val="10572E1C"/>
    <w:rsid w:val="108005C5"/>
    <w:rsid w:val="10B169D0"/>
    <w:rsid w:val="10C7077C"/>
    <w:rsid w:val="10CC2394"/>
    <w:rsid w:val="10D75D0B"/>
    <w:rsid w:val="10DA14B7"/>
    <w:rsid w:val="10E87F18"/>
    <w:rsid w:val="111D1C00"/>
    <w:rsid w:val="112635D3"/>
    <w:rsid w:val="113A69F8"/>
    <w:rsid w:val="11421D1E"/>
    <w:rsid w:val="11645B3D"/>
    <w:rsid w:val="11CF21D4"/>
    <w:rsid w:val="11DD0CA2"/>
    <w:rsid w:val="1207781E"/>
    <w:rsid w:val="12114284"/>
    <w:rsid w:val="126637EB"/>
    <w:rsid w:val="127D0D96"/>
    <w:rsid w:val="127F5DFB"/>
    <w:rsid w:val="12BB58E4"/>
    <w:rsid w:val="133C05F7"/>
    <w:rsid w:val="13512ABB"/>
    <w:rsid w:val="13806169"/>
    <w:rsid w:val="13A62514"/>
    <w:rsid w:val="13DA0AAC"/>
    <w:rsid w:val="141809E8"/>
    <w:rsid w:val="147C72F5"/>
    <w:rsid w:val="148562AE"/>
    <w:rsid w:val="14DA0B86"/>
    <w:rsid w:val="14DC7C26"/>
    <w:rsid w:val="14EC447B"/>
    <w:rsid w:val="151878C8"/>
    <w:rsid w:val="153B0F5F"/>
    <w:rsid w:val="155341CA"/>
    <w:rsid w:val="15783F61"/>
    <w:rsid w:val="158F769E"/>
    <w:rsid w:val="15A9791E"/>
    <w:rsid w:val="15AA6DB7"/>
    <w:rsid w:val="16062798"/>
    <w:rsid w:val="163634D4"/>
    <w:rsid w:val="16AC45CB"/>
    <w:rsid w:val="17184254"/>
    <w:rsid w:val="172A72D5"/>
    <w:rsid w:val="1732116D"/>
    <w:rsid w:val="174032E8"/>
    <w:rsid w:val="176B0FAF"/>
    <w:rsid w:val="17803496"/>
    <w:rsid w:val="178C0C3D"/>
    <w:rsid w:val="17AA7319"/>
    <w:rsid w:val="17CB5AF1"/>
    <w:rsid w:val="17F13B56"/>
    <w:rsid w:val="180B284C"/>
    <w:rsid w:val="184016C4"/>
    <w:rsid w:val="187B3FE3"/>
    <w:rsid w:val="18A05CCD"/>
    <w:rsid w:val="18B45BEA"/>
    <w:rsid w:val="18C339AD"/>
    <w:rsid w:val="18EF453A"/>
    <w:rsid w:val="18F8104C"/>
    <w:rsid w:val="190313FF"/>
    <w:rsid w:val="191F63E1"/>
    <w:rsid w:val="1956437C"/>
    <w:rsid w:val="196C3D3F"/>
    <w:rsid w:val="19754070"/>
    <w:rsid w:val="19A8293B"/>
    <w:rsid w:val="1A107262"/>
    <w:rsid w:val="1A2226ED"/>
    <w:rsid w:val="1AA90570"/>
    <w:rsid w:val="1AD56230"/>
    <w:rsid w:val="1B0E6AAF"/>
    <w:rsid w:val="1B5C489C"/>
    <w:rsid w:val="1B610D9D"/>
    <w:rsid w:val="1B75037D"/>
    <w:rsid w:val="1B80529F"/>
    <w:rsid w:val="1BCF3D22"/>
    <w:rsid w:val="1BD758E1"/>
    <w:rsid w:val="1BDA4B03"/>
    <w:rsid w:val="1C17295B"/>
    <w:rsid w:val="1C642F4E"/>
    <w:rsid w:val="1CCD4F4E"/>
    <w:rsid w:val="1CD47BD7"/>
    <w:rsid w:val="1D9054D6"/>
    <w:rsid w:val="1D9A3977"/>
    <w:rsid w:val="1E4F58F4"/>
    <w:rsid w:val="1E6C693F"/>
    <w:rsid w:val="1E753E45"/>
    <w:rsid w:val="1EA20F54"/>
    <w:rsid w:val="1EA92F2F"/>
    <w:rsid w:val="1ED13895"/>
    <w:rsid w:val="1F1911E5"/>
    <w:rsid w:val="1F5D2A9E"/>
    <w:rsid w:val="1F792DAF"/>
    <w:rsid w:val="1FAD7C53"/>
    <w:rsid w:val="1FCA4EB5"/>
    <w:rsid w:val="1FDE2C12"/>
    <w:rsid w:val="204038CD"/>
    <w:rsid w:val="205306CC"/>
    <w:rsid w:val="20C444FE"/>
    <w:rsid w:val="20EC75B1"/>
    <w:rsid w:val="20FF5D86"/>
    <w:rsid w:val="21A05A59"/>
    <w:rsid w:val="21D67ECC"/>
    <w:rsid w:val="21E8653F"/>
    <w:rsid w:val="222C5A76"/>
    <w:rsid w:val="22984321"/>
    <w:rsid w:val="22AA0FBC"/>
    <w:rsid w:val="232C1EE7"/>
    <w:rsid w:val="235D406E"/>
    <w:rsid w:val="24161812"/>
    <w:rsid w:val="243B579E"/>
    <w:rsid w:val="245A04CE"/>
    <w:rsid w:val="246B4C91"/>
    <w:rsid w:val="248144B4"/>
    <w:rsid w:val="24E21683"/>
    <w:rsid w:val="25874118"/>
    <w:rsid w:val="25BA5E8D"/>
    <w:rsid w:val="25F3213E"/>
    <w:rsid w:val="25F526F1"/>
    <w:rsid w:val="26082DC9"/>
    <w:rsid w:val="260F65E4"/>
    <w:rsid w:val="26573321"/>
    <w:rsid w:val="26632AEE"/>
    <w:rsid w:val="26CD258B"/>
    <w:rsid w:val="26D53DDA"/>
    <w:rsid w:val="26E7093D"/>
    <w:rsid w:val="27356D15"/>
    <w:rsid w:val="27523BA6"/>
    <w:rsid w:val="277638A7"/>
    <w:rsid w:val="277A0525"/>
    <w:rsid w:val="2785713C"/>
    <w:rsid w:val="27932534"/>
    <w:rsid w:val="27F01C8D"/>
    <w:rsid w:val="28173165"/>
    <w:rsid w:val="28575C58"/>
    <w:rsid w:val="28A024B3"/>
    <w:rsid w:val="28B26EAF"/>
    <w:rsid w:val="28F0650C"/>
    <w:rsid w:val="292A638C"/>
    <w:rsid w:val="29325B99"/>
    <w:rsid w:val="29480D4F"/>
    <w:rsid w:val="29483782"/>
    <w:rsid w:val="29491A44"/>
    <w:rsid w:val="295F77A7"/>
    <w:rsid w:val="29626086"/>
    <w:rsid w:val="29942EE4"/>
    <w:rsid w:val="299F41FE"/>
    <w:rsid w:val="29DD3332"/>
    <w:rsid w:val="2A25733F"/>
    <w:rsid w:val="2A3E0C70"/>
    <w:rsid w:val="2A6D5387"/>
    <w:rsid w:val="2A751AC1"/>
    <w:rsid w:val="2A7A242F"/>
    <w:rsid w:val="2A942E37"/>
    <w:rsid w:val="2A9D2782"/>
    <w:rsid w:val="2B831F7F"/>
    <w:rsid w:val="2B92524E"/>
    <w:rsid w:val="2BB8211E"/>
    <w:rsid w:val="2BDA2E28"/>
    <w:rsid w:val="2C5A79A9"/>
    <w:rsid w:val="2C643254"/>
    <w:rsid w:val="2C76719D"/>
    <w:rsid w:val="2C7C4356"/>
    <w:rsid w:val="2C817567"/>
    <w:rsid w:val="2CDB4F14"/>
    <w:rsid w:val="2CDD7E25"/>
    <w:rsid w:val="2CEB3BF0"/>
    <w:rsid w:val="2CF67DE0"/>
    <w:rsid w:val="2D0D2D89"/>
    <w:rsid w:val="2E114810"/>
    <w:rsid w:val="2E197769"/>
    <w:rsid w:val="2E3042C5"/>
    <w:rsid w:val="2E5F58BD"/>
    <w:rsid w:val="2E6A6B6A"/>
    <w:rsid w:val="2E7E49CF"/>
    <w:rsid w:val="2F354708"/>
    <w:rsid w:val="2F6615E8"/>
    <w:rsid w:val="2F9503FD"/>
    <w:rsid w:val="2FC94516"/>
    <w:rsid w:val="2FEC1210"/>
    <w:rsid w:val="30062302"/>
    <w:rsid w:val="301979C4"/>
    <w:rsid w:val="30403475"/>
    <w:rsid w:val="30915D32"/>
    <w:rsid w:val="30AF7FEE"/>
    <w:rsid w:val="30C941E5"/>
    <w:rsid w:val="30CD338D"/>
    <w:rsid w:val="30F46739"/>
    <w:rsid w:val="30FC55EE"/>
    <w:rsid w:val="3121625B"/>
    <w:rsid w:val="31241623"/>
    <w:rsid w:val="320504D2"/>
    <w:rsid w:val="32192BBE"/>
    <w:rsid w:val="323005BD"/>
    <w:rsid w:val="324B4FBD"/>
    <w:rsid w:val="32892EB1"/>
    <w:rsid w:val="329209BE"/>
    <w:rsid w:val="32D75F52"/>
    <w:rsid w:val="33243E3B"/>
    <w:rsid w:val="338D14C1"/>
    <w:rsid w:val="34106313"/>
    <w:rsid w:val="34274B42"/>
    <w:rsid w:val="34357EC5"/>
    <w:rsid w:val="34367069"/>
    <w:rsid w:val="345816AA"/>
    <w:rsid w:val="34670FD0"/>
    <w:rsid w:val="34997ABA"/>
    <w:rsid w:val="34AD7107"/>
    <w:rsid w:val="34DD0610"/>
    <w:rsid w:val="34DD2B9E"/>
    <w:rsid w:val="356279EA"/>
    <w:rsid w:val="35C6441D"/>
    <w:rsid w:val="35D501BC"/>
    <w:rsid w:val="362C24D2"/>
    <w:rsid w:val="3639699D"/>
    <w:rsid w:val="3641098E"/>
    <w:rsid w:val="365D08DD"/>
    <w:rsid w:val="365E6236"/>
    <w:rsid w:val="36CE1724"/>
    <w:rsid w:val="36EC3A0F"/>
    <w:rsid w:val="36F867D3"/>
    <w:rsid w:val="370C2D55"/>
    <w:rsid w:val="372B2498"/>
    <w:rsid w:val="3732394B"/>
    <w:rsid w:val="373A4238"/>
    <w:rsid w:val="37533A8E"/>
    <w:rsid w:val="37B62DC6"/>
    <w:rsid w:val="37C62394"/>
    <w:rsid w:val="389504E0"/>
    <w:rsid w:val="38B30C88"/>
    <w:rsid w:val="39065067"/>
    <w:rsid w:val="391E4088"/>
    <w:rsid w:val="39277C9E"/>
    <w:rsid w:val="39812B34"/>
    <w:rsid w:val="39A71A94"/>
    <w:rsid w:val="39AA3B38"/>
    <w:rsid w:val="39BD441E"/>
    <w:rsid w:val="39C013F2"/>
    <w:rsid w:val="3A396F6B"/>
    <w:rsid w:val="3A663AD8"/>
    <w:rsid w:val="3A76286F"/>
    <w:rsid w:val="3A835AAC"/>
    <w:rsid w:val="3B39696B"/>
    <w:rsid w:val="3BA15B5D"/>
    <w:rsid w:val="3BFC46F4"/>
    <w:rsid w:val="3C0B53D0"/>
    <w:rsid w:val="3C6C2C0E"/>
    <w:rsid w:val="3C8840E1"/>
    <w:rsid w:val="3CB55C5F"/>
    <w:rsid w:val="3CC36DE9"/>
    <w:rsid w:val="3CDA61BA"/>
    <w:rsid w:val="3D193084"/>
    <w:rsid w:val="3D1B7673"/>
    <w:rsid w:val="3D8B3570"/>
    <w:rsid w:val="3DA15673"/>
    <w:rsid w:val="3DF24001"/>
    <w:rsid w:val="3E0F5B97"/>
    <w:rsid w:val="3E412892"/>
    <w:rsid w:val="3E4E4FAF"/>
    <w:rsid w:val="3E853997"/>
    <w:rsid w:val="3E9F580B"/>
    <w:rsid w:val="3EAA5182"/>
    <w:rsid w:val="3EE52934"/>
    <w:rsid w:val="3EE70A6B"/>
    <w:rsid w:val="3EF129A4"/>
    <w:rsid w:val="3F47184F"/>
    <w:rsid w:val="3F56236D"/>
    <w:rsid w:val="3F5741DE"/>
    <w:rsid w:val="3F6F78D3"/>
    <w:rsid w:val="3F811023"/>
    <w:rsid w:val="3FD41500"/>
    <w:rsid w:val="40107DCE"/>
    <w:rsid w:val="40162ED0"/>
    <w:rsid w:val="404A38B9"/>
    <w:rsid w:val="40693E76"/>
    <w:rsid w:val="40B26D48"/>
    <w:rsid w:val="40C44A5B"/>
    <w:rsid w:val="40E22E81"/>
    <w:rsid w:val="41001EB7"/>
    <w:rsid w:val="41122C46"/>
    <w:rsid w:val="41285F8B"/>
    <w:rsid w:val="412C7132"/>
    <w:rsid w:val="418B735C"/>
    <w:rsid w:val="42277FF1"/>
    <w:rsid w:val="42296C13"/>
    <w:rsid w:val="423D15C3"/>
    <w:rsid w:val="429E5B12"/>
    <w:rsid w:val="42BF0D8E"/>
    <w:rsid w:val="42DA1507"/>
    <w:rsid w:val="42EA6C61"/>
    <w:rsid w:val="42F26F50"/>
    <w:rsid w:val="43333E26"/>
    <w:rsid w:val="433C2964"/>
    <w:rsid w:val="43783062"/>
    <w:rsid w:val="43A7763B"/>
    <w:rsid w:val="43AC7175"/>
    <w:rsid w:val="442C7786"/>
    <w:rsid w:val="443E0904"/>
    <w:rsid w:val="446F53A1"/>
    <w:rsid w:val="44BE2374"/>
    <w:rsid w:val="44C96DC0"/>
    <w:rsid w:val="44DA0153"/>
    <w:rsid w:val="44EF0F32"/>
    <w:rsid w:val="44F24093"/>
    <w:rsid w:val="45085EB8"/>
    <w:rsid w:val="450C7796"/>
    <w:rsid w:val="45325430"/>
    <w:rsid w:val="454C1132"/>
    <w:rsid w:val="45947EEB"/>
    <w:rsid w:val="459871BC"/>
    <w:rsid w:val="45A51977"/>
    <w:rsid w:val="45C5024D"/>
    <w:rsid w:val="45CA2F92"/>
    <w:rsid w:val="46612811"/>
    <w:rsid w:val="466510E8"/>
    <w:rsid w:val="46AE40D8"/>
    <w:rsid w:val="46B96DF1"/>
    <w:rsid w:val="46BD0F24"/>
    <w:rsid w:val="47192FFE"/>
    <w:rsid w:val="477707D9"/>
    <w:rsid w:val="47A60EA3"/>
    <w:rsid w:val="47B916EB"/>
    <w:rsid w:val="47FA41DF"/>
    <w:rsid w:val="48050DD4"/>
    <w:rsid w:val="481B40C6"/>
    <w:rsid w:val="482C4AD6"/>
    <w:rsid w:val="48441A1D"/>
    <w:rsid w:val="484A4A39"/>
    <w:rsid w:val="484E0AF0"/>
    <w:rsid w:val="48B52E6A"/>
    <w:rsid w:val="49276B29"/>
    <w:rsid w:val="49366D81"/>
    <w:rsid w:val="494C00D4"/>
    <w:rsid w:val="49593D2F"/>
    <w:rsid w:val="496B4347"/>
    <w:rsid w:val="4978345E"/>
    <w:rsid w:val="497B6D09"/>
    <w:rsid w:val="49E8450A"/>
    <w:rsid w:val="4A112B73"/>
    <w:rsid w:val="4A1A1EE5"/>
    <w:rsid w:val="4A4D0C87"/>
    <w:rsid w:val="4A6718D3"/>
    <w:rsid w:val="4A9D40FD"/>
    <w:rsid w:val="4AD76640"/>
    <w:rsid w:val="4AD8632C"/>
    <w:rsid w:val="4ADD3943"/>
    <w:rsid w:val="4B0072DD"/>
    <w:rsid w:val="4B4A0725"/>
    <w:rsid w:val="4B7E5126"/>
    <w:rsid w:val="4B9C5DFD"/>
    <w:rsid w:val="4BBE1169"/>
    <w:rsid w:val="4BC30D8B"/>
    <w:rsid w:val="4BF04D2C"/>
    <w:rsid w:val="4C022194"/>
    <w:rsid w:val="4C0B16FA"/>
    <w:rsid w:val="4C1042CF"/>
    <w:rsid w:val="4C12689E"/>
    <w:rsid w:val="4C192637"/>
    <w:rsid w:val="4C78638A"/>
    <w:rsid w:val="4C9F41BC"/>
    <w:rsid w:val="4CB84667"/>
    <w:rsid w:val="4CC85142"/>
    <w:rsid w:val="4CDE3FF8"/>
    <w:rsid w:val="4CE90CC5"/>
    <w:rsid w:val="4CEA0599"/>
    <w:rsid w:val="4D086EF0"/>
    <w:rsid w:val="4D5162C1"/>
    <w:rsid w:val="4D6640C3"/>
    <w:rsid w:val="4DB65597"/>
    <w:rsid w:val="4E33412D"/>
    <w:rsid w:val="4F676F3B"/>
    <w:rsid w:val="4FB73E99"/>
    <w:rsid w:val="50517375"/>
    <w:rsid w:val="505A77E4"/>
    <w:rsid w:val="5085736F"/>
    <w:rsid w:val="508A5A74"/>
    <w:rsid w:val="50A13C99"/>
    <w:rsid w:val="50AF7C42"/>
    <w:rsid w:val="50B61397"/>
    <w:rsid w:val="5109061C"/>
    <w:rsid w:val="511063CA"/>
    <w:rsid w:val="51234079"/>
    <w:rsid w:val="512F115E"/>
    <w:rsid w:val="51760291"/>
    <w:rsid w:val="51FE5F02"/>
    <w:rsid w:val="520C70DB"/>
    <w:rsid w:val="5219433C"/>
    <w:rsid w:val="52CB44D0"/>
    <w:rsid w:val="52D20739"/>
    <w:rsid w:val="530F37B2"/>
    <w:rsid w:val="53135B7C"/>
    <w:rsid w:val="53335E8F"/>
    <w:rsid w:val="5349426B"/>
    <w:rsid w:val="535B3A9A"/>
    <w:rsid w:val="53672943"/>
    <w:rsid w:val="53A92F5C"/>
    <w:rsid w:val="53E52B70"/>
    <w:rsid w:val="54284CAE"/>
    <w:rsid w:val="544B2151"/>
    <w:rsid w:val="548106A8"/>
    <w:rsid w:val="54AF5068"/>
    <w:rsid w:val="54CE65B7"/>
    <w:rsid w:val="54D264E2"/>
    <w:rsid w:val="55040D6E"/>
    <w:rsid w:val="550F3292"/>
    <w:rsid w:val="55660C2D"/>
    <w:rsid w:val="556A69E5"/>
    <w:rsid w:val="55831910"/>
    <w:rsid w:val="558F093B"/>
    <w:rsid w:val="55A269C2"/>
    <w:rsid w:val="55A45647"/>
    <w:rsid w:val="55DD0D23"/>
    <w:rsid w:val="56436C26"/>
    <w:rsid w:val="56710779"/>
    <w:rsid w:val="56B3251E"/>
    <w:rsid w:val="56B84752"/>
    <w:rsid w:val="56FC7846"/>
    <w:rsid w:val="570469BE"/>
    <w:rsid w:val="57171917"/>
    <w:rsid w:val="574333E2"/>
    <w:rsid w:val="578C5AC2"/>
    <w:rsid w:val="57B243C8"/>
    <w:rsid w:val="57C77E54"/>
    <w:rsid w:val="581A4428"/>
    <w:rsid w:val="585316E8"/>
    <w:rsid w:val="58652D88"/>
    <w:rsid w:val="586C56CA"/>
    <w:rsid w:val="58834A15"/>
    <w:rsid w:val="58A65CBC"/>
    <w:rsid w:val="593C602D"/>
    <w:rsid w:val="594953B5"/>
    <w:rsid w:val="597A4001"/>
    <w:rsid w:val="5A0F515A"/>
    <w:rsid w:val="5A317807"/>
    <w:rsid w:val="5A3410A5"/>
    <w:rsid w:val="5A6636C1"/>
    <w:rsid w:val="5A966DFF"/>
    <w:rsid w:val="5AC266B1"/>
    <w:rsid w:val="5AC32B55"/>
    <w:rsid w:val="5AD408E7"/>
    <w:rsid w:val="5B34213D"/>
    <w:rsid w:val="5BA364E3"/>
    <w:rsid w:val="5BA91082"/>
    <w:rsid w:val="5BD571D8"/>
    <w:rsid w:val="5C143E32"/>
    <w:rsid w:val="5C3505B6"/>
    <w:rsid w:val="5C394FAE"/>
    <w:rsid w:val="5C7A7A9F"/>
    <w:rsid w:val="5CCF07E4"/>
    <w:rsid w:val="5CD32DF8"/>
    <w:rsid w:val="5CD81D5E"/>
    <w:rsid w:val="5CE34D0F"/>
    <w:rsid w:val="5D020436"/>
    <w:rsid w:val="5D173991"/>
    <w:rsid w:val="5D6B4F24"/>
    <w:rsid w:val="5D79399F"/>
    <w:rsid w:val="5DA10969"/>
    <w:rsid w:val="5E4915C3"/>
    <w:rsid w:val="5E51412D"/>
    <w:rsid w:val="5E853D6F"/>
    <w:rsid w:val="5E97266C"/>
    <w:rsid w:val="5F17083D"/>
    <w:rsid w:val="5F315E5A"/>
    <w:rsid w:val="5F335612"/>
    <w:rsid w:val="5F774805"/>
    <w:rsid w:val="60396256"/>
    <w:rsid w:val="606303E1"/>
    <w:rsid w:val="60750F6A"/>
    <w:rsid w:val="607B1E49"/>
    <w:rsid w:val="607E5C03"/>
    <w:rsid w:val="60AF592A"/>
    <w:rsid w:val="60D87831"/>
    <w:rsid w:val="61273712"/>
    <w:rsid w:val="615434A5"/>
    <w:rsid w:val="62531102"/>
    <w:rsid w:val="629848C7"/>
    <w:rsid w:val="62BC73FA"/>
    <w:rsid w:val="6300421A"/>
    <w:rsid w:val="63130203"/>
    <w:rsid w:val="63395821"/>
    <w:rsid w:val="637546E1"/>
    <w:rsid w:val="637B1472"/>
    <w:rsid w:val="63847AC0"/>
    <w:rsid w:val="63902258"/>
    <w:rsid w:val="639F42BB"/>
    <w:rsid w:val="63ED6BDB"/>
    <w:rsid w:val="64691B50"/>
    <w:rsid w:val="646960B5"/>
    <w:rsid w:val="64AC465A"/>
    <w:rsid w:val="64BD2485"/>
    <w:rsid w:val="64D43BB1"/>
    <w:rsid w:val="65115923"/>
    <w:rsid w:val="6533396A"/>
    <w:rsid w:val="65535C93"/>
    <w:rsid w:val="6559740B"/>
    <w:rsid w:val="65AA25C1"/>
    <w:rsid w:val="65D5373C"/>
    <w:rsid w:val="65F81723"/>
    <w:rsid w:val="65FB289F"/>
    <w:rsid w:val="661229E1"/>
    <w:rsid w:val="663C01D0"/>
    <w:rsid w:val="667419D7"/>
    <w:rsid w:val="6686369D"/>
    <w:rsid w:val="66A571F6"/>
    <w:rsid w:val="66B66869"/>
    <w:rsid w:val="67146C7F"/>
    <w:rsid w:val="6716225F"/>
    <w:rsid w:val="674B2E16"/>
    <w:rsid w:val="676C4D08"/>
    <w:rsid w:val="67B85441"/>
    <w:rsid w:val="67C779FD"/>
    <w:rsid w:val="67DD0FCE"/>
    <w:rsid w:val="68162634"/>
    <w:rsid w:val="684240E2"/>
    <w:rsid w:val="684C2C5A"/>
    <w:rsid w:val="685E3EBD"/>
    <w:rsid w:val="68665A91"/>
    <w:rsid w:val="69274C15"/>
    <w:rsid w:val="692826A3"/>
    <w:rsid w:val="69E36483"/>
    <w:rsid w:val="69F946F5"/>
    <w:rsid w:val="6A1A2066"/>
    <w:rsid w:val="6A23040D"/>
    <w:rsid w:val="6A445335"/>
    <w:rsid w:val="6A5F09F2"/>
    <w:rsid w:val="6A7D43A3"/>
    <w:rsid w:val="6A7E7124"/>
    <w:rsid w:val="6A8051C6"/>
    <w:rsid w:val="6A89612B"/>
    <w:rsid w:val="6AE0205D"/>
    <w:rsid w:val="6AE8593D"/>
    <w:rsid w:val="6B7F28C8"/>
    <w:rsid w:val="6BA918F3"/>
    <w:rsid w:val="6BB92732"/>
    <w:rsid w:val="6BC23724"/>
    <w:rsid w:val="6BCB3A3D"/>
    <w:rsid w:val="6C3D028D"/>
    <w:rsid w:val="6C44786E"/>
    <w:rsid w:val="6C734E44"/>
    <w:rsid w:val="6CC47AD8"/>
    <w:rsid w:val="6CE23ABD"/>
    <w:rsid w:val="6CF44DF0"/>
    <w:rsid w:val="6D0B488A"/>
    <w:rsid w:val="6D3678E3"/>
    <w:rsid w:val="6D40363C"/>
    <w:rsid w:val="6D603497"/>
    <w:rsid w:val="6D8B2753"/>
    <w:rsid w:val="6DCC2DAA"/>
    <w:rsid w:val="6DDA445E"/>
    <w:rsid w:val="6DE05374"/>
    <w:rsid w:val="6E733248"/>
    <w:rsid w:val="6EDE641D"/>
    <w:rsid w:val="6EE41892"/>
    <w:rsid w:val="6EE449F0"/>
    <w:rsid w:val="6F107888"/>
    <w:rsid w:val="6F3A2B91"/>
    <w:rsid w:val="6F924774"/>
    <w:rsid w:val="6F98572E"/>
    <w:rsid w:val="701140EF"/>
    <w:rsid w:val="705D449D"/>
    <w:rsid w:val="70613A2A"/>
    <w:rsid w:val="708049A8"/>
    <w:rsid w:val="70BA7641"/>
    <w:rsid w:val="70F377E6"/>
    <w:rsid w:val="713F6856"/>
    <w:rsid w:val="7161057A"/>
    <w:rsid w:val="71D90A58"/>
    <w:rsid w:val="71FA327C"/>
    <w:rsid w:val="7213382C"/>
    <w:rsid w:val="72161AFF"/>
    <w:rsid w:val="72316CDF"/>
    <w:rsid w:val="72A32555"/>
    <w:rsid w:val="72F113E2"/>
    <w:rsid w:val="73337CF4"/>
    <w:rsid w:val="733927ED"/>
    <w:rsid w:val="733C67EE"/>
    <w:rsid w:val="734819F2"/>
    <w:rsid w:val="735F0AE9"/>
    <w:rsid w:val="739C6BE4"/>
    <w:rsid w:val="73D82BFA"/>
    <w:rsid w:val="745371F7"/>
    <w:rsid w:val="74763EE1"/>
    <w:rsid w:val="74CB38DD"/>
    <w:rsid w:val="74D15D50"/>
    <w:rsid w:val="75596138"/>
    <w:rsid w:val="755F3023"/>
    <w:rsid w:val="757C4793"/>
    <w:rsid w:val="75AA312C"/>
    <w:rsid w:val="75BD2BE6"/>
    <w:rsid w:val="76202073"/>
    <w:rsid w:val="764C580E"/>
    <w:rsid w:val="766A1367"/>
    <w:rsid w:val="77A86082"/>
    <w:rsid w:val="77C366C6"/>
    <w:rsid w:val="785E5813"/>
    <w:rsid w:val="786A6842"/>
    <w:rsid w:val="78EE7458"/>
    <w:rsid w:val="79085A25"/>
    <w:rsid w:val="79415480"/>
    <w:rsid w:val="7956615A"/>
    <w:rsid w:val="79586707"/>
    <w:rsid w:val="7A8C7C2F"/>
    <w:rsid w:val="7B503B39"/>
    <w:rsid w:val="7B7922A0"/>
    <w:rsid w:val="7B7D2814"/>
    <w:rsid w:val="7B890DF9"/>
    <w:rsid w:val="7BBB4D2B"/>
    <w:rsid w:val="7BCD0485"/>
    <w:rsid w:val="7BDD58C9"/>
    <w:rsid w:val="7BF03686"/>
    <w:rsid w:val="7C5D06CC"/>
    <w:rsid w:val="7C805EFF"/>
    <w:rsid w:val="7C813A8B"/>
    <w:rsid w:val="7C9B5288"/>
    <w:rsid w:val="7CB82067"/>
    <w:rsid w:val="7D040717"/>
    <w:rsid w:val="7D1C7B09"/>
    <w:rsid w:val="7D344D95"/>
    <w:rsid w:val="7D3C7D45"/>
    <w:rsid w:val="7D4B543C"/>
    <w:rsid w:val="7D697134"/>
    <w:rsid w:val="7D707F4A"/>
    <w:rsid w:val="7DA036A3"/>
    <w:rsid w:val="7DA5112F"/>
    <w:rsid w:val="7DB55ED6"/>
    <w:rsid w:val="7DB83C18"/>
    <w:rsid w:val="7DCE7BFC"/>
    <w:rsid w:val="7DED3966"/>
    <w:rsid w:val="7E167702"/>
    <w:rsid w:val="7E311339"/>
    <w:rsid w:val="7E355C3C"/>
    <w:rsid w:val="7E3619D4"/>
    <w:rsid w:val="7E387D1C"/>
    <w:rsid w:val="7EAB0F34"/>
    <w:rsid w:val="7EBA751C"/>
    <w:rsid w:val="7EEE7F04"/>
    <w:rsid w:val="7F45772D"/>
    <w:rsid w:val="7FBA0C51"/>
    <w:rsid w:val="7FC665BC"/>
    <w:rsid w:val="7FCA19E0"/>
    <w:rsid w:val="7FE71F4E"/>
    <w:rsid w:val="7FE8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spacing w:line="240" w:lineRule="auto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FollowedHyperlink"/>
    <w:basedOn w:val="11"/>
    <w:qFormat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paragraph" w:customStyle="1" w:styleId="14">
    <w:name w:val="a1_标题1"/>
    <w:next w:val="1"/>
    <w:qFormat/>
    <w:uiPriority w:val="0"/>
    <w:pPr>
      <w:spacing w:line="240" w:lineRule="auto"/>
      <w:jc w:val="center"/>
    </w:pPr>
    <w:rPr>
      <w:rFonts w:eastAsia="宋体" w:asciiTheme="minorAscii" w:hAnsiTheme="minorAscii" w:cstheme="minorBidi"/>
      <w:b/>
      <w:sz w:val="32"/>
    </w:rPr>
  </w:style>
  <w:style w:type="paragraph" w:customStyle="1" w:styleId="15">
    <w:name w:val="a1_标题2"/>
    <w:next w:val="1"/>
    <w:link w:val="18"/>
    <w:qFormat/>
    <w:uiPriority w:val="0"/>
    <w:pPr>
      <w:spacing w:before="100" w:beforeLines="100" w:line="240" w:lineRule="auto"/>
      <w:jc w:val="center"/>
      <w:outlineLvl w:val="0"/>
    </w:pPr>
    <w:rPr>
      <w:rFonts w:ascii="Calibri" w:hAnsi="Calibri" w:eastAsia="宋体" w:cstheme="minorBidi"/>
      <w:b/>
      <w:sz w:val="28"/>
    </w:rPr>
  </w:style>
  <w:style w:type="paragraph" w:customStyle="1" w:styleId="16">
    <w:name w:val="a1_标题2_1"/>
    <w:next w:val="1"/>
    <w:link w:val="17"/>
    <w:qFormat/>
    <w:uiPriority w:val="0"/>
    <w:pPr>
      <w:numPr>
        <w:ilvl w:val="0"/>
        <w:numId w:val="1"/>
      </w:numPr>
      <w:spacing w:before="100" w:beforeLines="100"/>
      <w:ind w:firstLine="0" w:firstLineChars="0"/>
      <w:jc w:val="left"/>
      <w:outlineLvl w:val="1"/>
    </w:pPr>
    <w:rPr>
      <w:rFonts w:ascii="Calibri" w:hAnsi="Calibri" w:eastAsia="宋体" w:cstheme="minorBidi"/>
      <w:b/>
      <w:sz w:val="28"/>
    </w:rPr>
  </w:style>
  <w:style w:type="character" w:customStyle="1" w:styleId="17">
    <w:name w:val="a1_标题2_1 Char"/>
    <w:link w:val="16"/>
    <w:qFormat/>
    <w:uiPriority w:val="0"/>
    <w:rPr>
      <w:rFonts w:ascii="Calibri" w:hAnsi="Calibri" w:eastAsia="宋体"/>
      <w:b/>
      <w:sz w:val="28"/>
    </w:rPr>
  </w:style>
  <w:style w:type="character" w:customStyle="1" w:styleId="18">
    <w:name w:val="a1_标题2 Char"/>
    <w:link w:val="15"/>
    <w:qFormat/>
    <w:uiPriority w:val="0"/>
    <w:rPr>
      <w:rFonts w:ascii="Calibri" w:hAnsi="Calibri" w:eastAsia="宋体"/>
      <w:b/>
      <w:sz w:val="28"/>
    </w:rPr>
  </w:style>
  <w:style w:type="character" w:customStyle="1" w:styleId="19">
    <w:name w:val="标题 1 Char"/>
    <w:link w:val="2"/>
    <w:qFormat/>
    <w:uiPriority w:val="0"/>
    <w:rPr>
      <w:b/>
      <w:kern w:val="44"/>
      <w:sz w:val="44"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2061</Words>
  <Characters>2659</Characters>
  <Lines>1</Lines>
  <Paragraphs>1</Paragraphs>
  <TotalTime>0</TotalTime>
  <ScaleCrop>false</ScaleCrop>
  <LinksUpToDate>false</LinksUpToDate>
  <CharactersWithSpaces>2694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2024-06-25T09:55:00Z</dcterms:created>
  <dc:creator>Administrator</dc:creator>
  <cp:lastModifiedBy>Administrator</cp:lastModifiedBy>
  <dcterms:modified xsi:type="dcterms:W3CDTF">2024-07-04T01:32:12Z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1469ED5DFE69417E86C5C2491963BA26_12</vt:lpwstr>
  </property>
</Properties>
</file>