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F46" w:rsidRDefault="000D3F46"/>
    <w:p w:rsidR="00CD2EE6" w:rsidRPr="00CD2EE6" w:rsidRDefault="00C54C9C" w:rsidP="00CD2EE6">
      <w:pPr>
        <w:pStyle w:val="Subtitle"/>
      </w:pPr>
      <w:r>
        <w:rPr>
          <w:rFonts w:ascii="Algerian" w:hAnsi="Algerian"/>
          <w:sz w:val="52"/>
          <w:szCs w:val="52"/>
        </w:rPr>
        <w:t xml:space="preserve">          </w:t>
      </w:r>
      <w:r w:rsidR="00CD2EE6" w:rsidRPr="00CD2EE6">
        <w:rPr>
          <w:rFonts w:ascii="Algerian" w:hAnsi="Algerian"/>
          <w:sz w:val="52"/>
          <w:szCs w:val="52"/>
        </w:rPr>
        <w:t>Public</w:t>
      </w:r>
      <w:r>
        <w:rPr>
          <w:rFonts w:ascii="Algerian" w:hAnsi="Algerian"/>
          <w:sz w:val="52"/>
          <w:szCs w:val="52"/>
        </w:rPr>
        <w:t xml:space="preserve"> </w:t>
      </w:r>
      <w:r w:rsidR="00CD2EE6" w:rsidRPr="00CD2EE6">
        <w:rPr>
          <w:rFonts w:ascii="Algerian" w:hAnsi="Algerian"/>
          <w:sz w:val="52"/>
          <w:szCs w:val="52"/>
        </w:rPr>
        <w:t>transportation</w:t>
      </w:r>
      <w:r w:rsidR="00CD2EE6" w:rsidRPr="00CD2EE6">
        <w:t xml:space="preserve"> </w:t>
      </w:r>
      <w:r w:rsidR="00CD2EE6">
        <w:t xml:space="preserve">         </w:t>
      </w:r>
    </w:p>
    <w:p w:rsidR="00CD2EE6" w:rsidRPr="00CD2EE6" w:rsidRDefault="00CD2EE6" w:rsidP="00CD2EE6">
      <w:pPr>
        <w:pStyle w:val="Subtitle"/>
        <w:rPr>
          <w:rFonts w:ascii="Algerian" w:hAnsi="Algerian"/>
          <w:sz w:val="48"/>
          <w:szCs w:val="48"/>
        </w:rPr>
      </w:pPr>
      <w:r>
        <w:t xml:space="preserve">             </w:t>
      </w:r>
      <w:r w:rsidR="00C54C9C">
        <w:t xml:space="preserve">                          </w:t>
      </w:r>
      <w:r>
        <w:t xml:space="preserve">    </w:t>
      </w:r>
      <w:proofErr w:type="gramStart"/>
      <w:r w:rsidRPr="00CD2EE6">
        <w:rPr>
          <w:rFonts w:ascii="Algerian" w:hAnsi="Algerian"/>
          <w:sz w:val="48"/>
          <w:szCs w:val="48"/>
        </w:rPr>
        <w:t>optimization</w:t>
      </w:r>
      <w:proofErr w:type="gramEnd"/>
    </w:p>
    <w:p w:rsidR="00C54C9C" w:rsidRDefault="00C54C9C">
      <w:r>
        <w:t xml:space="preserve">   </w:t>
      </w:r>
    </w:p>
    <w:p w:rsidR="00C54C9C" w:rsidRDefault="001A6046">
      <w:r w:rsidRPr="001A6046">
        <w:rPr>
          <w:noProof/>
        </w:rPr>
        <mc:AlternateContent>
          <mc:Choice Requires="wps">
            <w:drawing>
              <wp:inline distT="0" distB="0" distL="0" distR="0" wp14:anchorId="32260BB7" wp14:editId="789C4C6F">
                <wp:extent cx="304800" cy="304800"/>
                <wp:effectExtent l="0" t="0" r="0" b="0"/>
                <wp:docPr id="5" name="Rectangle 5" descr="Chennai Metro's Kathipara urban square project: What citizens can look  forward to - Citizen Matters, Chenn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Chennai Metro's Kathipara urban square project: What citizens can look  forward to - Citizen Matters, Chenna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6OgIVAAMAAC0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F2D402D" wp14:editId="2603CFF2">
                <wp:extent cx="304800" cy="304800"/>
                <wp:effectExtent l="0" t="0" r="0" b="0"/>
                <wp:docPr id="6" name="AutoShape 18" descr="Chennai Metro's Kathipara urban square project: What citizens can look  forward to - Citizen Matters, Chenn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8" o:spid="_x0000_s1026" alt="Description: Chennai Metro's Kathipara urban square project: What citizens can look  forward to - Citizen Matters, Chenna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F8gbs//AgAALgY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="00767388">
        <w:rPr>
          <w:noProof/>
        </w:rPr>
        <mc:AlternateContent>
          <mc:Choice Requires="wps">
            <w:drawing>
              <wp:inline distT="0" distB="0" distL="0" distR="0" wp14:anchorId="7B4D4955" wp14:editId="5F033A96">
                <wp:extent cx="304800" cy="304800"/>
                <wp:effectExtent l="0" t="0" r="0" b="0"/>
                <wp:docPr id="7" name="Rectangle 7" descr="Chennai Metro's Kathipara urban square project: What citizens can look  forward to - Citizen Matters, Chenn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Chennai Metro's Kathipara urban square project: What citizens can look  forward to - Citizen Matters, Chenna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mPdYXAAMAAC0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="00767388">
        <w:rPr>
          <w:noProof/>
        </w:rPr>
        <w:drawing>
          <wp:inline distT="0" distB="0" distL="0" distR="0" wp14:anchorId="77DC624E" wp14:editId="5CB452DB">
            <wp:extent cx="5949091" cy="39307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F6" w:rsidRDefault="00D12855" w:rsidP="00C54C9C">
      <w:pPr>
        <w:shd w:val="clear" w:color="auto" w:fill="FFFFFF"/>
        <w:spacing w:before="300" w:after="0" w:line="450" w:lineRule="atLeast"/>
        <w:outlineLvl w:val="0"/>
        <w:rPr>
          <w:rFonts w:asciiTheme="majorHAnsi" w:eastAsia="Times New Roman" w:hAnsiTheme="majorHAnsi" w:cs="Helvetica"/>
          <w:bCs/>
          <w:color w:val="242424"/>
          <w:spacing w:val="-4"/>
          <w:kern w:val="36"/>
          <w:sz w:val="36"/>
          <w:szCs w:val="36"/>
        </w:rPr>
      </w:pPr>
      <w:r>
        <w:rPr>
          <w:rFonts w:asciiTheme="majorHAnsi" w:eastAsia="Times New Roman" w:hAnsiTheme="majorHAnsi" w:cs="Helvetica"/>
          <w:bCs/>
          <w:color w:val="242424"/>
          <w:spacing w:val="-4"/>
          <w:kern w:val="36"/>
          <w:sz w:val="36"/>
          <w:szCs w:val="36"/>
        </w:rPr>
        <w:t xml:space="preserve">  </w:t>
      </w:r>
    </w:p>
    <w:p w:rsidR="00CD2EE6" w:rsidRPr="00C54C9C" w:rsidRDefault="00CD2EE6" w:rsidP="00C54C9C">
      <w:pPr>
        <w:shd w:val="clear" w:color="auto" w:fill="FFFFFF"/>
        <w:spacing w:before="300" w:after="0" w:line="450" w:lineRule="atLeast"/>
        <w:outlineLvl w:val="0"/>
        <w:rPr>
          <w:rFonts w:asciiTheme="majorHAnsi" w:eastAsia="Times New Roman" w:hAnsiTheme="majorHAnsi" w:cs="Helvetica"/>
          <w:bCs/>
          <w:color w:val="242424"/>
          <w:spacing w:val="-4"/>
          <w:kern w:val="36"/>
          <w:sz w:val="36"/>
          <w:szCs w:val="36"/>
        </w:rPr>
      </w:pPr>
      <w:r w:rsidRPr="00C54C9C">
        <w:rPr>
          <w:rFonts w:asciiTheme="majorHAnsi" w:eastAsia="Times New Roman" w:hAnsiTheme="majorHAnsi" w:cs="Helvetica"/>
          <w:bCs/>
          <w:color w:val="242424"/>
          <w:spacing w:val="-4"/>
          <w:kern w:val="36"/>
          <w:sz w:val="36"/>
          <w:szCs w:val="36"/>
        </w:rPr>
        <w:t>How do you make a transport plan with Python?</w:t>
      </w:r>
    </w:p>
    <w:p w:rsidR="00CD2EE6" w:rsidRPr="00CD2EE6" w:rsidRDefault="00CD2EE6" w:rsidP="00CD2EE6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CD2EE6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1. Problem Statement</w:t>
      </w:r>
    </w:p>
    <w:p w:rsidR="00CD2EE6" w:rsidRPr="00CD2EE6" w:rsidRDefault="00CD2EE6" w:rsidP="00CD2EE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CD2EE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Retail Stores Distribution with </w:t>
      </w:r>
      <w:hyperlink r:id="rId10" w:tgtFrame="_blank" w:history="1">
        <w:r w:rsidRPr="00CD2EE6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</w:rPr>
          <w:t>Full Truck Load (FTL)</w:t>
        </w:r>
      </w:hyperlink>
    </w:p>
    <w:p w:rsidR="00CD2EE6" w:rsidRPr="00CD2EE6" w:rsidRDefault="00CD2EE6" w:rsidP="00CD2EE6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CD2EE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lastRenderedPageBreak/>
        <w:t>1 Warehouse </w:t>
      </w:r>
      <w:r w:rsidRPr="00CD2EE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delivering stores by using </w:t>
      </w:r>
      <w:r w:rsidRPr="00CD2EE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three</w:t>
      </w:r>
      <w:r w:rsidRPr="00CD2EE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types of Trucks</w:t>
      </w:r>
      <w:r w:rsidRPr="00CD2EE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br/>
        <w:t>(3.5T, 5T, 8T)</w:t>
      </w:r>
    </w:p>
    <w:p w:rsidR="00CD2EE6" w:rsidRPr="00CD2EE6" w:rsidRDefault="00CD2EE6" w:rsidP="00CD2EE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CD2EE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49 Stores</w:t>
      </w:r>
      <w:r w:rsidRPr="00CD2EE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delivered</w:t>
      </w:r>
    </w:p>
    <w:p w:rsidR="00CD2EE6" w:rsidRPr="00CD2EE6" w:rsidRDefault="00CD2EE6" w:rsidP="00CD2EE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CD2EE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12 Months</w:t>
      </w:r>
      <w:r w:rsidRPr="00CD2EE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of Historical Data with </w:t>
      </w:r>
      <w:r w:rsidRPr="00CD2EE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10,000 Deliveries</w:t>
      </w:r>
    </w:p>
    <w:p w:rsidR="00CD2EE6" w:rsidRPr="00CD2EE6" w:rsidRDefault="00CD2EE6" w:rsidP="00CD2EE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CD2EE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7 days </w:t>
      </w:r>
      <w:r w:rsidRPr="00CD2EE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 week of Operations</w:t>
      </w:r>
    </w:p>
    <w:p w:rsidR="00CD2EE6" w:rsidRPr="00CD2EE6" w:rsidRDefault="00CD2EE6" w:rsidP="00CD2EE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CD2EE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23 Cities</w:t>
      </w:r>
    </w:p>
    <w:p w:rsidR="00CD2EE6" w:rsidRDefault="00CD2EE6" w:rsidP="00CD2EE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CD2EE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84 Trucks</w:t>
      </w:r>
      <w:r w:rsidRPr="00CD2EE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in your fleet</w:t>
      </w:r>
    </w:p>
    <w:p w:rsidR="003518F6" w:rsidRDefault="003518F6" w:rsidP="003518F6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</w:p>
    <w:p w:rsidR="001A6046" w:rsidRPr="00CD2EE6" w:rsidRDefault="00887622" w:rsidP="001A6046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>
        <w:rPr>
          <w:noProof/>
        </w:rPr>
        <w:drawing>
          <wp:inline distT="0" distB="0" distL="0" distR="0" wp14:anchorId="3101E371" wp14:editId="307F36E6">
            <wp:extent cx="5715000" cy="3722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7622" w:rsidRDefault="00887622" w:rsidP="00887622">
      <w:pPr>
        <w:pStyle w:val="Heading2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2. Objective: Reduce the Cost per Ton</w:t>
      </w:r>
    </w:p>
    <w:p w:rsidR="00887622" w:rsidRDefault="00887622" w:rsidP="00887622">
      <w:pPr>
        <w:pStyle w:val="pw-post-body-paragraph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Method: Shipment Consolidation</w:t>
      </w:r>
    </w:p>
    <w:p w:rsidR="00887622" w:rsidRDefault="00887622" w:rsidP="00F66D30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In this scenario, you are using 3rd party carriers that charge full trucks per destination:</w:t>
      </w:r>
    </w:p>
    <w:p w:rsidR="003518F6" w:rsidRDefault="003518F6" w:rsidP="00F66D30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noProof/>
          <w:color w:val="242424"/>
          <w:spacing w:val="-1"/>
          <w:sz w:val="30"/>
          <w:szCs w:val="30"/>
        </w:rPr>
        <w:drawing>
          <wp:inline distT="0" distB="0" distL="0" distR="0">
            <wp:extent cx="3952875" cy="1905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F6" w:rsidRPr="00F66D30" w:rsidRDefault="003518F6" w:rsidP="00F66D30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1217"/>
        <w:gridCol w:w="1177"/>
        <w:gridCol w:w="1179"/>
        <w:gridCol w:w="1179"/>
        <w:gridCol w:w="1302"/>
        <w:gridCol w:w="1302"/>
        <w:gridCol w:w="1302"/>
      </w:tblGrid>
      <w:tr w:rsidR="007246E1" w:rsidTr="007246E1">
        <w:trPr>
          <w:trHeight w:val="800"/>
        </w:trPr>
        <w:tc>
          <w:tcPr>
            <w:tcW w:w="810" w:type="dxa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 xml:space="preserve">            s.no</w:t>
            </w:r>
          </w:p>
        </w:tc>
        <w:tc>
          <w:tcPr>
            <w:tcW w:w="121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City_En</w:t>
            </w:r>
            <w:proofErr w:type="spellEnd"/>
          </w:p>
        </w:tc>
        <w:tc>
          <w:tcPr>
            <w:tcW w:w="117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3.5T (</w:t>
            </w: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Rmb</w:t>
            </w:r>
            <w:proofErr w:type="spellEnd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)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5T (</w:t>
            </w: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Rmb</w:t>
            </w:r>
            <w:proofErr w:type="spellEnd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)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8T (</w:t>
            </w: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Rmb</w:t>
            </w:r>
            <w:proofErr w:type="spellEnd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)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3.5T (</w:t>
            </w: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Rmb</w:t>
            </w:r>
            <w:proofErr w:type="spellEnd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/Ton)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5T (</w:t>
            </w: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Rmb</w:t>
            </w:r>
            <w:proofErr w:type="spellEnd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/Ton)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8T (</w:t>
            </w: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Rmb</w:t>
            </w:r>
            <w:proofErr w:type="spellEnd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/Ton)</w:t>
            </w:r>
          </w:p>
        </w:tc>
      </w:tr>
      <w:tr w:rsidR="007246E1" w:rsidTr="007246E1">
        <w:trPr>
          <w:trHeight w:val="890"/>
        </w:trPr>
        <w:tc>
          <w:tcPr>
            <w:tcW w:w="810" w:type="dxa"/>
          </w:tcPr>
          <w:p w:rsidR="007246E1" w:rsidRPr="007246E1" w:rsidRDefault="007246E1">
            <w:pPr>
              <w:rPr>
                <w:rFonts w:ascii="Segoe UI" w:hAnsi="Segoe UI" w:cs="Segoe UI"/>
                <w:b/>
                <w:color w:val="333333"/>
                <w:sz w:val="28"/>
                <w:szCs w:val="28"/>
              </w:rPr>
            </w:pPr>
            <w:r w:rsidRPr="007246E1">
              <w:rPr>
                <w:rFonts w:ascii="Segoe UI" w:hAnsi="Segoe UI" w:cs="Segoe UI"/>
                <w:b/>
                <w:color w:val="333333"/>
                <w:sz w:val="28"/>
                <w:szCs w:val="28"/>
              </w:rPr>
              <w:t xml:space="preserve">              1</w:t>
            </w:r>
          </w:p>
        </w:tc>
        <w:tc>
          <w:tcPr>
            <w:tcW w:w="121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City_1</w:t>
            </w:r>
          </w:p>
        </w:tc>
        <w:tc>
          <w:tcPr>
            <w:tcW w:w="117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485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650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800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139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100</w:t>
            </w:r>
          </w:p>
        </w:tc>
      </w:tr>
      <w:tr w:rsidR="007246E1" w:rsidTr="007246E1">
        <w:trPr>
          <w:trHeight w:val="710"/>
        </w:trPr>
        <w:tc>
          <w:tcPr>
            <w:tcW w:w="810" w:type="dxa"/>
          </w:tcPr>
          <w:p w:rsidR="007246E1" w:rsidRPr="007246E1" w:rsidRDefault="007246E1">
            <w:pPr>
              <w:rPr>
                <w:rFonts w:ascii="Segoe UI" w:hAnsi="Segoe UI" w:cs="Segoe UI"/>
                <w:b/>
                <w:color w:val="333333"/>
                <w:sz w:val="28"/>
                <w:szCs w:val="2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                           </w:t>
            </w:r>
            <w:r w:rsidRPr="007246E1">
              <w:rPr>
                <w:rFonts w:ascii="Segoe UI" w:hAnsi="Segoe UI" w:cs="Segoe UI"/>
                <w:b/>
                <w:color w:val="333333"/>
                <w:sz w:val="28"/>
                <w:szCs w:val="28"/>
              </w:rPr>
              <w:t>2</w:t>
            </w:r>
          </w:p>
        </w:tc>
        <w:tc>
          <w:tcPr>
            <w:tcW w:w="121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City_2</w:t>
            </w:r>
          </w:p>
        </w:tc>
        <w:tc>
          <w:tcPr>
            <w:tcW w:w="117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640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820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183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140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103</w:t>
            </w:r>
          </w:p>
        </w:tc>
      </w:tr>
      <w:tr w:rsidR="007246E1" w:rsidTr="007246E1">
        <w:trPr>
          <w:trHeight w:val="629"/>
        </w:trPr>
        <w:tc>
          <w:tcPr>
            <w:tcW w:w="810" w:type="dxa"/>
          </w:tcPr>
          <w:p w:rsidR="007246E1" w:rsidRDefault="007246E1" w:rsidP="00F070C3">
            <w:pPr>
              <w:pStyle w:val="pw-post-body-paragraph"/>
              <w:spacing w:before="480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3</w:t>
            </w:r>
          </w:p>
        </w:tc>
        <w:tc>
          <w:tcPr>
            <w:tcW w:w="121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City_3</w:t>
            </w:r>
          </w:p>
        </w:tc>
        <w:tc>
          <w:tcPr>
            <w:tcW w:w="117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690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780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890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197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156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111</w:t>
            </w:r>
          </w:p>
        </w:tc>
      </w:tr>
      <w:tr w:rsidR="007246E1" w:rsidTr="007246E1">
        <w:trPr>
          <w:trHeight w:val="620"/>
        </w:trPr>
        <w:tc>
          <w:tcPr>
            <w:tcW w:w="810" w:type="dxa"/>
          </w:tcPr>
          <w:p w:rsidR="007246E1" w:rsidRDefault="007246E1" w:rsidP="00F070C3">
            <w:pPr>
              <w:pStyle w:val="pw-post-body-paragraph"/>
              <w:spacing w:before="480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4</w:t>
            </w:r>
          </w:p>
        </w:tc>
        <w:tc>
          <w:tcPr>
            <w:tcW w:w="121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City_4</w:t>
            </w:r>
          </w:p>
        </w:tc>
        <w:tc>
          <w:tcPr>
            <w:tcW w:w="117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810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1,000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1,150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231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200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144</w:t>
            </w:r>
          </w:p>
        </w:tc>
      </w:tr>
      <w:tr w:rsidR="007246E1" w:rsidTr="000D3F46">
        <w:tc>
          <w:tcPr>
            <w:tcW w:w="810" w:type="dxa"/>
          </w:tcPr>
          <w:p w:rsidR="007246E1" w:rsidRDefault="007246E1" w:rsidP="00F070C3">
            <w:pPr>
              <w:pStyle w:val="pw-post-body-paragraph"/>
              <w:spacing w:before="480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5</w:t>
            </w:r>
          </w:p>
        </w:tc>
        <w:tc>
          <w:tcPr>
            <w:tcW w:w="121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City_5</w:t>
            </w:r>
          </w:p>
        </w:tc>
        <w:tc>
          <w:tcPr>
            <w:tcW w:w="117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1,300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1,568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1,723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371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314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215</w:t>
            </w:r>
          </w:p>
        </w:tc>
      </w:tr>
      <w:tr w:rsidR="007246E1" w:rsidTr="000D3F46">
        <w:tc>
          <w:tcPr>
            <w:tcW w:w="810" w:type="dxa"/>
          </w:tcPr>
          <w:p w:rsidR="007246E1" w:rsidRDefault="007246E1" w:rsidP="00F070C3">
            <w:pPr>
              <w:pStyle w:val="pw-post-body-paragraph"/>
              <w:spacing w:before="480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6</w:t>
            </w:r>
          </w:p>
        </w:tc>
        <w:tc>
          <w:tcPr>
            <w:tcW w:w="121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City_6</w:t>
            </w:r>
          </w:p>
        </w:tc>
        <w:tc>
          <w:tcPr>
            <w:tcW w:w="117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1,498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1,900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2,100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428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380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263</w:t>
            </w:r>
          </w:p>
        </w:tc>
      </w:tr>
      <w:tr w:rsidR="007246E1" w:rsidTr="000D3F46">
        <w:tc>
          <w:tcPr>
            <w:tcW w:w="810" w:type="dxa"/>
          </w:tcPr>
          <w:p w:rsidR="007246E1" w:rsidRDefault="007246E1" w:rsidP="00F070C3">
            <w:pPr>
              <w:pStyle w:val="pw-post-body-paragraph"/>
              <w:spacing w:before="480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7</w:t>
            </w:r>
          </w:p>
        </w:tc>
        <w:tc>
          <w:tcPr>
            <w:tcW w:w="121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City_7</w:t>
            </w:r>
          </w:p>
        </w:tc>
        <w:tc>
          <w:tcPr>
            <w:tcW w:w="117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980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1,250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1,450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280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250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181</w:t>
            </w:r>
          </w:p>
        </w:tc>
      </w:tr>
      <w:tr w:rsidR="007246E1" w:rsidTr="000D3F46">
        <w:tc>
          <w:tcPr>
            <w:tcW w:w="810" w:type="dxa"/>
          </w:tcPr>
          <w:p w:rsidR="007246E1" w:rsidRDefault="007246E1" w:rsidP="00F070C3">
            <w:pPr>
              <w:pStyle w:val="pw-post-body-paragraph"/>
              <w:spacing w:before="480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lastRenderedPageBreak/>
              <w:t>8</w:t>
            </w:r>
          </w:p>
        </w:tc>
        <w:tc>
          <w:tcPr>
            <w:tcW w:w="121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City_8</w:t>
            </w:r>
          </w:p>
        </w:tc>
        <w:tc>
          <w:tcPr>
            <w:tcW w:w="117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1,350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1,450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1,500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386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290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188</w:t>
            </w:r>
          </w:p>
        </w:tc>
      </w:tr>
      <w:tr w:rsidR="007246E1" w:rsidTr="000D3F46">
        <w:tc>
          <w:tcPr>
            <w:tcW w:w="810" w:type="dxa"/>
          </w:tcPr>
          <w:p w:rsidR="007246E1" w:rsidRDefault="007246E1" w:rsidP="00F070C3">
            <w:pPr>
              <w:pStyle w:val="pw-post-body-paragraph"/>
              <w:spacing w:before="480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9</w:t>
            </w:r>
          </w:p>
        </w:tc>
        <w:tc>
          <w:tcPr>
            <w:tcW w:w="121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City_9</w:t>
            </w:r>
          </w:p>
        </w:tc>
        <w:tc>
          <w:tcPr>
            <w:tcW w:w="117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1,350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1,450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1,500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386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290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188</w:t>
            </w:r>
          </w:p>
        </w:tc>
      </w:tr>
      <w:tr w:rsidR="007246E1" w:rsidTr="000D3F46">
        <w:tc>
          <w:tcPr>
            <w:tcW w:w="810" w:type="dxa"/>
          </w:tcPr>
          <w:p w:rsidR="007246E1" w:rsidRDefault="007246E1" w:rsidP="00F070C3">
            <w:pPr>
              <w:pStyle w:val="pw-post-body-paragraph"/>
              <w:spacing w:before="480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10</w:t>
            </w:r>
          </w:p>
        </w:tc>
        <w:tc>
          <w:tcPr>
            <w:tcW w:w="121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City_10</w:t>
            </w:r>
          </w:p>
        </w:tc>
        <w:tc>
          <w:tcPr>
            <w:tcW w:w="1177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850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1,000</w:t>
            </w:r>
          </w:p>
        </w:tc>
        <w:tc>
          <w:tcPr>
            <w:tcW w:w="1179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1,200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243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200</w:t>
            </w:r>
          </w:p>
        </w:tc>
        <w:tc>
          <w:tcPr>
            <w:tcW w:w="1302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150</w:t>
            </w:r>
          </w:p>
        </w:tc>
      </w:tr>
    </w:tbl>
    <w:p w:rsidR="00887622" w:rsidRDefault="00887622" w:rsidP="00887622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887622" w:rsidRDefault="00887622" w:rsidP="00887622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table above shows rates applied by carriers for each city delivered for each type of truck. Observing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 costs per ton are lower for larger </w:t>
      </w:r>
      <w:proofErr w:type="gram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trucks</w:t>
      </w:r>
      <w:r>
        <w:rPr>
          <w:rFonts w:ascii="Georgia" w:hAnsi="Georgia"/>
          <w:color w:val="242424"/>
          <w:spacing w:val="-1"/>
          <w:sz w:val="30"/>
          <w:szCs w:val="30"/>
        </w:rPr>
        <w:t>,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one lever of improvement is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 maximizing shipments consolidation when building routes</w:t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:rsidR="00887622" w:rsidRDefault="00887622" w:rsidP="00887622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Thus, the </w:t>
      </w:r>
      <w:hyperlink r:id="rId13" w:tgtFrame="_blank" w:history="1">
        <w:r>
          <w:rPr>
            <w:rStyle w:val="Strong"/>
            <w:rFonts w:ascii="Georgia" w:hAnsi="Georgia"/>
            <w:color w:val="0000FF"/>
            <w:spacing w:val="-1"/>
            <w:sz w:val="30"/>
            <w:szCs w:val="30"/>
            <w:u w:val="single"/>
          </w:rPr>
          <w:t>Route Transportation Planning Optimization's</w:t>
        </w:r>
      </w:hyperlink>
      <w:r>
        <w:rPr>
          <w:rFonts w:ascii="Georgia" w:hAnsi="Georgia"/>
          <w:color w:val="242424"/>
          <w:spacing w:val="-1"/>
          <w:sz w:val="30"/>
          <w:szCs w:val="30"/>
        </w:rPr>
        <w:t> main target will be to cover a maximum number of stores per route.</w:t>
      </w:r>
    </w:p>
    <w:p w:rsidR="007246E1" w:rsidRDefault="007246E1" w:rsidP="007246E1">
      <w:pPr>
        <w:pStyle w:val="Heading1"/>
        <w:shd w:val="clear" w:color="auto" w:fill="FFFFFF"/>
        <w:spacing w:before="300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II. Data Processing: Understand the Current Situation</w:t>
      </w:r>
    </w:p>
    <w:p w:rsidR="007246E1" w:rsidRDefault="007246E1" w:rsidP="007246E1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1. Import Datasets</w:t>
      </w:r>
    </w:p>
    <w:p w:rsidR="007246E1" w:rsidRDefault="007246E1" w:rsidP="007246E1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Before starting to think about the </w:t>
      </w:r>
      <w:hyperlink r:id="rId14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optimization model</w:t>
        </w:r>
      </w:hyperlink>
      <w:r>
        <w:rPr>
          <w:rFonts w:ascii="Georgia" w:hAnsi="Georgia"/>
          <w:color w:val="242424"/>
          <w:spacing w:val="-1"/>
          <w:sz w:val="30"/>
          <w:szCs w:val="30"/>
        </w:rPr>
        <w:t>, your priority is to understand the current situation.</w:t>
      </w:r>
    </w:p>
    <w:p w:rsidR="007246E1" w:rsidRDefault="007246E1" w:rsidP="007246E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Starting with unstructured data coming from several sources, we’ll need to build a set of data frames to model our network and provide visibility on the loading rate and list of stores delivered for each route.</w:t>
      </w:r>
    </w:p>
    <w:p w:rsidR="007246E1" w:rsidRDefault="007246E1" w:rsidP="007246E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eastAsiaTheme="majorEastAsia" w:hAnsi="Georgia"/>
          <w:color w:val="242424"/>
          <w:spacing w:val="-1"/>
          <w:sz w:val="30"/>
          <w:szCs w:val="30"/>
        </w:rPr>
        <w:t>Records of Deliveries per Store</w:t>
      </w:r>
    </w:p>
    <w:p w:rsidR="000D3F46" w:rsidRDefault="000D3F46" w:rsidP="007246E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tbl>
      <w:tblPr>
        <w:tblStyle w:val="TableGrid"/>
        <w:tblW w:w="10200" w:type="dxa"/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w:rsidR="007246E1" w:rsidTr="000D3F46">
        <w:trPr>
          <w:trHeight w:val="1073"/>
        </w:trPr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Truck_ID</w:t>
            </w:r>
            <w:proofErr w:type="spellEnd"/>
          </w:p>
        </w:tc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FTL</w:t>
            </w:r>
          </w:p>
        </w:tc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Order</w:t>
            </w:r>
          </w:p>
        </w:tc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BOX</w:t>
            </w:r>
          </w:p>
        </w:tc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SKU</w:t>
            </w:r>
          </w:p>
        </w:tc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Loading (Tons)</w:t>
            </w:r>
          </w:p>
        </w:tc>
      </w:tr>
      <w:tr w:rsidR="007246E1" w:rsidTr="000D3F46">
        <w:trPr>
          <w:trHeight w:val="557"/>
        </w:trPr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9/1/2016</w:t>
            </w:r>
          </w:p>
        </w:tc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Truck_ID1</w:t>
            </w:r>
          </w:p>
        </w:tc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Store_ID1</w:t>
            </w:r>
          </w:p>
        </w:tc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3.5</w:t>
            </w:r>
          </w:p>
        </w:tc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16</w:t>
            </w:r>
          </w:p>
        </w:tc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311</w:t>
            </w:r>
          </w:p>
        </w:tc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83</w:t>
            </w:r>
          </w:p>
        </w:tc>
        <w:tc>
          <w:tcPr>
            <w:tcW w:w="1275" w:type="dxa"/>
            <w:vAlign w:val="center"/>
          </w:tcPr>
          <w:p w:rsidR="007246E1" w:rsidRDefault="007246E1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2.404</w:t>
            </w:r>
          </w:p>
        </w:tc>
      </w:tr>
      <w:tr w:rsidR="000D3F46" w:rsidTr="000D3F46">
        <w:trPr>
          <w:trHeight w:val="517"/>
        </w:trPr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9/1/2016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Truck_ID1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Store_ID2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3.5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18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178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83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1.668</w:t>
            </w:r>
          </w:p>
        </w:tc>
      </w:tr>
      <w:tr w:rsidR="000D3F46" w:rsidTr="000D3F46">
        <w:trPr>
          <w:trHeight w:val="557"/>
        </w:trPr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9/1/2016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Truck_ID2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Store_ID3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3.5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74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54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0.81</w:t>
            </w:r>
          </w:p>
        </w:tc>
      </w:tr>
      <w:tr w:rsidR="000D3F46" w:rsidTr="000D3F46">
        <w:trPr>
          <w:trHeight w:val="557"/>
        </w:trPr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9/1/2016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Truck_ID2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Store_ID4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3.5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19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216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88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2.413</w:t>
            </w:r>
          </w:p>
        </w:tc>
      </w:tr>
      <w:tr w:rsidR="000D3F46" w:rsidTr="000D3F46">
        <w:trPr>
          <w:trHeight w:val="517"/>
        </w:trPr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9/1/2016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Truck_ID3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Store_ID5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3.5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117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54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1.119</w:t>
            </w:r>
          </w:p>
        </w:tc>
      </w:tr>
      <w:tr w:rsidR="000D3F46" w:rsidTr="000D3F46">
        <w:trPr>
          <w:trHeight w:val="557"/>
        </w:trPr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9/1/2016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Truck_ID3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Store_ID6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3.5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15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294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92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2.962</w:t>
            </w:r>
          </w:p>
        </w:tc>
      </w:tr>
      <w:tr w:rsidR="000D3F46" w:rsidTr="000D3F46">
        <w:trPr>
          <w:trHeight w:val="557"/>
        </w:trPr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9/1/2016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Truck_ID4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Store_ID7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3.5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42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19</w:t>
            </w:r>
          </w:p>
        </w:tc>
        <w:tc>
          <w:tcPr>
            <w:tcW w:w="1275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0.421</w:t>
            </w:r>
          </w:p>
        </w:tc>
      </w:tr>
    </w:tbl>
    <w:p w:rsidR="000D3F46" w:rsidRDefault="000D3F46" w:rsidP="00C54C9C">
      <w:pPr>
        <w:pStyle w:val="Heading3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Store Address</w:t>
      </w:r>
    </w:p>
    <w:p w:rsidR="000D3F46" w:rsidRPr="000D3F46" w:rsidRDefault="000D3F46" w:rsidP="000D3F46"/>
    <w:tbl>
      <w:tblPr>
        <w:tblStyle w:val="TableGrid"/>
        <w:tblW w:w="10279" w:type="dxa"/>
        <w:tblLook w:val="04A0" w:firstRow="1" w:lastRow="0" w:firstColumn="1" w:lastColumn="0" w:noHBand="0" w:noVBand="1"/>
      </w:tblPr>
      <w:tblGrid>
        <w:gridCol w:w="1272"/>
        <w:gridCol w:w="1296"/>
        <w:gridCol w:w="1274"/>
        <w:gridCol w:w="1316"/>
        <w:gridCol w:w="1277"/>
        <w:gridCol w:w="1274"/>
        <w:gridCol w:w="1296"/>
        <w:gridCol w:w="1274"/>
      </w:tblGrid>
      <w:tr w:rsidR="000D3F46" w:rsidTr="000D3F46">
        <w:trPr>
          <w:trHeight w:val="593"/>
        </w:trPr>
        <w:tc>
          <w:tcPr>
            <w:tcW w:w="1272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city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Long</w:t>
            </w:r>
          </w:p>
        </w:tc>
        <w:tc>
          <w:tcPr>
            <w:tcW w:w="131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277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city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Long</w:t>
            </w:r>
          </w:p>
        </w:tc>
      </w:tr>
      <w:tr w:rsidR="000D3F46" w:rsidTr="000D3F46">
        <w:trPr>
          <w:trHeight w:val="638"/>
        </w:trPr>
        <w:tc>
          <w:tcPr>
            <w:tcW w:w="1272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Store_ID1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City_Store1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31.952792</w:t>
            </w:r>
          </w:p>
        </w:tc>
        <w:tc>
          <w:tcPr>
            <w:tcW w:w="131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118.8192708</w:t>
            </w:r>
          </w:p>
        </w:tc>
        <w:tc>
          <w:tcPr>
            <w:tcW w:w="1277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Address_1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Store_ID1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City_Store1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31.952792</w:t>
            </w:r>
          </w:p>
        </w:tc>
      </w:tr>
      <w:tr w:rsidR="000D3F46" w:rsidTr="000D3F46">
        <w:trPr>
          <w:trHeight w:val="593"/>
        </w:trPr>
        <w:tc>
          <w:tcPr>
            <w:tcW w:w="1272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Store_ID2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City_Store2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31.952792</w:t>
            </w:r>
          </w:p>
        </w:tc>
        <w:tc>
          <w:tcPr>
            <w:tcW w:w="131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118.8192718</w:t>
            </w:r>
          </w:p>
        </w:tc>
        <w:tc>
          <w:tcPr>
            <w:tcW w:w="1277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Address_2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Store_ID2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City_Store2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31.952792</w:t>
            </w:r>
          </w:p>
        </w:tc>
      </w:tr>
      <w:tr w:rsidR="000D3F46" w:rsidTr="000D3F46">
        <w:trPr>
          <w:trHeight w:val="638"/>
        </w:trPr>
        <w:tc>
          <w:tcPr>
            <w:tcW w:w="1272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Store_ID3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City_Store3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31.675948</w:t>
            </w:r>
          </w:p>
        </w:tc>
        <w:tc>
          <w:tcPr>
            <w:tcW w:w="131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120.7468221</w:t>
            </w:r>
          </w:p>
        </w:tc>
        <w:tc>
          <w:tcPr>
            <w:tcW w:w="1277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Address_3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Store_ID3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City_Store3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31.675948</w:t>
            </w:r>
          </w:p>
        </w:tc>
      </w:tr>
      <w:tr w:rsidR="000D3F46" w:rsidTr="000D3F46">
        <w:trPr>
          <w:trHeight w:val="593"/>
        </w:trPr>
        <w:tc>
          <w:tcPr>
            <w:tcW w:w="1272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Store_ID4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City_Store4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31.664448</w:t>
            </w:r>
          </w:p>
        </w:tc>
        <w:tc>
          <w:tcPr>
            <w:tcW w:w="131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120.7700006</w:t>
            </w:r>
          </w:p>
        </w:tc>
        <w:tc>
          <w:tcPr>
            <w:tcW w:w="1277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Address_4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Store_ID4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City_Store4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31.664448</w:t>
            </w:r>
          </w:p>
        </w:tc>
      </w:tr>
      <w:tr w:rsidR="000D3F46" w:rsidTr="000D3F46">
        <w:trPr>
          <w:trHeight w:val="638"/>
        </w:trPr>
        <w:tc>
          <w:tcPr>
            <w:tcW w:w="1272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Store_ID5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City_Store5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31.750971</w:t>
            </w:r>
          </w:p>
        </w:tc>
        <w:tc>
          <w:tcPr>
            <w:tcW w:w="131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119.9478857</w:t>
            </w:r>
          </w:p>
        </w:tc>
        <w:tc>
          <w:tcPr>
            <w:tcW w:w="1277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Address_5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Store_ID5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City_Store5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31.750971</w:t>
            </w:r>
          </w:p>
        </w:tc>
      </w:tr>
      <w:tr w:rsidR="000D3F46" w:rsidTr="000D3F46">
        <w:trPr>
          <w:trHeight w:val="593"/>
        </w:trPr>
        <w:tc>
          <w:tcPr>
            <w:tcW w:w="1272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Store_ID6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City_Store6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31.791351</w:t>
            </w:r>
          </w:p>
        </w:tc>
        <w:tc>
          <w:tcPr>
            <w:tcW w:w="131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119.9232302</w:t>
            </w:r>
          </w:p>
        </w:tc>
        <w:tc>
          <w:tcPr>
            <w:tcW w:w="1277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Address_6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Store_ID6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City_Store6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31.791351</w:t>
            </w:r>
          </w:p>
        </w:tc>
      </w:tr>
      <w:tr w:rsidR="000D3F46" w:rsidTr="000D3F46">
        <w:trPr>
          <w:trHeight w:val="682"/>
        </w:trPr>
        <w:tc>
          <w:tcPr>
            <w:tcW w:w="1272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Store_ID13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City_Store13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31.387863</w:t>
            </w:r>
          </w:p>
        </w:tc>
        <w:tc>
          <w:tcPr>
            <w:tcW w:w="131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121.2797154</w:t>
            </w:r>
          </w:p>
        </w:tc>
        <w:tc>
          <w:tcPr>
            <w:tcW w:w="1277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Address_13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Store_ID13</w:t>
            </w:r>
          </w:p>
        </w:tc>
        <w:tc>
          <w:tcPr>
            <w:tcW w:w="1296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City_Store13</w:t>
            </w:r>
          </w:p>
        </w:tc>
        <w:tc>
          <w:tcPr>
            <w:tcW w:w="1274" w:type="dxa"/>
            <w:vAlign w:val="center"/>
          </w:tcPr>
          <w:p w:rsidR="000D3F46" w:rsidRDefault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31.387863</w:t>
            </w:r>
          </w:p>
        </w:tc>
      </w:tr>
    </w:tbl>
    <w:p w:rsidR="000D3F46" w:rsidRDefault="000D3F46" w:rsidP="00C54C9C">
      <w:pPr>
        <w:pStyle w:val="Heading3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0D3F46" w:rsidRDefault="000D3F46" w:rsidP="00C54C9C">
      <w:pPr>
        <w:pStyle w:val="Heading3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Transportation Costs</w:t>
      </w:r>
    </w:p>
    <w:p w:rsidR="000D3F46" w:rsidRPr="000D3F46" w:rsidRDefault="000D3F46" w:rsidP="000D3F46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890"/>
      </w:tblGrid>
      <w:tr w:rsidR="000D3F46" w:rsidTr="000D3F46">
        <w:tc>
          <w:tcPr>
            <w:tcW w:w="1368" w:type="dxa"/>
          </w:tcPr>
          <w:p w:rsidR="000D3F46" w:rsidRDefault="000D3F46" w:rsidP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 xml:space="preserve">            s.no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City_En</w:t>
            </w:r>
            <w:proofErr w:type="spellEnd"/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3.5T (</w:t>
            </w: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Rmb</w:t>
            </w:r>
            <w:proofErr w:type="spellEnd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)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5T (</w:t>
            </w: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Rmb</w:t>
            </w:r>
            <w:proofErr w:type="spellEnd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)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8T (</w:t>
            </w: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Rmb</w:t>
            </w:r>
            <w:proofErr w:type="spellEnd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)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3.5T (</w:t>
            </w: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Rmb</w:t>
            </w:r>
            <w:proofErr w:type="spellEnd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/Ton)</w:t>
            </w:r>
          </w:p>
        </w:tc>
        <w:tc>
          <w:tcPr>
            <w:tcW w:w="1890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5T (</w:t>
            </w: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Rmb</w:t>
            </w:r>
            <w:proofErr w:type="spellEnd"/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/Ton)</w:t>
            </w:r>
          </w:p>
        </w:tc>
      </w:tr>
      <w:tr w:rsidR="000D3F46" w:rsidTr="000D3F46">
        <w:tc>
          <w:tcPr>
            <w:tcW w:w="1368" w:type="dxa"/>
          </w:tcPr>
          <w:p w:rsidR="000D3F46" w:rsidRPr="007246E1" w:rsidRDefault="000D3F46" w:rsidP="000D3F46">
            <w:pPr>
              <w:rPr>
                <w:rFonts w:ascii="Segoe UI" w:hAnsi="Segoe UI" w:cs="Segoe UI"/>
                <w:b/>
                <w:color w:val="333333"/>
                <w:sz w:val="28"/>
                <w:szCs w:val="28"/>
              </w:rPr>
            </w:pPr>
            <w:r w:rsidRPr="007246E1">
              <w:rPr>
                <w:rFonts w:ascii="Segoe UI" w:hAnsi="Segoe UI" w:cs="Segoe UI"/>
                <w:b/>
                <w:color w:val="333333"/>
                <w:sz w:val="28"/>
                <w:szCs w:val="28"/>
              </w:rPr>
              <w:t xml:space="preserve">              1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City_1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485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650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800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139</w:t>
            </w:r>
          </w:p>
        </w:tc>
        <w:tc>
          <w:tcPr>
            <w:tcW w:w="1890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130</w:t>
            </w:r>
          </w:p>
        </w:tc>
      </w:tr>
      <w:tr w:rsidR="000D3F46" w:rsidTr="000D3F46">
        <w:tc>
          <w:tcPr>
            <w:tcW w:w="1368" w:type="dxa"/>
          </w:tcPr>
          <w:p w:rsidR="000D3F46" w:rsidRPr="007246E1" w:rsidRDefault="000D3F46" w:rsidP="000D3F46">
            <w:pPr>
              <w:rPr>
                <w:rFonts w:ascii="Segoe UI" w:hAnsi="Segoe UI" w:cs="Segoe UI"/>
                <w:b/>
                <w:color w:val="333333"/>
                <w:sz w:val="28"/>
                <w:szCs w:val="2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                           </w:t>
            </w:r>
            <w:r w:rsidRPr="007246E1">
              <w:rPr>
                <w:rFonts w:ascii="Segoe UI" w:hAnsi="Segoe UI" w:cs="Segoe UI"/>
                <w:b/>
                <w:color w:val="333333"/>
                <w:sz w:val="28"/>
                <w:szCs w:val="28"/>
              </w:rPr>
              <w:t>2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City_2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640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820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183</w:t>
            </w:r>
          </w:p>
        </w:tc>
        <w:tc>
          <w:tcPr>
            <w:tcW w:w="1890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140</w:t>
            </w:r>
          </w:p>
        </w:tc>
      </w:tr>
      <w:tr w:rsidR="000D3F46" w:rsidTr="000D3F46">
        <w:tc>
          <w:tcPr>
            <w:tcW w:w="1368" w:type="dxa"/>
          </w:tcPr>
          <w:p w:rsidR="000D3F46" w:rsidRDefault="000D3F46" w:rsidP="000D3F46">
            <w:pPr>
              <w:pStyle w:val="pw-post-body-paragraph"/>
              <w:spacing w:before="480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3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City_3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690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780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890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197</w:t>
            </w:r>
          </w:p>
        </w:tc>
        <w:tc>
          <w:tcPr>
            <w:tcW w:w="1890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156</w:t>
            </w:r>
          </w:p>
        </w:tc>
      </w:tr>
      <w:tr w:rsidR="000D3F46" w:rsidTr="000D3F46">
        <w:tc>
          <w:tcPr>
            <w:tcW w:w="1368" w:type="dxa"/>
          </w:tcPr>
          <w:p w:rsidR="000D3F46" w:rsidRDefault="000D3F46" w:rsidP="000D3F46">
            <w:pPr>
              <w:pStyle w:val="pw-post-body-paragraph"/>
              <w:spacing w:before="480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4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City_4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810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1,000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1,150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231</w:t>
            </w:r>
          </w:p>
        </w:tc>
        <w:tc>
          <w:tcPr>
            <w:tcW w:w="1890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200</w:t>
            </w:r>
          </w:p>
        </w:tc>
      </w:tr>
      <w:tr w:rsidR="000D3F46" w:rsidTr="000D3F46">
        <w:tc>
          <w:tcPr>
            <w:tcW w:w="1368" w:type="dxa"/>
          </w:tcPr>
          <w:p w:rsidR="000D3F46" w:rsidRDefault="000D3F46" w:rsidP="000D3F46">
            <w:pPr>
              <w:pStyle w:val="pw-post-body-paragraph"/>
              <w:spacing w:before="480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5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City_5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1,300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1,568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1,723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371</w:t>
            </w:r>
          </w:p>
        </w:tc>
        <w:tc>
          <w:tcPr>
            <w:tcW w:w="1890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314</w:t>
            </w:r>
          </w:p>
        </w:tc>
      </w:tr>
      <w:tr w:rsidR="000D3F46" w:rsidTr="000D3F46">
        <w:tc>
          <w:tcPr>
            <w:tcW w:w="1368" w:type="dxa"/>
          </w:tcPr>
          <w:p w:rsidR="000D3F46" w:rsidRDefault="000D3F46" w:rsidP="000D3F46">
            <w:pPr>
              <w:pStyle w:val="pw-post-body-paragraph"/>
              <w:spacing w:before="480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6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City_6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1,498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1,900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2,100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428</w:t>
            </w:r>
          </w:p>
        </w:tc>
        <w:tc>
          <w:tcPr>
            <w:tcW w:w="1890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380</w:t>
            </w:r>
          </w:p>
        </w:tc>
      </w:tr>
      <w:tr w:rsidR="000D3F46" w:rsidTr="000D3F46">
        <w:tc>
          <w:tcPr>
            <w:tcW w:w="1368" w:type="dxa"/>
          </w:tcPr>
          <w:p w:rsidR="000D3F46" w:rsidRDefault="000D3F46" w:rsidP="000D3F46">
            <w:pPr>
              <w:pStyle w:val="pw-post-body-paragraph"/>
              <w:spacing w:before="480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7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City_7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980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1,250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1,450</w:t>
            </w:r>
          </w:p>
        </w:tc>
        <w:tc>
          <w:tcPr>
            <w:tcW w:w="1368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280</w:t>
            </w:r>
          </w:p>
        </w:tc>
        <w:tc>
          <w:tcPr>
            <w:tcW w:w="1890" w:type="dxa"/>
            <w:vAlign w:val="center"/>
          </w:tcPr>
          <w:p w:rsidR="000D3F46" w:rsidRDefault="000D3F46" w:rsidP="000D3F46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250</w:t>
            </w:r>
          </w:p>
        </w:tc>
      </w:tr>
    </w:tbl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2. Listing of stores delivered by each route</w:t>
      </w:r>
    </w:p>
    <w:p w:rsidR="000D3F46" w:rsidRDefault="000D3F46" w:rsidP="000D3F4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Let us process the initial data frame to list all stores delivered for each route.</w:t>
      </w: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1 Route = 1 Truck ID + 1 Date</w:t>
      </w: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tbl>
      <w:tblPr>
        <w:tblStyle w:val="TableGrid"/>
        <w:tblW w:w="9803" w:type="dxa"/>
        <w:tblInd w:w="-72" w:type="dxa"/>
        <w:tblLook w:val="04A0" w:firstRow="1" w:lastRow="0" w:firstColumn="1" w:lastColumn="0" w:noHBand="0" w:noVBand="1"/>
      </w:tblPr>
      <w:tblGrid>
        <w:gridCol w:w="9803"/>
      </w:tblGrid>
      <w:tr w:rsidR="00961FD9" w:rsidTr="006A7E68">
        <w:trPr>
          <w:trHeight w:val="3050"/>
        </w:trPr>
        <w:tc>
          <w:tcPr>
            <w:tcW w:w="9803" w:type="dxa"/>
          </w:tcPr>
          <w:tbl>
            <w:tblPr>
              <w:tblW w:w="268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9"/>
            </w:tblGrid>
            <w:tr w:rsidR="00961FD9" w:rsidRPr="00961FD9" w:rsidTr="00990074">
              <w:trPr>
                <w:trHeight w:val="629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0"/>
                    <w:gridCol w:w="3959"/>
                  </w:tblGrid>
                  <w:tr w:rsidR="00C9669C" w:rsidRPr="00C9669C" w:rsidTr="00C9669C">
                    <w:trPr>
                      <w:gridAfter w:val="1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9669C" w:rsidRPr="00C9669C" w:rsidRDefault="006A7E68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6A737D"/>
                            <w:sz w:val="18"/>
                            <w:szCs w:val="18"/>
                          </w:rPr>
                          <w:lastRenderedPageBreak/>
                          <w:t>#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6A737D"/>
                            <w:sz w:val="18"/>
                            <w:szCs w:val="18"/>
                          </w:rPr>
                          <w:t>CreateTransport</w:t>
                        </w:r>
                        <w:r w:rsidR="00C9669C" w:rsidRPr="00C9669C">
                          <w:rPr>
                            <w:rFonts w:ascii="Consolas" w:eastAsia="Times New Roman" w:hAnsi="Consolas" w:cs="Consolas"/>
                            <w:color w:val="6A737D"/>
                            <w:sz w:val="18"/>
                            <w:szCs w:val="18"/>
                          </w:rPr>
                          <w:t>Plan</w:t>
                        </w:r>
                        <w:proofErr w:type="spellEnd"/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</w:rPr>
                          <w:t>def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transport_plan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(data,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dict_trucks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capacity_dict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):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A737D"/>
                            <w:sz w:val="18"/>
                            <w:szCs w:val="18"/>
                          </w:rPr>
                          <w:t># List of Stores per Truck for each DAY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pd.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E36209"/>
                            <w:sz w:val="18"/>
                            <w:szCs w:val="18"/>
                          </w:rPr>
                          <w:t>DataFrame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data.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groupby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'Date'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,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TruckID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])[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'Code'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apply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(list))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df_plan.columns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List_Code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A737D"/>
                            <w:sz w:val="18"/>
                            <w:szCs w:val="18"/>
                          </w:rPr>
                          <w:t># List of Box Quantity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List_BOX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]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data.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groupby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'Date'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,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TruckID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])[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'BOX'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apply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(list)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A737D"/>
                            <w:sz w:val="18"/>
                            <w:szCs w:val="18"/>
                          </w:rPr>
                          <w:t># Mean of FTL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'FTL'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] 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data.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groupby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'Date'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,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TruckID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])[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'FTL'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mean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()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'Capacity(T)'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]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'FTL'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map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capacity_dict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List_Loading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]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data.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groupby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'Date'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,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TruckID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])[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'Loading(T)'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apply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(list)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'Count'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]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List_Loading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apply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</w:rPr>
                          <w:t>lambda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t: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len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(t))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Total_tons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(T)'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]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data.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groupby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'Date'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,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TruckID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])[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'Loading(T)'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sum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()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A737D"/>
                            <w:sz w:val="18"/>
                            <w:szCs w:val="18"/>
                          </w:rPr>
                          <w:t># Distribute: one shipment per col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A737D"/>
                            <w:sz w:val="18"/>
                            <w:szCs w:val="18"/>
                          </w:rPr>
                          <w:t># Stores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  <w:t xml:space="preserve">d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List_Code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apply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pd.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E36209"/>
                            <w:sz w:val="18"/>
                            <w:szCs w:val="18"/>
                          </w:rPr>
                          <w:t>Series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</w:rPr>
                          <w:t>for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col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in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d: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  <w:t xml:space="preserve">   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Store%d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%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(col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+1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)]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d[col]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A737D"/>
                            <w:sz w:val="18"/>
                            <w:szCs w:val="18"/>
                          </w:rPr>
                          <w:t xml:space="preserve"># Boxes number    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  <w:t xml:space="preserve">d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List_BOX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apply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pd.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E36209"/>
                            <w:sz w:val="18"/>
                            <w:szCs w:val="18"/>
                          </w:rPr>
                          <w:t>Series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</w:rPr>
                          <w:t>for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col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in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d: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  <w:t xml:space="preserve">   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Box%d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%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(col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+1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)]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d[col]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A737D"/>
                            <w:sz w:val="18"/>
                            <w:szCs w:val="18"/>
                          </w:rPr>
                          <w:t># Shipments Tonnage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  <w:t xml:space="preserve">d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List_Loading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].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apply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pd.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E36209"/>
                            <w:sz w:val="18"/>
                            <w:szCs w:val="18"/>
                          </w:rPr>
                          <w:t>Series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</w:rPr>
                          <w:t>for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col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in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d: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  <w:t xml:space="preserve">   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Tons%d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"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%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(col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+1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)]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d[col]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A737D"/>
                            <w:sz w:val="18"/>
                            <w:szCs w:val="18"/>
                          </w:rPr>
                          <w:t xml:space="preserve"># Fill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6A737D"/>
                            <w:sz w:val="18"/>
                            <w:szCs w:val="18"/>
                          </w:rPr>
                          <w:t>NaN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6A737D"/>
                            <w:sz w:val="18"/>
                            <w:szCs w:val="18"/>
                          </w:rPr>
                          <w:t xml:space="preserve"> + Drop useless columns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fillna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0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inplace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True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</w:rPr>
                          <w:t>if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1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0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drop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List_Code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], axis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1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inplace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True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drop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List_BOX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], axis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1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inplace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True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df_plan.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6F42C1"/>
                            <w:sz w:val="18"/>
                            <w:szCs w:val="18"/>
                          </w:rPr>
                          <w:t>drop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([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List_Loading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032F62"/>
                            <w:sz w:val="18"/>
                            <w:szCs w:val="18"/>
                          </w:rPr>
                          <w:t>'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], axis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1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inplace</w:t>
                        </w:r>
                        <w:proofErr w:type="spellEnd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=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005CC5"/>
                            <w:sz w:val="18"/>
                            <w:szCs w:val="18"/>
                          </w:rPr>
                          <w:t>True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198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D73A49"/>
                            <w:sz w:val="18"/>
                            <w:szCs w:val="18"/>
                          </w:rPr>
                          <w:t>return</w:t>
                        </w:r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9669C"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  <w:t>df_plan</w:t>
                        </w:r>
                        <w:proofErr w:type="spellEnd"/>
                      </w:p>
                    </w:tc>
                  </w:tr>
                </w:tbl>
                <w:p w:rsidR="00C9669C" w:rsidRPr="00961FD9" w:rsidRDefault="00C9669C" w:rsidP="00C966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pl-s1"/>
                      <w:color w:val="1F2328"/>
                    </w:rPr>
                    <w:t xml:space="preserve"> 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0"/>
                  </w:tblGrid>
                  <w:tr w:rsidR="00C9669C" w:rsidRPr="00C9669C" w:rsidTr="00C9669C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9669C" w:rsidRPr="00C9669C" w:rsidTr="00C9669C">
                    <w:tc>
                      <w:tcPr>
                        <w:tcW w:w="214" w:type="dxa"/>
                        <w:shd w:val="clear" w:color="auto" w:fill="auto"/>
                        <w:noWrap/>
                        <w:hideMark/>
                      </w:tcPr>
                      <w:p w:rsidR="00C9669C" w:rsidRPr="00C9669C" w:rsidRDefault="00C9669C" w:rsidP="00C9669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9669C" w:rsidRPr="00C9669C" w:rsidRDefault="00C9669C" w:rsidP="006A7E68">
                  <w:pPr>
                    <w:pStyle w:val="pw-post-body-paragraph"/>
                    <w:shd w:val="clear" w:color="auto" w:fill="FFFFFF"/>
                    <w:spacing w:before="206" w:beforeAutospacing="0" w:after="0" w:afterAutospacing="0" w:line="480" w:lineRule="atLeast"/>
                    <w:rPr>
                      <w:rFonts w:ascii="Consolas" w:hAnsi="Consolas" w:cs="Consolas"/>
                      <w:b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i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shd w:val="clear" w:color="auto" w:fill="auto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shd w:val="clear" w:color="auto" w:fill="auto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shd w:val="clear" w:color="auto" w:fill="auto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shd w:val="clear" w:color="auto" w:fill="auto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shd w:val="clear" w:color="auto" w:fill="auto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shd w:val="clear" w:color="auto" w:fill="auto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shd w:val="clear" w:color="auto" w:fill="auto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shd w:val="clear" w:color="auto" w:fill="auto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shd w:val="clear" w:color="auto" w:fill="auto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961FD9" w:rsidRPr="00961FD9" w:rsidTr="00990074">
              <w:tc>
                <w:tcPr>
                  <w:tcW w:w="2687" w:type="dxa"/>
                  <w:shd w:val="clear" w:color="auto" w:fill="auto"/>
                  <w:noWrap/>
                  <w:hideMark/>
                </w:tcPr>
                <w:p w:rsidR="00961FD9" w:rsidRPr="00961FD9" w:rsidRDefault="00961FD9" w:rsidP="00961FD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961FD9" w:rsidRDefault="00961FD9" w:rsidP="000D3F46">
            <w:pPr>
              <w:pStyle w:val="Heading2"/>
              <w:spacing w:before="413" w:beforeAutospacing="0" w:after="0" w:afterAutospacing="0" w:line="360" w:lineRule="atLeast"/>
              <w:outlineLvl w:val="1"/>
              <w:rPr>
                <w:rFonts w:ascii="Helvetica" w:hAnsi="Helvetica" w:cs="Helvetica"/>
                <w:color w:val="242424"/>
                <w:sz w:val="30"/>
                <w:szCs w:val="30"/>
              </w:rPr>
            </w:pPr>
          </w:p>
        </w:tc>
      </w:tr>
    </w:tbl>
    <w:p w:rsidR="006A7E68" w:rsidRDefault="006A7E68" w:rsidP="006A7E68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lastRenderedPageBreak/>
        <w:t>3. Add cities covered by each route</w:t>
      </w:r>
    </w:p>
    <w:p w:rsidR="006A7E68" w:rsidRDefault="006A7E68" w:rsidP="006A7E6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Let us now calculate Transportation Costs invoiced by carriers for each route:</w:t>
      </w: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1FD9" w:rsidTr="006A7E68">
        <w:trPr>
          <w:trHeight w:val="5030"/>
        </w:trPr>
        <w:tc>
          <w:tcPr>
            <w:tcW w:w="957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2"/>
              <w:gridCol w:w="7578"/>
            </w:tblGrid>
            <w:tr w:rsidR="006A7E68" w:rsidRPr="006A7E68" w:rsidTr="006A7E68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lastRenderedPageBreak/>
                    <w:t>##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Pricing</w:t>
                  </w: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Functions</w:t>
                  </w:r>
                  <w:proofErr w:type="spellEnd"/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def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f_maxcity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list_cities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list_price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list_cities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list_price.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index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max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list_price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))] </w:t>
                  </w: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# Index of Maximum Price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def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inner_stops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list_cities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max_city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list_cities.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count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max_city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)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-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def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outer_stops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list_cities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max_city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len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list_cities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)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-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list_cities.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count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max_city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def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total_price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max_price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inner_stops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outer_stops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inner_price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outer_price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max_price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+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inner_stops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*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inner_price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+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outer_stops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*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outer_price</w:t>
                  </w:r>
                  <w:proofErr w:type="spellEnd"/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# Calculate Price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def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plan_price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df_strinfo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inner_price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outer_price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 xml:space="preserve">#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Dictionnary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 xml:space="preserve"> Ville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dict_ville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dict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zip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df_strinfo.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Code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.values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df_strinfo.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City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.values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# Price per Truck Size</w:t>
                  </w:r>
                  <w:r w:rsidRPr="006A7E68">
                    <w:rPr>
                      <w:rFonts w:ascii="MS Mincho" w:eastAsia="MS Mincho" w:hAnsi="MS Mincho" w:cs="MS Mincho"/>
                      <w:color w:val="6A737D"/>
                      <w:sz w:val="18"/>
                      <w:szCs w:val="18"/>
                    </w:rPr>
                    <w:t>：</w:t>
                  </w: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 xml:space="preserve"> 3.5T, 5T, 8T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  <w:t xml:space="preserve">dict_35, dict_5, dict_8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dict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zip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df_strinfo.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City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.values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df_strinfo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[col].values)) 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for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col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in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'3.5T'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'5T'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'8T'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]]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# Mapping Cities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f_ville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lambda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t: [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dict_ville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[i] 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for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i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in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t] </w:t>
                  </w: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 xml:space="preserve">#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literal_eval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(t)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# Mapping Price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  <w:t xml:space="preserve">f_35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lambda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t: [dict_35[i] 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for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i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in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t]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  <w:t xml:space="preserve">f_5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lambda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t: [dict_5[i] 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for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i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in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t]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  <w:t xml:space="preserve">f_8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lambda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t: [dict_8[i] 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for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i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in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t]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# Mapping Price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List_City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List_Code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].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map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f_ville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'List_Price35'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List_City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].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map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(f_35)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'List_Price5'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List_City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].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map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(f_5)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'List_Price8'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List_City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].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map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(f_8)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 xml:space="preserve"># Maximum Price City 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f_maxprice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lambda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t: 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max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(t) </w:t>
                  </w: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# Maximum Price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# Mapping First City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'Max_Price35'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'List_Price35'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].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map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f_maxprice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'Max_Price5'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'List_Price5'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].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map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f_maxprice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'Max_Price8'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'List_Price8'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].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map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f_maxprice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Max_City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apply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lambda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x: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f_maxcity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List_City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 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List_Price35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), axis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 xml:space="preserve"># Inner City Stop 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Inner_Stops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apply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lambda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x: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inner_stops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List_City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Max_City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), axis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Outer_Stops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apply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lambda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x: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outer_stops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List_City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Max_City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), axis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# Total Price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'Price35'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apply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lambda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x: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total_price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Max_Price35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Inner_Stops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Outer_Stops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inner_price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outer_price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), axis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'Price5'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apply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lambda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x: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total_price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Max_Price5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Inner_Stops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Outer_Stops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inner_price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outer_price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), axis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6A7E68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'Price8'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]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df_plan.</w:t>
                  </w:r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apply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lambda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x: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total_price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Max_Price8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Inner_Stops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x.</w:t>
                  </w:r>
                  <w:r w:rsidRPr="006A7E68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Outer_Stops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inner_price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outer_price</w:t>
                  </w:r>
                  <w:proofErr w:type="spellEnd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), axis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=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6A7E68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6A7E68" w:rsidRPr="006A7E68" w:rsidTr="006A7E68">
              <w:tc>
                <w:tcPr>
                  <w:tcW w:w="198" w:type="dxa"/>
                  <w:shd w:val="clear" w:color="auto" w:fill="auto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6A7E68" w:rsidRPr="006A7E68" w:rsidTr="006A7E68">
              <w:tc>
                <w:tcPr>
                  <w:tcW w:w="198" w:type="dxa"/>
                  <w:noWrap/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A7E68" w:rsidRPr="006A7E68" w:rsidRDefault="006A7E68" w:rsidP="006A7E68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6A7E68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7E68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df_plan</w:t>
                  </w:r>
                  <w:proofErr w:type="spellEnd"/>
                </w:p>
              </w:tc>
            </w:tr>
          </w:tbl>
          <w:p w:rsidR="00961FD9" w:rsidRDefault="00961FD9" w:rsidP="000D3F46">
            <w:pPr>
              <w:pStyle w:val="Heading2"/>
              <w:spacing w:before="413" w:beforeAutospacing="0" w:after="0" w:afterAutospacing="0" w:line="360" w:lineRule="atLeast"/>
              <w:outlineLvl w:val="1"/>
              <w:rPr>
                <w:rFonts w:ascii="Helvetica" w:hAnsi="Helvetica" w:cs="Helvetica"/>
                <w:color w:val="242424"/>
                <w:sz w:val="30"/>
                <w:szCs w:val="30"/>
              </w:rPr>
            </w:pPr>
          </w:p>
        </w:tc>
      </w:tr>
    </w:tbl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6A7E68" w:rsidRPr="006A7E68" w:rsidRDefault="006A7E68" w:rsidP="006A7E6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A7E6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Visualization: % Deliveries per Truck Size</w:t>
      </w:r>
    </w:p>
    <w:p w:rsidR="000D3F46" w:rsidRDefault="006A7E68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 w:rsidRPr="006A7E68">
        <w:rPr>
          <w:rFonts w:ascii="Helvetica" w:hAnsi="Helvetica" w:cs="Helvetica"/>
          <w:color w:val="242424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miro.medium.com/v2/resize:fit:700/1*aQd-IRGSY5Y2X2ooRaLG0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miro.medium.com/v2/resize:fit:700/1*aQd-IRGSY5Y2X2ooRaLG0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ol3Nw7gIAAAY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 w:cs="Helvetica"/>
          <w:noProof/>
          <w:color w:val="242424"/>
          <w:sz w:val="30"/>
          <w:szCs w:val="30"/>
        </w:rPr>
        <w:drawing>
          <wp:inline distT="0" distB="0" distL="0" distR="0">
            <wp:extent cx="5943600" cy="2810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aQd-IRGSY5Y2X2ooRaLG0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46" w:rsidRDefault="006A7E68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noProof/>
          <w:color w:val="242424"/>
          <w:sz w:val="30"/>
          <w:szCs w:val="30"/>
        </w:rPr>
        <w:lastRenderedPageBreak/>
        <w:drawing>
          <wp:inline distT="0" distB="0" distL="0" distR="0">
            <wp:extent cx="5943600" cy="2767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4pZCn1o9TSgWK8sZ8B44L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68" w:rsidRPr="006A7E68" w:rsidRDefault="006A7E68" w:rsidP="006A7E68">
      <w:pPr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A7E6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Insights</w:t>
      </w:r>
    </w:p>
    <w:p w:rsidR="006A7E68" w:rsidRPr="006A7E68" w:rsidRDefault="006A7E68" w:rsidP="006A7E68">
      <w:pPr>
        <w:numPr>
          <w:ilvl w:val="0"/>
          <w:numId w:val="6"/>
        </w:numPr>
        <w:spacing w:before="514" w:after="0" w:line="480" w:lineRule="atLeast"/>
        <w:ind w:left="810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A7E6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Average Truck Size:</w:t>
      </w:r>
      <w:r w:rsidRPr="006A7E68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a large majority of small trucks</w:t>
      </w:r>
    </w:p>
    <w:p w:rsidR="006A7E68" w:rsidRPr="006A7E68" w:rsidRDefault="006A7E68" w:rsidP="006A7E68">
      <w:pPr>
        <w:numPr>
          <w:ilvl w:val="0"/>
          <w:numId w:val="6"/>
        </w:numPr>
        <w:spacing w:before="274" w:after="0" w:line="480" w:lineRule="atLeast"/>
        <w:ind w:left="810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6A7E6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Cost per ton:</w:t>
      </w:r>
      <w:r w:rsidRPr="006A7E68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the inverse proportion of cost per ton and average truck size</w:t>
      </w: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3518F6">
      <w:pPr>
        <w:pStyle w:val="Title"/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0D3F46" w:rsidRDefault="000D3F46" w:rsidP="000D3F4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</w:p>
    <w:p w:rsidR="00CD2EE6" w:rsidRDefault="00CD2EE6" w:rsidP="00C54C9C">
      <w:pPr>
        <w:pStyle w:val="Heading3"/>
      </w:pPr>
    </w:p>
    <w:sectPr w:rsidR="00CD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80B" w:rsidRDefault="009C680B" w:rsidP="00887622">
      <w:pPr>
        <w:spacing w:after="0" w:line="240" w:lineRule="auto"/>
      </w:pPr>
      <w:r>
        <w:separator/>
      </w:r>
    </w:p>
  </w:endnote>
  <w:endnote w:type="continuationSeparator" w:id="0">
    <w:p w:rsidR="009C680B" w:rsidRDefault="009C680B" w:rsidP="0088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80B" w:rsidRDefault="009C680B" w:rsidP="00887622">
      <w:pPr>
        <w:spacing w:after="0" w:line="240" w:lineRule="auto"/>
      </w:pPr>
      <w:r>
        <w:separator/>
      </w:r>
    </w:p>
  </w:footnote>
  <w:footnote w:type="continuationSeparator" w:id="0">
    <w:p w:rsidR="009C680B" w:rsidRDefault="009C680B" w:rsidP="00887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3E3B"/>
    <w:multiLevelType w:val="hybridMultilevel"/>
    <w:tmpl w:val="58984F28"/>
    <w:lvl w:ilvl="0" w:tplc="04090009">
      <w:start w:val="1"/>
      <w:numFmt w:val="bullet"/>
      <w:lvlText w:val="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>
    <w:nsid w:val="13E60F7C"/>
    <w:multiLevelType w:val="hybridMultilevel"/>
    <w:tmpl w:val="5A689CD2"/>
    <w:lvl w:ilvl="0" w:tplc="04090009">
      <w:start w:val="1"/>
      <w:numFmt w:val="bullet"/>
      <w:lvlText w:val="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>
    <w:nsid w:val="13EA307F"/>
    <w:multiLevelType w:val="multilevel"/>
    <w:tmpl w:val="6C44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3E4698"/>
    <w:multiLevelType w:val="hybridMultilevel"/>
    <w:tmpl w:val="F5322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817CA"/>
    <w:multiLevelType w:val="multilevel"/>
    <w:tmpl w:val="8772ACB8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5">
    <w:nsid w:val="5AF4798D"/>
    <w:multiLevelType w:val="multilevel"/>
    <w:tmpl w:val="C0F8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1C68E2"/>
    <w:multiLevelType w:val="hybridMultilevel"/>
    <w:tmpl w:val="F91E90E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6FB94B54"/>
    <w:multiLevelType w:val="hybridMultilevel"/>
    <w:tmpl w:val="1D90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E6"/>
    <w:rsid w:val="000D3F46"/>
    <w:rsid w:val="001A6046"/>
    <w:rsid w:val="001D160B"/>
    <w:rsid w:val="003518F6"/>
    <w:rsid w:val="006A7E68"/>
    <w:rsid w:val="007246E1"/>
    <w:rsid w:val="00767388"/>
    <w:rsid w:val="00887622"/>
    <w:rsid w:val="00961FD9"/>
    <w:rsid w:val="00990074"/>
    <w:rsid w:val="009C680B"/>
    <w:rsid w:val="00C54C9C"/>
    <w:rsid w:val="00C9669C"/>
    <w:rsid w:val="00CD2EE6"/>
    <w:rsid w:val="00D0219B"/>
    <w:rsid w:val="00D12855"/>
    <w:rsid w:val="00D73092"/>
    <w:rsid w:val="00DC165A"/>
    <w:rsid w:val="00EF694B"/>
    <w:rsid w:val="00F070C3"/>
    <w:rsid w:val="00F66D30"/>
    <w:rsid w:val="00FA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2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C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E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2EE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CD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EE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D2E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2E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E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2E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54C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C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0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246E1"/>
    <w:rPr>
      <w:color w:val="0000FF"/>
      <w:u w:val="single"/>
    </w:rPr>
  </w:style>
  <w:style w:type="character" w:customStyle="1" w:styleId="pl-c">
    <w:name w:val="pl-c"/>
    <w:basedOn w:val="DefaultParagraphFont"/>
    <w:rsid w:val="00961FD9"/>
  </w:style>
  <w:style w:type="character" w:customStyle="1" w:styleId="pl-k">
    <w:name w:val="pl-k"/>
    <w:basedOn w:val="DefaultParagraphFont"/>
    <w:rsid w:val="00961FD9"/>
  </w:style>
  <w:style w:type="character" w:customStyle="1" w:styleId="pl-en">
    <w:name w:val="pl-en"/>
    <w:basedOn w:val="DefaultParagraphFont"/>
    <w:rsid w:val="00961FD9"/>
  </w:style>
  <w:style w:type="character" w:customStyle="1" w:styleId="pl-s1">
    <w:name w:val="pl-s1"/>
    <w:basedOn w:val="DefaultParagraphFont"/>
    <w:rsid w:val="00961FD9"/>
  </w:style>
  <w:style w:type="character" w:customStyle="1" w:styleId="pl-c1">
    <w:name w:val="pl-c1"/>
    <w:basedOn w:val="DefaultParagraphFont"/>
    <w:rsid w:val="00961FD9"/>
  </w:style>
  <w:style w:type="character" w:customStyle="1" w:styleId="pl-v">
    <w:name w:val="pl-v"/>
    <w:basedOn w:val="DefaultParagraphFont"/>
    <w:rsid w:val="00961FD9"/>
  </w:style>
  <w:style w:type="character" w:customStyle="1" w:styleId="pl-s">
    <w:name w:val="pl-s"/>
    <w:basedOn w:val="DefaultParagraphFont"/>
    <w:rsid w:val="00961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2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C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E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2EE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CD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EE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D2E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2E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E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2E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54C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C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0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246E1"/>
    <w:rPr>
      <w:color w:val="0000FF"/>
      <w:u w:val="single"/>
    </w:rPr>
  </w:style>
  <w:style w:type="character" w:customStyle="1" w:styleId="pl-c">
    <w:name w:val="pl-c"/>
    <w:basedOn w:val="DefaultParagraphFont"/>
    <w:rsid w:val="00961FD9"/>
  </w:style>
  <w:style w:type="character" w:customStyle="1" w:styleId="pl-k">
    <w:name w:val="pl-k"/>
    <w:basedOn w:val="DefaultParagraphFont"/>
    <w:rsid w:val="00961FD9"/>
  </w:style>
  <w:style w:type="character" w:customStyle="1" w:styleId="pl-en">
    <w:name w:val="pl-en"/>
    <w:basedOn w:val="DefaultParagraphFont"/>
    <w:rsid w:val="00961FD9"/>
  </w:style>
  <w:style w:type="character" w:customStyle="1" w:styleId="pl-s1">
    <w:name w:val="pl-s1"/>
    <w:basedOn w:val="DefaultParagraphFont"/>
    <w:rsid w:val="00961FD9"/>
  </w:style>
  <w:style w:type="character" w:customStyle="1" w:styleId="pl-c1">
    <w:name w:val="pl-c1"/>
    <w:basedOn w:val="DefaultParagraphFont"/>
    <w:rsid w:val="00961FD9"/>
  </w:style>
  <w:style w:type="character" w:customStyle="1" w:styleId="pl-v">
    <w:name w:val="pl-v"/>
    <w:basedOn w:val="DefaultParagraphFont"/>
    <w:rsid w:val="00961FD9"/>
  </w:style>
  <w:style w:type="character" w:customStyle="1" w:styleId="pl-s">
    <w:name w:val="pl-s"/>
    <w:basedOn w:val="DefaultParagraphFont"/>
    <w:rsid w:val="0096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6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8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805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0111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47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8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lhDBTlsGDVc&amp;t=1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PYkN24PMKd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youtube.com/watch?v=lhDBTlsGDVc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B59FA-19EE-4DA1-94BA-74A24D0F7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gsr</dc:creator>
  <cp:lastModifiedBy>gsr</cp:lastModifiedBy>
  <cp:revision>2</cp:revision>
  <dcterms:created xsi:type="dcterms:W3CDTF">2023-10-16T08:54:00Z</dcterms:created>
  <dcterms:modified xsi:type="dcterms:W3CDTF">2023-10-16T08:54:00Z</dcterms:modified>
</cp:coreProperties>
</file>