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AOP术语：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Joinpoint（连接点）：可以插入增强代码的时机点；（方法开始时、方法结束时、正常运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行完毕时、运行出现异常时等时机点）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Pointcut（切入点）：需要执行增强代码的方法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Advice（增强）：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层次一：指的是增强代码逻辑；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层次二：方位点（在部分连接点上加入增强代码，这些加入增强代码的连接点就是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方位点；也就是方法中的需要添加增强代码的连接点）；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Target（目标对象）：被代理的对象（即需要增强的方法所在的对象）；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Proxy（代理对象）：方法被增强后产生的对象；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Weaving（织入）：增强原有方法并产生代理对象的这个过程；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Aspect（切面）：增强代码所关注的各方面，存放相关增强代码的类称之为切面类，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如：事务切面，其中定义的代码都是与事务相关的代码，包括：开启事务、提交事</w:t>
      </w:r>
      <w:r>
        <w:rPr>
          <w:rFonts w:hint="eastAsia"/>
          <w:lang w:val="en-US" w:eastAsia="zh-CN"/>
        </w:rPr>
        <w:tab/>
        <w:t>务、回滚事务等；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Spring声明式事务的支持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编程式事务：在业务代码中使用try-catch控制事务，即：业务代码和事务控制代码耦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合在一起，这样的事务控制机制就叫编程式事务。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声明式事务：通过xml或注解的方式实现事务控制的机制，就是声明式事务。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事务的四大特性：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原子性：事务是一个不可拆分的单位。从操作的角度来看，事务中的操作要么都执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行，要么都不执行。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一致性：从数据角度来看，事务中的数据必须从一个一致状态转变为另一个一致状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态。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隔离性：未被提交的事务不应该被其他事务读取。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持久性：事务一旦被提交，它对数据库中的数据的改变是永久的。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隔离级别在并发时会出现的问题：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脏读：读取未提交事务的数据；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不可重复读：同一条数据update前后读取到的信息不一致；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幻读：insert、delete数据会出现两次相同查询但结果却不一致的情况；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事务的隔离级别：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Serializable（串行化）：避免脏读、不可重复读、幻读的发生；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Repeatable read（可重复读）：避免脏读、不可重复读，幻读有可能发生；</w:t>
      </w:r>
    </w:p>
    <w:p>
      <w:p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对update的数据加锁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Read Committed（读已提交）：避免脏读，不可重复读和幻读一定会发生；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Read Uncommitted（读未提交）：三种情况都无法避免；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事务的传播行为：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若A、B皆已添加事务控制，A中调用了B时，就需要进行事务的协商，这个过程就叫做事务的传播行为。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一般情况下：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若当前A没有事务就新创建一个事务；若当前A有事务B就加入到A的事务中。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3526F6"/>
    <w:rsid w:val="3FEC3F11"/>
    <w:rsid w:val="556C0380"/>
    <w:rsid w:val="6654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2021-02-13T02:08:35Z</dcterms:created>
  <dc:creator>Hasee</dc:creator>
  <cp:lastModifiedBy>永恒</cp:lastModifiedBy>
  <dcterms:modified xsi:type="dcterms:W3CDTF">2021-02-13T14:47:55Z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