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F5813" w14:textId="77777777" w:rsidR="00D33C50" w:rsidRDefault="00D33C50">
      <w:pPr>
        <w:rPr>
          <w:rFonts w:ascii="Arial" w:hAnsi="Arial" w:cs="Arial"/>
        </w:rPr>
      </w:pPr>
    </w:p>
    <w:p w14:paraId="6F5E3E9F" w14:textId="77777777" w:rsidR="0086769F" w:rsidRPr="0086769F" w:rsidRDefault="0086769F" w:rsidP="0086769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86769F">
        <w:rPr>
          <w:rFonts w:ascii="Arial" w:hAnsi="Arial" w:cs="Arial"/>
          <w:b/>
          <w:bCs/>
          <w:sz w:val="22"/>
          <w:szCs w:val="22"/>
          <w:u w:val="single"/>
        </w:rPr>
        <w:t>EXAMEN RADIOGRAPHIQUE NUMERIQUE DU BASSIN ET DES DEUX HANCHES</w:t>
      </w:r>
    </w:p>
    <w:p w14:paraId="7D8B4742" w14:textId="0D95486F" w:rsidR="00D33C50" w:rsidRPr="0086769F" w:rsidRDefault="0086769F" w:rsidP="0086769F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 w:rsidRPr="0086769F">
        <w:rPr>
          <w:rFonts w:ascii="Arial" w:hAnsi="Arial" w:cs="Arial"/>
          <w:b/>
          <w:bCs/>
          <w:i/>
          <w:iCs/>
          <w:sz w:val="18"/>
          <w:szCs w:val="18"/>
        </w:rPr>
        <w:t>Faces en charge, profils et faux-profils</w:t>
      </w:r>
    </w:p>
    <w:p w14:paraId="54BB5215" w14:textId="77777777" w:rsidR="0086769F" w:rsidRDefault="0086769F" w:rsidP="0086769F">
      <w:pPr>
        <w:jc w:val="both"/>
        <w:rPr>
          <w:rFonts w:ascii="Arial" w:hAnsi="Arial" w:cs="Arial"/>
          <w:i/>
          <w:sz w:val="22"/>
          <w:szCs w:val="22"/>
        </w:rPr>
      </w:pPr>
    </w:p>
    <w:p w14:paraId="6339A908" w14:textId="2EAE73C8" w:rsidR="00D33C50" w:rsidRDefault="00361EE0">
      <w:pPr>
        <w:jc w:val="both"/>
        <w:rPr>
          <w:rFonts w:ascii="Arial" w:hAnsi="Arial" w:cs="Arial"/>
          <w:szCs w:val="22"/>
        </w:rPr>
      </w:pPr>
      <w:bookmarkStart w:id="0" w:name="_Hlk178808861"/>
      <w:r>
        <w:rPr>
          <w:rFonts w:ascii="Arial" w:hAnsi="Arial" w:cs="Arial"/>
          <w:b/>
          <w:szCs w:val="22"/>
          <w:u w:val="single"/>
        </w:rPr>
        <w:t>Contexte</w:t>
      </w:r>
      <w:r>
        <w:rPr>
          <w:rFonts w:ascii="Arial" w:hAnsi="Arial" w:cs="Arial"/>
          <w:szCs w:val="22"/>
        </w:rPr>
        <w:t> :</w:t>
      </w:r>
      <w:bookmarkEnd w:id="0"/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i/>
          <w:szCs w:val="22"/>
        </w:rPr>
        <w:t>Douleurs</w:t>
      </w:r>
      <w:r w:rsidR="00D33C50">
        <w:rPr>
          <w:rFonts w:ascii="Arial" w:hAnsi="Arial" w:cs="Arial"/>
          <w:i/>
          <w:szCs w:val="22"/>
        </w:rPr>
        <w:fldChar w:fldCharType="begin"/>
      </w:r>
      <w:r>
        <w:rPr>
          <w:rFonts w:ascii="Arial" w:hAnsi="Arial" w:cs="Arial"/>
          <w:i/>
          <w:szCs w:val="22"/>
        </w:rPr>
        <w:instrText xml:space="preserve">  </w:instrText>
      </w:r>
      <w:r w:rsidR="00D33C50">
        <w:rPr>
          <w:rFonts w:ascii="Arial" w:hAnsi="Arial" w:cs="Arial"/>
          <w:i/>
          <w:szCs w:val="22"/>
        </w:rPr>
        <w:fldChar w:fldCharType="end"/>
      </w:r>
      <w:r>
        <w:rPr>
          <w:rFonts w:ascii="Arial" w:hAnsi="Arial" w:cs="Arial"/>
          <w:i/>
          <w:szCs w:val="22"/>
        </w:rPr>
        <w:t>.</w:t>
      </w:r>
    </w:p>
    <w:p w14:paraId="41E850C3" w14:textId="77777777" w:rsidR="00D33C50" w:rsidRDefault="00D33C50">
      <w:pPr>
        <w:rPr>
          <w:rFonts w:ascii="Arial" w:hAnsi="Arial" w:cs="Arial"/>
        </w:rPr>
      </w:pPr>
    </w:p>
    <w:p w14:paraId="5596D811" w14:textId="77777777" w:rsidR="001A6BF2" w:rsidRDefault="00416ADF" w:rsidP="00416ADF">
      <w:pPr>
        <w:rPr>
          <w:rFonts w:ascii="Arial" w:hAnsi="Arial" w:cs="Arial"/>
        </w:rPr>
      </w:pPr>
      <w:r>
        <w:rPr>
          <w:rFonts w:ascii="Arial" w:hAnsi="Arial" w:cs="Arial"/>
        </w:rPr>
        <w:t>Absence de lésion osseuse traumatique.</w:t>
      </w:r>
    </w:p>
    <w:p w14:paraId="05D0AC42" w14:textId="3A0C7DAC" w:rsidR="001A6BF2" w:rsidRPr="00416ADF" w:rsidRDefault="00416ADF" w:rsidP="00416ADF">
      <w:pPr>
        <w:rPr>
          <w:rFonts w:ascii="Arial" w:hAnsi="Arial" w:cs="Arial"/>
        </w:rPr>
      </w:pPr>
      <w:r w:rsidRPr="00416ADF">
        <w:rPr>
          <w:rFonts w:ascii="Arial" w:hAnsi="Arial" w:cs="Arial"/>
        </w:rPr>
        <w:t>Absence de bascule significative du bassin.</w:t>
      </w:r>
    </w:p>
    <w:p w14:paraId="3991BF2C" w14:textId="0C3DFE03" w:rsidR="001A6BF2" w:rsidRPr="00416ADF" w:rsidRDefault="00416ADF" w:rsidP="00416ADF">
      <w:pPr>
        <w:rPr>
          <w:rFonts w:ascii="Arial" w:hAnsi="Arial" w:cs="Arial"/>
        </w:rPr>
      </w:pPr>
      <w:r w:rsidRPr="00416ADF">
        <w:rPr>
          <w:rFonts w:ascii="Arial" w:hAnsi="Arial" w:cs="Arial"/>
        </w:rPr>
        <w:t>Absence de lésion osseuse focale.</w:t>
      </w:r>
    </w:p>
    <w:p w14:paraId="215AC100" w14:textId="41467A5A" w:rsidR="001A6BF2" w:rsidRPr="00416ADF" w:rsidRDefault="00416ADF" w:rsidP="00416ADF">
      <w:pPr>
        <w:rPr>
          <w:rFonts w:ascii="Arial" w:hAnsi="Arial" w:cs="Arial"/>
        </w:rPr>
      </w:pPr>
      <w:r w:rsidRPr="00416ADF">
        <w:rPr>
          <w:rFonts w:ascii="Arial" w:hAnsi="Arial" w:cs="Arial"/>
        </w:rPr>
        <w:t>Respect de la sphéricité des têtes fémorales.</w:t>
      </w:r>
    </w:p>
    <w:p w14:paraId="040387DB" w14:textId="47D0B08D" w:rsidR="001A6BF2" w:rsidRPr="00416ADF" w:rsidRDefault="00416ADF" w:rsidP="00416ADF">
      <w:pPr>
        <w:rPr>
          <w:rFonts w:ascii="Arial" w:hAnsi="Arial" w:cs="Arial"/>
        </w:rPr>
      </w:pPr>
      <w:r w:rsidRPr="00416ADF">
        <w:rPr>
          <w:rFonts w:ascii="Arial" w:hAnsi="Arial" w:cs="Arial"/>
        </w:rPr>
        <w:t xml:space="preserve">Aspect normal des interlignes sacro iliaques et </w:t>
      </w:r>
      <w:proofErr w:type="spellStart"/>
      <w:r w:rsidRPr="00416ADF">
        <w:rPr>
          <w:rFonts w:ascii="Arial" w:hAnsi="Arial" w:cs="Arial"/>
        </w:rPr>
        <w:t>coxo</w:t>
      </w:r>
      <w:proofErr w:type="spellEnd"/>
      <w:r w:rsidRPr="00416ADF">
        <w:rPr>
          <w:rFonts w:ascii="Arial" w:hAnsi="Arial" w:cs="Arial"/>
        </w:rPr>
        <w:t xml:space="preserve"> fémoraux.</w:t>
      </w:r>
    </w:p>
    <w:p w14:paraId="666CD7AE" w14:textId="77777777" w:rsidR="00416ADF" w:rsidRDefault="00416ADF" w:rsidP="00416ADF">
      <w:pPr>
        <w:rPr>
          <w:rFonts w:ascii="Arial" w:hAnsi="Arial" w:cs="Arial"/>
        </w:rPr>
      </w:pPr>
      <w:r w:rsidRPr="00416ADF">
        <w:rPr>
          <w:rFonts w:ascii="Arial" w:hAnsi="Arial" w:cs="Arial"/>
        </w:rPr>
        <w:t>Absence de calcification des parties molles.</w:t>
      </w:r>
    </w:p>
    <w:p w14:paraId="0285971E" w14:textId="77777777" w:rsidR="00AE4AB5" w:rsidRDefault="00AE4AB5" w:rsidP="00416ADF">
      <w:pPr>
        <w:rPr>
          <w:rFonts w:ascii="Arial" w:hAnsi="Arial" w:cs="Arial"/>
        </w:rPr>
      </w:pPr>
    </w:p>
    <w:p w14:paraId="01560BD0" w14:textId="77777777" w:rsidR="00AE4AB5" w:rsidRDefault="00AE4AB5" w:rsidP="00416ADF">
      <w:pPr>
        <w:rPr>
          <w:rFonts w:ascii="Arial" w:hAnsi="Arial" w:cs="Arial"/>
        </w:rPr>
      </w:pPr>
    </w:p>
    <w:tbl>
      <w:tblPr>
        <w:tblW w:w="73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6"/>
        <w:gridCol w:w="1512"/>
        <w:gridCol w:w="1530"/>
      </w:tblGrid>
      <w:tr w:rsidR="00AE4AB5" w14:paraId="08B7457B" w14:textId="77777777" w:rsidTr="009325D3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D207C69" w14:textId="77777777" w:rsidR="00AE4AB5" w:rsidRDefault="00AE4AB5" w:rsidP="009325D3">
            <w:pPr>
              <w:jc w:val="center"/>
            </w:pPr>
            <w:r>
              <w:rPr>
                <w:rFonts w:ascii="Arial" w:eastAsia="Arial" w:hAnsi="Arial" w:cs="Arial"/>
                <w:b/>
                <w:smallCaps/>
              </w:rPr>
              <w:t>Mesure des Angles</w:t>
            </w:r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2518D9B" w14:textId="4411CE4D" w:rsidR="00AE4AB5" w:rsidRDefault="00AE4AB5" w:rsidP="009325D3">
            <w:pPr>
              <w:jc w:val="center"/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Droite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DB23566" w14:textId="47920DBD" w:rsidR="00AE4AB5" w:rsidRDefault="00AE4AB5" w:rsidP="009325D3">
            <w:pPr>
              <w:jc w:val="center"/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Gauche</w:t>
            </w:r>
          </w:p>
        </w:tc>
      </w:tr>
      <w:tr w:rsidR="00AE4AB5" w14:paraId="5FD25DD5" w14:textId="77777777" w:rsidTr="009325D3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9F1255F" w14:textId="48F6C7CC" w:rsidR="00AE4AB5" w:rsidRDefault="00AE4AB5" w:rsidP="00AE4AB5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Angle cervico-diaphysaire</w:t>
            </w:r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333955D" w14:textId="69667242" w:rsidR="00AE4AB5" w:rsidRDefault="00AE4AB5" w:rsidP="00AE4AB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CF5E155" w14:textId="77777777" w:rsidR="00AE4AB5" w:rsidRDefault="00AE4AB5" w:rsidP="00AE4AB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</w:tr>
      <w:tr w:rsidR="00AE4AB5" w14:paraId="0C8B42BC" w14:textId="77777777" w:rsidTr="009325D3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4669A0F" w14:textId="6BC0081B" w:rsidR="00AE4AB5" w:rsidRPr="00AE4AB5" w:rsidRDefault="00AE4AB5" w:rsidP="00AE4AB5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AE4AB5">
              <w:rPr>
                <w:rFonts w:ascii="Arial" w:eastAsia="Arial" w:hAnsi="Arial" w:cs="Arial"/>
                <w:color w:val="000000"/>
                <w:sz w:val="18"/>
                <w:szCs w:val="18"/>
              </w:rPr>
              <w:t>Obliquité du toit du cotyle (HTE)</w:t>
            </w:r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F30F796" w14:textId="45D0FAAE" w:rsidR="00AE4AB5" w:rsidRDefault="00AE4AB5" w:rsidP="00AE4AB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496E991" w14:textId="77777777" w:rsidR="00AE4AB5" w:rsidRDefault="00AE4AB5" w:rsidP="00AE4AB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</w:tr>
      <w:tr w:rsidR="00AE4AB5" w14:paraId="63E9D9EC" w14:textId="77777777" w:rsidTr="009325D3">
        <w:trPr>
          <w:trHeight w:val="300"/>
          <w:jc w:val="center"/>
        </w:trPr>
        <w:tc>
          <w:tcPr>
            <w:tcW w:w="434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58BDEB8" w14:textId="3C6E4FCC" w:rsidR="00AE4AB5" w:rsidRPr="00AE4AB5" w:rsidRDefault="00AE4AB5" w:rsidP="00AE4AB5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AE4AB5">
              <w:rPr>
                <w:rFonts w:ascii="Arial" w:eastAsia="Arial" w:hAnsi="Arial" w:cs="Arial"/>
                <w:color w:val="000000"/>
                <w:sz w:val="18"/>
                <w:szCs w:val="18"/>
              </w:rPr>
              <w:t>Angles de couverture latérale (VCE)</w:t>
            </w:r>
          </w:p>
        </w:tc>
        <w:tc>
          <w:tcPr>
            <w:tcW w:w="151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1EC0A10" w14:textId="619689E8" w:rsidR="00AE4AB5" w:rsidRDefault="00AE4AB5" w:rsidP="00AE4AB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  <w:tc>
          <w:tcPr>
            <w:tcW w:w="153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74B041F" w14:textId="77777777" w:rsidR="00AE4AB5" w:rsidRDefault="00AE4AB5" w:rsidP="00AE4AB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</w:tr>
    </w:tbl>
    <w:p w14:paraId="44C03791" w14:textId="77777777" w:rsidR="00AE4AB5" w:rsidRPr="00416ADF" w:rsidRDefault="00AE4AB5" w:rsidP="00416ADF">
      <w:pPr>
        <w:rPr>
          <w:rFonts w:ascii="Arial" w:hAnsi="Arial" w:cs="Arial"/>
        </w:rPr>
      </w:pPr>
    </w:p>
    <w:p w14:paraId="5A5A7122" w14:textId="77777777" w:rsidR="00AE4AB5" w:rsidRDefault="00AE4AB5" w:rsidP="00416ADF">
      <w:pPr>
        <w:jc w:val="both"/>
        <w:rPr>
          <w:rFonts w:ascii="Times New Roman" w:hAnsi="Times New Roman"/>
          <w:szCs w:val="22"/>
        </w:rPr>
      </w:pPr>
    </w:p>
    <w:p w14:paraId="46C2208C" w14:textId="186B4D05" w:rsidR="00416ADF" w:rsidRPr="00416ADF" w:rsidRDefault="00416ADF" w:rsidP="00416ADF">
      <w:p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Dr Alexandre </w:t>
      </w:r>
      <w:proofErr w:type="spellStart"/>
      <w:r>
        <w:rPr>
          <w:rFonts w:ascii="Times New Roman" w:hAnsi="Times New Roman"/>
          <w:szCs w:val="22"/>
        </w:rPr>
        <w:t>Parpaleix</w:t>
      </w:r>
      <w:proofErr w:type="spellEnd"/>
    </w:p>
    <w:sectPr w:rsidR="00416ADF" w:rsidRPr="00416ADF" w:rsidSect="00D33C5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CDACE" w14:textId="77777777" w:rsidR="00585163" w:rsidRDefault="00585163">
      <w:r>
        <w:separator/>
      </w:r>
    </w:p>
  </w:endnote>
  <w:endnote w:type="continuationSeparator" w:id="0">
    <w:p w14:paraId="68685E0F" w14:textId="77777777" w:rsidR="00585163" w:rsidRDefault="0058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18EBD" w14:textId="77777777" w:rsidR="00361EE0" w:rsidRDefault="00361EE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07509" w14:textId="77777777" w:rsidR="00361EE0" w:rsidRDefault="00361EE0" w:rsidP="001B6CAC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3" w:name="_Hlk178239016"/>
    <w:bookmarkStart w:id="4" w:name="_Hlk178238200"/>
    <w:bookmarkStart w:id="5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2566B66F" w14:textId="7892CEF5" w:rsidR="00361EE0" w:rsidRPr="00847E74" w:rsidRDefault="00361EE0" w:rsidP="001B6CAC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 w:rsidR="003A1624"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707183D5" w14:textId="2FF07327" w:rsidR="00361EE0" w:rsidRPr="009963EC" w:rsidRDefault="00361EE0" w:rsidP="009963EC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 xml:space="preserve">Tables de RADIOLOGIE :  </w:t>
    </w:r>
    <w:r w:rsidR="00D02EC7">
      <w:rPr>
        <w:rFonts w:cs="Arial"/>
        <w:b/>
        <w:smallCaps/>
        <w:sz w:val="16"/>
        <w:szCs w:val="16"/>
      </w:rPr>
      <w:t>XXX</w:t>
    </w:r>
    <w:r>
      <w:rPr>
        <w:rFonts w:cs="Arial"/>
        <w:b/>
        <w:smallCaps/>
        <w:sz w:val="16"/>
        <w:szCs w:val="16"/>
      </w:rPr>
      <w:t>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 w:rsidR="003A1624">
      <w:rPr>
        <w:rFonts w:cs="Arial"/>
        <w:b/>
        <w:smallCaps/>
        <w:sz w:val="16"/>
        <w:szCs w:val="16"/>
      </w:rPr>
      <w:t>XX-XXX-XXXX-XX</w:t>
    </w:r>
  </w:p>
  <w:p w14:paraId="4DDB7578" w14:textId="70539D9E" w:rsidR="00361EE0" w:rsidRPr="005C050B" w:rsidRDefault="00361EE0" w:rsidP="00091662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 w:rsidR="00D02EC7">
      <w:rPr>
        <w:rFonts w:cs="Arial"/>
        <w:b/>
        <w:smallCaps/>
        <w:sz w:val="10"/>
        <w:szCs w:val="10"/>
      </w:rPr>
      <w:t>XXX</w:t>
    </w:r>
    <w:bookmarkEnd w:id="3"/>
    <w:r w:rsidRPr="005C050B">
      <w:rPr>
        <w:rFonts w:cs="Arial"/>
        <w:sz w:val="10"/>
        <w:szCs w:val="10"/>
      </w:rPr>
      <w:t xml:space="preserve"> </w:t>
    </w:r>
  </w:p>
  <w:bookmarkEnd w:id="4"/>
  <w:bookmarkEnd w:id="5"/>
  <w:p w14:paraId="7736566E" w14:textId="77777777" w:rsidR="00361EE0" w:rsidRPr="005C050B" w:rsidRDefault="00361EE0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FAE85" w14:textId="77777777" w:rsidR="00585163" w:rsidRDefault="00585163">
      <w:r>
        <w:separator/>
      </w:r>
    </w:p>
  </w:footnote>
  <w:footnote w:type="continuationSeparator" w:id="0">
    <w:p w14:paraId="271A63DB" w14:textId="77777777" w:rsidR="00585163" w:rsidRDefault="0058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9CA51" w14:textId="77777777" w:rsidR="00361EE0" w:rsidRDefault="00361E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DE6604" w14:paraId="1AAE4D1E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1DAECD1C" w14:textId="77777777" w:rsidR="00DE6604" w:rsidRPr="00AC371D" w:rsidRDefault="00DE6604" w:rsidP="00DE6604">
          <w:pPr>
            <w:pStyle w:val="entete1MHMArial75"/>
          </w:pPr>
          <w:bookmarkStart w:id="1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1FB593E" wp14:editId="729B480F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55FF5E7F" w14:textId="77777777" w:rsidR="00DE6604" w:rsidRPr="00D52AD1" w:rsidRDefault="00DE6604" w:rsidP="00DE6604">
          <w:pPr>
            <w:pStyle w:val="entete1MHMArial75"/>
          </w:pPr>
          <w:r>
            <w:t xml:space="preserve">       Milvue</w:t>
          </w:r>
        </w:p>
        <w:p w14:paraId="40D9183C" w14:textId="77777777" w:rsidR="00DE6604" w:rsidRPr="00D52AD1" w:rsidRDefault="00DE6604" w:rsidP="00DE6604">
          <w:pPr>
            <w:pStyle w:val="entete1MHMArial75"/>
          </w:pPr>
          <w:r>
            <w:t xml:space="preserve">       Pôle Innovation</w:t>
          </w:r>
        </w:p>
        <w:p w14:paraId="6383976D" w14:textId="77777777" w:rsidR="00DE6604" w:rsidRPr="00D52AD1" w:rsidRDefault="00DE6604" w:rsidP="00DE6604">
          <w:pPr>
            <w:pStyle w:val="entete1MHMArial75"/>
          </w:pPr>
          <w:r>
            <w:t xml:space="preserve">       Paris Santé Cochin</w:t>
          </w:r>
        </w:p>
        <w:p w14:paraId="4A552470" w14:textId="77777777" w:rsidR="00DE6604" w:rsidRPr="00D52AD1" w:rsidRDefault="00DE6604" w:rsidP="00DE6604">
          <w:pPr>
            <w:pStyle w:val="entete1MHMArial65"/>
          </w:pPr>
          <w:r>
            <w:t xml:space="preserve">        29 Rue du Faubourg Saint-Jacques</w:t>
          </w:r>
        </w:p>
        <w:p w14:paraId="3F63AF7C" w14:textId="77777777" w:rsidR="00DE6604" w:rsidRPr="00D52AD1" w:rsidRDefault="00DE6604" w:rsidP="00DE6604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6E4FF6DE" w14:textId="77777777" w:rsidR="00DE6604" w:rsidRPr="001740D4" w:rsidRDefault="00DE6604" w:rsidP="00DE6604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0CBEA627" w14:textId="77777777" w:rsidR="00DE6604" w:rsidRPr="001740D4" w:rsidRDefault="00DE6604" w:rsidP="00DE6604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  <w:p w14:paraId="08F8D141" w14:textId="77777777" w:rsidR="00DE6604" w:rsidRPr="001740D4" w:rsidRDefault="00DE6604" w:rsidP="00DE6604">
          <w:pPr>
            <w:pStyle w:val="entete1MHMArial65"/>
          </w:pPr>
        </w:p>
        <w:p w14:paraId="4C806F19" w14:textId="77777777" w:rsidR="00DE6604" w:rsidRPr="001740D4" w:rsidRDefault="00DE6604" w:rsidP="00DE6604">
          <w:pPr>
            <w:pStyle w:val="entete1MHMArial65"/>
            <w:jc w:val="center"/>
            <w:rPr>
              <w:sz w:val="11"/>
              <w:szCs w:val="11"/>
            </w:rPr>
          </w:pPr>
          <w:r w:rsidRPr="001740D4">
            <w:rPr>
              <w:sz w:val="11"/>
              <w:szCs w:val="11"/>
            </w:rPr>
            <w:t>Prise de rendez-vous sur</w:t>
          </w:r>
        </w:p>
        <w:p w14:paraId="7632ECAB" w14:textId="77777777" w:rsidR="00DE6604" w:rsidRPr="001740D4" w:rsidRDefault="00DE6604" w:rsidP="00DE6604">
          <w:pPr>
            <w:pStyle w:val="enteteheader"/>
            <w:ind w:left="228"/>
            <w:rPr>
              <w:rFonts w:cs="Arial"/>
              <w:sz w:val="13"/>
              <w:szCs w:val="13"/>
            </w:rPr>
          </w:pPr>
          <w:r w:rsidRPr="00D33C50">
            <w:rPr>
              <w:rFonts w:cs="Arial"/>
              <w:noProof/>
              <w:sz w:val="13"/>
              <w:szCs w:val="13"/>
            </w:rPr>
            <w:drawing>
              <wp:inline distT="0" distB="0" distL="0" distR="0" wp14:anchorId="4A284B8E" wp14:editId="06E753D7">
                <wp:extent cx="723900" cy="219075"/>
                <wp:effectExtent l="0" t="0" r="0" b="0"/>
                <wp:docPr id="2" name="Image 1" descr="Une image contenant Police, Graphique, typographie, logo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" descr="Une image contenant Police, Graphique, typographie, logo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D12814" w14:textId="77777777" w:rsidR="00DE6604" w:rsidRDefault="00DE6604" w:rsidP="00DE6604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42064DB2" w14:textId="77777777" w:rsidR="00361EE0" w:rsidRDefault="00361EE0" w:rsidP="00581485">
    <w:pPr>
      <w:pStyle w:val="entete1MHMArial8"/>
      <w:rPr>
        <w:color w:val="FFFFFF"/>
      </w:rPr>
    </w:pPr>
  </w:p>
  <w:p w14:paraId="06DF6C40" w14:textId="07F2CBFB" w:rsidR="00361EE0" w:rsidRDefault="00361EE0" w:rsidP="004E23A1">
    <w:pPr>
      <w:pStyle w:val="entete1MHMArial8"/>
    </w:pPr>
    <w:r>
      <w:rPr>
        <w:color w:val="FFFFFF"/>
      </w:rPr>
      <w:t>LIGNE3</w:t>
    </w:r>
    <w:r>
      <w:rPr>
        <w:color w:val="FFFFFF"/>
      </w:rPr>
      <w:br/>
    </w:r>
    <w:r>
      <w:rPr>
        <w:color w:val="FFFFFF"/>
      </w:rPr>
      <w:br/>
    </w: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86769F" w14:paraId="3CBDB712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2D123ED6" w14:textId="77777777" w:rsidR="0086769F" w:rsidRPr="004E23A1" w:rsidRDefault="0086769F" w:rsidP="0086769F">
          <w:pPr>
            <w:pStyle w:val="entete1MHMArial10G"/>
            <w:rPr>
              <w:bCs/>
            </w:rPr>
          </w:pPr>
          <w:bookmarkStart w:id="2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300175DA" w14:textId="77777777" w:rsidR="0086769F" w:rsidRPr="004E23A1" w:rsidRDefault="0086769F" w:rsidP="0086769F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43130B6E" w14:textId="77777777" w:rsidR="0086769F" w:rsidRPr="00283FB4" w:rsidRDefault="0086769F" w:rsidP="0086769F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4CAA4FA1" w14:textId="77777777" w:rsidR="0086769F" w:rsidRPr="004E23A1" w:rsidRDefault="0086769F" w:rsidP="0086769F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2"/>
  </w:tbl>
  <w:p w14:paraId="6FAB5E59" w14:textId="77777777" w:rsidR="00361EE0" w:rsidRPr="00581485" w:rsidRDefault="00361EE0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87CD0"/>
    <w:multiLevelType w:val="multilevel"/>
    <w:tmpl w:val="FAAA0524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77845650">
    <w:abstractNumId w:val="0"/>
  </w:num>
  <w:num w:numId="2" w16cid:durableId="1756631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2213"/>
    <w:docVar w:name="STARTUP_FILENAME" w:val="Rapport_startup.xml"/>
  </w:docVars>
  <w:rsids>
    <w:rsidRoot w:val="00D33C50"/>
    <w:rsid w:val="001827CD"/>
    <w:rsid w:val="001A6BF2"/>
    <w:rsid w:val="002001B9"/>
    <w:rsid w:val="002150B8"/>
    <w:rsid w:val="002462F8"/>
    <w:rsid w:val="0025747B"/>
    <w:rsid w:val="00361EE0"/>
    <w:rsid w:val="003A1624"/>
    <w:rsid w:val="003D240C"/>
    <w:rsid w:val="003F2CFF"/>
    <w:rsid w:val="00416ADF"/>
    <w:rsid w:val="005171E9"/>
    <w:rsid w:val="00585163"/>
    <w:rsid w:val="005E023F"/>
    <w:rsid w:val="00605346"/>
    <w:rsid w:val="006F0692"/>
    <w:rsid w:val="007B772C"/>
    <w:rsid w:val="0086769F"/>
    <w:rsid w:val="00923AA1"/>
    <w:rsid w:val="00984423"/>
    <w:rsid w:val="00A80182"/>
    <w:rsid w:val="00AC371D"/>
    <w:rsid w:val="00AE4AB5"/>
    <w:rsid w:val="00C209BE"/>
    <w:rsid w:val="00C26C2B"/>
    <w:rsid w:val="00D02EC7"/>
    <w:rsid w:val="00D33C50"/>
    <w:rsid w:val="00D451E7"/>
    <w:rsid w:val="00D454CC"/>
    <w:rsid w:val="00DE6604"/>
    <w:rsid w:val="00E06265"/>
    <w:rsid w:val="00E5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B8B72"/>
  <w15:docId w15:val="{EA595806-C118-4A2B-A550-F5542001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D33C50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D33C50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D33C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D33C50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33C5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D33C50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D33C50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D33C50"/>
    <w:pPr>
      <w:jc w:val="both"/>
    </w:pPr>
  </w:style>
  <w:style w:type="paragraph" w:styleId="Corpsdetexte">
    <w:name w:val="Body Text"/>
    <w:basedOn w:val="Normal"/>
    <w:link w:val="CorpsdetexteCar"/>
    <w:rsid w:val="00D33C50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D33C50"/>
  </w:style>
  <w:style w:type="table" w:customStyle="1" w:styleId="enteteNormalTable">
    <w:name w:val="entete_Normal Table"/>
    <w:rsid w:val="00D33C5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D33C50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D33C50"/>
  </w:style>
  <w:style w:type="table" w:customStyle="1" w:styleId="ppageNormalTable">
    <w:name w:val="ppage_Normal Table"/>
    <w:rsid w:val="00D33C5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D33C50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86769F"/>
    <w:rPr>
      <w:sz w:val="16"/>
      <w:szCs w:val="16"/>
    </w:rPr>
  </w:style>
  <w:style w:type="paragraph" w:styleId="Commentaire">
    <w:name w:val="annotation text"/>
    <w:basedOn w:val="Normal"/>
    <w:link w:val="CommentaireCar"/>
    <w:rsid w:val="0086769F"/>
  </w:style>
  <w:style w:type="character" w:customStyle="1" w:styleId="CommentaireCar">
    <w:name w:val="Commentaire Car"/>
    <w:basedOn w:val="Policepardfaut"/>
    <w:link w:val="Commentaire"/>
    <w:rsid w:val="0086769F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8676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86769F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isclaimerTracking xmlns="DisclaimerTracking">
  <Added>true</Added>
</DisclaimerTracking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3B729-F1C9-42B3-8EC5-793C69B20C58}">
  <ds:schemaRefs>
    <ds:schemaRef ds:uri="DisclaimerTracking"/>
  </ds:schemaRefs>
</ds:datastoreItem>
</file>

<file path=customXml/itemProps2.xml><?xml version="1.0" encoding="utf-8"?>
<ds:datastoreItem xmlns:ds="http://schemas.openxmlformats.org/officeDocument/2006/customXml" ds:itemID="{F6BCDA94-ED06-4637-AF9C-F202C4A1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3</cp:revision>
  <dcterms:created xsi:type="dcterms:W3CDTF">2024-10-03T17:31:00Z</dcterms:created>
  <dcterms:modified xsi:type="dcterms:W3CDTF">2024-10-03T17:33:00Z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8674743008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1428778477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2409030908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HANCHES PATHOLOGIQUES BILATERALES)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eyJhbGciOiJIUzUxMiJ9.eyJpc3MiOiJTb2Z0d2F5IE1lZGljYWwgLSBDb3JlIiwiaWF0IjoxNzIxODE4NTg5LCJleHAiOjE3MjE5MDQ5ODksInVzZXJJZCI6IjE0NTUzMDg4NTIifQ.lAtFtG2xYKYtoW6gnK8ezCuZbO9ribpTtAv5K9TqjC3Kiq7U8FuVqHiPQA5rBfrEn1tuq-2qQCwjujifdNigfw</vt:lpwstr>
  </property>
  <property fmtid="{D5CDD505-2E9C-101B-9397-08002B2CF9AE}" pid="73" name="BUR_PROTECTION_CR">
    <vt:lpwstr/>
  </property>
  <property fmtid="{D5CDD505-2E9C-101B-9397-08002B2CF9AE}" pid="74" name="UUID">
    <vt:lpwstr>f0ce91aa-f003-4fa2-9789-c97d8309c69a</vt:lpwstr>
  </property>
</Properties>
</file>