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B6F95" w14:textId="3F54BCB9" w:rsidR="005D4485" w:rsidRPr="008D1161" w:rsidRDefault="00FD1076" w:rsidP="005D4485">
      <w:pPr>
        <w:jc w:val="center"/>
        <w:rPr>
          <w:rFonts w:ascii="Arial" w:hAnsi="Arial" w:cs="Arial"/>
          <w:b/>
          <w:caps/>
          <w:sz w:val="22"/>
          <w:szCs w:val="22"/>
          <w:u w:val="single"/>
        </w:rPr>
      </w:pPr>
      <w:bookmarkStart w:id="0" w:name="_Hlk178807033"/>
      <w:bookmarkStart w:id="1" w:name="_Hlk190968256"/>
      <w:r>
        <w:rPr>
          <w:rFonts w:ascii="Arial" w:hAnsi="Arial" w:cs="Arial"/>
          <w:b/>
          <w:caps/>
          <w:sz w:val="22"/>
          <w:szCs w:val="22"/>
          <w:u w:val="single"/>
        </w:rPr>
        <w:t>PELVIS RADIOGRAPHY</w:t>
      </w:r>
    </w:p>
    <w:bookmarkEnd w:id="0"/>
    <w:p w14:paraId="4A54749B" w14:textId="5B157B88" w:rsidR="005D4485" w:rsidRPr="0086769F" w:rsidRDefault="00FD1076" w:rsidP="005D4485">
      <w:pPr>
        <w:jc w:val="center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Face, Profile</w:t>
      </w:r>
    </w:p>
    <w:p w14:paraId="250A311B" w14:textId="45210C18" w:rsidR="005D4485" w:rsidRPr="00F95073" w:rsidRDefault="005D4485" w:rsidP="005D4485">
      <w:pPr>
        <w:rPr>
          <w:rFonts w:ascii="Arial" w:hAnsi="Arial" w:cs="Arial"/>
        </w:rPr>
      </w:pPr>
      <w:r w:rsidRPr="008D1161">
        <w:rPr>
          <w:rFonts w:ascii="Arial" w:hAnsi="Arial" w:cs="Arial"/>
          <w:sz w:val="22"/>
          <w:szCs w:val="22"/>
        </w:rPr>
        <w:br/>
      </w:r>
      <w:bookmarkStart w:id="2" w:name="_Hlk178808861"/>
      <w:r>
        <w:rPr>
          <w:rFonts w:ascii="Arial" w:hAnsi="Arial" w:cs="Arial"/>
          <w:b/>
          <w:szCs w:val="22"/>
          <w:u w:val="single"/>
        </w:rPr>
        <w:t>Context</w:t>
      </w:r>
      <w:r>
        <w:rPr>
          <w:rFonts w:ascii="Arial" w:hAnsi="Arial" w:cs="Arial"/>
          <w:szCs w:val="22"/>
        </w:rPr>
        <w:t>:</w:t>
      </w:r>
      <w:bookmarkEnd w:id="2"/>
      <w:r>
        <w:rPr>
          <w:rFonts w:ascii="Arial" w:hAnsi="Arial" w:cs="Arial"/>
          <w:szCs w:val="22"/>
        </w:rPr>
        <w:t xml:space="preserve"> </w:t>
      </w:r>
      <w:r w:rsidR="00FD1076">
        <w:rPr>
          <w:rFonts w:ascii="Arial" w:hAnsi="Arial" w:cs="Arial"/>
        </w:rPr>
        <w:t>Post-traumatic exam</w:t>
      </w:r>
    </w:p>
    <w:p w14:paraId="130AA7A3" w14:textId="77777777" w:rsidR="005D4485" w:rsidRPr="00F95073" w:rsidRDefault="005D4485" w:rsidP="005D4485">
      <w:pPr>
        <w:rPr>
          <w:rFonts w:ascii="Arial" w:hAnsi="Arial" w:cs="Arial"/>
        </w:rPr>
      </w:pPr>
    </w:p>
    <w:p w14:paraId="1ACDCEFD" w14:textId="4AD19206" w:rsidR="005D4485" w:rsidRPr="00FD1076" w:rsidRDefault="005D4485" w:rsidP="005D4485">
      <w:pPr>
        <w:rPr>
          <w:rFonts w:ascii="Arial" w:hAnsi="Arial" w:cs="Arial"/>
          <w:szCs w:val="22"/>
          <w:lang w:val="en-GB"/>
        </w:rPr>
      </w:pPr>
      <w:r w:rsidRPr="00FD1076">
        <w:rPr>
          <w:rFonts w:ascii="Arial" w:hAnsi="Arial" w:cs="Arial"/>
          <w:b/>
          <w:szCs w:val="22"/>
          <w:u w:val="single"/>
          <w:lang w:val="en-GB"/>
        </w:rPr>
        <w:t>R</w:t>
      </w:r>
      <w:r w:rsidR="00FD1076" w:rsidRPr="00FD1076">
        <w:rPr>
          <w:rFonts w:ascii="Arial" w:hAnsi="Arial" w:cs="Arial"/>
          <w:b/>
          <w:szCs w:val="22"/>
          <w:u w:val="single"/>
          <w:lang w:val="en-GB"/>
        </w:rPr>
        <w:t>e</w:t>
      </w:r>
      <w:r w:rsidRPr="00FD1076">
        <w:rPr>
          <w:rFonts w:ascii="Arial" w:hAnsi="Arial" w:cs="Arial"/>
          <w:b/>
          <w:szCs w:val="22"/>
          <w:u w:val="single"/>
          <w:lang w:val="en-GB"/>
        </w:rPr>
        <w:t>sult</w:t>
      </w:r>
      <w:r w:rsidR="00FD1076" w:rsidRPr="00FD1076">
        <w:rPr>
          <w:rFonts w:ascii="Arial" w:hAnsi="Arial" w:cs="Arial"/>
          <w:b/>
          <w:szCs w:val="22"/>
          <w:u w:val="single"/>
          <w:lang w:val="en-GB"/>
        </w:rPr>
        <w:t>s</w:t>
      </w:r>
      <w:r w:rsidRPr="00FD1076">
        <w:rPr>
          <w:rFonts w:ascii="Arial" w:hAnsi="Arial" w:cs="Arial"/>
          <w:szCs w:val="22"/>
          <w:lang w:val="en-GB"/>
        </w:rPr>
        <w:t>:</w:t>
      </w:r>
    </w:p>
    <w:p w14:paraId="648A9148" w14:textId="77777777" w:rsidR="005D4485" w:rsidRPr="00FD1076" w:rsidRDefault="005D4485" w:rsidP="005D4485">
      <w:pPr>
        <w:rPr>
          <w:rFonts w:ascii="Arial" w:hAnsi="Arial" w:cs="Arial"/>
          <w:szCs w:val="22"/>
          <w:lang w:val="en-GB"/>
        </w:rPr>
      </w:pPr>
    </w:p>
    <w:p w14:paraId="37730ED4" w14:textId="77777777" w:rsidR="00FD1076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  <w:r w:rsidRPr="00FD1076">
        <w:rPr>
          <w:rFonts w:ascii="Arial" w:hAnsi="Arial" w:cs="Arial"/>
          <w:sz w:val="22"/>
          <w:szCs w:val="22"/>
          <w:lang w:val="en-GB"/>
        </w:rPr>
        <w:t xml:space="preserve">No traumatic bone lesions. </w:t>
      </w:r>
    </w:p>
    <w:p w14:paraId="540CBC0C" w14:textId="77777777" w:rsidR="00FD1076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</w:p>
    <w:p w14:paraId="0796FAD2" w14:textId="77777777" w:rsidR="00FD1076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  <w:r w:rsidRPr="00FD1076">
        <w:rPr>
          <w:rFonts w:ascii="Arial" w:hAnsi="Arial" w:cs="Arial"/>
          <w:sz w:val="22"/>
          <w:szCs w:val="22"/>
          <w:lang w:val="en-GB"/>
        </w:rPr>
        <w:t>Bone mineralisation is normal.</w:t>
      </w:r>
    </w:p>
    <w:p w14:paraId="4620F154" w14:textId="77777777" w:rsidR="00FD1076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</w:p>
    <w:p w14:paraId="78D6EF57" w14:textId="77777777" w:rsidR="00FD1076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  <w:r w:rsidRPr="00FD1076">
        <w:rPr>
          <w:rFonts w:ascii="Arial" w:hAnsi="Arial" w:cs="Arial"/>
          <w:sz w:val="22"/>
          <w:szCs w:val="22"/>
          <w:lang w:val="en-GB"/>
        </w:rPr>
        <w:t>No suspicious focal lytic or condensing images.</w:t>
      </w:r>
    </w:p>
    <w:p w14:paraId="68A8D5EA" w14:textId="77777777" w:rsidR="00FD1076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</w:p>
    <w:p w14:paraId="30234ED8" w14:textId="77777777" w:rsidR="00FD1076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  <w:r w:rsidRPr="00FD1076">
        <w:rPr>
          <w:rFonts w:ascii="Arial" w:hAnsi="Arial" w:cs="Arial"/>
          <w:sz w:val="22"/>
          <w:szCs w:val="22"/>
          <w:lang w:val="en-GB"/>
        </w:rPr>
        <w:t>The sacroiliac joints are regular and of normal thickness.</w:t>
      </w:r>
    </w:p>
    <w:p w14:paraId="55949054" w14:textId="77777777" w:rsidR="00FD1076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</w:p>
    <w:p w14:paraId="65C350E4" w14:textId="3F71DAE1" w:rsidR="005D4485" w:rsidRPr="00FD1076" w:rsidRDefault="00FD1076" w:rsidP="00FD1076">
      <w:pPr>
        <w:rPr>
          <w:rFonts w:ascii="Arial" w:hAnsi="Arial" w:cs="Arial"/>
          <w:sz w:val="22"/>
          <w:szCs w:val="22"/>
          <w:lang w:val="en-GB"/>
        </w:rPr>
      </w:pPr>
      <w:r w:rsidRPr="00FD1076">
        <w:rPr>
          <w:rFonts w:ascii="Arial" w:hAnsi="Arial" w:cs="Arial"/>
          <w:sz w:val="22"/>
          <w:szCs w:val="22"/>
          <w:lang w:val="en-GB"/>
        </w:rPr>
        <w:t>No detectable calcification in the periarticular soft tissues.</w:t>
      </w:r>
    </w:p>
    <w:p w14:paraId="11032741" w14:textId="77777777" w:rsidR="005D4485" w:rsidRPr="00FD1076" w:rsidRDefault="005D4485" w:rsidP="005D4485">
      <w:pPr>
        <w:rPr>
          <w:rFonts w:ascii="Arial" w:hAnsi="Arial" w:cs="Arial"/>
          <w:sz w:val="22"/>
          <w:szCs w:val="22"/>
          <w:lang w:val="en-GB"/>
        </w:rPr>
      </w:pPr>
    </w:p>
    <w:p w14:paraId="410595B8" w14:textId="77777777" w:rsidR="005D4485" w:rsidRPr="00FD1076" w:rsidRDefault="005D4485" w:rsidP="005D4485">
      <w:pPr>
        <w:rPr>
          <w:rFonts w:ascii="Arial" w:hAnsi="Arial" w:cs="Arial"/>
          <w:sz w:val="22"/>
          <w:szCs w:val="22"/>
          <w:lang w:val="en-GB"/>
        </w:rPr>
      </w:pPr>
    </w:p>
    <w:p w14:paraId="0E4D9B06" w14:textId="77777777" w:rsidR="005D4485" w:rsidRPr="008D1161" w:rsidRDefault="005D4485" w:rsidP="005D4485">
      <w:pPr>
        <w:rPr>
          <w:rFonts w:ascii="Arial" w:hAnsi="Arial" w:cs="Arial"/>
          <w:sz w:val="18"/>
          <w:szCs w:val="18"/>
        </w:rPr>
      </w:pPr>
      <w:bookmarkStart w:id="3" w:name="_Hlk178807076"/>
      <w:r w:rsidRPr="008D1161">
        <w:rPr>
          <w:rFonts w:ascii="Arial" w:hAnsi="Arial" w:cs="Arial"/>
          <w:sz w:val="18"/>
          <w:szCs w:val="18"/>
        </w:rPr>
        <w:t>Docteur Alexandre Parpaleix</w:t>
      </w:r>
    </w:p>
    <w:bookmarkEnd w:id="3"/>
    <w:p w14:paraId="5240ED3A" w14:textId="77777777" w:rsidR="005D4485" w:rsidRDefault="005D4485" w:rsidP="005D4485">
      <w:pPr>
        <w:rPr>
          <w:rFonts w:ascii="Arial" w:hAnsi="Arial" w:cs="Arial"/>
        </w:rPr>
      </w:pPr>
    </w:p>
    <w:bookmarkEnd w:id="1"/>
    <w:p w14:paraId="6FD58BCA" w14:textId="77777777" w:rsidR="00FF12AD" w:rsidRPr="005D4485" w:rsidRDefault="00FF12AD" w:rsidP="005D4485"/>
    <w:sectPr w:rsidR="00FF12AD" w:rsidRPr="005D4485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FE292" w14:textId="77777777" w:rsidR="00F33FDE" w:rsidRDefault="00F33FDE">
      <w:r>
        <w:separator/>
      </w:r>
    </w:p>
  </w:endnote>
  <w:endnote w:type="continuationSeparator" w:id="0">
    <w:p w14:paraId="2C7D77AF" w14:textId="77777777" w:rsidR="00F33FDE" w:rsidRDefault="00F33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84D29" w14:textId="5D1596A5" w:rsidR="00791BFD" w:rsidRPr="00E12EC1" w:rsidRDefault="00E12EC1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  <w:lang w:val="en-GB"/>
      </w:rPr>
    </w:pPr>
    <w:bookmarkStart w:id="7" w:name="_Hlk178239016"/>
    <w:bookmarkStart w:id="8" w:name="_Hlk178238200"/>
    <w:bookmarkStart w:id="9" w:name="_Hlk178238201"/>
    <w:r w:rsidRPr="00E12EC1">
      <w:rPr>
        <w:rFonts w:cs="Arial"/>
        <w:b/>
        <w:smallCaps/>
        <w:sz w:val="16"/>
        <w:szCs w:val="16"/>
        <w:lang w:val="en-GB"/>
      </w:rPr>
      <w:t>INTERNET ACCESS FOR YOUR REPORT</w:t>
    </w:r>
    <w:r w:rsidR="00791BFD" w:rsidRPr="00E12EC1">
      <w:rPr>
        <w:rFonts w:cs="Arial"/>
        <w:sz w:val="16"/>
        <w:szCs w:val="16"/>
        <w:lang w:val="en-GB"/>
      </w:rPr>
      <w:t xml:space="preserve">: </w:t>
    </w:r>
    <w:r w:rsidRPr="00E12EC1">
      <w:rPr>
        <w:rFonts w:cs="Arial"/>
        <w:sz w:val="16"/>
        <w:szCs w:val="16"/>
        <w:lang w:val="en-GB"/>
      </w:rPr>
      <w:t>Client space a</w:t>
    </w:r>
    <w:r>
      <w:rPr>
        <w:rFonts w:cs="Arial"/>
        <w:sz w:val="16"/>
        <w:szCs w:val="16"/>
        <w:lang w:val="en-GB"/>
      </w:rPr>
      <w:t>t</w:t>
    </w:r>
  </w:p>
  <w:p w14:paraId="70B4DCC2" w14:textId="77777777" w:rsidR="00791BFD" w:rsidRPr="00911847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  <w:lang w:val="en-GB"/>
      </w:rPr>
    </w:pPr>
    <w:r w:rsidRPr="00E12EC1">
      <w:rPr>
        <w:rFonts w:cs="Arial"/>
        <w:b/>
        <w:bCs/>
        <w:color w:val="000000"/>
        <w:sz w:val="16"/>
        <w:szCs w:val="16"/>
        <w:lang w:val="en-GB"/>
      </w:rPr>
      <w:t xml:space="preserve"> </w:t>
    </w:r>
    <w:r w:rsidRPr="00911847">
      <w:rPr>
        <w:rFonts w:cs="Arial"/>
        <w:b/>
        <w:bCs/>
        <w:color w:val="000000"/>
        <w:sz w:val="16"/>
        <w:szCs w:val="16"/>
        <w:lang w:val="en-GB"/>
      </w:rPr>
      <w:t>www.milvue.com</w:t>
    </w:r>
    <w:r w:rsidRPr="00911847">
      <w:rPr>
        <w:rFonts w:cs="Arial"/>
        <w:b/>
        <w:bCs/>
        <w:sz w:val="16"/>
        <w:szCs w:val="16"/>
        <w:lang w:val="en-GB"/>
      </w:rPr>
      <w:t xml:space="preserve"> </w:t>
    </w:r>
  </w:p>
  <w:p w14:paraId="6585E786" w14:textId="1AC2FC91" w:rsidR="00791BFD" w:rsidRPr="00E12EC1" w:rsidRDefault="00E12EC1" w:rsidP="00791BFD">
    <w:pPr>
      <w:shd w:val="pct10" w:color="auto" w:fill="auto"/>
      <w:jc w:val="center"/>
      <w:rPr>
        <w:rFonts w:cs="Arial"/>
        <w:b/>
        <w:smallCaps/>
        <w:sz w:val="16"/>
        <w:szCs w:val="16"/>
        <w:lang w:val="en-GB"/>
      </w:rPr>
    </w:pPr>
    <w:r w:rsidRPr="00E12EC1">
      <w:rPr>
        <w:rFonts w:cs="Arial"/>
        <w:b/>
        <w:smallCaps/>
        <w:sz w:val="16"/>
        <w:szCs w:val="16"/>
        <w:lang w:val="en-GB"/>
      </w:rPr>
      <w:t>Radiology Table</w:t>
    </w:r>
    <w:r w:rsidR="00791BFD" w:rsidRPr="00E12EC1">
      <w:rPr>
        <w:rFonts w:cs="Arial"/>
        <w:b/>
        <w:smallCaps/>
        <w:sz w:val="16"/>
        <w:szCs w:val="16"/>
        <w:lang w:val="en-GB"/>
      </w:rPr>
      <w:t xml:space="preserve">:  XXX_ </w:t>
    </w:r>
    <w:r>
      <w:rPr>
        <w:rFonts w:cs="Arial"/>
        <w:b/>
        <w:smallCaps/>
        <w:sz w:val="16"/>
        <w:szCs w:val="16"/>
        <w:lang w:val="en-GB"/>
      </w:rPr>
      <w:t xml:space="preserve">AUTORISATION </w:t>
    </w:r>
    <w:r w:rsidR="00791BFD" w:rsidRPr="00E12EC1">
      <w:rPr>
        <w:rFonts w:cs="Arial"/>
        <w:b/>
        <w:smallCaps/>
        <w:sz w:val="16"/>
        <w:szCs w:val="16"/>
        <w:lang w:val="en-GB"/>
      </w:rPr>
      <w:t>ASN</w:t>
    </w:r>
    <w:r w:rsidR="00791BFD" w:rsidRPr="00E12EC1">
      <w:rPr>
        <w:rFonts w:cs="Arial"/>
        <w:smallCaps/>
        <w:sz w:val="16"/>
        <w:szCs w:val="16"/>
        <w:lang w:val="en-GB"/>
      </w:rPr>
      <w:t> </w:t>
    </w:r>
    <w:r w:rsidRPr="00E12EC1">
      <w:rPr>
        <w:rFonts w:cs="Arial"/>
        <w:b/>
        <w:smallCaps/>
        <w:sz w:val="16"/>
        <w:szCs w:val="16"/>
        <w:lang w:val="en-GB"/>
      </w:rPr>
      <w:t>N°</w:t>
    </w:r>
    <w:r w:rsidR="00791BFD" w:rsidRPr="00E12EC1">
      <w:rPr>
        <w:rFonts w:cs="Arial"/>
        <w:b/>
        <w:smallCaps/>
        <w:sz w:val="16"/>
        <w:szCs w:val="16"/>
        <w:lang w:val="en-GB"/>
      </w:rPr>
      <w:t>: XX-XXX-XXXX-XX</w:t>
    </w:r>
  </w:p>
  <w:p w14:paraId="5D0FF2FE" w14:textId="77C39092" w:rsidR="00791BFD" w:rsidRPr="00E12EC1" w:rsidRDefault="00E12EC1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  <w:lang w:val="en-GB"/>
      </w:rPr>
    </w:pPr>
    <w:r w:rsidRPr="00E12EC1">
      <w:rPr>
        <w:rFonts w:cs="Arial"/>
        <w:smallCaps/>
        <w:sz w:val="10"/>
        <w:szCs w:val="10"/>
        <w:lang w:val="en-GB"/>
      </w:rPr>
      <w:t xml:space="preserve">Storage and archiving of </w:t>
    </w:r>
    <w:r w:rsidR="00791BFD" w:rsidRPr="00E12EC1">
      <w:rPr>
        <w:rFonts w:cs="Arial"/>
        <w:smallCaps/>
        <w:sz w:val="10"/>
        <w:szCs w:val="10"/>
        <w:lang w:val="en-GB"/>
      </w:rPr>
      <w:t xml:space="preserve">DICOM/HL7 </w:t>
    </w:r>
    <w:r>
      <w:rPr>
        <w:rFonts w:cs="Arial"/>
        <w:smallCaps/>
        <w:sz w:val="10"/>
        <w:szCs w:val="10"/>
        <w:lang w:val="en-GB"/>
      </w:rPr>
      <w:t xml:space="preserve">at </w:t>
    </w:r>
    <w:r w:rsidR="00791BFD" w:rsidRPr="00E12EC1">
      <w:rPr>
        <w:rFonts w:cs="Arial"/>
        <w:b/>
        <w:smallCaps/>
        <w:sz w:val="10"/>
        <w:szCs w:val="10"/>
        <w:lang w:val="en-GB"/>
      </w:rPr>
      <w:t>XXX</w:t>
    </w:r>
    <w:bookmarkEnd w:id="7"/>
    <w:r w:rsidR="00791BFD" w:rsidRPr="00E12EC1">
      <w:rPr>
        <w:rFonts w:cs="Arial"/>
        <w:sz w:val="10"/>
        <w:szCs w:val="10"/>
        <w:lang w:val="en-GB"/>
      </w:rPr>
      <w:t xml:space="preserve"> </w:t>
    </w:r>
  </w:p>
  <w:bookmarkEnd w:id="8"/>
  <w:bookmarkEnd w:id="9"/>
  <w:p w14:paraId="68C03341" w14:textId="77777777" w:rsidR="003560EC" w:rsidRPr="00E12EC1" w:rsidRDefault="003560EC" w:rsidP="00553843">
    <w:pPr>
      <w:rPr>
        <w:rFonts w:cs="Arial"/>
        <w:sz w:val="12"/>
        <w:szCs w:val="1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02480" w14:textId="77777777" w:rsidR="00F33FDE" w:rsidRDefault="00F33FDE">
      <w:r>
        <w:separator/>
      </w:r>
    </w:p>
  </w:footnote>
  <w:footnote w:type="continuationSeparator" w:id="0">
    <w:p w14:paraId="6A3787D9" w14:textId="77777777" w:rsidR="00F33FDE" w:rsidRDefault="00F33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4" w:name="_Hlk178238235"/>
          <w:bookmarkStart w:id="5" w:name="_Hlk178271737"/>
          <w:bookmarkStart w:id="6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B08D519" w14:textId="186B38BF" w:rsidR="00AC2AC6" w:rsidRPr="00D52AD1" w:rsidRDefault="00AC2AC6" w:rsidP="00AC2AC6">
          <w:pPr>
            <w:pStyle w:val="entete1MHMArial75"/>
          </w:pPr>
          <w:r>
            <w:t xml:space="preserve">       Milvue</w:t>
          </w:r>
        </w:p>
        <w:p w14:paraId="2CE409CF" w14:textId="248DDED5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="00E12EC1" w:rsidRPr="00E12EC1">
            <w:t>35 rue Vaugelas 75015 Paris</w:t>
          </w:r>
        </w:p>
        <w:p w14:paraId="435908FD" w14:textId="71AA526A" w:rsidR="00AC2AC6" w:rsidRPr="00D52AD1" w:rsidRDefault="00AC2AC6" w:rsidP="00AC2AC6">
          <w:pPr>
            <w:pStyle w:val="entete1MHMArial65"/>
          </w:pPr>
          <w:r>
            <w:t xml:space="preserve">        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4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737C44D3" w:rsidR="00A75CE9" w:rsidRPr="00E12EC1" w:rsidRDefault="00E12EC1" w:rsidP="00452D8F">
          <w:pPr>
            <w:pStyle w:val="entete1MHMArial10G"/>
            <w:rPr>
              <w:bCs/>
              <w:lang w:val="en-GB"/>
            </w:rPr>
          </w:pPr>
          <w:r w:rsidRPr="00E12EC1">
            <w:rPr>
              <w:bCs/>
              <w:lang w:val="en-GB"/>
            </w:rPr>
            <w:t xml:space="preserve">Mrs. </w:t>
          </w:r>
          <w:r w:rsidR="00A75CE9" w:rsidRPr="00E12EC1">
            <w:rPr>
              <w:bCs/>
              <w:lang w:val="en-GB"/>
            </w:rPr>
            <w:t xml:space="preserve">WAID Test </w:t>
          </w:r>
        </w:p>
        <w:p w14:paraId="3A95286F" w14:textId="2EDA0FB9" w:rsidR="00A75CE9" w:rsidRPr="00E12EC1" w:rsidRDefault="00E12EC1" w:rsidP="00452D8F">
          <w:pPr>
            <w:pStyle w:val="entete1MHMArial10"/>
            <w:rPr>
              <w:b/>
              <w:bCs/>
              <w:lang w:val="en-GB"/>
            </w:rPr>
          </w:pPr>
          <w:r w:rsidRPr="00E12EC1">
            <w:rPr>
              <w:b/>
              <w:bCs/>
              <w:lang w:val="en-GB"/>
            </w:rPr>
            <w:t>Born</w:t>
          </w:r>
          <w:r w:rsidR="00A75CE9" w:rsidRPr="00E12EC1">
            <w:rPr>
              <w:b/>
              <w:bCs/>
              <w:lang w:val="en-GB"/>
            </w:rPr>
            <w:t xml:space="preserve">: 15/08/1976 </w:t>
          </w:r>
        </w:p>
        <w:p w14:paraId="44A40B9C" w14:textId="6BEC393C" w:rsidR="00D70B9F" w:rsidRPr="00E12EC1" w:rsidRDefault="00D70B9F" w:rsidP="00D70B9F">
          <w:pPr>
            <w:ind w:left="5102"/>
            <w:rPr>
              <w:rFonts w:ascii="Arial" w:hAnsi="Arial" w:cs="Arial"/>
              <w:lang w:val="en-GB" w:eastAsia="en-US"/>
            </w:rPr>
          </w:pPr>
          <w:r w:rsidRPr="00E12EC1">
            <w:rPr>
              <w:rFonts w:ascii="Arial" w:hAnsi="Arial" w:cs="Arial"/>
              <w:lang w:val="en-GB" w:eastAsia="en-US"/>
            </w:rPr>
            <w:t xml:space="preserve">Paris, </w:t>
          </w:r>
          <w:r w:rsidR="00E12EC1" w:rsidRPr="00E12EC1">
            <w:rPr>
              <w:rFonts w:ascii="Arial" w:hAnsi="Arial" w:cs="Arial"/>
              <w:lang w:val="en-GB" w:eastAsia="en-US"/>
            </w:rPr>
            <w:t>Saturday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M</w:t>
          </w:r>
          <w:r w:rsidRPr="00E12EC1">
            <w:rPr>
              <w:rFonts w:ascii="Arial" w:hAnsi="Arial" w:cs="Arial"/>
              <w:noProof/>
              <w:lang w:val="en-GB" w:eastAsia="en-US"/>
            </w:rPr>
            <w:t>a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y 29th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2010</w:t>
          </w:r>
        </w:p>
        <w:p w14:paraId="073D0BE2" w14:textId="694DC877" w:rsidR="00A75CE9" w:rsidRPr="004E23A1" w:rsidRDefault="00E12EC1" w:rsidP="00D70B9F">
          <w:pPr>
            <w:ind w:left="5102"/>
            <w:rPr>
              <w:bCs/>
            </w:rPr>
          </w:pPr>
          <w:r>
            <w:rPr>
              <w:rFonts w:ascii="Arial" w:hAnsi="Arial" w:cs="Arial"/>
              <w:lang w:eastAsia="en-US"/>
            </w:rPr>
            <w:t>Exam</w:t>
          </w:r>
          <w:r w:rsidR="00D70B9F" w:rsidRPr="00283FB4">
            <w:rPr>
              <w:rFonts w:ascii="Arial" w:hAnsi="Arial" w:cs="Arial"/>
              <w:lang w:eastAsia="en-US"/>
            </w:rPr>
            <w:t xml:space="preserve"> </w:t>
          </w:r>
          <w:r>
            <w:rPr>
              <w:rFonts w:ascii="Arial" w:hAnsi="Arial" w:cs="Arial"/>
              <w:lang w:eastAsia="en-US"/>
            </w:rPr>
            <w:t>taken</w:t>
          </w:r>
          <w:r w:rsidR="00D70B9F" w:rsidRPr="00283FB4">
            <w:rPr>
              <w:rFonts w:ascii="Arial" w:hAnsi="Arial" w:cs="Arial"/>
              <w:lang w:eastAsia="en-US"/>
            </w:rPr>
            <w:t xml:space="preserve"> 23/02/2010</w:t>
          </w:r>
        </w:p>
      </w:tc>
    </w:tr>
    <w:bookmarkEnd w:id="5"/>
    <w:bookmarkEnd w:id="6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45637"/>
    <w:rsid w:val="00090853"/>
    <w:rsid w:val="000A2E82"/>
    <w:rsid w:val="000E550E"/>
    <w:rsid w:val="001274CD"/>
    <w:rsid w:val="00147236"/>
    <w:rsid w:val="002139C8"/>
    <w:rsid w:val="00274B36"/>
    <w:rsid w:val="00283FB4"/>
    <w:rsid w:val="003317E5"/>
    <w:rsid w:val="003560EC"/>
    <w:rsid w:val="00357CF6"/>
    <w:rsid w:val="003E4BC9"/>
    <w:rsid w:val="004245EF"/>
    <w:rsid w:val="004A2D2A"/>
    <w:rsid w:val="0058663E"/>
    <w:rsid w:val="005C7640"/>
    <w:rsid w:val="005D4485"/>
    <w:rsid w:val="00715D51"/>
    <w:rsid w:val="00756740"/>
    <w:rsid w:val="00762402"/>
    <w:rsid w:val="00785683"/>
    <w:rsid w:val="00791BFD"/>
    <w:rsid w:val="00825BD0"/>
    <w:rsid w:val="00842C70"/>
    <w:rsid w:val="0086301C"/>
    <w:rsid w:val="00911847"/>
    <w:rsid w:val="00923AA1"/>
    <w:rsid w:val="00971AB7"/>
    <w:rsid w:val="0098013E"/>
    <w:rsid w:val="00984423"/>
    <w:rsid w:val="00A75CE9"/>
    <w:rsid w:val="00A80182"/>
    <w:rsid w:val="00AC1EF7"/>
    <w:rsid w:val="00AC2AC6"/>
    <w:rsid w:val="00AC3647"/>
    <w:rsid w:val="00AF7099"/>
    <w:rsid w:val="00B47E86"/>
    <w:rsid w:val="00BA26FD"/>
    <w:rsid w:val="00BE5D52"/>
    <w:rsid w:val="00C04901"/>
    <w:rsid w:val="00C655D2"/>
    <w:rsid w:val="00D53840"/>
    <w:rsid w:val="00D70B9F"/>
    <w:rsid w:val="00DC2152"/>
    <w:rsid w:val="00DE13E1"/>
    <w:rsid w:val="00E06E09"/>
    <w:rsid w:val="00E12EC1"/>
    <w:rsid w:val="00E24D49"/>
    <w:rsid w:val="00E433B2"/>
    <w:rsid w:val="00E9252B"/>
    <w:rsid w:val="00E93C4D"/>
    <w:rsid w:val="00EE28A9"/>
    <w:rsid w:val="00EE389E"/>
    <w:rsid w:val="00F05AD3"/>
    <w:rsid w:val="00F33FDE"/>
    <w:rsid w:val="00FA01CB"/>
    <w:rsid w:val="00FD1076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F12AD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FF12AD"/>
    <w:rPr>
      <w:rFonts w:ascii="Frutiger-Normal" w:hAnsi="Frutiger-Normal"/>
      <w:b/>
      <w:bCs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Heading2Char">
    <w:name w:val="Heading 2 Char"/>
    <w:link w:val="Heading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Heading4Char">
    <w:name w:val="Heading 4 Char"/>
    <w:link w:val="Heading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BodyTextChar">
    <w:name w:val="Body Text Char"/>
    <w:link w:val="BodyText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customStyle="1" w:styleId="CommentTextChar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6740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BILAN SENOLOGIQUE</vt:lpstr>
      <vt:lpstr>BILAN SENOLOGIQUE</vt:lpstr>
    </vt:vector>
  </TitlesOfParts>
  <Company>Milvue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Thomas Alexandre</cp:lastModifiedBy>
  <cp:revision>5</cp:revision>
  <cp:lastPrinted>2014-08-28T13:50:00Z</cp:lastPrinted>
  <dcterms:created xsi:type="dcterms:W3CDTF">2025-02-20T17:23:00Z</dcterms:created>
  <dcterms:modified xsi:type="dcterms:W3CDTF">2025-02-24T16:24:00Z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2436492973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