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03E11" w14:textId="43527CAF" w:rsidR="005F0D00" w:rsidRPr="005F0D00" w:rsidRDefault="005F0D00" w:rsidP="005F0D00">
      <w:pPr>
        <w:jc w:val="center"/>
        <w:rPr>
          <w:rFonts w:ascii="Arial" w:hAnsi="Arial" w:cs="Arial"/>
          <w:b/>
          <w:bCs/>
          <w:lang w:val="en-GB"/>
        </w:rPr>
      </w:pPr>
      <w:bookmarkStart w:id="0" w:name="_Hlk191026966"/>
      <w:r w:rsidRPr="005F0D00">
        <w:rPr>
          <w:rFonts w:ascii="Arial" w:hAnsi="Arial" w:cs="Arial"/>
          <w:b/>
          <w:bCs/>
          <w:lang w:val="en-GB"/>
        </w:rPr>
        <w:t xml:space="preserve">RADIOLOGICAL EXAMINATION OF </w:t>
      </w:r>
      <w:r w:rsidRPr="005F0D00">
        <w:rPr>
          <w:rFonts w:ascii="Arial" w:hAnsi="Arial" w:cs="Arial"/>
          <w:b/>
          <w:bCs/>
          <w:lang w:val="en-GB"/>
        </w:rPr>
        <w:t xml:space="preserve">THE </w:t>
      </w:r>
      <w:r w:rsidRPr="005F0D00">
        <w:rPr>
          <w:rFonts w:ascii="Arial" w:hAnsi="Arial" w:cs="Arial"/>
          <w:b/>
          <w:bCs/>
          <w:lang w:val="en-GB"/>
        </w:rPr>
        <w:t>SPINE</w:t>
      </w:r>
    </w:p>
    <w:p w14:paraId="5B49F694" w14:textId="0AD33587" w:rsidR="005F0D00" w:rsidRPr="005F0D00" w:rsidRDefault="005F0D00" w:rsidP="005F0D00">
      <w:pPr>
        <w:jc w:val="center"/>
        <w:rPr>
          <w:rFonts w:ascii="Arial" w:hAnsi="Arial" w:cs="Arial"/>
          <w:b/>
          <w:bCs/>
          <w:i/>
          <w:iCs/>
          <w:lang w:val="en-GB"/>
        </w:rPr>
      </w:pPr>
      <w:r w:rsidRPr="005F0D00">
        <w:rPr>
          <w:rFonts w:ascii="Arial" w:hAnsi="Arial" w:cs="Arial"/>
          <w:b/>
          <w:bCs/>
          <w:i/>
          <w:iCs/>
          <w:lang w:val="en-GB"/>
        </w:rPr>
        <w:t>Face and profile, weight-bearing, bipodal orthostatism</w:t>
      </w:r>
    </w:p>
    <w:p w14:paraId="3F8574E4" w14:textId="77777777" w:rsidR="005F0D00" w:rsidRPr="005F0D00" w:rsidRDefault="005F0D00" w:rsidP="005F0D00">
      <w:pPr>
        <w:jc w:val="center"/>
        <w:rPr>
          <w:rFonts w:ascii="Arial" w:hAnsi="Arial" w:cs="Arial"/>
          <w:lang w:val="en-GB"/>
        </w:rPr>
      </w:pPr>
    </w:p>
    <w:p w14:paraId="7DE22298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67562444" w14:textId="77777777" w:rsidR="005F0D00" w:rsidRDefault="005F0D00" w:rsidP="005F0D00">
      <w:pPr>
        <w:rPr>
          <w:rFonts w:ascii="Arial" w:hAnsi="Arial" w:cs="Arial"/>
          <w:b/>
          <w:bCs/>
        </w:rPr>
      </w:pPr>
      <w:proofErr w:type="gramStart"/>
      <w:r w:rsidRPr="005F0D00">
        <w:rPr>
          <w:rFonts w:ascii="Arial" w:hAnsi="Arial" w:cs="Arial"/>
          <w:b/>
          <w:bCs/>
        </w:rPr>
        <w:t>Indications:</w:t>
      </w:r>
      <w:proofErr w:type="gramEnd"/>
    </w:p>
    <w:p w14:paraId="49520824" w14:textId="77777777" w:rsidR="005F0D00" w:rsidRPr="005F0D00" w:rsidRDefault="005F0D00" w:rsidP="005F0D00">
      <w:pPr>
        <w:rPr>
          <w:rFonts w:ascii="Arial" w:hAnsi="Arial" w:cs="Arial"/>
          <w:b/>
          <w:bCs/>
        </w:rPr>
      </w:pPr>
    </w:p>
    <w:p w14:paraId="792C1E62" w14:textId="75AC2300" w:rsidR="005F0D00" w:rsidRDefault="005F0D00" w:rsidP="005F0D00">
      <w:pPr>
        <w:rPr>
          <w:rFonts w:ascii="Arial" w:hAnsi="Arial" w:cs="Arial"/>
        </w:rPr>
      </w:pPr>
      <w:proofErr w:type="spellStart"/>
      <w:r w:rsidRPr="005F0D00">
        <w:rPr>
          <w:rFonts w:ascii="Arial" w:hAnsi="Arial" w:cs="Arial"/>
        </w:rPr>
        <w:t>Morphological</w:t>
      </w:r>
      <w:proofErr w:type="spellEnd"/>
      <w:r w:rsidRPr="005F0D00">
        <w:rPr>
          <w:rFonts w:ascii="Arial" w:hAnsi="Arial" w:cs="Arial"/>
        </w:rPr>
        <w:t xml:space="preserve"> and postural </w:t>
      </w:r>
      <w:proofErr w:type="spellStart"/>
      <w:r w:rsidRPr="005F0D00">
        <w:rPr>
          <w:rFonts w:ascii="Arial" w:hAnsi="Arial" w:cs="Arial"/>
        </w:rPr>
        <w:t>assessment</w:t>
      </w:r>
      <w:proofErr w:type="spellEnd"/>
      <w:r w:rsidRPr="005F0D00">
        <w:rPr>
          <w:rFonts w:ascii="Arial" w:hAnsi="Arial" w:cs="Arial"/>
        </w:rPr>
        <w:t>.</w:t>
      </w:r>
    </w:p>
    <w:p w14:paraId="742253C1" w14:textId="77777777" w:rsidR="005F0D00" w:rsidRPr="005F0D00" w:rsidRDefault="005F0D00" w:rsidP="005F0D00">
      <w:pPr>
        <w:rPr>
          <w:rFonts w:ascii="Arial" w:hAnsi="Arial" w:cs="Arial"/>
        </w:rPr>
      </w:pPr>
    </w:p>
    <w:p w14:paraId="2C96944F" w14:textId="6606F3DD" w:rsidR="005F0D00" w:rsidRPr="005F0D00" w:rsidRDefault="005F0D00" w:rsidP="005F0D00">
      <w:pPr>
        <w:rPr>
          <w:rFonts w:ascii="Arial" w:hAnsi="Arial" w:cs="Arial"/>
          <w:b/>
          <w:bCs/>
          <w:lang w:val="en-GB"/>
        </w:rPr>
      </w:pPr>
      <w:r w:rsidRPr="005F0D00">
        <w:rPr>
          <w:rFonts w:ascii="Arial" w:hAnsi="Arial" w:cs="Arial"/>
          <w:b/>
          <w:bCs/>
          <w:lang w:val="en-GB"/>
        </w:rPr>
        <w:t>R</w:t>
      </w:r>
      <w:r w:rsidRPr="005F0D00">
        <w:rPr>
          <w:rFonts w:ascii="Arial" w:hAnsi="Arial" w:cs="Arial"/>
          <w:b/>
          <w:bCs/>
          <w:lang w:val="en-GB"/>
        </w:rPr>
        <w:t>e</w:t>
      </w:r>
      <w:r w:rsidRPr="005F0D00">
        <w:rPr>
          <w:rFonts w:ascii="Arial" w:hAnsi="Arial" w:cs="Arial"/>
          <w:b/>
          <w:bCs/>
          <w:lang w:val="en-GB"/>
        </w:rPr>
        <w:t>sult</w:t>
      </w:r>
      <w:r w:rsidRPr="005F0D00">
        <w:rPr>
          <w:rFonts w:ascii="Arial" w:hAnsi="Arial" w:cs="Arial"/>
          <w:b/>
          <w:bCs/>
          <w:lang w:val="en-GB"/>
        </w:rPr>
        <w:t>s</w:t>
      </w:r>
      <w:r w:rsidRPr="005F0D00">
        <w:rPr>
          <w:rFonts w:ascii="Arial" w:hAnsi="Arial" w:cs="Arial"/>
          <w:b/>
          <w:bCs/>
          <w:lang w:val="en-GB"/>
        </w:rPr>
        <w:t>:</w:t>
      </w:r>
    </w:p>
    <w:p w14:paraId="27C4542C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1744369D" w14:textId="61EE0233" w:rsidR="005F0D00" w:rsidRDefault="005F0D00" w:rsidP="005F0D00">
      <w:pPr>
        <w:rPr>
          <w:rFonts w:ascii="Arial" w:hAnsi="Arial" w:cs="Arial"/>
          <w:u w:val="single"/>
          <w:lang w:val="en-GB"/>
        </w:rPr>
      </w:pPr>
      <w:r w:rsidRPr="005F0D00">
        <w:rPr>
          <w:rFonts w:ascii="Arial" w:hAnsi="Arial" w:cs="Arial"/>
          <w:u w:val="single"/>
          <w:lang w:val="en-GB"/>
        </w:rPr>
        <w:t>Spinal statics</w:t>
      </w:r>
      <w:r>
        <w:rPr>
          <w:rFonts w:ascii="Arial" w:hAnsi="Arial" w:cs="Arial"/>
          <w:u w:val="single"/>
          <w:lang w:val="en-GB"/>
        </w:rPr>
        <w:t>:</w:t>
      </w:r>
    </w:p>
    <w:p w14:paraId="163858B6" w14:textId="77777777" w:rsidR="005F0D00" w:rsidRPr="005F0D00" w:rsidRDefault="005F0D00" w:rsidP="005F0D00">
      <w:pPr>
        <w:rPr>
          <w:rFonts w:ascii="Arial" w:hAnsi="Arial" w:cs="Arial"/>
          <w:u w:val="single"/>
          <w:lang w:val="en-GB"/>
        </w:rPr>
      </w:pPr>
    </w:p>
    <w:p w14:paraId="2EEFDD3C" w14:textId="2754336D" w:rsidR="005F0D00" w:rsidRPr="005F0D00" w:rsidRDefault="005F0D00" w:rsidP="005F0D00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>Frontal plane</w:t>
      </w:r>
    </w:p>
    <w:p w14:paraId="4307031D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>- Spine [balanced/unbalanced]: the plumb line lowered from C7 is [] mm from the midline of the sacral spinous processes (normal value -20 mm to 20 mm).</w:t>
      </w:r>
    </w:p>
    <w:p w14:paraId="7F0F51D6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- Thoracic scoliosis measured at </w:t>
      </w:r>
      <w:proofErr w:type="gramStart"/>
      <w:r w:rsidRPr="005F0D00">
        <w:rPr>
          <w:rFonts w:ascii="Arial" w:hAnsi="Arial" w:cs="Arial"/>
          <w:lang w:val="en-GB"/>
        </w:rPr>
        <w:t>[]°</w:t>
      </w:r>
      <w:proofErr w:type="gramEnd"/>
      <w:r w:rsidRPr="005F0D00">
        <w:rPr>
          <w:rFonts w:ascii="Arial" w:hAnsi="Arial" w:cs="Arial"/>
          <w:lang w:val="en-GB"/>
        </w:rPr>
        <w:t xml:space="preserve"> between [] and [].</w:t>
      </w:r>
    </w:p>
    <w:p w14:paraId="09C38AF0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- Lumbar scoliosis measured at </w:t>
      </w:r>
      <w:proofErr w:type="gramStart"/>
      <w:r w:rsidRPr="005F0D00">
        <w:rPr>
          <w:rFonts w:ascii="Arial" w:hAnsi="Arial" w:cs="Arial"/>
          <w:lang w:val="en-GB"/>
        </w:rPr>
        <w:t>[]°</w:t>
      </w:r>
      <w:proofErr w:type="gramEnd"/>
      <w:r w:rsidRPr="005F0D00">
        <w:rPr>
          <w:rFonts w:ascii="Arial" w:hAnsi="Arial" w:cs="Arial"/>
          <w:lang w:val="en-GB"/>
        </w:rPr>
        <w:t xml:space="preserve"> between [] and [].</w:t>
      </w:r>
    </w:p>
    <w:p w14:paraId="2DB5C6F8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319EF142" w14:textId="0540BEA3" w:rsidR="005F0D00" w:rsidRPr="005F0D00" w:rsidRDefault="005F0D00" w:rsidP="005F0D00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>Sagittal plane</w:t>
      </w:r>
    </w:p>
    <w:p w14:paraId="399A50A9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Overall spine [balanced/unbalanced]: the sagittal vertical axis (SVA) is [] mm posterior to the posterosuperior corner of S1 (normal value -25 mm to 25 mm).</w:t>
      </w:r>
    </w:p>
    <w:p w14:paraId="70153B82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Sagittal heel at T9 measured at </w:t>
      </w:r>
      <w:proofErr w:type="gramStart"/>
      <w:r w:rsidRPr="005F0D00">
        <w:rPr>
          <w:rFonts w:ascii="Arial" w:hAnsi="Arial" w:cs="Arial"/>
          <w:lang w:val="en-GB"/>
        </w:rPr>
        <w:t>[]°</w:t>
      </w:r>
      <w:proofErr w:type="gramEnd"/>
      <w:r w:rsidRPr="005F0D00">
        <w:rPr>
          <w:rFonts w:ascii="Arial" w:hAnsi="Arial" w:cs="Arial"/>
          <w:lang w:val="en-GB"/>
        </w:rPr>
        <w:t xml:space="preserve"> (mean value: 10 +/- 3°).</w:t>
      </w:r>
    </w:p>
    <w:p w14:paraId="7998DB71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Lumbar lordosis measured at L1-S1 at </w:t>
      </w:r>
      <w:proofErr w:type="gramStart"/>
      <w:r w:rsidRPr="005F0D00">
        <w:rPr>
          <w:rFonts w:ascii="Arial" w:hAnsi="Arial" w:cs="Arial"/>
          <w:lang w:val="en-GB"/>
        </w:rPr>
        <w:t>[]°</w:t>
      </w:r>
      <w:proofErr w:type="gramEnd"/>
      <w:r w:rsidRPr="005F0D00">
        <w:rPr>
          <w:rFonts w:ascii="Arial" w:hAnsi="Arial" w:cs="Arial"/>
          <w:lang w:val="en-GB"/>
        </w:rPr>
        <w:t xml:space="preserve"> (mean value: 60 +/- 10°).</w:t>
      </w:r>
    </w:p>
    <w:p w14:paraId="78276992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Thoracic kyphosis measured in T1-T12 at </w:t>
      </w:r>
      <w:proofErr w:type="gramStart"/>
      <w:r w:rsidRPr="005F0D00">
        <w:rPr>
          <w:rFonts w:ascii="Arial" w:hAnsi="Arial" w:cs="Arial"/>
          <w:lang w:val="en-GB"/>
        </w:rPr>
        <w:t>[]°</w:t>
      </w:r>
      <w:proofErr w:type="gramEnd"/>
      <w:r w:rsidRPr="005F0D00">
        <w:rPr>
          <w:rFonts w:ascii="Arial" w:hAnsi="Arial" w:cs="Arial"/>
          <w:lang w:val="en-GB"/>
        </w:rPr>
        <w:t xml:space="preserve"> (mean value: 41 +/- 10°).</w:t>
      </w:r>
    </w:p>
    <w:p w14:paraId="1B09F90E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68A46108" w14:textId="0477E309" w:rsidR="005F0D00" w:rsidRDefault="005F0D00" w:rsidP="005F0D00">
      <w:pPr>
        <w:rPr>
          <w:rFonts w:ascii="Arial" w:hAnsi="Arial" w:cs="Arial"/>
          <w:u w:val="single"/>
          <w:lang w:val="en-GB"/>
        </w:rPr>
      </w:pPr>
      <w:r w:rsidRPr="005F0D00">
        <w:rPr>
          <w:rFonts w:ascii="Arial" w:hAnsi="Arial" w:cs="Arial"/>
          <w:u w:val="single"/>
          <w:lang w:val="en-GB"/>
        </w:rPr>
        <w:t>Pelvic statics</w:t>
      </w:r>
      <w:r>
        <w:rPr>
          <w:rFonts w:ascii="Arial" w:hAnsi="Arial" w:cs="Arial"/>
          <w:u w:val="single"/>
          <w:lang w:val="en-GB"/>
        </w:rPr>
        <w:t>:</w:t>
      </w:r>
    </w:p>
    <w:p w14:paraId="1B4A1798" w14:textId="77777777" w:rsidR="005F0D00" w:rsidRPr="005F0D00" w:rsidRDefault="005F0D00" w:rsidP="005F0D00">
      <w:pPr>
        <w:rPr>
          <w:rFonts w:ascii="Arial" w:hAnsi="Arial" w:cs="Arial"/>
          <w:u w:val="single"/>
          <w:lang w:val="en-GB"/>
        </w:rPr>
      </w:pPr>
    </w:p>
    <w:p w14:paraId="052B4CAC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No significant pelvic tilt, measured at [] mm.</w:t>
      </w:r>
    </w:p>
    <w:p w14:paraId="69291103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Pelvic incidence measured at </w:t>
      </w:r>
      <w:proofErr w:type="gramStart"/>
      <w:r w:rsidRPr="005F0D00">
        <w:rPr>
          <w:rFonts w:ascii="Arial" w:hAnsi="Arial" w:cs="Arial"/>
          <w:lang w:val="en-GB"/>
        </w:rPr>
        <w:t>[]°</w:t>
      </w:r>
      <w:proofErr w:type="gramEnd"/>
      <w:r w:rsidRPr="005F0D00">
        <w:rPr>
          <w:rFonts w:ascii="Arial" w:hAnsi="Arial" w:cs="Arial"/>
          <w:lang w:val="en-GB"/>
        </w:rPr>
        <w:t xml:space="preserve"> (mean value: 55 +/- 11°)</w:t>
      </w:r>
    </w:p>
    <w:p w14:paraId="677E9893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Pelvic version measured at </w:t>
      </w:r>
      <w:proofErr w:type="gramStart"/>
      <w:r w:rsidRPr="005F0D00">
        <w:rPr>
          <w:rFonts w:ascii="Arial" w:hAnsi="Arial" w:cs="Arial"/>
          <w:lang w:val="en-GB"/>
        </w:rPr>
        <w:t>[]°</w:t>
      </w:r>
      <w:proofErr w:type="gramEnd"/>
      <w:r w:rsidRPr="005F0D00">
        <w:rPr>
          <w:rFonts w:ascii="Arial" w:hAnsi="Arial" w:cs="Arial"/>
          <w:lang w:val="en-GB"/>
        </w:rPr>
        <w:t xml:space="preserve"> (mean value: 13 +/- 6°)</w:t>
      </w:r>
    </w:p>
    <w:p w14:paraId="7EB01C3C" w14:textId="77777777" w:rsidR="005F0D00" w:rsidRPr="005F0D00" w:rsidRDefault="005F0D00" w:rsidP="005F0D00">
      <w:pPr>
        <w:rPr>
          <w:rFonts w:ascii="Arial" w:hAnsi="Arial" w:cs="Arial"/>
          <w:lang w:val="en-GB"/>
        </w:rPr>
      </w:pPr>
      <w:r w:rsidRPr="005F0D00">
        <w:rPr>
          <w:rFonts w:ascii="Arial" w:hAnsi="Arial" w:cs="Arial"/>
          <w:lang w:val="en-GB"/>
        </w:rPr>
        <w:t xml:space="preserve"> - Sacral slope measured at </w:t>
      </w:r>
      <w:proofErr w:type="gramStart"/>
      <w:r w:rsidRPr="005F0D00">
        <w:rPr>
          <w:rFonts w:ascii="Arial" w:hAnsi="Arial" w:cs="Arial"/>
          <w:lang w:val="en-GB"/>
        </w:rPr>
        <w:t>[]°</w:t>
      </w:r>
      <w:proofErr w:type="gramEnd"/>
      <w:r w:rsidRPr="005F0D00">
        <w:rPr>
          <w:rFonts w:ascii="Arial" w:hAnsi="Arial" w:cs="Arial"/>
          <w:lang w:val="en-GB"/>
        </w:rPr>
        <w:t xml:space="preserve"> (mean value: 41 +/- 8°)</w:t>
      </w:r>
    </w:p>
    <w:p w14:paraId="45382C06" w14:textId="77777777" w:rsidR="005F0D00" w:rsidRPr="005F0D00" w:rsidRDefault="005F0D00" w:rsidP="005F0D00">
      <w:pPr>
        <w:rPr>
          <w:rFonts w:ascii="Arial" w:hAnsi="Arial" w:cs="Arial"/>
          <w:lang w:val="en-GB"/>
        </w:rPr>
      </w:pPr>
    </w:p>
    <w:p w14:paraId="16FDB055" w14:textId="064D8852" w:rsidR="005F0D00" w:rsidRDefault="005F0D00" w:rsidP="005F0D00">
      <w:pPr>
        <w:rPr>
          <w:rFonts w:ascii="Arial" w:hAnsi="Arial" w:cs="Arial"/>
          <w:u w:val="single"/>
          <w:lang w:val="en-GB"/>
        </w:rPr>
      </w:pPr>
      <w:r w:rsidRPr="005F0D00">
        <w:rPr>
          <w:rFonts w:ascii="Arial" w:hAnsi="Arial" w:cs="Arial"/>
          <w:u w:val="single"/>
          <w:lang w:val="en-GB"/>
        </w:rPr>
        <w:t>Bone maturity</w:t>
      </w:r>
      <w:r>
        <w:rPr>
          <w:rFonts w:ascii="Arial" w:hAnsi="Arial" w:cs="Arial"/>
          <w:u w:val="single"/>
          <w:lang w:val="en-GB"/>
        </w:rPr>
        <w:t>:</w:t>
      </w:r>
    </w:p>
    <w:p w14:paraId="503D3C2B" w14:textId="77777777" w:rsidR="005F0D00" w:rsidRPr="005F0D00" w:rsidRDefault="005F0D00" w:rsidP="005F0D00">
      <w:pPr>
        <w:rPr>
          <w:rFonts w:ascii="Arial" w:hAnsi="Arial" w:cs="Arial"/>
          <w:u w:val="single"/>
          <w:lang w:val="en-GB"/>
        </w:rPr>
      </w:pPr>
    </w:p>
    <w:p w14:paraId="566888BF" w14:textId="1D6271AA" w:rsidR="005F0D00" w:rsidRPr="005F0D00" w:rsidRDefault="005F0D00" w:rsidP="005F0D00">
      <w:pPr>
        <w:rPr>
          <w:rFonts w:ascii="Arial" w:hAnsi="Arial" w:cs="Arial"/>
          <w:b/>
          <w:bCs/>
          <w:lang w:val="en-GB"/>
        </w:rPr>
      </w:pPr>
      <w:r w:rsidRPr="005F0D00">
        <w:rPr>
          <w:rFonts w:ascii="Arial" w:hAnsi="Arial" w:cs="Arial"/>
          <w:lang w:val="en-GB"/>
        </w:rPr>
        <w:t>Index of bone maturity assessed at a stage [] using the Risser test.</w:t>
      </w:r>
    </w:p>
    <w:bookmarkEnd w:id="0"/>
    <w:p w14:paraId="6FD58BCA" w14:textId="77777777" w:rsidR="00FF12AD" w:rsidRPr="005F0D00" w:rsidRDefault="00FF12AD" w:rsidP="005F0D00">
      <w:pPr>
        <w:rPr>
          <w:lang w:val="en-GB"/>
        </w:rPr>
      </w:pPr>
    </w:p>
    <w:sectPr w:rsidR="00FF12AD" w:rsidRPr="005F0D00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9CB62" w14:textId="77777777" w:rsidR="00352795" w:rsidRDefault="00352795">
      <w:r>
        <w:separator/>
      </w:r>
    </w:p>
  </w:endnote>
  <w:endnote w:type="continuationSeparator" w:id="0">
    <w:p w14:paraId="00BBF101" w14:textId="77777777" w:rsidR="00352795" w:rsidRDefault="0035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4" w:name="_Hlk178239016"/>
    <w:bookmarkStart w:id="5" w:name="_Hlk178238200"/>
    <w:bookmarkStart w:id="6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4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5"/>
  <w:bookmarkEnd w:id="6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A0387" w14:textId="77777777" w:rsidR="00352795" w:rsidRDefault="00352795">
      <w:r>
        <w:separator/>
      </w:r>
    </w:p>
  </w:footnote>
  <w:footnote w:type="continuationSeparator" w:id="0">
    <w:p w14:paraId="176E1F04" w14:textId="77777777" w:rsidR="00352795" w:rsidRDefault="0035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</w:t>
          </w:r>
          <w:proofErr w:type="spellStart"/>
          <w:r>
            <w:t>Milvue</w:t>
          </w:r>
          <w:proofErr w:type="spellEnd"/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84293A"/>
    <w:multiLevelType w:val="hybridMultilevel"/>
    <w:tmpl w:val="F1AE5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B1C65"/>
    <w:multiLevelType w:val="hybridMultilevel"/>
    <w:tmpl w:val="8C18D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99071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82201759">
    <w:abstractNumId w:val="2"/>
  </w:num>
  <w:num w:numId="5" w16cid:durableId="86660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1274CD"/>
    <w:rsid w:val="00147236"/>
    <w:rsid w:val="002139C8"/>
    <w:rsid w:val="00274B36"/>
    <w:rsid w:val="00283FB4"/>
    <w:rsid w:val="00352795"/>
    <w:rsid w:val="003560EC"/>
    <w:rsid w:val="00392BF2"/>
    <w:rsid w:val="003E4BC9"/>
    <w:rsid w:val="004245EF"/>
    <w:rsid w:val="004A2D2A"/>
    <w:rsid w:val="005A5E75"/>
    <w:rsid w:val="005C7640"/>
    <w:rsid w:val="005F0D00"/>
    <w:rsid w:val="00715D51"/>
    <w:rsid w:val="00756740"/>
    <w:rsid w:val="00785683"/>
    <w:rsid w:val="00791BFD"/>
    <w:rsid w:val="007C3330"/>
    <w:rsid w:val="00825BD0"/>
    <w:rsid w:val="00842C70"/>
    <w:rsid w:val="0086301C"/>
    <w:rsid w:val="00911847"/>
    <w:rsid w:val="00923AA1"/>
    <w:rsid w:val="0098013E"/>
    <w:rsid w:val="00984423"/>
    <w:rsid w:val="009B2A32"/>
    <w:rsid w:val="00A75CE9"/>
    <w:rsid w:val="00A80182"/>
    <w:rsid w:val="00AC1EF7"/>
    <w:rsid w:val="00AC2AC6"/>
    <w:rsid w:val="00AF7099"/>
    <w:rsid w:val="00B47E86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  <w:style w:type="paragraph" w:styleId="ListParagraph">
    <w:name w:val="List Paragraph"/>
    <w:basedOn w:val="Normal"/>
    <w:qFormat/>
    <w:rsid w:val="005F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3</cp:revision>
  <cp:lastPrinted>2014-08-28T13:50:00Z</cp:lastPrinted>
  <dcterms:created xsi:type="dcterms:W3CDTF">2025-02-20T17:47:00Z</dcterms:created>
  <dcterms:modified xsi:type="dcterms:W3CDTF">2025-02-21T09:42:00Z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