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C88D3" w14:textId="62D17FEB" w:rsidR="00DE0A0B" w:rsidRDefault="00F87068">
      <w:r>
        <w:rPr>
          <w:noProof/>
        </w:rPr>
        <w:drawing>
          <wp:inline distT="0" distB="0" distL="0" distR="0" wp14:anchorId="5B12D650" wp14:editId="2916850D">
            <wp:extent cx="2963119" cy="15900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273" cy="1602524"/>
                    </a:xfrm>
                    <a:prstGeom prst="rect">
                      <a:avLst/>
                    </a:prstGeom>
                  </pic:spPr>
                </pic:pic>
              </a:graphicData>
            </a:graphic>
          </wp:inline>
        </w:drawing>
      </w:r>
      <w:r w:rsidR="00E47F1B">
        <w:tab/>
      </w:r>
    </w:p>
    <w:p w14:paraId="52C75943" w14:textId="3AB2DAC6" w:rsidR="001100A7" w:rsidRDefault="00142CE3">
      <w:r>
        <w:rPr>
          <w:noProof/>
        </w:rPr>
        <w:drawing>
          <wp:inline distT="0" distB="0" distL="0" distR="0" wp14:anchorId="3BA4B2D1" wp14:editId="244D0B2F">
            <wp:extent cx="5938520" cy="1434465"/>
            <wp:effectExtent l="0" t="0" r="5080" b="0"/>
            <wp:docPr id="3" name="Picture 3" descr="Macintosh HD:Users:soren:Desktop:Screen Shot 2018-10-01 at 8.2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ren:Desktop:Screen Shot 2018-10-01 at 8.21.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434465"/>
                    </a:xfrm>
                    <a:prstGeom prst="rect">
                      <a:avLst/>
                    </a:prstGeom>
                    <a:noFill/>
                    <a:ln>
                      <a:noFill/>
                    </a:ln>
                  </pic:spPr>
                </pic:pic>
              </a:graphicData>
            </a:graphic>
          </wp:inline>
        </w:drawing>
      </w:r>
    </w:p>
    <w:p w14:paraId="44B84B29" w14:textId="72AA9431" w:rsidR="001100A7" w:rsidRDefault="00393FAF">
      <w:r>
        <w:t>A and B are metric maps, C</w:t>
      </w:r>
      <w:r w:rsidR="00142CE3">
        <w:t xml:space="preserve"> is topological</w:t>
      </w:r>
    </w:p>
    <w:p w14:paraId="6D284C58" w14:textId="106BBB78" w:rsidR="001100A7" w:rsidRDefault="00393FAF">
      <w:r>
        <w:t>S</w:t>
      </w:r>
      <w:r w:rsidR="00142CE3">
        <w:t xml:space="preserve">ome SLAMs use hybrid metric and </w:t>
      </w:r>
      <w:r>
        <w:t>topological, but none use only topological</w:t>
      </w:r>
    </w:p>
    <w:p w14:paraId="2C5D15F3" w14:textId="7C79E732" w:rsidR="009B00A3" w:rsidRDefault="00E47F1B">
      <w:r w:rsidRPr="00E47F1B">
        <w:t>The conversion from a topological to a metric map is not always trivial, and for this reason, recent monocular SLAM systems employ hybrid maps, which are locally metric and globally topological.</w:t>
      </w:r>
    </w:p>
    <w:p w14:paraId="0A1FCAD2" w14:textId="2B96A3F5" w:rsidR="009B00A3" w:rsidRDefault="009B00A3">
      <w:r>
        <w:t>3 main solutions to generate/expand a map:</w:t>
      </w:r>
    </w:p>
    <w:p w14:paraId="566EA155" w14:textId="61732E97" w:rsidR="00393FAF" w:rsidRDefault="009B00A3" w:rsidP="00F652D0">
      <w:pPr>
        <w:pStyle w:val="ListParagraph"/>
        <w:numPr>
          <w:ilvl w:val="0"/>
          <w:numId w:val="1"/>
        </w:numPr>
      </w:pPr>
      <w:r>
        <w:t>Two-view triangulation,</w:t>
      </w:r>
      <w:r w:rsidR="00F652D0">
        <w:t xml:space="preserve"> which</w:t>
      </w:r>
      <w:r>
        <w:t xml:space="preserve"> recognizes a point and uses </w:t>
      </w:r>
      <w:proofErr w:type="gramStart"/>
      <w:r>
        <w:t>3D</w:t>
      </w:r>
      <w:proofErr w:type="gramEnd"/>
      <w:r>
        <w:t xml:space="preserve"> vectors to </w:t>
      </w:r>
      <w:r w:rsidR="00F652D0">
        <w:t>triangulate its position from camera angles.</w:t>
      </w:r>
      <w:r w:rsidR="00393FAF">
        <w:t xml:space="preserve"> Actually uses more than 2 views, and triangulates by minimizing the sum of re-projection errors over multiple vectors </w:t>
      </w:r>
    </w:p>
    <w:p w14:paraId="294716DC" w14:textId="1ACF3950" w:rsidR="00393FAF" w:rsidRDefault="00393FAF" w:rsidP="00393FAF">
      <w:r>
        <w:rPr>
          <w:noProof/>
        </w:rPr>
        <w:drawing>
          <wp:anchor distT="0" distB="0" distL="114300" distR="114300" simplePos="0" relativeHeight="251658240" behindDoc="0" locked="0" layoutInCell="1" allowOverlap="1" wp14:anchorId="640120E3" wp14:editId="30424665">
            <wp:simplePos x="0" y="0"/>
            <wp:positionH relativeFrom="column">
              <wp:posOffset>457200</wp:posOffset>
            </wp:positionH>
            <wp:positionV relativeFrom="paragraph">
              <wp:posOffset>42545</wp:posOffset>
            </wp:positionV>
            <wp:extent cx="1896110" cy="558165"/>
            <wp:effectExtent l="0" t="0" r="8890" b="635"/>
            <wp:wrapThrough wrapText="bothSides">
              <wp:wrapPolygon edited="0">
                <wp:start x="0" y="0"/>
                <wp:lineTo x="0" y="20642"/>
                <wp:lineTo x="21412" y="20642"/>
                <wp:lineTo x="21412" y="0"/>
                <wp:lineTo x="0" y="0"/>
              </wp:wrapPolygon>
            </wp:wrapThrough>
            <wp:docPr id="2" name="Picture 2" descr="Macintosh HD:Users:soren:Desktop:Screen Shot 2018-10-01 at 8.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ren:Desktop:Screen Shot 2018-10-01 at 8.00.0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110" cy="558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A6543" w14:textId="77777777" w:rsidR="00393FAF" w:rsidRDefault="00393FAF" w:rsidP="00393FAF"/>
    <w:p w14:paraId="79936D73" w14:textId="77777777" w:rsidR="00393FAF" w:rsidRDefault="00393FAF" w:rsidP="00393FAF"/>
    <w:p w14:paraId="472C91A3" w14:textId="6051FDA8" w:rsidR="00F652D0" w:rsidRDefault="00F652D0" w:rsidP="00F652D0">
      <w:pPr>
        <w:pStyle w:val="ListParagraph"/>
        <w:numPr>
          <w:ilvl w:val="0"/>
          <w:numId w:val="1"/>
        </w:numPr>
      </w:pPr>
      <w:r>
        <w:t xml:space="preserve">Filter depth estimation, which assumes the first landmark is along a 1D ray, </w:t>
      </w:r>
      <w:r w:rsidR="00393FAF">
        <w:t xml:space="preserve">and applies a uniform distribution filter, then </w:t>
      </w:r>
      <w:r>
        <w:t>uses other angles to update depth</w:t>
      </w:r>
    </w:p>
    <w:p w14:paraId="1003A80A" w14:textId="66C53822" w:rsidR="00393FAF" w:rsidRDefault="00F652D0" w:rsidP="00F652D0">
      <w:pPr>
        <w:pStyle w:val="ListParagraph"/>
        <w:numPr>
          <w:ilvl w:val="0"/>
          <w:numId w:val="1"/>
        </w:numPr>
      </w:pPr>
      <w:r>
        <w:t xml:space="preserve">Topological map, using data association between </w:t>
      </w:r>
      <w:proofErr w:type="spellStart"/>
      <w:r>
        <w:t>keyframes</w:t>
      </w:r>
      <w:proofErr w:type="spellEnd"/>
      <w:r>
        <w:t xml:space="preserve"> to connect them as nodes</w:t>
      </w:r>
      <w:r w:rsidR="00393FAF">
        <w:t xml:space="preserve">. They are less computation-intensive, and </w:t>
      </w:r>
      <w:proofErr w:type="gramStart"/>
      <w:r w:rsidR="00393FAF">
        <w:t>connects</w:t>
      </w:r>
      <w:proofErr w:type="gramEnd"/>
      <w:r w:rsidR="00393FAF">
        <w:t xml:space="preserve"> </w:t>
      </w:r>
      <w:proofErr w:type="spellStart"/>
      <w:r w:rsidR="00393FAF">
        <w:t>keyframes</w:t>
      </w:r>
      <w:proofErr w:type="spellEnd"/>
      <w:r w:rsidR="00393FAF">
        <w:t xml:space="preserve"> as nodes with data association to link them based on amount of data association. Co-visibility graphs contain all links, and essential graphs only contain the 2 strongest links for each node as borders</w:t>
      </w:r>
    </w:p>
    <w:p w14:paraId="12B5C84A" w14:textId="41373199" w:rsidR="00E47F1B" w:rsidRDefault="00F066D1">
      <w:r>
        <w:t>Problems:</w:t>
      </w:r>
    </w:p>
    <w:p w14:paraId="2C9A9447" w14:textId="6B3BE57A" w:rsidR="00F066D1" w:rsidRDefault="00F066D1">
      <w:r>
        <w:t xml:space="preserve">Topological maps cannot be used standalone, as they are essentially just connected </w:t>
      </w:r>
      <w:proofErr w:type="spellStart"/>
      <w:r>
        <w:t>keyframes</w:t>
      </w:r>
      <w:proofErr w:type="spellEnd"/>
      <w:r>
        <w:t>.</w:t>
      </w:r>
    </w:p>
    <w:p w14:paraId="40A9C037" w14:textId="131BE38A" w:rsidR="00F066D1" w:rsidRDefault="00F066D1">
      <w:r>
        <w:lastRenderedPageBreak/>
        <w:t>Two-view triangulation can only be effective when there is significant movement to triangulate between, meaning there are problems when most camera motion is rotational and scenes aren’t re-observed</w:t>
      </w:r>
    </w:p>
    <w:p w14:paraId="4B36DF28" w14:textId="6285038B" w:rsidR="00F066D1" w:rsidRDefault="00F066D1">
      <w:r>
        <w:t>Filter-based triangulation comes into processing issues when dealing with very far objects that do not change significantly from different angles. They are identified as outliers when the depth map does not change from the flat one, and brought in to the metric map when depth has been measured. However, it requires complexity to determine the probabilities that landmarks are too far to be recognized or can be brought in.</w:t>
      </w:r>
    </w:p>
    <w:p w14:paraId="23E5E28F" w14:textId="3FF9755C" w:rsidR="00F066D1" w:rsidRDefault="00F066D1">
      <w:r>
        <w:t>Dense and semi-dense maps require more data handling in 3D, but can actually show detail as opposed to sparse, which only shows features.</w:t>
      </w:r>
      <w:bookmarkStart w:id="0" w:name="_GoBack"/>
      <w:bookmarkEnd w:id="0"/>
    </w:p>
    <w:sectPr w:rsidR="00F0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738E5"/>
    <w:multiLevelType w:val="hybridMultilevel"/>
    <w:tmpl w:val="03DC6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F4"/>
    <w:rsid w:val="001100A7"/>
    <w:rsid w:val="00142CE3"/>
    <w:rsid w:val="0028333C"/>
    <w:rsid w:val="002F4F24"/>
    <w:rsid w:val="00393FAF"/>
    <w:rsid w:val="003A17A6"/>
    <w:rsid w:val="00740F46"/>
    <w:rsid w:val="009B00A3"/>
    <w:rsid w:val="00B93EF4"/>
    <w:rsid w:val="00DE0A0B"/>
    <w:rsid w:val="00E47F1B"/>
    <w:rsid w:val="00F066D1"/>
    <w:rsid w:val="00F21D27"/>
    <w:rsid w:val="00F652D0"/>
    <w:rsid w:val="00F87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7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0A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0A7"/>
    <w:rPr>
      <w:rFonts w:ascii="Lucida Grande" w:hAnsi="Lucida Grande"/>
      <w:sz w:val="18"/>
      <w:szCs w:val="18"/>
    </w:rPr>
  </w:style>
  <w:style w:type="paragraph" w:styleId="ListParagraph">
    <w:name w:val="List Paragraph"/>
    <w:basedOn w:val="Normal"/>
    <w:uiPriority w:val="34"/>
    <w:qFormat/>
    <w:rsid w:val="00F652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0A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0A7"/>
    <w:rPr>
      <w:rFonts w:ascii="Lucida Grande" w:hAnsi="Lucida Grande"/>
      <w:sz w:val="18"/>
      <w:szCs w:val="18"/>
    </w:rPr>
  </w:style>
  <w:style w:type="paragraph" w:styleId="ListParagraph">
    <w:name w:val="List Paragraph"/>
    <w:basedOn w:val="Normal"/>
    <w:uiPriority w:val="34"/>
    <w:qFormat/>
    <w:rsid w:val="00F6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85098">
      <w:bodyDiv w:val="1"/>
      <w:marLeft w:val="0"/>
      <w:marRight w:val="0"/>
      <w:marTop w:val="0"/>
      <w:marBottom w:val="0"/>
      <w:divBdr>
        <w:top w:val="none" w:sz="0" w:space="0" w:color="auto"/>
        <w:left w:val="none" w:sz="0" w:space="0" w:color="auto"/>
        <w:bottom w:val="none" w:sz="0" w:space="0" w:color="auto"/>
        <w:right w:val="none" w:sz="0" w:space="0" w:color="auto"/>
      </w:divBdr>
    </w:div>
    <w:div w:id="1407922437">
      <w:bodyDiv w:val="1"/>
      <w:marLeft w:val="0"/>
      <w:marRight w:val="0"/>
      <w:marTop w:val="0"/>
      <w:marBottom w:val="0"/>
      <w:divBdr>
        <w:top w:val="none" w:sz="0" w:space="0" w:color="auto"/>
        <w:left w:val="none" w:sz="0" w:space="0" w:color="auto"/>
        <w:bottom w:val="none" w:sz="0" w:space="0" w:color="auto"/>
        <w:right w:val="none" w:sz="0" w:space="0" w:color="auto"/>
      </w:divBdr>
    </w:div>
    <w:div w:id="1673490565">
      <w:bodyDiv w:val="1"/>
      <w:marLeft w:val="0"/>
      <w:marRight w:val="0"/>
      <w:marTop w:val="0"/>
      <w:marBottom w:val="0"/>
      <w:divBdr>
        <w:top w:val="none" w:sz="0" w:space="0" w:color="auto"/>
        <w:left w:val="none" w:sz="0" w:space="0" w:color="auto"/>
        <w:bottom w:val="none" w:sz="0" w:space="0" w:color="auto"/>
        <w:right w:val="none" w:sz="0" w:space="0" w:color="auto"/>
      </w:divBdr>
    </w:div>
    <w:div w:id="195227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A5C2-F5D3-D840-8CCF-9D8E8E6D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294</Words>
  <Characters>1678</Characters>
  <Application>Microsoft Macintosh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Microsoft Office User</cp:lastModifiedBy>
  <cp:revision>6</cp:revision>
  <dcterms:created xsi:type="dcterms:W3CDTF">2018-09-10T22:27:00Z</dcterms:created>
  <dcterms:modified xsi:type="dcterms:W3CDTF">2018-10-02T03:45:00Z</dcterms:modified>
</cp:coreProperties>
</file>