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</w:t>
      </w:r>
      <w:r>
        <w:rPr/>
        <w:t>设备相关配置信息从</w:t>
      </w:r>
      <w:r>
        <w:rPr/>
        <w:t>/conf/ipcall.ini</w:t>
      </w:r>
      <w:r>
        <w:rPr/>
        <w:t>配置文件中读取，该文件路径定义在</w:t>
      </w:r>
      <w:r>
        <w:rPr/>
        <w:t>file_def.h</w:t>
      </w:r>
      <w:r>
        <w:rPr/>
        <w:t>头文件中，文件样板参照当前目录下的</w:t>
      </w:r>
      <w:r>
        <w:rPr/>
        <w:t>ipcall.ini</w:t>
      </w:r>
      <w:r>
        <w:rPr/>
        <w:t>，音频格式相关信息在</w:t>
      </w:r>
      <w:r>
        <w:rPr/>
        <w:t>[audio0]</w:t>
      </w:r>
      <w:r>
        <w:rPr/>
        <w:t>一节中，</w:t>
      </w:r>
      <w:r>
        <w:rPr/>
        <w:t>internal</w:t>
      </w:r>
      <w:r>
        <w:rPr/>
        <w:t>字段不要动</w:t>
      </w:r>
    </w:p>
    <w:p>
      <w:pPr>
        <w:pStyle w:val="Normal"/>
        <w:rPr/>
      </w:pPr>
      <w:r>
        <w:rPr/>
        <w:t>2.</w:t>
      </w:r>
      <w:r>
        <w:rPr/>
        <w:t>设备型号取值为</w:t>
      </w:r>
      <w:r>
        <w:rPr/>
        <w:t>30,</w:t>
      </w:r>
      <w:r>
        <w:rPr/>
        <w:t>字符串名称为“</w:t>
      </w:r>
      <w:r>
        <w:rPr/>
        <w:t>GTIP2000”</w:t>
      </w:r>
      <w:r>
        <w:rPr/>
        <w:t>，定义在</w:t>
      </w:r>
      <w:r>
        <w:rPr/>
        <w:t>devinfo/devinfo.h</w:t>
      </w:r>
      <w:r>
        <w:rPr/>
        <w:t>中</w:t>
      </w:r>
    </w:p>
    <w:p>
      <w:pPr>
        <w:pStyle w:val="Normal"/>
        <w:rPr/>
      </w:pPr>
      <w:r>
        <w:rPr/>
        <w:t>2.</w:t>
      </w:r>
      <w:r>
        <w:rPr/>
        <w:t>报警端子信息获取目前通过</w:t>
      </w:r>
      <w:r>
        <w:rPr/>
        <w:t>USE_IO</w:t>
      </w:r>
      <w:r>
        <w:rPr/>
        <w:t>宏已屏蔽掉，打开可包含此功能，但需要重新实现</w:t>
      </w:r>
      <w:r>
        <w:rPr/>
        <w:t>gtvs_io_api</w:t>
      </w:r>
      <w:r>
        <w:rPr/>
        <w:t>文件中相关函数，其中</w:t>
      </w:r>
      <w:r>
        <w:rPr/>
        <w:t>read_trigin_status</w:t>
      </w:r>
      <w:r>
        <w:rPr/>
        <w:t>按位获取</w:t>
      </w:r>
      <w:r>
        <w:rPr/>
        <w:t>IO</w:t>
      </w:r>
      <w:r>
        <w:rPr/>
        <w:t>触发情况</w:t>
      </w:r>
    </w:p>
    <w:p>
      <w:pPr>
        <w:pStyle w:val="Normal"/>
        <w:rPr/>
      </w:pPr>
      <w:r>
        <w:rPr/>
        <w:t>3.</w:t>
      </w:r>
      <w:r>
        <w:rPr/>
        <w:t>设备与平台对时后，对本机进行时间设置，在</w:t>
      </w:r>
      <w:r>
        <w:rPr/>
        <w:t>netcmdproc.c:rmt_set_time</w:t>
      </w:r>
      <w:r>
        <w:rPr/>
        <w:t>函数中实现</w:t>
      </w:r>
    </w:p>
    <w:p>
      <w:pPr>
        <w:pStyle w:val="Normal"/>
        <w:rPr/>
      </w:pPr>
      <w:r>
        <w:rPr/>
        <w:t>4.</w:t>
      </w:r>
      <w:r>
        <w:rPr/>
        <w:t xml:space="preserve">从编码器读取音频数据接口为 </w:t>
      </w:r>
      <w:r>
        <w:rPr/>
        <w:t>read_audio_frame</w:t>
      </w:r>
      <w:r>
        <w:rPr/>
        <w:t>，发送给编码器接口为</w:t>
      </w:r>
      <w:r>
        <w:rPr/>
        <w:t>write_frame_data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备注：需进行填充的部分已用注释</w:t>
      </w:r>
      <w:r>
        <w:rPr/>
        <w:t>ipcall to do</w:t>
      </w:r>
      <w:r>
        <w:rPr/>
        <w:t>进行标记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TextBody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TextBody">
    <w:name w:val="Text Body"/>
    <w:basedOn w:val="Normal"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2015-07-16T09:59:48Z</dcterms:created>
  <dc:language>zh-CN</dc:language>
  <cp:revision>0</cp:revision>
</cp:coreProperties>
</file>