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/>
        </w:rPr>
      </w:pPr>
      <w:r>
        <w:rPr>
          <w:rFonts w:hint="eastAsia"/>
          <w:lang w:val="en-US" w:eastAsia="zh-CN"/>
        </w:rPr>
        <w:t>JP</w:t>
      </w:r>
      <w:r>
        <w:t xml:space="preserve"> </w:t>
      </w:r>
      <w:r>
        <w:rPr>
          <w:rFonts w:hint="eastAsia"/>
          <w:lang w:val="en-US" w:eastAsia="zh-CN"/>
        </w:rPr>
        <w:t>12080</w:t>
      </w:r>
      <w:r>
        <w:t xml:space="preserve"> </w:t>
      </w:r>
      <w:r>
        <w:rPr>
          <w:rFonts w:hint="eastAsia"/>
        </w:rPr>
        <w:t>LED屏</w:t>
      </w:r>
      <w:r>
        <w:rPr>
          <w:rFonts w:hint="eastAsia" w:asciiTheme="minorEastAsia" w:hAnsiTheme="minorEastAsia"/>
        </w:rPr>
        <w:t>显示设置要求</w:t>
      </w:r>
    </w:p>
    <w:p>
      <w:r>
        <w:rPr>
          <w:rFonts w:hint="eastAsia"/>
          <w:color w:val="FF0000"/>
        </w:rPr>
        <w:t>更新时间：2017年</w:t>
      </w:r>
      <w:r>
        <w:rPr>
          <w:rFonts w:hint="eastAsia"/>
          <w:color w:val="FF0000"/>
          <w:lang w:val="en-US" w:eastAsia="zh-CN"/>
        </w:rPr>
        <w:t>12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  <w:lang w:val="en-US" w:eastAsia="zh-CN"/>
        </w:rPr>
        <w:t>6</w:t>
      </w:r>
      <w:r>
        <w:rPr>
          <w:rFonts w:hint="eastAsia"/>
          <w:color w:val="FF0000"/>
        </w:rPr>
        <w:t>日</w:t>
      </w:r>
    </w:p>
    <w:p>
      <w:pPr>
        <w:pStyle w:val="8"/>
        <w:numPr>
          <w:ilvl w:val="0"/>
          <w:numId w:val="0"/>
        </w:numPr>
        <w:ind w:left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Theme="minorEastAsia" w:hAnsiTheme="minorEastAsia"/>
          <w:b/>
          <w:bCs/>
          <w:sz w:val="28"/>
          <w:szCs w:val="28"/>
        </w:rPr>
        <w:t>显示模式</w:t>
      </w:r>
    </w:p>
    <w:p>
      <w:pPr>
        <w:pStyle w:val="8"/>
        <w:numPr>
          <w:ilvl w:val="0"/>
          <w:numId w:val="0"/>
        </w:numPr>
        <w:ind w:leftChars="0"/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界面：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12970" cy="3118485"/>
            <wp:effectExtent l="0" t="0" r="1143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91685" cy="3009900"/>
            <wp:effectExtent l="0" t="0" r="571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hint="eastAsia" w:asciiTheme="minorEastAsia" w:hAnsiTheme="minorEastAsia"/>
          <w:bCs/>
        </w:rPr>
        <w:t>开机上电，仪表所有</w:t>
      </w:r>
      <w:r>
        <w:rPr>
          <w:rFonts w:hint="eastAsia" w:asciiTheme="minorEastAsia" w:hAnsiTheme="minorEastAsia"/>
          <w:bCs/>
          <w:lang w:val="en-US" w:eastAsia="zh-CN"/>
        </w:rPr>
        <w:t>93</w:t>
      </w:r>
      <w:r>
        <w:rPr>
          <w:rFonts w:hint="eastAsia" w:asciiTheme="minorEastAsia" w:hAnsiTheme="minorEastAsia"/>
          <w:bCs/>
        </w:rPr>
        <w:t>颗LED点亮1s（包括预留暂时未用的LED），之后进入正常显示状态</w:t>
      </w:r>
      <w:r>
        <w:rPr>
          <w:rFonts w:hint="eastAsia" w:asciiTheme="minorEastAsia" w:hAnsiTheme="minorEastAsia"/>
          <w:bCs/>
          <w:lang w:eastAsia="zh-CN"/>
        </w:rPr>
        <w:t>（</w:t>
      </w:r>
      <w:r>
        <w:rPr>
          <w:rFonts w:hint="eastAsia" w:asciiTheme="minorEastAsia" w:hAnsiTheme="minorEastAsia"/>
          <w:bCs/>
          <w:lang w:val="en-US" w:eastAsia="zh-CN"/>
        </w:rPr>
        <w:t>电量显示直接显示目前实际电量格，速度显示00， Km\h 、km 、 °C、电量外框常亮；温度根据采用实时显示；其他根据端口是否有输入来确定显示与否</w:t>
      </w:r>
      <w:r>
        <w:rPr>
          <w:rFonts w:hint="eastAsia" w:asciiTheme="minorEastAsia" w:hAnsiTheme="minorEastAsia"/>
          <w:bCs/>
          <w:lang w:eastAsia="zh-CN"/>
        </w:rPr>
        <w:t>）</w:t>
      </w:r>
      <w:r>
        <w:rPr>
          <w:rFonts w:hint="eastAsia" w:asciiTheme="minorEastAsia" w:hAnsiTheme="minorEastAsia"/>
          <w:bCs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/>
          <w:bCs w:val="0"/>
        </w:rPr>
        <w:t>速度</w:t>
      </w:r>
      <w:r>
        <w:rPr>
          <w:rFonts w:hint="eastAsia" w:asciiTheme="minorEastAsia" w:hAnsiTheme="minorEastAsia"/>
          <w:bCs/>
        </w:rPr>
        <w:t>为P1、P2两个7段字符；P1为高位，P2为低位；该2个字符，每段有2颗LED，需要同时点亮，该段码视为完整显示；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/>
          <w:bCs w:val="0"/>
          <w:lang w:val="en-US" w:eastAsia="zh-CN"/>
        </w:rPr>
        <w:t>温度</w:t>
      </w:r>
      <w:r>
        <w:rPr>
          <w:rFonts w:hint="eastAsia" w:asciiTheme="minorEastAsia" w:hAnsiTheme="minorEastAsia"/>
          <w:bCs/>
        </w:rPr>
        <w:t>为P</w:t>
      </w:r>
      <w:r>
        <w:rPr>
          <w:rFonts w:hint="eastAsia" w:asciiTheme="minorEastAsia" w:hAnsiTheme="minorEastAsia"/>
          <w:bCs/>
          <w:lang w:val="en-US" w:eastAsia="zh-CN"/>
        </w:rPr>
        <w:t>3</w:t>
      </w:r>
      <w:r>
        <w:rPr>
          <w:rFonts w:hint="eastAsia" w:asciiTheme="minorEastAsia" w:hAnsiTheme="minorEastAsia"/>
          <w:bCs/>
        </w:rPr>
        <w:t>、P</w:t>
      </w:r>
      <w:r>
        <w:rPr>
          <w:rFonts w:hint="eastAsia" w:asciiTheme="minorEastAsia" w:hAnsiTheme="minorEastAsia"/>
          <w:bCs/>
          <w:lang w:val="en-US" w:eastAsia="zh-CN"/>
        </w:rPr>
        <w:t>4</w:t>
      </w:r>
      <w:r>
        <w:rPr>
          <w:rFonts w:hint="eastAsia" w:asciiTheme="minorEastAsia" w:hAnsiTheme="minorEastAsia"/>
          <w:bCs/>
        </w:rPr>
        <w:t>两个7段字符；P</w:t>
      </w:r>
      <w:r>
        <w:rPr>
          <w:rFonts w:hint="eastAsia" w:asciiTheme="minorEastAsia" w:hAnsiTheme="minorEastAsia"/>
          <w:bCs/>
          <w:lang w:val="en-US" w:eastAsia="zh-CN"/>
        </w:rPr>
        <w:t>3</w:t>
      </w:r>
      <w:r>
        <w:rPr>
          <w:rFonts w:hint="eastAsia" w:asciiTheme="minorEastAsia" w:hAnsiTheme="minorEastAsia"/>
          <w:bCs/>
        </w:rPr>
        <w:t>为高位，P</w:t>
      </w:r>
      <w:r>
        <w:rPr>
          <w:rFonts w:hint="eastAsia" w:asciiTheme="minorEastAsia" w:hAnsiTheme="minorEastAsia"/>
          <w:bCs/>
          <w:lang w:val="en-US" w:eastAsia="zh-CN"/>
        </w:rPr>
        <w:t>4</w:t>
      </w:r>
      <w:r>
        <w:rPr>
          <w:rFonts w:hint="eastAsia" w:asciiTheme="minorEastAsia" w:hAnsiTheme="minorEastAsia"/>
          <w:bCs/>
        </w:rPr>
        <w:t>为低位；该2个字符，每段有</w:t>
      </w:r>
      <w:r>
        <w:rPr>
          <w:rFonts w:hint="eastAsia" w:asciiTheme="minorEastAsia" w:hAnsiTheme="minorEastAsia"/>
          <w:bCs/>
          <w:lang w:val="en-US" w:eastAsia="zh-CN"/>
        </w:rPr>
        <w:t>1</w:t>
      </w:r>
      <w:r>
        <w:rPr>
          <w:rFonts w:hint="eastAsia" w:asciiTheme="minorEastAsia" w:hAnsiTheme="minorEastAsia"/>
          <w:bCs/>
        </w:rPr>
        <w:t>颗LED</w:t>
      </w:r>
      <w:r>
        <w:rPr>
          <w:rFonts w:hint="eastAsia" w:asciiTheme="minorEastAsia" w:hAnsiTheme="minorEastAsia"/>
          <w:bCs/>
          <w:lang w:eastAsia="zh-CN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>里程累计</w:t>
      </w:r>
      <w:r>
        <w:rPr>
          <w:rFonts w:hint="eastAsia" w:asciiTheme="minorEastAsia" w:hAnsiTheme="minorEastAsia"/>
          <w:bCs/>
        </w:rPr>
        <w:t>为P</w:t>
      </w:r>
      <w:r>
        <w:rPr>
          <w:rFonts w:hint="eastAsia" w:asciiTheme="minorEastAsia" w:hAnsiTheme="minorEastAsia"/>
          <w:bCs/>
          <w:lang w:val="en-US" w:eastAsia="zh-CN"/>
        </w:rPr>
        <w:t>5</w:t>
      </w:r>
      <w:r>
        <w:rPr>
          <w:rFonts w:hint="eastAsia" w:asciiTheme="minorEastAsia" w:hAnsiTheme="minorEastAsia"/>
          <w:bCs/>
        </w:rPr>
        <w:t>、P</w:t>
      </w:r>
      <w:r>
        <w:rPr>
          <w:rFonts w:hint="eastAsia" w:asciiTheme="minorEastAsia" w:hAnsiTheme="minorEastAsia"/>
          <w:bCs/>
          <w:lang w:val="en-US" w:eastAsia="zh-CN"/>
        </w:rPr>
        <w:t>6、P7、P8、P9五</w:t>
      </w:r>
      <w:r>
        <w:rPr>
          <w:rFonts w:hint="eastAsia" w:asciiTheme="minorEastAsia" w:hAnsiTheme="minorEastAsia"/>
          <w:bCs/>
        </w:rPr>
        <w:t>个7段字符；P</w:t>
      </w:r>
      <w:r>
        <w:rPr>
          <w:rFonts w:hint="eastAsia" w:asciiTheme="minorEastAsia" w:hAnsiTheme="minorEastAsia"/>
          <w:bCs/>
          <w:lang w:val="en-US" w:eastAsia="zh-CN"/>
        </w:rPr>
        <w:t>5</w:t>
      </w:r>
      <w:r>
        <w:rPr>
          <w:rFonts w:hint="eastAsia" w:asciiTheme="minorEastAsia" w:hAnsiTheme="minorEastAsia"/>
          <w:bCs/>
        </w:rPr>
        <w:t>为高位，P</w:t>
      </w:r>
      <w:r>
        <w:rPr>
          <w:rFonts w:hint="eastAsia" w:asciiTheme="minorEastAsia" w:hAnsiTheme="minorEastAsia"/>
          <w:bCs/>
          <w:lang w:val="en-US" w:eastAsia="zh-CN"/>
        </w:rPr>
        <w:t>9</w:t>
      </w:r>
      <w:r>
        <w:rPr>
          <w:rFonts w:hint="eastAsia" w:asciiTheme="minorEastAsia" w:hAnsiTheme="minorEastAsia"/>
          <w:bCs/>
        </w:rPr>
        <w:t>为低位；该</w:t>
      </w:r>
      <w:r>
        <w:rPr>
          <w:rFonts w:hint="eastAsia" w:asciiTheme="minorEastAsia" w:hAnsiTheme="minorEastAsia"/>
          <w:bCs/>
          <w:lang w:val="en-US" w:eastAsia="zh-CN"/>
        </w:rPr>
        <w:t>5</w:t>
      </w:r>
      <w:r>
        <w:rPr>
          <w:rFonts w:hint="eastAsia" w:asciiTheme="minorEastAsia" w:hAnsiTheme="minorEastAsia"/>
          <w:bCs/>
        </w:rPr>
        <w:t>个字符，每段有</w:t>
      </w:r>
      <w:r>
        <w:rPr>
          <w:rFonts w:hint="eastAsia" w:asciiTheme="minorEastAsia" w:hAnsiTheme="minorEastAsia"/>
          <w:bCs/>
          <w:lang w:val="en-US" w:eastAsia="zh-CN"/>
        </w:rPr>
        <w:t>1</w:t>
      </w:r>
      <w:r>
        <w:rPr>
          <w:rFonts w:hint="eastAsia" w:asciiTheme="minorEastAsia" w:hAnsiTheme="minorEastAsia"/>
          <w:bCs/>
        </w:rPr>
        <w:t>颗LED</w:t>
      </w:r>
      <w:r>
        <w:rPr>
          <w:rFonts w:hint="eastAsia" w:asciiTheme="minorEastAsia" w:hAnsiTheme="minorEastAsia"/>
          <w:bCs/>
          <w:lang w:eastAsia="zh-CN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>Km\h图标 T2 T3两颗LED；需要同时点亮；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>Km图标T4为1颗LED；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>四大故障、PRND档位 8个段S4-S11每个段1颗LED；根据通讯协议显示</w:t>
      </w:r>
    </w:p>
    <w:p>
      <w:pPr>
        <w:pStyle w:val="8"/>
        <w:numPr>
          <w:ilvl w:val="0"/>
          <w:numId w:val="0"/>
        </w:numPr>
        <w:ind w:leftChars="0" w:firstLine="420" w:firstLineChars="20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>（目前软件无通讯，暂不考虑显示）；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>S1 S2 S3每个段为1颗LED；分别左转、大灯、右转；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 xml:space="preserve">电量显示部分：U0-U7为电压段（每段1颗LED）；T5-T11为外框（每段1颗LED）； </w:t>
      </w:r>
    </w:p>
    <w:p>
      <w:pPr>
        <w:pStyle w:val="8"/>
        <w:numPr>
          <w:ilvl w:val="0"/>
          <w:numId w:val="0"/>
        </w:numPr>
        <w:ind w:leftChars="0" w:firstLine="630" w:firstLineChars="30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电压</w:t>
      </w:r>
      <w:r>
        <w:rPr>
          <w:rFonts w:hint="eastAsia" w:asciiTheme="minorEastAsia" w:hAnsiTheme="minorEastAsia"/>
          <w:bCs/>
          <w:lang w:val="en-US" w:eastAsia="zh-CN"/>
        </w:rPr>
        <w:t>段</w:t>
      </w:r>
      <w:r>
        <w:rPr>
          <w:rFonts w:hint="eastAsia" w:asciiTheme="minorEastAsia" w:hAnsiTheme="minorEastAsia"/>
          <w:bCs/>
        </w:rPr>
        <w:t>和LED的对应关系见</w:t>
      </w:r>
      <w:r>
        <w:rPr>
          <w:rFonts w:hint="eastAsia" w:asciiTheme="minorEastAsia" w:hAnsiTheme="minorEastAsia"/>
          <w:bCs/>
          <w:lang w:val="en-US" w:eastAsia="zh-CN"/>
        </w:rPr>
        <w:t>下图</w:t>
      </w:r>
      <w:r>
        <w:rPr>
          <w:rFonts w:hint="eastAsia" w:asciiTheme="minorEastAsia" w:hAnsiTheme="minorEastAsia"/>
          <w:bCs/>
        </w:rPr>
        <w:t>。</w:t>
      </w:r>
      <w:r>
        <w:rPr>
          <w:rFonts w:hint="eastAsia" w:asciiTheme="minorEastAsia" w:hAnsiTheme="minorEastAsia"/>
          <w:bCs/>
          <w:lang w:val="en-US" w:eastAsia="zh-CN"/>
        </w:rPr>
        <w:t>外框T5-T11上电常亮</w:t>
      </w:r>
      <w:r>
        <w:rPr>
          <w:rFonts w:hint="eastAsia" w:asciiTheme="minorEastAsia" w:hAnsiTheme="minorEastAsia"/>
          <w:bCs/>
        </w:rPr>
        <w:t>；</w:t>
      </w:r>
    </w:p>
    <w:p>
      <w:pPr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highlight w:val="yellow"/>
        </w:rPr>
        <w:t>48V系统</w:t>
      </w:r>
      <w:r>
        <w:rPr>
          <w:rFonts w:hint="eastAsia" w:asciiTheme="minorEastAsia" w:hAnsiTheme="minorEastAsia"/>
          <w:bCs/>
        </w:rPr>
        <w:t>：</w:t>
      </w:r>
      <w:r>
        <w:rPr>
          <w:rFonts w:hint="eastAsia" w:asciiTheme="minorEastAsia" w:hAnsiTheme="minorEastAsia"/>
          <w:bCs/>
          <w:lang w:val="en-US" w:eastAsia="zh-CN"/>
        </w:rPr>
        <w:t xml:space="preserve">框常亮；＜42V U0闪；           </w:t>
      </w:r>
    </w:p>
    <w:p>
      <w:pPr>
        <w:ind w:firstLine="1890" w:firstLineChars="9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42-42.6   UO常亮；</w:t>
      </w:r>
    </w:p>
    <w:p>
      <w:pPr>
        <w:ind w:firstLine="1890" w:firstLineChars="9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42.7-43.3 U1常亮；</w:t>
      </w:r>
    </w:p>
    <w:p>
      <w:pPr>
        <w:ind w:firstLine="1890" w:firstLineChars="9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43.4-44.0 U2常亮；</w:t>
      </w:r>
    </w:p>
    <w:p>
      <w:pPr>
        <w:ind w:firstLine="1890" w:firstLineChars="9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44.1-44.7 U3常亮；</w:t>
      </w:r>
    </w:p>
    <w:p>
      <w:pPr>
        <w:ind w:firstLine="1890" w:firstLineChars="9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44.8-45.4 U4常亮；</w:t>
      </w:r>
    </w:p>
    <w:p>
      <w:pPr>
        <w:ind w:firstLine="1890" w:firstLineChars="9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45.5-46.2 U5常亮；</w:t>
      </w:r>
    </w:p>
    <w:p>
      <w:pPr>
        <w:ind w:firstLine="1890" w:firstLineChars="9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46.3-46.9 U6常亮；</w:t>
      </w:r>
    </w:p>
    <w:p>
      <w:pPr>
        <w:ind w:firstLine="1890" w:firstLineChars="9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≥47V  U7常亮；</w:t>
      </w:r>
    </w:p>
    <w:p>
      <w:pPr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highlight w:val="yellow"/>
        </w:rPr>
        <w:t>60V系统</w:t>
      </w:r>
      <w:r>
        <w:rPr>
          <w:rFonts w:hint="eastAsia" w:asciiTheme="minorEastAsia" w:hAnsiTheme="minorEastAsia"/>
        </w:rPr>
        <w:t>:</w:t>
      </w:r>
      <w:r>
        <w:rPr>
          <w:rFonts w:hint="eastAsia" w:asciiTheme="minorEastAsia" w:hAnsiTheme="minorEastAsia"/>
          <w:bCs/>
          <w:lang w:val="en-US" w:eastAsia="zh-CN"/>
        </w:rPr>
        <w:t xml:space="preserve">框常亮；＜52V U0闪；           </w:t>
      </w:r>
    </w:p>
    <w:p>
      <w:pPr>
        <w:ind w:firstLine="1890" w:firstLineChars="9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52-52.8     U0常亮；</w:t>
      </w:r>
    </w:p>
    <w:p>
      <w:pPr>
        <w:ind w:firstLine="1890" w:firstLineChars="9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52.9-53.7   U1常亮；</w:t>
      </w:r>
    </w:p>
    <w:p>
      <w:pPr>
        <w:ind w:firstLine="1890" w:firstLineChars="9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53.8-54.6   U2常亮；</w:t>
      </w:r>
    </w:p>
    <w:p>
      <w:pPr>
        <w:ind w:firstLine="1890" w:firstLineChars="9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54.7-55.5   U3常亮；</w:t>
      </w:r>
    </w:p>
    <w:p>
      <w:pPr>
        <w:ind w:firstLine="1890" w:firstLineChars="9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55.6-56.3   U4常亮；</w:t>
      </w:r>
    </w:p>
    <w:p>
      <w:pPr>
        <w:ind w:firstLine="1890" w:firstLineChars="9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56.4-57.1   U5常亮；</w:t>
      </w:r>
    </w:p>
    <w:p>
      <w:pPr>
        <w:ind w:firstLine="1890" w:firstLineChars="9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57.2-57.9   U6常亮；</w:t>
      </w:r>
    </w:p>
    <w:p>
      <w:pPr>
        <w:ind w:firstLine="1890" w:firstLineChars="9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≥58V  U7常亮；</w:t>
      </w:r>
    </w:p>
    <w:p>
      <w:pPr>
        <w:jc w:val="both"/>
        <w:rPr>
          <w:rFonts w:hint="eastAsia" w:asciiTheme="minorEastAsia" w:hAnsiTheme="minorEastAsia"/>
          <w:b/>
          <w:bCs w:val="0"/>
          <w:lang w:val="en-US" w:eastAsia="zh-CN"/>
        </w:rPr>
      </w:pPr>
    </w:p>
    <w:p>
      <w:pPr>
        <w:rPr>
          <w:rFonts w:hint="eastAsia" w:asciiTheme="minorEastAsia" w:hAnsi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 w:val="0"/>
          <w:sz w:val="30"/>
          <w:szCs w:val="30"/>
          <w:lang w:val="en-US" w:eastAsia="zh-CN"/>
        </w:rPr>
        <w:t>二、软件设置需求</w:t>
      </w:r>
    </w:p>
    <w:p>
      <w:pPr>
        <w:pStyle w:val="8"/>
        <w:numPr>
          <w:ilvl w:val="0"/>
          <w:numId w:val="0"/>
        </w:numPr>
        <w:ind w:leftChars="0"/>
        <w:rPr>
          <w:rFonts w:asciiTheme="minorEastAsia" w:hAnsiTheme="minorEastAsia"/>
          <w:bCs/>
        </w:rPr>
      </w:pPr>
    </w:p>
    <w:p>
      <w:pPr>
        <w:pStyle w:val="8"/>
        <w:numPr>
          <w:ilvl w:val="0"/>
          <w:numId w:val="0"/>
        </w:numPr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>1.进入开机</w:t>
      </w:r>
      <w:r>
        <w:rPr>
          <w:rFonts w:hint="eastAsia" w:asciiTheme="minorEastAsia" w:hAnsiTheme="minorEastAsia"/>
          <w:bCs/>
        </w:rPr>
        <w:t>正常状态下显示内容包括：电池电量（实时状态</w:t>
      </w:r>
      <w:r>
        <w:rPr>
          <w:rFonts w:hint="eastAsia" w:asciiTheme="minorEastAsia" w:hAnsiTheme="minorEastAsia"/>
          <w:bCs/>
          <w:lang w:eastAsia="zh-CN"/>
        </w:rPr>
        <w:t>、</w:t>
      </w:r>
      <w:r>
        <w:rPr>
          <w:rFonts w:hint="eastAsia" w:asciiTheme="minorEastAsia" w:hAnsiTheme="minorEastAsia"/>
          <w:bCs/>
          <w:lang w:val="en-US" w:eastAsia="zh-CN"/>
        </w:rPr>
        <w:t>外框常亮</w:t>
      </w:r>
      <w:r>
        <w:rPr>
          <w:rFonts w:hint="eastAsia" w:asciiTheme="minorEastAsia" w:hAnsiTheme="minorEastAsia"/>
          <w:bCs/>
        </w:rPr>
        <w:t>）、当前灯光</w:t>
      </w:r>
      <w:r>
        <w:rPr>
          <w:rFonts w:hint="eastAsia" w:asciiTheme="minorEastAsia" w:hAnsiTheme="minorEastAsia"/>
          <w:bCs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ind w:firstLine="210" w:firstLineChars="10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状态（</w:t>
      </w:r>
      <w:r>
        <w:rPr>
          <w:rFonts w:hint="eastAsia" w:asciiTheme="minorEastAsia" w:hAnsiTheme="minorEastAsia"/>
          <w:bCs/>
          <w:lang w:val="en-US" w:eastAsia="zh-CN"/>
        </w:rPr>
        <w:t>大灯</w:t>
      </w:r>
      <w:r>
        <w:rPr>
          <w:rFonts w:hint="eastAsia" w:asciiTheme="minorEastAsia" w:hAnsiTheme="minorEastAsia"/>
          <w:bCs/>
        </w:rPr>
        <w:t>、左右转向灯、</w:t>
      </w:r>
      <w:r>
        <w:rPr>
          <w:rFonts w:hint="eastAsia" w:asciiTheme="minorEastAsia" w:hAnsiTheme="minorEastAsia"/>
          <w:bCs/>
          <w:lang w:val="en-US" w:eastAsia="zh-CN"/>
        </w:rPr>
        <w:t>故障、档位</w:t>
      </w:r>
      <w:r>
        <w:rPr>
          <w:rFonts w:hint="eastAsia" w:asciiTheme="minorEastAsia" w:hAnsiTheme="minorEastAsia"/>
          <w:bCs/>
        </w:rPr>
        <w:t>等，有信号显示，没有则不显示）、初始速度显示“00”、“</w:t>
      </w:r>
      <w:r>
        <w:rPr>
          <w:rFonts w:hint="eastAsia" w:asciiTheme="minorEastAsia" w:hAnsiTheme="minorEastAsia"/>
          <w:bCs/>
          <w:lang w:val="en-US" w:eastAsia="zh-CN"/>
        </w:rPr>
        <w:t>Km\h图标</w:t>
      </w:r>
      <w:r>
        <w:rPr>
          <w:rFonts w:hint="eastAsia" w:asciiTheme="minorEastAsia" w:hAnsiTheme="minorEastAsia"/>
          <w:bCs/>
        </w:rPr>
        <w:t>”</w:t>
      </w:r>
      <w:r>
        <w:rPr>
          <w:rFonts w:hint="eastAsia" w:asciiTheme="minorEastAsia" w:hAnsiTheme="minorEastAsia"/>
          <w:bCs/>
          <w:lang w:eastAsia="zh-CN"/>
        </w:rPr>
        <w:t>“</w:t>
      </w:r>
      <w:r>
        <w:rPr>
          <w:rFonts w:hint="eastAsia" w:asciiTheme="minorEastAsia" w:hAnsiTheme="minorEastAsia"/>
          <w:bCs/>
          <w:lang w:val="en-US" w:eastAsia="zh-CN"/>
        </w:rPr>
        <w:t>Km图标</w:t>
      </w:r>
      <w:r>
        <w:rPr>
          <w:rFonts w:hint="eastAsia" w:asciiTheme="minorEastAsia" w:hAnsiTheme="minorEastAsia"/>
          <w:bCs/>
          <w:lang w:eastAsia="zh-CN"/>
        </w:rPr>
        <w:t>”“</w:t>
      </w:r>
      <w:r>
        <w:rPr>
          <w:rFonts w:hint="eastAsia" w:ascii="隶书" w:hAnsi="隶书" w:eastAsia="隶书" w:cs="隶书"/>
          <w:bCs/>
          <w:lang w:val="en-US" w:eastAsia="zh-CN"/>
        </w:rPr>
        <w:t>°</w:t>
      </w:r>
      <w:r>
        <w:rPr>
          <w:rFonts w:hint="eastAsia" w:asciiTheme="minorEastAsia" w:hAnsiTheme="minorEastAsia"/>
          <w:bCs/>
          <w:lang w:val="en-US" w:eastAsia="zh-CN"/>
        </w:rPr>
        <w:t>C</w:t>
      </w:r>
      <w:r>
        <w:rPr>
          <w:rFonts w:hint="eastAsia" w:asciiTheme="minorEastAsia" w:hAnsiTheme="minorEastAsia"/>
          <w:bCs/>
          <w:lang w:eastAsia="zh-CN"/>
        </w:rPr>
        <w:t>”</w:t>
      </w:r>
      <w:r>
        <w:rPr>
          <w:rFonts w:hint="eastAsia" w:asciiTheme="minorEastAsia" w:hAnsiTheme="minorEastAsia"/>
          <w:bCs/>
          <w:lang w:val="en-US" w:eastAsia="zh-CN"/>
        </w:rPr>
        <w:t>常亮；里程根据实际值显示；</w:t>
      </w:r>
      <w:r>
        <w:rPr>
          <w:rFonts w:asciiTheme="minorEastAsia" w:hAnsiTheme="minorEastAsia"/>
          <w:bCs/>
        </w:rPr>
        <w:t xml:space="preserve"> </w:t>
      </w:r>
      <w:r>
        <w:rPr>
          <w:rFonts w:hint="eastAsia" w:asciiTheme="minorEastAsia" w:hAnsiTheme="minorEastAsia"/>
          <w:bCs/>
          <w:lang w:val="en-US" w:eastAsia="zh-CN"/>
        </w:rPr>
        <w:t>温度根据实际值显示；</w:t>
      </w:r>
    </w:p>
    <w:p>
      <w:pPr>
        <w:pStyle w:val="8"/>
        <w:numPr>
          <w:ilvl w:val="0"/>
          <w:numId w:val="0"/>
        </w:numPr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2.</w:t>
      </w:r>
      <w:r>
        <w:rPr>
          <w:rFonts w:hint="eastAsia" w:asciiTheme="minorEastAsia" w:hAnsiTheme="minorEastAsia"/>
          <w:bCs/>
        </w:rPr>
        <w:t>接收到速度信息后更新速度值，显示方式为“06km/h”，空位显示“0”；</w:t>
      </w:r>
      <w:r>
        <w:rPr>
          <w:rFonts w:hint="eastAsia" w:asciiTheme="minorEastAsia" w:hAnsiTheme="minorEastAsia"/>
          <w:bCs/>
          <w:lang w:val="en-US" w:eastAsia="zh-CN"/>
        </w:rPr>
        <w:t xml:space="preserve">速度显示 </w:t>
      </w:r>
    </w:p>
    <w:p>
      <w:pPr>
        <w:pStyle w:val="8"/>
        <w:numPr>
          <w:ilvl w:val="0"/>
          <w:numId w:val="0"/>
        </w:numPr>
        <w:ind w:left="210" w:leftChars="100" w:firstLine="0" w:firstLineChars="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为相电压输入：24V（48V系统）、30V（60V系统）均显示45Km\h;相电压上升、下降，速度值同比例变化；</w:t>
      </w:r>
    </w:p>
    <w:p>
      <w:pPr>
        <w:pStyle w:val="8"/>
        <w:numPr>
          <w:ilvl w:val="0"/>
          <w:numId w:val="0"/>
        </w:numPr>
        <w:ind w:leftChars="200"/>
        <w:rPr>
          <w:rFonts w:hint="eastAsia" w:asciiTheme="minorEastAsia" w:hAnsiTheme="minorEastAsia"/>
          <w:bCs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eastAsia"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>3.</w:t>
      </w:r>
      <w:r>
        <w:rPr>
          <w:rFonts w:hint="eastAsia" w:asciiTheme="minorEastAsia" w:hAnsiTheme="minorEastAsia"/>
          <w:bCs/>
        </w:rPr>
        <w:t>左右转向灯为电平信号，</w:t>
      </w:r>
      <w:r>
        <w:rPr>
          <w:rFonts w:hint="eastAsia" w:asciiTheme="minorEastAsia" w:hAnsiTheme="minorEastAsia"/>
          <w:bCs/>
          <w:lang w:val="en-US" w:eastAsia="zh-CN"/>
        </w:rPr>
        <w:t>12V</w:t>
      </w:r>
      <w:r>
        <w:rPr>
          <w:rFonts w:hint="eastAsia" w:asciiTheme="minorEastAsia" w:hAnsiTheme="minorEastAsia"/>
          <w:bCs/>
        </w:rPr>
        <w:t>高电平有效。当有转向信号输入时，屏幕对应标识需要开始</w:t>
      </w:r>
    </w:p>
    <w:p>
      <w:pPr>
        <w:pStyle w:val="8"/>
        <w:numPr>
          <w:ilvl w:val="0"/>
          <w:numId w:val="0"/>
        </w:numPr>
        <w:ind w:leftChars="0" w:firstLine="210" w:firstLineChars="10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闪烁，闪烁频率为约0.5s闪烁1次；</w:t>
      </w:r>
    </w:p>
    <w:p>
      <w:pPr>
        <w:pStyle w:val="8"/>
        <w:numPr>
          <w:ilvl w:val="0"/>
          <w:numId w:val="2"/>
        </w:numPr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大灯为电平信号，12V高电平有效；</w:t>
      </w:r>
      <w:r>
        <w:rPr>
          <w:rFonts w:hint="eastAsia" w:asciiTheme="minorEastAsia" w:hAnsiTheme="minorEastAsia"/>
          <w:bCs/>
        </w:rPr>
        <w:t>当有</w:t>
      </w:r>
      <w:r>
        <w:rPr>
          <w:rFonts w:hint="eastAsia" w:asciiTheme="minorEastAsia" w:hAnsiTheme="minorEastAsia"/>
          <w:bCs/>
          <w:lang w:val="en-US" w:eastAsia="zh-CN"/>
        </w:rPr>
        <w:t>大灯</w:t>
      </w:r>
      <w:r>
        <w:rPr>
          <w:rFonts w:hint="eastAsia" w:asciiTheme="minorEastAsia" w:hAnsiTheme="minorEastAsia"/>
          <w:bCs/>
        </w:rPr>
        <w:t>信号输入时，屏幕对应标识</w:t>
      </w:r>
      <w:r>
        <w:rPr>
          <w:rFonts w:hint="eastAsia" w:asciiTheme="minorEastAsia" w:hAnsiTheme="minorEastAsia"/>
          <w:bCs/>
          <w:lang w:val="en-US" w:eastAsia="zh-CN"/>
        </w:rPr>
        <w:t>常亮；</w:t>
      </w:r>
    </w:p>
    <w:p>
      <w:pPr>
        <w:pStyle w:val="8"/>
        <w:numPr>
          <w:ilvl w:val="0"/>
          <w:numId w:val="2"/>
        </w:numPr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温度实时采样：显示模式为“06℃”“31℃”</w:t>
      </w:r>
    </w:p>
    <w:p>
      <w:pPr>
        <w:pStyle w:val="8"/>
        <w:numPr>
          <w:ilvl w:val="0"/>
          <w:numId w:val="2"/>
        </w:numPr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里程累计据相速度固定比值计算，同FM-9040算法；显示模式“00001Km”“99999Km”；</w:t>
      </w:r>
    </w:p>
    <w:p>
      <w:pPr>
        <w:pStyle w:val="8"/>
        <w:numPr>
          <w:ilvl w:val="0"/>
          <w:numId w:val="0"/>
        </w:numPr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 xml:space="preserve">        收到更新信息后更新显示数值；</w:t>
      </w:r>
    </w:p>
    <w:p>
      <w:pPr>
        <w:pStyle w:val="8"/>
        <w:numPr>
          <w:ilvl w:val="0"/>
          <w:numId w:val="2"/>
        </w:numPr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四大故障、PRND暂无通讯</w:t>
      </w:r>
      <w:bookmarkStart w:id="0" w:name="_GoBack"/>
      <w:bookmarkEnd w:id="0"/>
      <w:r>
        <w:rPr>
          <w:rFonts w:hint="eastAsia" w:asciiTheme="minorEastAsia" w:hAnsiTheme="minorEastAsia"/>
          <w:bCs/>
          <w:lang w:val="en-US" w:eastAsia="zh-CN"/>
        </w:rPr>
        <w:t>；开机正常界面后常灭；</w:t>
      </w:r>
    </w:p>
    <w:p>
      <w:pPr>
        <w:pStyle w:val="8"/>
        <w:ind w:firstLine="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</w:p>
    <w:tbl>
      <w:tblPr>
        <w:tblStyle w:val="6"/>
        <w:tblW w:w="9379" w:type="dxa"/>
        <w:tblInd w:w="-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010"/>
        <w:gridCol w:w="1020"/>
        <w:gridCol w:w="1060"/>
        <w:gridCol w:w="1020"/>
        <w:gridCol w:w="1104"/>
        <w:gridCol w:w="1136"/>
        <w:gridCol w:w="912"/>
        <w:gridCol w:w="10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379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TM16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SEG1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SEG2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SEG3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SEG4</w:t>
            </w:r>
          </w:p>
        </w:tc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SEG5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SEG6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SEG7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SEG8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18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xxHL（低4位）　</w:t>
            </w:r>
          </w:p>
        </w:tc>
        <w:tc>
          <w:tcPr>
            <w:tcW w:w="41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xxHU（高4位）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B0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B2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B3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B4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B5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B6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B7</w:t>
            </w:r>
          </w:p>
        </w:tc>
        <w:tc>
          <w:tcPr>
            <w:tcW w:w="102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D1/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 xml:space="preserve">A5            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B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C5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D5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D5/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E5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D6/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F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D7/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G5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D8/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T1</w:t>
            </w:r>
          </w:p>
        </w:tc>
        <w:tc>
          <w:tcPr>
            <w:tcW w:w="102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D9/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A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D10/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B6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D11/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C6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D12/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D6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D19/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E6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D20/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F6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D21/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G6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D22/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S2</w:t>
            </w:r>
          </w:p>
        </w:tc>
        <w:tc>
          <w:tcPr>
            <w:tcW w:w="102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D23/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A1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D24/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B1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D25/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C1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D26/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D1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D27/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E1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D28/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F1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D29/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G1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D30/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S1</w:t>
            </w:r>
          </w:p>
        </w:tc>
        <w:tc>
          <w:tcPr>
            <w:tcW w:w="102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D31/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A2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D32/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B2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D33/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C2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D34/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D2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D35/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E2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D36/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F2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D37/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G2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D38/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S3</w:t>
            </w:r>
          </w:p>
        </w:tc>
        <w:tc>
          <w:tcPr>
            <w:tcW w:w="102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D39/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A3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D40/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B3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D41/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C3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D42/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D3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D43/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E3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D44/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F3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D45/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G3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D46/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T2</w:t>
            </w:r>
          </w:p>
        </w:tc>
        <w:tc>
          <w:tcPr>
            <w:tcW w:w="102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D47/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A4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D48/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B4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D49/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C4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D50/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D4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D51/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E4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D52/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F4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D53/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G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57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T3</w:t>
            </w:r>
          </w:p>
        </w:tc>
        <w:tc>
          <w:tcPr>
            <w:tcW w:w="102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D15/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A7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D59/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B7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D68/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C7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D77/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D7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D86/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E7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D95/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F7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104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G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T4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D16/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A8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D60/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B8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D69/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C8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D78/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D8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D87/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E8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D96/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F8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D105/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G8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D17/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A9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D61/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B9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D70/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C9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D79/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D9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D88/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E9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D97/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F9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D106/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G9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D18/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A10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D62/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B10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D71/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C10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D80/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D10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D89/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E10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D98/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F10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D107/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G10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D54/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A11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D63/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B11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D72/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C11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D81/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D11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D90/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E11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D99/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F11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D84/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G11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D55/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U0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D64/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U1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D73/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U2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D82/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U3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D91/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U4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D100/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U5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D93/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U6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D13/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U7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D56/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T5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D65/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T6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D74/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T7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D83/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T8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D93/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T9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D101/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T10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D102/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T11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D58/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S8</w:t>
            </w:r>
          </w:p>
        </w:tc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D67/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S9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D76/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S10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D85/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S11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D94/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S4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D103/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S5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D75/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S6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D14/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  <w:lang w:val="en-US" w:eastAsia="zh-CN"/>
              </w:rPr>
              <w:t>S7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</w:tr>
    </w:tbl>
    <w:p>
      <w:pPr>
        <w:pStyle w:val="8"/>
        <w:ind w:firstLine="0" w:firstLineChars="0"/>
        <w:rPr>
          <w:rFonts w:hint="eastAsia"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TM16</w:t>
      </w:r>
      <w:r>
        <w:rPr>
          <w:rFonts w:hint="eastAsia" w:asciiTheme="minorEastAsia" w:hAnsiTheme="minorEastAsia"/>
          <w:bCs/>
          <w:lang w:val="en-US" w:eastAsia="zh-CN"/>
        </w:rPr>
        <w:t>40</w:t>
      </w:r>
      <w:r>
        <w:rPr>
          <w:rFonts w:hint="eastAsia" w:asciiTheme="minorEastAsia" w:hAnsiTheme="minorEastAsia"/>
          <w:bCs/>
        </w:rPr>
        <w:t>端口与显示内容的对应关系</w:t>
      </w:r>
    </w:p>
    <w:p>
      <w:pPr>
        <w:pStyle w:val="8"/>
        <w:ind w:firstLine="0" w:firstLineChars="0"/>
        <w:rPr>
          <w:rFonts w:hint="eastAsia"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其中，D1~D</w:t>
      </w:r>
      <w:r>
        <w:rPr>
          <w:rFonts w:hint="eastAsia" w:asciiTheme="minorEastAsia" w:hAnsiTheme="minorEastAsia"/>
          <w:bCs/>
          <w:lang w:val="en-US" w:eastAsia="zh-CN"/>
        </w:rPr>
        <w:t>107</w:t>
      </w:r>
      <w:r>
        <w:rPr>
          <w:rFonts w:hint="eastAsia" w:asciiTheme="minorEastAsia" w:hAnsiTheme="minorEastAsia"/>
          <w:bCs/>
        </w:rPr>
        <w:t>为PCB上LED的位号，蓝色字体为上图中位号。</w:t>
      </w:r>
    </w:p>
    <w:p>
      <w:pPr>
        <w:pStyle w:val="8"/>
        <w:ind w:firstLine="0" w:firstLineChars="0"/>
        <w:rPr>
          <w:rFonts w:asciiTheme="minorEastAsia" w:hAnsiTheme="minorEastAsia"/>
          <w:bCs/>
        </w:rPr>
      </w:pPr>
    </w:p>
    <w:p/>
    <w:p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hint="eastAsia" w:asciiTheme="minorEastAsia" w:hAnsiTheme="minorEastAsia" w:cstheme="minorEastAsia"/>
          <w:bCs/>
          <w:szCs w:val="21"/>
        </w:rPr>
        <w:t>TM16</w:t>
      </w:r>
      <w:r>
        <w:rPr>
          <w:rFonts w:hint="eastAsia" w:asciiTheme="minorEastAsia" w:hAnsiTheme="minorEastAsia" w:cstheme="minorEastAsia"/>
          <w:bCs/>
          <w:szCs w:val="21"/>
          <w:lang w:val="en-US" w:eastAsia="zh-CN"/>
        </w:rPr>
        <w:t>40</w:t>
      </w:r>
      <w:r>
        <w:rPr>
          <w:rFonts w:hint="eastAsia" w:asciiTheme="minorEastAsia" w:hAnsiTheme="minorEastAsia" w:cstheme="minorEastAsia"/>
          <w:bCs/>
          <w:szCs w:val="21"/>
        </w:rPr>
        <w:t>辉度调节命令</w:t>
      </w:r>
      <w:r>
        <w:rPr>
          <w:rFonts w:hint="eastAsia" w:asciiTheme="minorEastAsia" w:hAnsiTheme="minorEastAsia" w:cstheme="minorEastAsia"/>
          <w:bCs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Cs/>
          <w:szCs w:val="21"/>
          <w:lang w:val="en-US" w:eastAsia="zh-CN"/>
        </w:rPr>
        <w:t>要求全开</w:t>
      </w:r>
      <w:r>
        <w:rPr>
          <w:rFonts w:hint="eastAsia" w:asciiTheme="minorEastAsia" w:hAnsiTheme="minorEastAsia" w:cstheme="minorEastAsia"/>
          <w:bCs/>
          <w:szCs w:val="21"/>
          <w:lang w:eastAsia="zh-CN"/>
        </w:rPr>
        <w:t>）</w:t>
      </w:r>
    </w:p>
    <w:p>
      <w:pPr>
        <w:jc w:val="left"/>
        <w:rPr>
          <w:rFonts w:asciiTheme="minorEastAsia" w:hAnsiTheme="minorEastAsia" w:cstheme="minorEastAsia"/>
          <w:bCs/>
          <w:szCs w:val="21"/>
        </w:rPr>
      </w:pPr>
      <w:r>
        <w:drawing>
          <wp:inline distT="0" distB="0" distL="114300" distR="114300">
            <wp:extent cx="4304030" cy="227901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cstheme="minorEastAsia"/>
          <w:bCs/>
          <w:szCs w:val="21"/>
        </w:rPr>
      </w:pPr>
    </w:p>
    <w:p>
      <w:pPr>
        <w:pStyle w:val="8"/>
        <w:numPr>
          <w:ilvl w:val="1"/>
          <w:numId w:val="3"/>
        </w:numPr>
        <w:ind w:left="426" w:hanging="426"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hint="eastAsia" w:asciiTheme="minorEastAsia" w:hAnsiTheme="minorEastAsia"/>
          <w:b/>
          <w:bCs/>
          <w:sz w:val="30"/>
          <w:szCs w:val="30"/>
        </w:rPr>
        <w:t>单片机资源分配</w:t>
      </w:r>
    </w:p>
    <w:tbl>
      <w:tblPr>
        <w:tblStyle w:val="6"/>
        <w:tblW w:w="8070" w:type="dxa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1635"/>
        <w:gridCol w:w="812"/>
        <w:gridCol w:w="1276"/>
        <w:gridCol w:w="2244"/>
        <w:gridCol w:w="11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807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kern w:val="0"/>
                <w:sz w:val="44"/>
                <w:szCs w:val="44"/>
              </w:rPr>
              <w:t>STM8S003F3引脚功能说明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管脚序号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代号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网络名称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PD4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Mode1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 xml:space="preserve">IO信号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低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有效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PD5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温度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热敏电阻 AD信号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AIN6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AD_B+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电池电压 AD信号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电池采样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NRST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NRST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复位信号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OSCIN/PA1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 Unicode MS" w:hAnsi="Arial Unicode MS" w:eastAsia="Arial Unicode MS" w:cs="Arial Unicode M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OSCOUT/PA2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Vss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地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GND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直接接地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VCAP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 xml:space="preserve">1.8 V regulator 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 xml:space="preserve">capacitor 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VDD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电源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+5V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PA3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I2C_SDA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左转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IO信号 高有效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I2C_SCL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右转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IO信号 高有效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PC3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大灯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IO信号 高有效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PC4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PC5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lang w:val="en-US" w:eastAsia="zh-CN"/>
              </w:rPr>
              <w:t>SCLK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TM16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 xml:space="preserve">40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时钟信号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PC6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  <w:t>DIN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TM16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 xml:space="preserve">40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数据信号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PC7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PD1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SWIM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编程数据线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PD2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lang w:val="en-US" w:eastAsia="zh-CN"/>
              </w:rPr>
              <w:t>相速度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速度AD信号　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PD3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lang w:val="en-US" w:eastAsia="zh-CN"/>
              </w:rPr>
              <w:t>Date1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  <w:lang w:val="en-US" w:eastAsia="zh-CN"/>
              </w:rPr>
              <w:t>一线通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</w:tbl>
    <w:p>
      <w:pPr>
        <w:pStyle w:val="8"/>
        <w:ind w:firstLine="0" w:firstLineChars="0"/>
        <w:rPr>
          <w:rFonts w:hint="eastAsia" w:asciiTheme="minorEastAsia" w:hAnsiTheme="minorEastAsia"/>
          <w:b/>
          <w:bCs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7557"/>
    <w:multiLevelType w:val="singleLevel"/>
    <w:tmpl w:val="5A27755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21376A"/>
    <w:multiLevelType w:val="multilevel"/>
    <w:tmpl w:val="7221376A"/>
    <w:lvl w:ilvl="0" w:tentative="0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BF25A9"/>
    <w:multiLevelType w:val="multilevel"/>
    <w:tmpl w:val="7FBF25A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851" w:hanging="567"/>
      </w:pPr>
      <w:rPr>
        <w:rFonts w:hint="eastAsia"/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411"/>
    <w:rsid w:val="00007387"/>
    <w:rsid w:val="000226E9"/>
    <w:rsid w:val="0004231F"/>
    <w:rsid w:val="00045D7E"/>
    <w:rsid w:val="00062988"/>
    <w:rsid w:val="00081791"/>
    <w:rsid w:val="00081F28"/>
    <w:rsid w:val="00094BC4"/>
    <w:rsid w:val="000A158B"/>
    <w:rsid w:val="000B561F"/>
    <w:rsid w:val="00104A2E"/>
    <w:rsid w:val="00107DA4"/>
    <w:rsid w:val="00121EE3"/>
    <w:rsid w:val="0015355E"/>
    <w:rsid w:val="00185269"/>
    <w:rsid w:val="001B66D1"/>
    <w:rsid w:val="001C674C"/>
    <w:rsid w:val="001C6F24"/>
    <w:rsid w:val="001D786E"/>
    <w:rsid w:val="00223E69"/>
    <w:rsid w:val="002369E3"/>
    <w:rsid w:val="002B119A"/>
    <w:rsid w:val="002D5DF6"/>
    <w:rsid w:val="003774CD"/>
    <w:rsid w:val="003C6540"/>
    <w:rsid w:val="003E1AD0"/>
    <w:rsid w:val="003F7FE7"/>
    <w:rsid w:val="004020A6"/>
    <w:rsid w:val="00410A57"/>
    <w:rsid w:val="00417FF1"/>
    <w:rsid w:val="00461680"/>
    <w:rsid w:val="00480F84"/>
    <w:rsid w:val="004965D3"/>
    <w:rsid w:val="004A6330"/>
    <w:rsid w:val="00524389"/>
    <w:rsid w:val="00535683"/>
    <w:rsid w:val="0056384C"/>
    <w:rsid w:val="005A06A8"/>
    <w:rsid w:val="005B4A66"/>
    <w:rsid w:val="005E6A31"/>
    <w:rsid w:val="005F18E2"/>
    <w:rsid w:val="00601520"/>
    <w:rsid w:val="00622421"/>
    <w:rsid w:val="00636710"/>
    <w:rsid w:val="00646A84"/>
    <w:rsid w:val="00647733"/>
    <w:rsid w:val="006559B8"/>
    <w:rsid w:val="006A7A9E"/>
    <w:rsid w:val="006B4212"/>
    <w:rsid w:val="006E2951"/>
    <w:rsid w:val="006F096E"/>
    <w:rsid w:val="006F5596"/>
    <w:rsid w:val="00711E8C"/>
    <w:rsid w:val="0072493C"/>
    <w:rsid w:val="00735BFF"/>
    <w:rsid w:val="0074435E"/>
    <w:rsid w:val="00745966"/>
    <w:rsid w:val="007579B1"/>
    <w:rsid w:val="0076020E"/>
    <w:rsid w:val="00764F03"/>
    <w:rsid w:val="00765931"/>
    <w:rsid w:val="00785456"/>
    <w:rsid w:val="007A312E"/>
    <w:rsid w:val="007A3B75"/>
    <w:rsid w:val="007A4838"/>
    <w:rsid w:val="007E2229"/>
    <w:rsid w:val="007E2297"/>
    <w:rsid w:val="007E3701"/>
    <w:rsid w:val="008065F7"/>
    <w:rsid w:val="00837E19"/>
    <w:rsid w:val="0087190D"/>
    <w:rsid w:val="0087646C"/>
    <w:rsid w:val="00884273"/>
    <w:rsid w:val="00895B87"/>
    <w:rsid w:val="008B2686"/>
    <w:rsid w:val="00922F78"/>
    <w:rsid w:val="00924F4D"/>
    <w:rsid w:val="00926C80"/>
    <w:rsid w:val="00952555"/>
    <w:rsid w:val="00963017"/>
    <w:rsid w:val="00985683"/>
    <w:rsid w:val="0098665F"/>
    <w:rsid w:val="009E06F9"/>
    <w:rsid w:val="009E2A9A"/>
    <w:rsid w:val="009E3468"/>
    <w:rsid w:val="00A302A4"/>
    <w:rsid w:val="00A63E69"/>
    <w:rsid w:val="00A728C6"/>
    <w:rsid w:val="00A75319"/>
    <w:rsid w:val="00A94519"/>
    <w:rsid w:val="00AA0A66"/>
    <w:rsid w:val="00AA1D00"/>
    <w:rsid w:val="00AA65F6"/>
    <w:rsid w:val="00AF718A"/>
    <w:rsid w:val="00B26227"/>
    <w:rsid w:val="00B46EEB"/>
    <w:rsid w:val="00C07FB2"/>
    <w:rsid w:val="00C31A24"/>
    <w:rsid w:val="00C44FD0"/>
    <w:rsid w:val="00C52074"/>
    <w:rsid w:val="00C875F6"/>
    <w:rsid w:val="00CB0772"/>
    <w:rsid w:val="00CF205B"/>
    <w:rsid w:val="00CF78C2"/>
    <w:rsid w:val="00DE5276"/>
    <w:rsid w:val="00DF26D1"/>
    <w:rsid w:val="00E37D9D"/>
    <w:rsid w:val="00EB5E13"/>
    <w:rsid w:val="00EB7645"/>
    <w:rsid w:val="00EC4B24"/>
    <w:rsid w:val="00F31164"/>
    <w:rsid w:val="00F41BC6"/>
    <w:rsid w:val="00F622D6"/>
    <w:rsid w:val="00F660CF"/>
    <w:rsid w:val="00F675F9"/>
    <w:rsid w:val="00F92411"/>
    <w:rsid w:val="00FB139D"/>
    <w:rsid w:val="01C32EF8"/>
    <w:rsid w:val="09CE413B"/>
    <w:rsid w:val="113E134B"/>
    <w:rsid w:val="1277234C"/>
    <w:rsid w:val="16A14236"/>
    <w:rsid w:val="170E70E0"/>
    <w:rsid w:val="19E57B25"/>
    <w:rsid w:val="1CFE7AA3"/>
    <w:rsid w:val="1F537129"/>
    <w:rsid w:val="2E6875FE"/>
    <w:rsid w:val="3ADF0224"/>
    <w:rsid w:val="3C0A7F81"/>
    <w:rsid w:val="43D649F0"/>
    <w:rsid w:val="4C6F2682"/>
    <w:rsid w:val="56D370F1"/>
    <w:rsid w:val="5CDA2AEB"/>
    <w:rsid w:val="5DBB39FD"/>
    <w:rsid w:val="5E0E755D"/>
    <w:rsid w:val="60E560C5"/>
    <w:rsid w:val="60EB5CED"/>
    <w:rsid w:val="68B966B8"/>
    <w:rsid w:val="6FF04DAA"/>
    <w:rsid w:val="734B0F91"/>
    <w:rsid w:val="74902D36"/>
    <w:rsid w:val="76207D09"/>
    <w:rsid w:val="78293236"/>
    <w:rsid w:val="7EE8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qFormat/>
    <w:uiPriority w:val="0"/>
    <w:rPr>
      <w:b/>
      <w:bCs/>
      <w:kern w:val="44"/>
      <w:sz w:val="44"/>
      <w:szCs w:val="44"/>
    </w:rPr>
  </w:style>
  <w:style w:type="paragraph" w:customStyle="1" w:styleId="8">
    <w:name w:val="列出段落1"/>
    <w:basedOn w:val="1"/>
    <w:qFormat/>
    <w:uiPriority w:val="99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kern w:val="2"/>
      <w:sz w:val="18"/>
      <w:szCs w:val="18"/>
    </w:rPr>
  </w:style>
  <w:style w:type="paragraph" w:customStyle="1" w:styleId="11">
    <w:name w:val="列出段落2"/>
    <w:basedOn w:val="1"/>
    <w:qFormat/>
    <w:uiPriority w:val="99"/>
    <w:pPr>
      <w:ind w:firstLine="420" w:firstLineChars="200"/>
    </w:pPr>
  </w:style>
  <w:style w:type="paragraph" w:customStyle="1" w:styleId="12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D1E51D-7D16-4FD3-8515-FCD0CEE920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314</Words>
  <Characters>1795</Characters>
  <Lines>14</Lines>
  <Paragraphs>4</Paragraphs>
  <ScaleCrop>false</ScaleCrop>
  <LinksUpToDate>false</LinksUpToDate>
  <CharactersWithSpaces>2105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2017-04-12T03:56:00Z</dcterms:created>
  <dc:creator>zhoujie-pc</dc:creator>
  <cp:lastModifiedBy>zhoujie</cp:lastModifiedBy>
  <dcterms:modified xsi:type="dcterms:W3CDTF">2017-12-06T09:50:18Z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