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F32BFF" w:rsidRDefault="00F32BFF"/>
    <w:p w:rsidR="00F32BFF" w:rsidRDefault="00F32BFF"/>
    <w:p w:rsidR="00F32BFF" w:rsidRDefault="00F32BFF"/>
    <w:p w:rsidR="00F32BFF" w:rsidRDefault="00F32BFF"/>
    <w:p w:rsidR="00F32BFF" w:rsidRDefault="00417305">
      <w:pPr>
        <w:pStyle w:val="af2"/>
        <w:rPr>
          <w:sz w:val="21"/>
          <w:szCs w:val="21"/>
        </w:rPr>
      </w:pPr>
      <w:r w:rsidRPr="00417305">
        <w:rPr>
          <w:rFonts w:ascii="微软雅黑" w:eastAsia="微软雅黑" w:hAnsi="微软雅黑" w:hint="eastAsia"/>
        </w:rPr>
        <w:t>源代码配置管理规范</w:t>
      </w:r>
    </w:p>
    <w:p w:rsidR="00F32BFF" w:rsidRDefault="00F32BFF">
      <w:pPr>
        <w:pStyle w:val="af2"/>
        <w:rPr>
          <w:sz w:val="21"/>
          <w:szCs w:val="21"/>
        </w:rPr>
      </w:pPr>
    </w:p>
    <w:p w:rsidR="00F32BFF" w:rsidRDefault="00F32BFF">
      <w:pPr>
        <w:pStyle w:val="af2"/>
        <w:rPr>
          <w:sz w:val="21"/>
          <w:szCs w:val="21"/>
        </w:rPr>
      </w:pPr>
    </w:p>
    <w:p w:rsidR="009969BD" w:rsidRDefault="009969BD">
      <w:pPr>
        <w:pStyle w:val="af2"/>
        <w:rPr>
          <w:sz w:val="21"/>
          <w:szCs w:val="21"/>
        </w:rPr>
      </w:pPr>
    </w:p>
    <w:p w:rsidR="009969BD" w:rsidRDefault="009969BD">
      <w:pPr>
        <w:pStyle w:val="af2"/>
        <w:rPr>
          <w:sz w:val="21"/>
          <w:szCs w:val="21"/>
        </w:rPr>
      </w:pPr>
    </w:p>
    <w:p w:rsidR="00F32BFF" w:rsidRDefault="00F32BFF">
      <w:pPr>
        <w:pStyle w:val="af2"/>
        <w:rPr>
          <w:sz w:val="21"/>
          <w:szCs w:val="21"/>
        </w:rPr>
      </w:pPr>
    </w:p>
    <w:p w:rsidR="009969BD" w:rsidRDefault="009969BD">
      <w:pPr>
        <w:pStyle w:val="af2"/>
        <w:rPr>
          <w:sz w:val="21"/>
          <w:szCs w:val="21"/>
        </w:rPr>
      </w:pPr>
    </w:p>
    <w:p w:rsidR="009969BD" w:rsidRDefault="009969BD">
      <w:pPr>
        <w:pStyle w:val="af2"/>
        <w:rPr>
          <w:sz w:val="21"/>
          <w:szCs w:val="21"/>
        </w:rPr>
      </w:pPr>
    </w:p>
    <w:p w:rsidR="00F32BFF" w:rsidRDefault="006067CF" w:rsidP="009969BD">
      <w:pPr>
        <w:pStyle w:val="af2"/>
        <w:spacing w:line="360" w:lineRule="auto"/>
        <w:ind w:firstLineChars="750" w:firstLine="1800"/>
        <w:jc w:val="left"/>
        <w:rPr>
          <w:rStyle w:val="a5"/>
          <w:rFonts w:ascii="微软雅黑" w:eastAsia="微软雅黑" w:hAnsi="微软雅黑"/>
          <w:sz w:val="24"/>
          <w:szCs w:val="24"/>
          <w:u w:val="single"/>
        </w:rPr>
      </w:pPr>
      <w:r>
        <w:rPr>
          <w:rStyle w:val="a5"/>
          <w:rFonts w:ascii="微软雅黑" w:eastAsia="微软雅黑" w:hAnsi="微软雅黑" w:hint="eastAsia"/>
          <w:sz w:val="24"/>
          <w:szCs w:val="24"/>
        </w:rPr>
        <w:t>拟制:</w:t>
      </w:r>
      <w:r>
        <w:rPr>
          <w:rStyle w:val="a5"/>
          <w:rFonts w:ascii="微软雅黑" w:eastAsia="微软雅黑" w:hAnsi="微软雅黑" w:hint="eastAsia"/>
          <w:sz w:val="24"/>
          <w:szCs w:val="24"/>
          <w:u w:val="single"/>
        </w:rPr>
        <w:t xml:space="preserve"> </w:t>
      </w:r>
      <w:r w:rsidR="006A7A2A">
        <w:rPr>
          <w:rStyle w:val="a5"/>
          <w:rFonts w:ascii="微软雅黑" w:eastAsia="微软雅黑" w:hAnsi="微软雅黑" w:hint="eastAsia"/>
          <w:sz w:val="24"/>
          <w:szCs w:val="24"/>
          <w:u w:val="single"/>
        </w:rPr>
        <w:t xml:space="preserve"> </w:t>
      </w:r>
      <w:r w:rsidR="009A7E68">
        <w:rPr>
          <w:rStyle w:val="a5"/>
          <w:rFonts w:ascii="微软雅黑" w:eastAsia="微软雅黑" w:hAnsi="微软雅黑" w:hint="eastAsia"/>
          <w:sz w:val="24"/>
          <w:szCs w:val="24"/>
          <w:u w:val="single"/>
        </w:rPr>
        <w:t xml:space="preserve">吴宏云 熊会 </w:t>
      </w:r>
      <w:r w:rsidR="006A7A2A">
        <w:rPr>
          <w:rStyle w:val="a5"/>
          <w:rFonts w:ascii="微软雅黑" w:eastAsia="微软雅黑" w:hAnsi="微软雅黑" w:hint="eastAsia"/>
          <w:sz w:val="24"/>
          <w:szCs w:val="24"/>
          <w:u w:val="single"/>
        </w:rPr>
        <w:t xml:space="preserve">   </w:t>
      </w:r>
      <w:r>
        <w:rPr>
          <w:rStyle w:val="a5"/>
          <w:rFonts w:ascii="微软雅黑" w:eastAsia="微软雅黑" w:hAnsi="微软雅黑" w:hint="eastAsia"/>
          <w:sz w:val="24"/>
          <w:szCs w:val="24"/>
        </w:rPr>
        <w:t xml:space="preserve">    </w:t>
      </w:r>
      <w:r w:rsidR="009A7E68">
        <w:rPr>
          <w:rStyle w:val="a5"/>
          <w:rFonts w:ascii="微软雅黑" w:eastAsia="微软雅黑" w:hAnsi="微软雅黑" w:hint="eastAsia"/>
          <w:sz w:val="24"/>
          <w:szCs w:val="24"/>
        </w:rPr>
        <w:t xml:space="preserve">  </w:t>
      </w:r>
      <w:r w:rsidR="009969BD">
        <w:rPr>
          <w:rStyle w:val="a5"/>
          <w:rFonts w:ascii="微软雅黑" w:eastAsia="微软雅黑" w:hAnsi="微软雅黑" w:hint="eastAsia"/>
          <w:sz w:val="24"/>
          <w:szCs w:val="24"/>
        </w:rPr>
        <w:t xml:space="preserve"> </w:t>
      </w:r>
      <w:r w:rsidR="00A562D8">
        <w:rPr>
          <w:rStyle w:val="a5"/>
          <w:rFonts w:ascii="微软雅黑" w:eastAsia="微软雅黑" w:hAnsi="微软雅黑" w:hint="eastAsia"/>
          <w:sz w:val="24"/>
          <w:szCs w:val="24"/>
        </w:rPr>
        <w:t xml:space="preserve"> </w:t>
      </w:r>
      <w:r w:rsidR="00383AFB">
        <w:rPr>
          <w:rStyle w:val="a5"/>
          <w:rFonts w:ascii="微软雅黑" w:eastAsia="微软雅黑" w:hAnsi="微软雅黑" w:hint="eastAsia"/>
          <w:sz w:val="24"/>
          <w:szCs w:val="24"/>
        </w:rPr>
        <w:t xml:space="preserve">        </w:t>
      </w:r>
      <w:r>
        <w:rPr>
          <w:rStyle w:val="a5"/>
          <w:rFonts w:ascii="微软雅黑" w:eastAsia="微软雅黑" w:hAnsi="微软雅黑" w:hint="eastAsia"/>
          <w:sz w:val="24"/>
          <w:szCs w:val="24"/>
        </w:rPr>
        <w:t>日期</w:t>
      </w:r>
      <w:r>
        <w:rPr>
          <w:rFonts w:ascii="微软雅黑" w:eastAsia="微软雅黑" w:hAnsi="微软雅黑" w:hint="eastAsia"/>
          <w:b w:val="0"/>
          <w:sz w:val="24"/>
          <w:szCs w:val="24"/>
        </w:rPr>
        <w:t xml:space="preserve"> </w:t>
      </w:r>
      <w:r>
        <w:rPr>
          <w:rStyle w:val="a5"/>
          <w:rFonts w:ascii="微软雅黑" w:eastAsia="微软雅黑" w:hAnsi="微软雅黑" w:hint="eastAsia"/>
          <w:sz w:val="24"/>
          <w:szCs w:val="24"/>
          <w:u w:val="single"/>
        </w:rPr>
        <w:t>201</w:t>
      </w:r>
      <w:r w:rsidR="009A7E68">
        <w:rPr>
          <w:rStyle w:val="a5"/>
          <w:rFonts w:ascii="微软雅黑" w:eastAsia="微软雅黑" w:hAnsi="微软雅黑" w:hint="eastAsia"/>
          <w:sz w:val="24"/>
          <w:szCs w:val="24"/>
          <w:u w:val="single"/>
        </w:rPr>
        <w:t>5</w:t>
      </w:r>
      <w:r>
        <w:rPr>
          <w:rStyle w:val="a5"/>
          <w:rFonts w:ascii="微软雅黑" w:eastAsia="微软雅黑" w:hAnsi="微软雅黑" w:hint="eastAsia"/>
          <w:sz w:val="24"/>
          <w:szCs w:val="24"/>
          <w:u w:val="single"/>
        </w:rPr>
        <w:t xml:space="preserve"> /</w:t>
      </w:r>
      <w:r w:rsidR="009A7E68">
        <w:rPr>
          <w:rStyle w:val="a5"/>
          <w:rFonts w:ascii="微软雅黑" w:eastAsia="微软雅黑" w:hAnsi="微软雅黑" w:hint="eastAsia"/>
          <w:sz w:val="24"/>
          <w:szCs w:val="24"/>
          <w:u w:val="single"/>
        </w:rPr>
        <w:t>7</w:t>
      </w:r>
      <w:r>
        <w:rPr>
          <w:rStyle w:val="a5"/>
          <w:rFonts w:ascii="微软雅黑" w:eastAsia="微软雅黑" w:hAnsi="微软雅黑" w:hint="eastAsia"/>
          <w:sz w:val="24"/>
          <w:szCs w:val="24"/>
          <w:u w:val="single"/>
        </w:rPr>
        <w:t xml:space="preserve"> /</w:t>
      </w:r>
      <w:r w:rsidR="00820C1A">
        <w:rPr>
          <w:rStyle w:val="a5"/>
          <w:rFonts w:ascii="微软雅黑" w:eastAsia="微软雅黑" w:hAnsi="微软雅黑" w:hint="eastAsia"/>
          <w:sz w:val="24"/>
          <w:szCs w:val="24"/>
          <w:u w:val="single"/>
        </w:rPr>
        <w:t>9</w:t>
      </w:r>
    </w:p>
    <w:p w:rsidR="00F32BFF" w:rsidRDefault="006067CF" w:rsidP="009969BD">
      <w:pPr>
        <w:pStyle w:val="af2"/>
        <w:spacing w:line="360" w:lineRule="auto"/>
        <w:ind w:firstLineChars="750" w:firstLine="1800"/>
        <w:jc w:val="left"/>
        <w:rPr>
          <w:rStyle w:val="a5"/>
          <w:rFonts w:ascii="微软雅黑" w:eastAsia="微软雅黑" w:hAnsi="微软雅黑"/>
          <w:sz w:val="24"/>
          <w:szCs w:val="24"/>
          <w:u w:val="single"/>
        </w:rPr>
      </w:pPr>
      <w:r>
        <w:rPr>
          <w:rStyle w:val="a5"/>
          <w:rFonts w:ascii="微软雅黑" w:eastAsia="微软雅黑" w:hAnsi="微软雅黑" w:hint="eastAsia"/>
          <w:sz w:val="24"/>
          <w:szCs w:val="24"/>
        </w:rPr>
        <w:t>审核:</w:t>
      </w:r>
      <w:r>
        <w:rPr>
          <w:rStyle w:val="a5"/>
          <w:rFonts w:ascii="微软雅黑" w:eastAsia="微软雅黑" w:hAnsi="微软雅黑" w:hint="eastAsia"/>
          <w:sz w:val="24"/>
          <w:szCs w:val="24"/>
          <w:u w:val="single"/>
        </w:rPr>
        <w:t xml:space="preserve">  </w:t>
      </w:r>
      <w:r w:rsidR="00A434AA">
        <w:rPr>
          <w:rStyle w:val="a5"/>
          <w:rFonts w:ascii="微软雅黑" w:eastAsia="微软雅黑" w:hAnsi="微软雅黑" w:hint="eastAsia"/>
          <w:sz w:val="24"/>
          <w:szCs w:val="24"/>
          <w:u w:val="single"/>
        </w:rPr>
        <w:t>于青峰</w:t>
      </w:r>
      <w:r w:rsidR="00A562D8">
        <w:rPr>
          <w:rStyle w:val="a5"/>
          <w:rFonts w:ascii="微软雅黑" w:eastAsia="微软雅黑" w:hAnsi="微软雅黑" w:hint="eastAsia"/>
          <w:sz w:val="24"/>
          <w:szCs w:val="24"/>
          <w:u w:val="single"/>
        </w:rPr>
        <w:t>，李存根，李嘉</w:t>
      </w:r>
      <w:r w:rsidR="00383AFB">
        <w:rPr>
          <w:rStyle w:val="a5"/>
          <w:rFonts w:ascii="微软雅黑" w:eastAsia="微软雅黑" w:hAnsi="微软雅黑" w:hint="eastAsia"/>
          <w:sz w:val="24"/>
          <w:szCs w:val="24"/>
          <w:u w:val="single"/>
        </w:rPr>
        <w:t>，夏小兵</w:t>
      </w:r>
      <w:r>
        <w:rPr>
          <w:rStyle w:val="a5"/>
          <w:rFonts w:ascii="微软雅黑" w:eastAsia="微软雅黑" w:hAnsi="微软雅黑" w:hint="eastAsia"/>
          <w:sz w:val="24"/>
          <w:szCs w:val="24"/>
        </w:rPr>
        <w:t xml:space="preserve"> </w:t>
      </w:r>
      <w:r w:rsidR="00A562D8">
        <w:rPr>
          <w:rStyle w:val="a5"/>
          <w:rFonts w:ascii="微软雅黑" w:eastAsia="微软雅黑" w:hAnsi="微软雅黑" w:hint="eastAsia"/>
          <w:sz w:val="24"/>
          <w:szCs w:val="24"/>
        </w:rPr>
        <w:t xml:space="preserve"> </w:t>
      </w:r>
      <w:r>
        <w:rPr>
          <w:rStyle w:val="a5"/>
          <w:rFonts w:ascii="微软雅黑" w:eastAsia="微软雅黑" w:hAnsi="微软雅黑" w:hint="eastAsia"/>
          <w:sz w:val="24"/>
          <w:szCs w:val="24"/>
        </w:rPr>
        <w:t xml:space="preserve"> 日期</w:t>
      </w:r>
      <w:r>
        <w:rPr>
          <w:rFonts w:ascii="微软雅黑" w:eastAsia="微软雅黑" w:hAnsi="微软雅黑" w:hint="eastAsia"/>
          <w:b w:val="0"/>
          <w:sz w:val="24"/>
          <w:szCs w:val="24"/>
        </w:rPr>
        <w:t xml:space="preserve"> </w:t>
      </w:r>
      <w:r w:rsidR="00A434AA">
        <w:rPr>
          <w:rStyle w:val="a5"/>
          <w:rFonts w:ascii="微软雅黑" w:eastAsia="微软雅黑" w:hAnsi="微软雅黑" w:hint="eastAsia"/>
          <w:sz w:val="24"/>
          <w:szCs w:val="24"/>
          <w:u w:val="single"/>
        </w:rPr>
        <w:t>201</w:t>
      </w:r>
      <w:r w:rsidR="009A7E68">
        <w:rPr>
          <w:rStyle w:val="a5"/>
          <w:rFonts w:ascii="微软雅黑" w:eastAsia="微软雅黑" w:hAnsi="微软雅黑" w:hint="eastAsia"/>
          <w:sz w:val="24"/>
          <w:szCs w:val="24"/>
          <w:u w:val="single"/>
        </w:rPr>
        <w:t>5</w:t>
      </w:r>
      <w:r w:rsidR="00A434AA">
        <w:rPr>
          <w:rStyle w:val="a5"/>
          <w:rFonts w:ascii="微软雅黑" w:eastAsia="微软雅黑" w:hAnsi="微软雅黑" w:hint="eastAsia"/>
          <w:sz w:val="24"/>
          <w:szCs w:val="24"/>
          <w:u w:val="single"/>
        </w:rPr>
        <w:t xml:space="preserve"> /</w:t>
      </w:r>
      <w:r w:rsidR="009A7E68">
        <w:rPr>
          <w:rStyle w:val="a5"/>
          <w:rFonts w:ascii="微软雅黑" w:eastAsia="微软雅黑" w:hAnsi="微软雅黑" w:hint="eastAsia"/>
          <w:sz w:val="24"/>
          <w:szCs w:val="24"/>
          <w:u w:val="single"/>
        </w:rPr>
        <w:t>7</w:t>
      </w:r>
      <w:r w:rsidR="00A434AA">
        <w:rPr>
          <w:rStyle w:val="a5"/>
          <w:rFonts w:ascii="微软雅黑" w:eastAsia="微软雅黑" w:hAnsi="微软雅黑" w:hint="eastAsia"/>
          <w:sz w:val="24"/>
          <w:szCs w:val="24"/>
          <w:u w:val="single"/>
        </w:rPr>
        <w:t xml:space="preserve"> /</w:t>
      </w:r>
      <w:r w:rsidR="00585212">
        <w:rPr>
          <w:rStyle w:val="a5"/>
          <w:rFonts w:ascii="微软雅黑" w:eastAsia="微软雅黑" w:hAnsi="微软雅黑" w:hint="eastAsia"/>
          <w:sz w:val="24"/>
          <w:szCs w:val="24"/>
          <w:u w:val="single"/>
        </w:rPr>
        <w:t>1</w:t>
      </w:r>
      <w:r w:rsidR="00A562D8">
        <w:rPr>
          <w:rStyle w:val="a5"/>
          <w:rFonts w:ascii="微软雅黑" w:eastAsia="微软雅黑" w:hAnsi="微软雅黑" w:hint="eastAsia"/>
          <w:sz w:val="24"/>
          <w:szCs w:val="24"/>
          <w:u w:val="single"/>
        </w:rPr>
        <w:t>3</w:t>
      </w:r>
    </w:p>
    <w:p w:rsidR="00F32BFF" w:rsidRDefault="009D290A" w:rsidP="009969BD">
      <w:pPr>
        <w:pStyle w:val="af2"/>
        <w:spacing w:line="360" w:lineRule="auto"/>
        <w:ind w:firstLineChars="750" w:firstLine="1800"/>
        <w:jc w:val="left"/>
        <w:rPr>
          <w:rStyle w:val="a5"/>
          <w:rFonts w:ascii="微软雅黑" w:eastAsia="微软雅黑" w:hAnsi="微软雅黑"/>
          <w:sz w:val="24"/>
          <w:szCs w:val="24"/>
          <w:u w:val="single"/>
        </w:rPr>
      </w:pPr>
      <w:r>
        <w:rPr>
          <w:rStyle w:val="a5"/>
          <w:rFonts w:ascii="微软雅黑" w:eastAsia="微软雅黑" w:hAnsi="微软雅黑" w:hint="eastAsia"/>
          <w:sz w:val="24"/>
          <w:szCs w:val="24"/>
        </w:rPr>
        <w:t>批准</w:t>
      </w:r>
      <w:r w:rsidR="006067CF">
        <w:rPr>
          <w:rStyle w:val="a5"/>
          <w:rFonts w:ascii="微软雅黑" w:eastAsia="微软雅黑" w:hAnsi="微软雅黑" w:hint="eastAsia"/>
          <w:sz w:val="24"/>
          <w:szCs w:val="24"/>
        </w:rPr>
        <w:t>:</w:t>
      </w:r>
      <w:r w:rsidR="006067CF">
        <w:rPr>
          <w:rStyle w:val="a5"/>
          <w:rFonts w:ascii="微软雅黑" w:eastAsia="微软雅黑" w:hAnsi="微软雅黑" w:hint="eastAsia"/>
          <w:sz w:val="24"/>
          <w:szCs w:val="24"/>
          <w:u w:val="single"/>
        </w:rPr>
        <w:t xml:space="preserve">  </w:t>
      </w:r>
      <w:r w:rsidR="00A434AA">
        <w:rPr>
          <w:rStyle w:val="a5"/>
          <w:rFonts w:ascii="微软雅黑" w:eastAsia="微软雅黑" w:hAnsi="微软雅黑" w:hint="eastAsia"/>
          <w:sz w:val="24"/>
          <w:szCs w:val="24"/>
          <w:u w:val="single"/>
        </w:rPr>
        <w:t>于青峰</w:t>
      </w:r>
      <w:r w:rsidR="00A562D8">
        <w:rPr>
          <w:rStyle w:val="a5"/>
          <w:rFonts w:ascii="微软雅黑" w:eastAsia="微软雅黑" w:hAnsi="微软雅黑" w:hint="eastAsia"/>
          <w:sz w:val="24"/>
          <w:szCs w:val="24"/>
          <w:u w:val="single"/>
        </w:rPr>
        <w:t>，李存根</w:t>
      </w:r>
      <w:r w:rsidR="00383AFB">
        <w:rPr>
          <w:rStyle w:val="a5"/>
          <w:rFonts w:ascii="微软雅黑" w:eastAsia="微软雅黑" w:hAnsi="微软雅黑" w:hint="eastAsia"/>
          <w:sz w:val="24"/>
          <w:szCs w:val="24"/>
          <w:u w:val="single"/>
        </w:rPr>
        <w:t>，徐可</w:t>
      </w:r>
      <w:r w:rsidR="006067CF">
        <w:rPr>
          <w:rStyle w:val="a5"/>
          <w:rFonts w:ascii="微软雅黑" w:eastAsia="微软雅黑" w:hAnsi="微软雅黑" w:hint="eastAsia"/>
          <w:sz w:val="24"/>
          <w:szCs w:val="24"/>
          <w:u w:val="single"/>
        </w:rPr>
        <w:t xml:space="preserve">   </w:t>
      </w:r>
      <w:r w:rsidR="006067CF">
        <w:rPr>
          <w:rStyle w:val="a5"/>
          <w:rFonts w:ascii="微软雅黑" w:eastAsia="微软雅黑" w:hAnsi="微软雅黑" w:hint="eastAsia"/>
          <w:sz w:val="24"/>
          <w:szCs w:val="24"/>
        </w:rPr>
        <w:t xml:space="preserve">   </w:t>
      </w:r>
      <w:r w:rsidR="00A562D8">
        <w:rPr>
          <w:rStyle w:val="a5"/>
          <w:rFonts w:ascii="微软雅黑" w:eastAsia="微软雅黑" w:hAnsi="微软雅黑" w:hint="eastAsia"/>
          <w:sz w:val="24"/>
          <w:szCs w:val="24"/>
        </w:rPr>
        <w:t xml:space="preserve"> </w:t>
      </w:r>
      <w:r w:rsidR="006067CF">
        <w:rPr>
          <w:rStyle w:val="a5"/>
          <w:rFonts w:ascii="微软雅黑" w:eastAsia="微软雅黑" w:hAnsi="微软雅黑" w:hint="eastAsia"/>
          <w:sz w:val="24"/>
          <w:szCs w:val="24"/>
        </w:rPr>
        <w:t xml:space="preserve">  </w:t>
      </w:r>
      <w:r w:rsidR="00383AFB">
        <w:rPr>
          <w:rStyle w:val="a5"/>
          <w:rFonts w:ascii="微软雅黑" w:eastAsia="微软雅黑" w:hAnsi="微软雅黑" w:hint="eastAsia"/>
          <w:sz w:val="24"/>
          <w:szCs w:val="24"/>
        </w:rPr>
        <w:t xml:space="preserve">  </w:t>
      </w:r>
      <w:r w:rsidR="006067CF">
        <w:rPr>
          <w:rStyle w:val="a5"/>
          <w:rFonts w:ascii="微软雅黑" w:eastAsia="微软雅黑" w:hAnsi="微软雅黑" w:hint="eastAsia"/>
          <w:sz w:val="24"/>
          <w:szCs w:val="24"/>
        </w:rPr>
        <w:t>日期</w:t>
      </w:r>
      <w:r w:rsidR="006067CF">
        <w:rPr>
          <w:rFonts w:ascii="微软雅黑" w:eastAsia="微软雅黑" w:hAnsi="微软雅黑" w:hint="eastAsia"/>
          <w:b w:val="0"/>
          <w:sz w:val="24"/>
          <w:szCs w:val="24"/>
        </w:rPr>
        <w:t xml:space="preserve"> </w:t>
      </w:r>
      <w:r w:rsidR="009A7E68">
        <w:rPr>
          <w:rStyle w:val="a5"/>
          <w:rFonts w:ascii="微软雅黑" w:eastAsia="微软雅黑" w:hAnsi="微软雅黑" w:hint="eastAsia"/>
          <w:sz w:val="24"/>
          <w:szCs w:val="24"/>
          <w:u w:val="single"/>
        </w:rPr>
        <w:t>2015 /</w:t>
      </w:r>
      <w:r w:rsidR="00383AFB">
        <w:rPr>
          <w:rStyle w:val="a5"/>
          <w:rFonts w:ascii="微软雅黑" w:eastAsia="微软雅黑" w:hAnsi="微软雅黑" w:hint="eastAsia"/>
          <w:sz w:val="24"/>
          <w:szCs w:val="24"/>
          <w:u w:val="single"/>
        </w:rPr>
        <w:t>8</w:t>
      </w:r>
      <w:r w:rsidR="009A7E68">
        <w:rPr>
          <w:rStyle w:val="a5"/>
          <w:rFonts w:ascii="微软雅黑" w:eastAsia="微软雅黑" w:hAnsi="微软雅黑" w:hint="eastAsia"/>
          <w:sz w:val="24"/>
          <w:szCs w:val="24"/>
          <w:u w:val="single"/>
        </w:rPr>
        <w:t xml:space="preserve"> /</w:t>
      </w:r>
      <w:r w:rsidR="00383AFB">
        <w:rPr>
          <w:rStyle w:val="a5"/>
          <w:rFonts w:ascii="微软雅黑" w:eastAsia="微软雅黑" w:hAnsi="微软雅黑" w:hint="eastAsia"/>
          <w:sz w:val="24"/>
          <w:szCs w:val="24"/>
          <w:u w:val="single"/>
        </w:rPr>
        <w:t>20</w:t>
      </w:r>
    </w:p>
    <w:p w:rsidR="00F32BFF" w:rsidRDefault="00F32BFF">
      <w:pPr>
        <w:pStyle w:val="af2"/>
      </w:pPr>
    </w:p>
    <w:p w:rsidR="00F32BFF" w:rsidRDefault="00F32BFF">
      <w:pPr>
        <w:pStyle w:val="af2"/>
      </w:pPr>
    </w:p>
    <w:p w:rsidR="009969BD" w:rsidRDefault="009969BD">
      <w:pPr>
        <w:pStyle w:val="af2"/>
      </w:pPr>
    </w:p>
    <w:p w:rsidR="00F32BFF" w:rsidRDefault="004D0897">
      <w:pPr>
        <w:pStyle w:val="ab"/>
      </w:pPr>
      <w:r>
        <w:rPr>
          <w:b w:val="0"/>
          <w:bCs w:val="0"/>
          <w:noProof/>
        </w:rPr>
        <w:drawing>
          <wp:anchor distT="0" distB="0" distL="114300" distR="114300" simplePos="0" relativeHeight="251657728" behindDoc="0" locked="0" layoutInCell="1" allowOverlap="0">
            <wp:simplePos x="0" y="0"/>
            <wp:positionH relativeFrom="margin">
              <wp:align>center</wp:align>
            </wp:positionH>
            <wp:positionV relativeFrom="paragraph">
              <wp:posOffset>255905</wp:posOffset>
            </wp:positionV>
            <wp:extent cx="1600200" cy="467995"/>
            <wp:effectExtent l="1905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7" cstate="print"/>
                    <a:srcRect/>
                    <a:stretch>
                      <a:fillRect/>
                    </a:stretch>
                  </pic:blipFill>
                  <pic:spPr bwMode="auto">
                    <a:xfrm>
                      <a:off x="0" y="0"/>
                      <a:ext cx="1600200" cy="467995"/>
                    </a:xfrm>
                    <a:prstGeom prst="rect">
                      <a:avLst/>
                    </a:prstGeom>
                    <a:noFill/>
                    <a:ln w="9525">
                      <a:noFill/>
                      <a:miter lim="800000"/>
                      <a:headEnd/>
                      <a:tailEnd/>
                    </a:ln>
                  </pic:spPr>
                </pic:pic>
              </a:graphicData>
            </a:graphic>
          </wp:anchor>
        </w:drawing>
      </w:r>
    </w:p>
    <w:p w:rsidR="00F32BFF" w:rsidRDefault="00F32BFF">
      <w:pPr>
        <w:pStyle w:val="ab"/>
      </w:pPr>
    </w:p>
    <w:p w:rsidR="00F32BFF" w:rsidRDefault="006067CF">
      <w:pPr>
        <w:pStyle w:val="ab"/>
        <w:rPr>
          <w:rFonts w:ascii="微软雅黑" w:eastAsia="微软雅黑" w:hAnsi="微软雅黑"/>
        </w:rPr>
      </w:pPr>
      <w:r>
        <w:rPr>
          <w:rFonts w:ascii="微软雅黑" w:eastAsia="微软雅黑" w:hAnsi="微软雅黑" w:hint="eastAsia"/>
        </w:rPr>
        <w:t>上海大智慧股份有限公司</w:t>
      </w:r>
    </w:p>
    <w:p w:rsidR="00F32BFF" w:rsidRDefault="00F32BFF">
      <w:pPr>
        <w:pStyle w:val="ab"/>
        <w:rPr>
          <w:rFonts w:ascii="微软雅黑" w:eastAsia="微软雅黑" w:hAnsi="微软雅黑"/>
        </w:rPr>
      </w:pPr>
    </w:p>
    <w:p w:rsidR="00F32BFF" w:rsidRDefault="00F32BFF">
      <w:pPr>
        <w:pStyle w:val="ab"/>
        <w:rPr>
          <w:rFonts w:ascii="微软雅黑" w:eastAsia="微软雅黑" w:hAnsi="微软雅黑"/>
          <w:sz w:val="21"/>
          <w:szCs w:val="21"/>
        </w:rPr>
      </w:pPr>
    </w:p>
    <w:p w:rsidR="00F32BFF" w:rsidRDefault="00F32BFF">
      <w:pPr>
        <w:pStyle w:val="ab"/>
        <w:rPr>
          <w:rFonts w:ascii="微软雅黑" w:eastAsia="微软雅黑" w:hAnsi="微软雅黑"/>
          <w:sz w:val="21"/>
          <w:szCs w:val="21"/>
        </w:rPr>
      </w:pPr>
    </w:p>
    <w:p w:rsidR="00F32BFF" w:rsidRDefault="006067CF">
      <w:pPr>
        <w:pStyle w:val="ab"/>
        <w:rPr>
          <w:rFonts w:ascii="微软雅黑" w:eastAsia="微软雅黑" w:hAnsi="微软雅黑"/>
          <w:b w:val="0"/>
          <w:sz w:val="21"/>
          <w:szCs w:val="21"/>
        </w:rPr>
      </w:pPr>
      <w:r>
        <w:rPr>
          <w:rFonts w:ascii="微软雅黑" w:eastAsia="微软雅黑" w:hAnsi="微软雅黑"/>
          <w:b w:val="0"/>
          <w:sz w:val="21"/>
          <w:szCs w:val="21"/>
        </w:rPr>
        <w:t>A</w:t>
      </w:r>
      <w:r>
        <w:rPr>
          <w:rFonts w:ascii="微软雅黑" w:eastAsia="微软雅黑" w:hAnsi="微软雅黑" w:hint="eastAsia"/>
          <w:b w:val="0"/>
          <w:sz w:val="21"/>
          <w:szCs w:val="21"/>
        </w:rPr>
        <w:t>ll rights reserved</w:t>
      </w:r>
    </w:p>
    <w:p w:rsidR="00F32BFF" w:rsidRDefault="006067CF">
      <w:pPr>
        <w:pStyle w:val="ab"/>
        <w:rPr>
          <w:rFonts w:ascii="微软雅黑" w:eastAsia="微软雅黑" w:hAnsi="微软雅黑"/>
          <w:b w:val="0"/>
          <w:sz w:val="21"/>
          <w:szCs w:val="21"/>
        </w:rPr>
      </w:pPr>
      <w:r>
        <w:rPr>
          <w:rFonts w:ascii="微软雅黑" w:eastAsia="微软雅黑" w:hAnsi="微软雅黑" w:hint="eastAsia"/>
          <w:b w:val="0"/>
          <w:sz w:val="21"/>
          <w:szCs w:val="21"/>
        </w:rPr>
        <w:t>版权所有  侵权必究</w:t>
      </w:r>
    </w:p>
    <w:p w:rsidR="00F32BFF" w:rsidRDefault="006067CF">
      <w:pPr>
        <w:pStyle w:val="ab"/>
      </w:pPr>
      <w:r>
        <w:br w:type="page"/>
      </w:r>
      <w:r>
        <w:rPr>
          <w:rFonts w:hint="eastAsia"/>
        </w:rPr>
        <w:lastRenderedPageBreak/>
        <w:t>Revision record修订记录</w:t>
      </w:r>
    </w:p>
    <w:p w:rsidR="00F32BFF" w:rsidRDefault="00F32BFF">
      <w:pPr>
        <w:pStyle w:val="ac"/>
      </w:pPr>
    </w:p>
    <w:tbl>
      <w:tblPr>
        <w:tblW w:w="0" w:type="auto"/>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851"/>
        <w:gridCol w:w="1417"/>
        <w:gridCol w:w="2694"/>
        <w:gridCol w:w="1842"/>
        <w:gridCol w:w="1134"/>
        <w:gridCol w:w="1276"/>
      </w:tblGrid>
      <w:tr w:rsidR="00F32BFF" w:rsidTr="00FF356F">
        <w:trPr>
          <w:trHeight w:hRule="exact" w:val="628"/>
        </w:trPr>
        <w:tc>
          <w:tcPr>
            <w:tcW w:w="851" w:type="dxa"/>
            <w:tcBorders>
              <w:top w:val="single" w:sz="18" w:space="0" w:color="auto"/>
              <w:bottom w:val="single" w:sz="6" w:space="0" w:color="auto"/>
            </w:tcBorders>
            <w:shd w:val="pct10" w:color="auto" w:fill="auto"/>
            <w:vAlign w:val="center"/>
          </w:tcPr>
          <w:p w:rsidR="00F32BFF" w:rsidRDefault="006067CF">
            <w:pPr>
              <w:pStyle w:val="ad"/>
            </w:pPr>
            <w:r>
              <w:rPr>
                <w:rFonts w:hint="eastAsia"/>
              </w:rPr>
              <w:t>版本</w:t>
            </w:r>
          </w:p>
        </w:tc>
        <w:tc>
          <w:tcPr>
            <w:tcW w:w="1417" w:type="dxa"/>
            <w:tcBorders>
              <w:top w:val="single" w:sz="18" w:space="0" w:color="auto"/>
              <w:bottom w:val="single" w:sz="6" w:space="0" w:color="auto"/>
            </w:tcBorders>
            <w:shd w:val="pct10" w:color="auto" w:fill="auto"/>
            <w:vAlign w:val="center"/>
          </w:tcPr>
          <w:p w:rsidR="00F32BFF" w:rsidRDefault="006067CF">
            <w:pPr>
              <w:pStyle w:val="ad"/>
            </w:pPr>
            <w:r>
              <w:t>修订日期</w:t>
            </w:r>
          </w:p>
        </w:tc>
        <w:tc>
          <w:tcPr>
            <w:tcW w:w="2694" w:type="dxa"/>
            <w:tcBorders>
              <w:top w:val="single" w:sz="18" w:space="0" w:color="auto"/>
              <w:bottom w:val="single" w:sz="6" w:space="0" w:color="auto"/>
            </w:tcBorders>
            <w:shd w:val="pct10" w:color="auto" w:fill="auto"/>
            <w:vAlign w:val="center"/>
          </w:tcPr>
          <w:p w:rsidR="00F32BFF" w:rsidRDefault="006067CF">
            <w:pPr>
              <w:pStyle w:val="ad"/>
            </w:pPr>
            <w:r>
              <w:t>修订</w:t>
            </w:r>
            <w:r>
              <w:rPr>
                <w:rFonts w:hint="eastAsia"/>
              </w:rPr>
              <w:t>章节和内容</w:t>
            </w:r>
          </w:p>
        </w:tc>
        <w:tc>
          <w:tcPr>
            <w:tcW w:w="1842" w:type="dxa"/>
            <w:tcBorders>
              <w:top w:val="single" w:sz="18" w:space="0" w:color="auto"/>
              <w:bottom w:val="single" w:sz="6" w:space="0" w:color="auto"/>
            </w:tcBorders>
            <w:shd w:val="pct10" w:color="auto" w:fill="auto"/>
            <w:vAlign w:val="center"/>
          </w:tcPr>
          <w:p w:rsidR="00F32BFF" w:rsidRDefault="006067CF">
            <w:pPr>
              <w:pStyle w:val="ad"/>
            </w:pPr>
            <w:r>
              <w:rPr>
                <w:rFonts w:hint="eastAsia"/>
              </w:rPr>
              <w:t>作者</w:t>
            </w:r>
          </w:p>
        </w:tc>
        <w:tc>
          <w:tcPr>
            <w:tcW w:w="1134" w:type="dxa"/>
            <w:tcBorders>
              <w:top w:val="single" w:sz="18" w:space="0" w:color="auto"/>
              <w:bottom w:val="single" w:sz="6" w:space="0" w:color="auto"/>
            </w:tcBorders>
            <w:shd w:val="pct10" w:color="auto" w:fill="auto"/>
            <w:vAlign w:val="center"/>
          </w:tcPr>
          <w:p w:rsidR="00F32BFF" w:rsidRDefault="006067CF">
            <w:pPr>
              <w:pStyle w:val="ad"/>
            </w:pPr>
            <w:r>
              <w:t>审核</w:t>
            </w:r>
          </w:p>
        </w:tc>
        <w:tc>
          <w:tcPr>
            <w:tcW w:w="1276" w:type="dxa"/>
            <w:tcBorders>
              <w:top w:val="single" w:sz="18" w:space="0" w:color="auto"/>
              <w:bottom w:val="single" w:sz="6" w:space="0" w:color="auto"/>
            </w:tcBorders>
            <w:shd w:val="pct10" w:color="auto" w:fill="auto"/>
            <w:vAlign w:val="center"/>
          </w:tcPr>
          <w:p w:rsidR="00F32BFF" w:rsidRDefault="006067CF">
            <w:pPr>
              <w:pStyle w:val="ad"/>
            </w:pPr>
            <w:r>
              <w:t>批准</w:t>
            </w:r>
          </w:p>
        </w:tc>
      </w:tr>
      <w:tr w:rsidR="00F32BFF" w:rsidTr="00FF356F">
        <w:trPr>
          <w:trHeight w:val="364"/>
        </w:trPr>
        <w:tc>
          <w:tcPr>
            <w:tcW w:w="851" w:type="dxa"/>
            <w:tcBorders>
              <w:top w:val="single" w:sz="6" w:space="0" w:color="auto"/>
            </w:tcBorders>
            <w:vAlign w:val="center"/>
          </w:tcPr>
          <w:p w:rsidR="00F32BFF" w:rsidRDefault="006067CF" w:rsidP="009A7E68">
            <w:r>
              <w:rPr>
                <w:rFonts w:hint="eastAsia"/>
              </w:rPr>
              <w:t>V</w:t>
            </w:r>
            <w:r w:rsidR="009A7E68">
              <w:rPr>
                <w:rFonts w:hint="eastAsia"/>
              </w:rPr>
              <w:t>0.</w:t>
            </w:r>
            <w:r w:rsidR="00383AFB">
              <w:rPr>
                <w:rFonts w:hint="eastAsia"/>
              </w:rPr>
              <w:t>8</w:t>
            </w:r>
          </w:p>
        </w:tc>
        <w:tc>
          <w:tcPr>
            <w:tcW w:w="1417" w:type="dxa"/>
            <w:tcBorders>
              <w:top w:val="single" w:sz="6" w:space="0" w:color="auto"/>
            </w:tcBorders>
            <w:vAlign w:val="center"/>
          </w:tcPr>
          <w:p w:rsidR="00F32BFF" w:rsidRDefault="006067CF" w:rsidP="009A7E68">
            <w:r>
              <w:rPr>
                <w:rFonts w:hint="eastAsia"/>
              </w:rPr>
              <w:t>201</w:t>
            </w:r>
            <w:r w:rsidR="009A7E68">
              <w:rPr>
                <w:rFonts w:hint="eastAsia"/>
              </w:rPr>
              <w:t>5</w:t>
            </w:r>
            <w:r>
              <w:rPr>
                <w:rFonts w:hint="eastAsia"/>
              </w:rPr>
              <w:t>-</w:t>
            </w:r>
            <w:r w:rsidR="009A7E68">
              <w:rPr>
                <w:rFonts w:hint="eastAsia"/>
              </w:rPr>
              <w:t>7</w:t>
            </w:r>
            <w:r>
              <w:rPr>
                <w:rFonts w:hint="eastAsia"/>
              </w:rPr>
              <w:t>-</w:t>
            </w:r>
            <w:r w:rsidR="009A7E68">
              <w:rPr>
                <w:rFonts w:hint="eastAsia"/>
              </w:rPr>
              <w:t>9</w:t>
            </w:r>
          </w:p>
        </w:tc>
        <w:tc>
          <w:tcPr>
            <w:tcW w:w="2694" w:type="dxa"/>
            <w:tcBorders>
              <w:top w:val="single" w:sz="6" w:space="0" w:color="auto"/>
            </w:tcBorders>
            <w:vAlign w:val="center"/>
          </w:tcPr>
          <w:p w:rsidR="00F32BFF" w:rsidRDefault="006067CF">
            <w:r>
              <w:rPr>
                <w:rFonts w:hint="eastAsia"/>
              </w:rPr>
              <w:t>文档初稿</w:t>
            </w:r>
          </w:p>
        </w:tc>
        <w:tc>
          <w:tcPr>
            <w:tcW w:w="1842" w:type="dxa"/>
            <w:tcBorders>
              <w:top w:val="single" w:sz="6" w:space="0" w:color="auto"/>
            </w:tcBorders>
            <w:vAlign w:val="center"/>
          </w:tcPr>
          <w:p w:rsidR="00F32BFF" w:rsidRDefault="00A562D8" w:rsidP="00047D59">
            <w:r>
              <w:rPr>
                <w:rFonts w:hint="eastAsia"/>
              </w:rPr>
              <w:t>吴宏云，熊会</w:t>
            </w:r>
          </w:p>
        </w:tc>
        <w:tc>
          <w:tcPr>
            <w:tcW w:w="1134" w:type="dxa"/>
            <w:tcBorders>
              <w:top w:val="single" w:sz="6" w:space="0" w:color="auto"/>
            </w:tcBorders>
            <w:vAlign w:val="center"/>
          </w:tcPr>
          <w:p w:rsidR="00F32BFF" w:rsidRDefault="00A434AA">
            <w:r>
              <w:rPr>
                <w:rFonts w:hint="eastAsia"/>
              </w:rPr>
              <w:t>于青峰</w:t>
            </w:r>
            <w:r w:rsidR="00A562D8">
              <w:rPr>
                <w:rFonts w:hint="eastAsia"/>
              </w:rPr>
              <w:t>，李存根，李嘉</w:t>
            </w:r>
            <w:r w:rsidR="004D386E">
              <w:rPr>
                <w:rFonts w:hint="eastAsia"/>
              </w:rPr>
              <w:t>，夏小兵</w:t>
            </w:r>
          </w:p>
        </w:tc>
        <w:tc>
          <w:tcPr>
            <w:tcW w:w="1276" w:type="dxa"/>
            <w:tcBorders>
              <w:top w:val="single" w:sz="6" w:space="0" w:color="auto"/>
            </w:tcBorders>
            <w:vAlign w:val="center"/>
          </w:tcPr>
          <w:p w:rsidR="00F32BFF" w:rsidRDefault="00A434AA">
            <w:r>
              <w:rPr>
                <w:rFonts w:hint="eastAsia"/>
              </w:rPr>
              <w:t>于青峰</w:t>
            </w:r>
          </w:p>
        </w:tc>
      </w:tr>
      <w:tr w:rsidR="00DA0840" w:rsidTr="00FF356F">
        <w:trPr>
          <w:trHeight w:val="413"/>
        </w:trPr>
        <w:tc>
          <w:tcPr>
            <w:tcW w:w="851" w:type="dxa"/>
            <w:vAlign w:val="center"/>
          </w:tcPr>
          <w:p w:rsidR="00DA0840" w:rsidRDefault="00383AFB" w:rsidP="007B4B1C">
            <w:r>
              <w:t>V</w:t>
            </w:r>
            <w:r>
              <w:rPr>
                <w:rFonts w:hint="eastAsia"/>
              </w:rPr>
              <w:t>1.0</w:t>
            </w:r>
          </w:p>
        </w:tc>
        <w:tc>
          <w:tcPr>
            <w:tcW w:w="1417" w:type="dxa"/>
            <w:vAlign w:val="center"/>
          </w:tcPr>
          <w:p w:rsidR="00DA0840" w:rsidRDefault="00383AFB" w:rsidP="00574860">
            <w:r>
              <w:rPr>
                <w:rFonts w:hint="eastAsia"/>
              </w:rPr>
              <w:t>2015-8-20</w:t>
            </w:r>
          </w:p>
        </w:tc>
        <w:tc>
          <w:tcPr>
            <w:tcW w:w="2694" w:type="dxa"/>
            <w:vAlign w:val="center"/>
          </w:tcPr>
          <w:p w:rsidR="00DA0840" w:rsidRDefault="00383AFB" w:rsidP="007B4B1C">
            <w:pPr>
              <w:rPr>
                <w:rFonts w:hint="eastAsia"/>
              </w:rPr>
            </w:pPr>
            <w:r>
              <w:rPr>
                <w:rFonts w:hint="eastAsia"/>
              </w:rPr>
              <w:t>根据领导意见修订了奖金发放要求</w:t>
            </w:r>
          </w:p>
        </w:tc>
        <w:tc>
          <w:tcPr>
            <w:tcW w:w="1842" w:type="dxa"/>
            <w:vAlign w:val="center"/>
          </w:tcPr>
          <w:p w:rsidR="00DA0840" w:rsidRPr="00383AFB" w:rsidRDefault="00383AFB" w:rsidP="007B4B1C">
            <w:r>
              <w:rPr>
                <w:rFonts w:hint="eastAsia"/>
              </w:rPr>
              <w:t>熊会</w:t>
            </w:r>
          </w:p>
        </w:tc>
        <w:tc>
          <w:tcPr>
            <w:tcW w:w="1134" w:type="dxa"/>
            <w:vAlign w:val="center"/>
          </w:tcPr>
          <w:p w:rsidR="00DA0840" w:rsidRDefault="00DA0840" w:rsidP="007B4B1C"/>
        </w:tc>
        <w:tc>
          <w:tcPr>
            <w:tcW w:w="1276" w:type="dxa"/>
            <w:vAlign w:val="center"/>
          </w:tcPr>
          <w:p w:rsidR="00DA0840" w:rsidRDefault="00383AFB" w:rsidP="007B4B1C">
            <w:r>
              <w:rPr>
                <w:rFonts w:hint="eastAsia"/>
              </w:rPr>
              <w:t>于青峰，李存根，徐可</w:t>
            </w:r>
          </w:p>
        </w:tc>
      </w:tr>
      <w:tr w:rsidR="00E10AC5" w:rsidTr="00FF356F">
        <w:trPr>
          <w:trHeight w:val="406"/>
        </w:trPr>
        <w:tc>
          <w:tcPr>
            <w:tcW w:w="851" w:type="dxa"/>
            <w:vAlign w:val="center"/>
          </w:tcPr>
          <w:p w:rsidR="00E10AC5" w:rsidRDefault="00E10AC5"/>
        </w:tc>
        <w:tc>
          <w:tcPr>
            <w:tcW w:w="1417" w:type="dxa"/>
            <w:vAlign w:val="center"/>
          </w:tcPr>
          <w:p w:rsidR="00E10AC5" w:rsidRDefault="00E10AC5" w:rsidP="00574860"/>
        </w:tc>
        <w:tc>
          <w:tcPr>
            <w:tcW w:w="2694" w:type="dxa"/>
            <w:vAlign w:val="center"/>
          </w:tcPr>
          <w:p w:rsidR="00E10AC5" w:rsidRDefault="00E10AC5"/>
        </w:tc>
        <w:tc>
          <w:tcPr>
            <w:tcW w:w="1842" w:type="dxa"/>
            <w:vAlign w:val="center"/>
          </w:tcPr>
          <w:p w:rsidR="00E10AC5" w:rsidRDefault="00E10AC5" w:rsidP="00EC21E5"/>
        </w:tc>
        <w:tc>
          <w:tcPr>
            <w:tcW w:w="1134" w:type="dxa"/>
            <w:vAlign w:val="center"/>
          </w:tcPr>
          <w:p w:rsidR="00E10AC5" w:rsidRDefault="00E10AC5" w:rsidP="0041638B"/>
        </w:tc>
        <w:tc>
          <w:tcPr>
            <w:tcW w:w="1276" w:type="dxa"/>
            <w:vAlign w:val="center"/>
          </w:tcPr>
          <w:p w:rsidR="00E10AC5" w:rsidRDefault="00E10AC5" w:rsidP="0041638B"/>
        </w:tc>
      </w:tr>
      <w:tr w:rsidR="0085032C" w:rsidTr="00FF356F">
        <w:trPr>
          <w:trHeight w:val="412"/>
        </w:trPr>
        <w:tc>
          <w:tcPr>
            <w:tcW w:w="851" w:type="dxa"/>
            <w:vAlign w:val="center"/>
          </w:tcPr>
          <w:p w:rsidR="0085032C" w:rsidRDefault="0085032C" w:rsidP="00FF6DCB"/>
        </w:tc>
        <w:tc>
          <w:tcPr>
            <w:tcW w:w="1417" w:type="dxa"/>
            <w:vAlign w:val="center"/>
          </w:tcPr>
          <w:p w:rsidR="0085032C" w:rsidRDefault="0085032C" w:rsidP="00FF6DCB"/>
        </w:tc>
        <w:tc>
          <w:tcPr>
            <w:tcW w:w="2694" w:type="dxa"/>
            <w:vAlign w:val="center"/>
          </w:tcPr>
          <w:p w:rsidR="0085032C" w:rsidRDefault="0085032C" w:rsidP="00FF6DCB"/>
        </w:tc>
        <w:tc>
          <w:tcPr>
            <w:tcW w:w="1842" w:type="dxa"/>
            <w:vAlign w:val="center"/>
          </w:tcPr>
          <w:p w:rsidR="0085032C" w:rsidRDefault="0085032C" w:rsidP="00FF6DCB"/>
        </w:tc>
        <w:tc>
          <w:tcPr>
            <w:tcW w:w="1134" w:type="dxa"/>
            <w:vAlign w:val="center"/>
          </w:tcPr>
          <w:p w:rsidR="0085032C" w:rsidRDefault="0085032C" w:rsidP="00FF6DCB"/>
        </w:tc>
        <w:tc>
          <w:tcPr>
            <w:tcW w:w="1276" w:type="dxa"/>
            <w:vAlign w:val="center"/>
          </w:tcPr>
          <w:p w:rsidR="0085032C" w:rsidRDefault="0085032C" w:rsidP="00FF6DCB"/>
        </w:tc>
      </w:tr>
      <w:tr w:rsidR="0085032C" w:rsidTr="00FF356F">
        <w:trPr>
          <w:trHeight w:val="418"/>
        </w:trPr>
        <w:tc>
          <w:tcPr>
            <w:tcW w:w="851" w:type="dxa"/>
            <w:vAlign w:val="center"/>
          </w:tcPr>
          <w:p w:rsidR="0085032C" w:rsidRDefault="0085032C"/>
        </w:tc>
        <w:tc>
          <w:tcPr>
            <w:tcW w:w="1417" w:type="dxa"/>
            <w:vAlign w:val="center"/>
          </w:tcPr>
          <w:p w:rsidR="0085032C" w:rsidRDefault="0085032C"/>
        </w:tc>
        <w:tc>
          <w:tcPr>
            <w:tcW w:w="2694" w:type="dxa"/>
            <w:vAlign w:val="center"/>
          </w:tcPr>
          <w:p w:rsidR="0085032C" w:rsidRDefault="0085032C"/>
        </w:tc>
        <w:tc>
          <w:tcPr>
            <w:tcW w:w="1842" w:type="dxa"/>
            <w:vAlign w:val="center"/>
          </w:tcPr>
          <w:p w:rsidR="0085032C" w:rsidRDefault="0085032C"/>
        </w:tc>
        <w:tc>
          <w:tcPr>
            <w:tcW w:w="1134" w:type="dxa"/>
            <w:vAlign w:val="center"/>
          </w:tcPr>
          <w:p w:rsidR="0085032C" w:rsidRDefault="0085032C"/>
        </w:tc>
        <w:tc>
          <w:tcPr>
            <w:tcW w:w="1276" w:type="dxa"/>
            <w:vAlign w:val="center"/>
          </w:tcPr>
          <w:p w:rsidR="0085032C" w:rsidRDefault="0085032C"/>
        </w:tc>
      </w:tr>
      <w:tr w:rsidR="0085032C" w:rsidTr="00FF356F">
        <w:trPr>
          <w:trHeight w:val="410"/>
        </w:trPr>
        <w:tc>
          <w:tcPr>
            <w:tcW w:w="851" w:type="dxa"/>
            <w:vAlign w:val="center"/>
          </w:tcPr>
          <w:p w:rsidR="0085032C" w:rsidRDefault="0085032C"/>
        </w:tc>
        <w:tc>
          <w:tcPr>
            <w:tcW w:w="1417" w:type="dxa"/>
            <w:vAlign w:val="center"/>
          </w:tcPr>
          <w:p w:rsidR="0085032C" w:rsidRDefault="0085032C"/>
        </w:tc>
        <w:tc>
          <w:tcPr>
            <w:tcW w:w="2694" w:type="dxa"/>
            <w:vAlign w:val="center"/>
          </w:tcPr>
          <w:p w:rsidR="0085032C" w:rsidRDefault="0085032C"/>
        </w:tc>
        <w:tc>
          <w:tcPr>
            <w:tcW w:w="1842" w:type="dxa"/>
            <w:vAlign w:val="center"/>
          </w:tcPr>
          <w:p w:rsidR="0085032C" w:rsidRDefault="0085032C"/>
        </w:tc>
        <w:tc>
          <w:tcPr>
            <w:tcW w:w="1134" w:type="dxa"/>
            <w:vAlign w:val="center"/>
          </w:tcPr>
          <w:p w:rsidR="0085032C" w:rsidRDefault="0085032C"/>
        </w:tc>
        <w:tc>
          <w:tcPr>
            <w:tcW w:w="1276" w:type="dxa"/>
            <w:vAlign w:val="center"/>
          </w:tcPr>
          <w:p w:rsidR="0085032C" w:rsidRDefault="0085032C"/>
        </w:tc>
      </w:tr>
      <w:tr w:rsidR="0085032C" w:rsidTr="00FF356F">
        <w:trPr>
          <w:trHeight w:val="402"/>
        </w:trPr>
        <w:tc>
          <w:tcPr>
            <w:tcW w:w="851" w:type="dxa"/>
            <w:vAlign w:val="center"/>
          </w:tcPr>
          <w:p w:rsidR="0085032C" w:rsidRDefault="0085032C"/>
        </w:tc>
        <w:tc>
          <w:tcPr>
            <w:tcW w:w="1417" w:type="dxa"/>
            <w:vAlign w:val="center"/>
          </w:tcPr>
          <w:p w:rsidR="0085032C" w:rsidRDefault="0085032C"/>
        </w:tc>
        <w:tc>
          <w:tcPr>
            <w:tcW w:w="2694" w:type="dxa"/>
            <w:vAlign w:val="center"/>
          </w:tcPr>
          <w:p w:rsidR="0085032C" w:rsidRDefault="0085032C"/>
        </w:tc>
        <w:tc>
          <w:tcPr>
            <w:tcW w:w="1842" w:type="dxa"/>
            <w:vAlign w:val="center"/>
          </w:tcPr>
          <w:p w:rsidR="0085032C" w:rsidRDefault="0085032C"/>
        </w:tc>
        <w:tc>
          <w:tcPr>
            <w:tcW w:w="1134" w:type="dxa"/>
            <w:vAlign w:val="center"/>
          </w:tcPr>
          <w:p w:rsidR="0085032C" w:rsidRDefault="0085032C"/>
        </w:tc>
        <w:tc>
          <w:tcPr>
            <w:tcW w:w="1276" w:type="dxa"/>
            <w:vAlign w:val="center"/>
          </w:tcPr>
          <w:p w:rsidR="0085032C" w:rsidRDefault="0085032C"/>
        </w:tc>
      </w:tr>
      <w:tr w:rsidR="0085032C" w:rsidTr="00FF356F">
        <w:trPr>
          <w:trHeight w:val="422"/>
        </w:trPr>
        <w:tc>
          <w:tcPr>
            <w:tcW w:w="851" w:type="dxa"/>
            <w:vAlign w:val="center"/>
          </w:tcPr>
          <w:p w:rsidR="0085032C" w:rsidRDefault="0085032C"/>
        </w:tc>
        <w:tc>
          <w:tcPr>
            <w:tcW w:w="1417" w:type="dxa"/>
            <w:vAlign w:val="center"/>
          </w:tcPr>
          <w:p w:rsidR="0085032C" w:rsidRDefault="0085032C"/>
        </w:tc>
        <w:tc>
          <w:tcPr>
            <w:tcW w:w="2694" w:type="dxa"/>
            <w:vAlign w:val="center"/>
          </w:tcPr>
          <w:p w:rsidR="0085032C" w:rsidRDefault="0085032C"/>
        </w:tc>
        <w:tc>
          <w:tcPr>
            <w:tcW w:w="1842" w:type="dxa"/>
            <w:vAlign w:val="center"/>
          </w:tcPr>
          <w:p w:rsidR="0085032C" w:rsidRDefault="0085032C"/>
        </w:tc>
        <w:tc>
          <w:tcPr>
            <w:tcW w:w="1134" w:type="dxa"/>
            <w:vAlign w:val="center"/>
          </w:tcPr>
          <w:p w:rsidR="0085032C" w:rsidRDefault="0085032C"/>
        </w:tc>
        <w:tc>
          <w:tcPr>
            <w:tcW w:w="1276" w:type="dxa"/>
            <w:vAlign w:val="center"/>
          </w:tcPr>
          <w:p w:rsidR="0085032C" w:rsidRDefault="0085032C"/>
        </w:tc>
      </w:tr>
      <w:tr w:rsidR="0085032C" w:rsidTr="00FF356F">
        <w:trPr>
          <w:trHeight w:val="400"/>
        </w:trPr>
        <w:tc>
          <w:tcPr>
            <w:tcW w:w="851" w:type="dxa"/>
            <w:vAlign w:val="center"/>
          </w:tcPr>
          <w:p w:rsidR="0085032C" w:rsidRDefault="0085032C"/>
        </w:tc>
        <w:tc>
          <w:tcPr>
            <w:tcW w:w="1417" w:type="dxa"/>
            <w:vAlign w:val="center"/>
          </w:tcPr>
          <w:p w:rsidR="0085032C" w:rsidRDefault="0085032C"/>
        </w:tc>
        <w:tc>
          <w:tcPr>
            <w:tcW w:w="2694" w:type="dxa"/>
            <w:vAlign w:val="center"/>
          </w:tcPr>
          <w:p w:rsidR="0085032C" w:rsidRDefault="0085032C"/>
        </w:tc>
        <w:tc>
          <w:tcPr>
            <w:tcW w:w="1842" w:type="dxa"/>
            <w:vAlign w:val="center"/>
          </w:tcPr>
          <w:p w:rsidR="0085032C" w:rsidRDefault="0085032C"/>
        </w:tc>
        <w:tc>
          <w:tcPr>
            <w:tcW w:w="1134" w:type="dxa"/>
            <w:vAlign w:val="center"/>
          </w:tcPr>
          <w:p w:rsidR="0085032C" w:rsidRDefault="0085032C"/>
        </w:tc>
        <w:tc>
          <w:tcPr>
            <w:tcW w:w="1276" w:type="dxa"/>
            <w:vAlign w:val="center"/>
          </w:tcPr>
          <w:p w:rsidR="0085032C" w:rsidRDefault="0085032C"/>
        </w:tc>
      </w:tr>
    </w:tbl>
    <w:p w:rsidR="00F32BFF" w:rsidRDefault="00F32BFF"/>
    <w:p w:rsidR="00F32BFF" w:rsidRDefault="006067CF">
      <w:r>
        <w:br w:type="page"/>
      </w:r>
    </w:p>
    <w:p w:rsidR="00F32BFF" w:rsidRDefault="006067CF" w:rsidP="00DD4D70">
      <w:pPr>
        <w:pStyle w:val="af7"/>
        <w:spacing w:after="312"/>
      </w:pPr>
      <w:r>
        <w:rPr>
          <w:rFonts w:hint="eastAsia"/>
        </w:rPr>
        <w:lastRenderedPageBreak/>
        <w:t>目</w:t>
      </w:r>
      <w:r>
        <w:rPr>
          <w:rFonts w:hint="eastAsia"/>
        </w:rPr>
        <w:t xml:space="preserve">  </w:t>
      </w:r>
      <w:r>
        <w:rPr>
          <w:rFonts w:hint="eastAsia"/>
        </w:rPr>
        <w:t>录</w:t>
      </w:r>
    </w:p>
    <w:p w:rsidR="00383AFB" w:rsidRDefault="00DA2E26">
      <w:pPr>
        <w:pStyle w:val="11"/>
        <w:rPr>
          <w:rFonts w:asciiTheme="minorHAnsi" w:eastAsiaTheme="minorEastAsia" w:hAnsiTheme="minorHAnsi" w:cstheme="minorBidi"/>
          <w:b w:val="0"/>
          <w:bCs w:val="0"/>
          <w:caps w:val="0"/>
          <w:noProof/>
          <w:kern w:val="2"/>
          <w:sz w:val="21"/>
          <w:szCs w:val="22"/>
        </w:rPr>
      </w:pPr>
      <w:r w:rsidRPr="00DA2E26">
        <w:fldChar w:fldCharType="begin"/>
      </w:r>
      <w:r w:rsidR="006067CF">
        <w:instrText xml:space="preserve"> TOC \o "1-3" \h \z \u </w:instrText>
      </w:r>
      <w:r w:rsidRPr="00DA2E26">
        <w:fldChar w:fldCharType="separate"/>
      </w:r>
      <w:hyperlink w:anchor="_Toc428367551" w:history="1">
        <w:r w:rsidR="00383AFB" w:rsidRPr="008A0D34">
          <w:rPr>
            <w:rStyle w:val="a6"/>
            <w:rFonts w:ascii="微软雅黑" w:hAnsi="宋体" w:hint="eastAsia"/>
            <w:noProof/>
            <w:snapToGrid w:val="0"/>
            <w:w w:val="0"/>
          </w:rPr>
          <w:t>第1章</w:t>
        </w:r>
        <w:r w:rsidR="00383AFB">
          <w:rPr>
            <w:rFonts w:asciiTheme="minorHAnsi" w:eastAsiaTheme="minorEastAsia" w:hAnsiTheme="minorHAnsi" w:cstheme="minorBidi"/>
            <w:b w:val="0"/>
            <w:bCs w:val="0"/>
            <w:caps w:val="0"/>
            <w:noProof/>
            <w:kern w:val="2"/>
            <w:sz w:val="21"/>
            <w:szCs w:val="22"/>
          </w:rPr>
          <w:tab/>
        </w:r>
        <w:r w:rsidR="00383AFB" w:rsidRPr="008A0D34">
          <w:rPr>
            <w:rStyle w:val="a6"/>
            <w:rFonts w:hint="eastAsia"/>
            <w:noProof/>
          </w:rPr>
          <w:t>总则</w:t>
        </w:r>
        <w:r w:rsidR="00383AFB">
          <w:rPr>
            <w:noProof/>
            <w:webHidden/>
          </w:rPr>
          <w:tab/>
        </w:r>
        <w:r w:rsidR="00383AFB">
          <w:rPr>
            <w:noProof/>
            <w:webHidden/>
          </w:rPr>
          <w:fldChar w:fldCharType="begin"/>
        </w:r>
        <w:r w:rsidR="00383AFB">
          <w:rPr>
            <w:noProof/>
            <w:webHidden/>
          </w:rPr>
          <w:instrText xml:space="preserve"> PAGEREF _Toc428367551 \h </w:instrText>
        </w:r>
        <w:r w:rsidR="00383AFB">
          <w:rPr>
            <w:noProof/>
            <w:webHidden/>
          </w:rPr>
        </w:r>
        <w:r w:rsidR="00383AFB">
          <w:rPr>
            <w:noProof/>
            <w:webHidden/>
          </w:rPr>
          <w:fldChar w:fldCharType="separate"/>
        </w:r>
        <w:r w:rsidR="00383AFB">
          <w:rPr>
            <w:noProof/>
            <w:webHidden/>
          </w:rPr>
          <w:t>4</w:t>
        </w:r>
        <w:r w:rsidR="00383AFB">
          <w:rPr>
            <w:noProof/>
            <w:webHidden/>
          </w:rPr>
          <w:fldChar w:fldCharType="end"/>
        </w:r>
      </w:hyperlink>
    </w:p>
    <w:p w:rsidR="00383AFB" w:rsidRDefault="00383AFB">
      <w:pPr>
        <w:pStyle w:val="20"/>
        <w:rPr>
          <w:rFonts w:asciiTheme="minorHAnsi" w:eastAsiaTheme="minorEastAsia" w:hAnsiTheme="minorHAnsi" w:cstheme="minorBidi"/>
          <w:smallCaps w:val="0"/>
          <w:noProof/>
          <w:kern w:val="2"/>
          <w:sz w:val="21"/>
          <w:szCs w:val="22"/>
        </w:rPr>
      </w:pPr>
      <w:hyperlink w:anchor="_Toc428367552" w:history="1">
        <w:r w:rsidRPr="008A0D34">
          <w:rPr>
            <w:rStyle w:val="a6"/>
            <w:rFonts w:ascii="Arial Narrow" w:hAnsi="Arial Narrow"/>
            <w:noProof/>
            <w:snapToGrid w:val="0"/>
            <w:w w:val="0"/>
          </w:rPr>
          <w:t>1.1</w:t>
        </w:r>
        <w:r>
          <w:rPr>
            <w:rFonts w:asciiTheme="minorHAnsi" w:eastAsiaTheme="minorEastAsia" w:hAnsiTheme="minorHAnsi" w:cstheme="minorBidi"/>
            <w:smallCaps w:val="0"/>
            <w:noProof/>
            <w:kern w:val="2"/>
            <w:sz w:val="21"/>
            <w:szCs w:val="22"/>
          </w:rPr>
          <w:tab/>
        </w:r>
        <w:r w:rsidRPr="008A0D34">
          <w:rPr>
            <w:rStyle w:val="a6"/>
            <w:rFonts w:hint="eastAsia"/>
            <w:noProof/>
          </w:rPr>
          <w:t>目的</w:t>
        </w:r>
        <w:r>
          <w:rPr>
            <w:noProof/>
            <w:webHidden/>
          </w:rPr>
          <w:tab/>
        </w:r>
        <w:r>
          <w:rPr>
            <w:noProof/>
            <w:webHidden/>
          </w:rPr>
          <w:fldChar w:fldCharType="begin"/>
        </w:r>
        <w:r>
          <w:rPr>
            <w:noProof/>
            <w:webHidden/>
          </w:rPr>
          <w:instrText xml:space="preserve"> PAGEREF _Toc428367552 \h </w:instrText>
        </w:r>
        <w:r>
          <w:rPr>
            <w:noProof/>
            <w:webHidden/>
          </w:rPr>
        </w:r>
        <w:r>
          <w:rPr>
            <w:noProof/>
            <w:webHidden/>
          </w:rPr>
          <w:fldChar w:fldCharType="separate"/>
        </w:r>
        <w:r>
          <w:rPr>
            <w:noProof/>
            <w:webHidden/>
          </w:rPr>
          <w:t>4</w:t>
        </w:r>
        <w:r>
          <w:rPr>
            <w:noProof/>
            <w:webHidden/>
          </w:rPr>
          <w:fldChar w:fldCharType="end"/>
        </w:r>
      </w:hyperlink>
    </w:p>
    <w:p w:rsidR="00383AFB" w:rsidRDefault="00383AFB">
      <w:pPr>
        <w:pStyle w:val="30"/>
        <w:rPr>
          <w:rFonts w:asciiTheme="minorHAnsi" w:eastAsiaTheme="minorEastAsia" w:hAnsiTheme="minorHAnsi" w:cstheme="minorBidi"/>
          <w:iCs w:val="0"/>
          <w:noProof/>
          <w:kern w:val="2"/>
          <w:sz w:val="21"/>
          <w:szCs w:val="22"/>
        </w:rPr>
      </w:pPr>
      <w:hyperlink w:anchor="_Toc428367553" w:history="1">
        <w:r w:rsidRPr="008A0D34">
          <w:rPr>
            <w:rStyle w:val="a6"/>
            <w:rFonts w:ascii="Arial Narrow" w:eastAsia="宋体" w:hAnsi="Arial Narrow"/>
            <w:b/>
            <w:noProof/>
          </w:rPr>
          <w:t>1.1.1</w:t>
        </w:r>
        <w:r>
          <w:rPr>
            <w:rFonts w:asciiTheme="minorHAnsi" w:eastAsiaTheme="minorEastAsia" w:hAnsiTheme="minorHAnsi" w:cstheme="minorBidi"/>
            <w:iCs w:val="0"/>
            <w:noProof/>
            <w:kern w:val="2"/>
            <w:sz w:val="21"/>
            <w:szCs w:val="22"/>
          </w:rPr>
          <w:tab/>
        </w:r>
        <w:r w:rsidRPr="008A0D34">
          <w:rPr>
            <w:rStyle w:val="a6"/>
            <w:rFonts w:hint="eastAsia"/>
            <w:b/>
            <w:noProof/>
          </w:rPr>
          <w:t>现状和问题：</w:t>
        </w:r>
        <w:r>
          <w:rPr>
            <w:noProof/>
            <w:webHidden/>
          </w:rPr>
          <w:tab/>
        </w:r>
        <w:r>
          <w:rPr>
            <w:noProof/>
            <w:webHidden/>
          </w:rPr>
          <w:fldChar w:fldCharType="begin"/>
        </w:r>
        <w:r>
          <w:rPr>
            <w:noProof/>
            <w:webHidden/>
          </w:rPr>
          <w:instrText xml:space="preserve"> PAGEREF _Toc428367553 \h </w:instrText>
        </w:r>
        <w:r>
          <w:rPr>
            <w:noProof/>
            <w:webHidden/>
          </w:rPr>
        </w:r>
        <w:r>
          <w:rPr>
            <w:noProof/>
            <w:webHidden/>
          </w:rPr>
          <w:fldChar w:fldCharType="separate"/>
        </w:r>
        <w:r>
          <w:rPr>
            <w:noProof/>
            <w:webHidden/>
          </w:rPr>
          <w:t>4</w:t>
        </w:r>
        <w:r>
          <w:rPr>
            <w:noProof/>
            <w:webHidden/>
          </w:rPr>
          <w:fldChar w:fldCharType="end"/>
        </w:r>
      </w:hyperlink>
    </w:p>
    <w:p w:rsidR="00383AFB" w:rsidRDefault="00383AFB">
      <w:pPr>
        <w:pStyle w:val="30"/>
        <w:rPr>
          <w:rFonts w:asciiTheme="minorHAnsi" w:eastAsiaTheme="minorEastAsia" w:hAnsiTheme="minorHAnsi" w:cstheme="minorBidi"/>
          <w:iCs w:val="0"/>
          <w:noProof/>
          <w:kern w:val="2"/>
          <w:sz w:val="21"/>
          <w:szCs w:val="22"/>
        </w:rPr>
      </w:pPr>
      <w:hyperlink w:anchor="_Toc428367554" w:history="1">
        <w:r w:rsidRPr="008A0D34">
          <w:rPr>
            <w:rStyle w:val="a6"/>
            <w:rFonts w:ascii="Arial Narrow" w:eastAsia="宋体" w:hAnsi="Arial Narrow"/>
            <w:b/>
            <w:noProof/>
          </w:rPr>
          <w:t>1.1.2</w:t>
        </w:r>
        <w:r>
          <w:rPr>
            <w:rFonts w:asciiTheme="minorHAnsi" w:eastAsiaTheme="minorEastAsia" w:hAnsiTheme="minorHAnsi" w:cstheme="minorBidi"/>
            <w:iCs w:val="0"/>
            <w:noProof/>
            <w:kern w:val="2"/>
            <w:sz w:val="21"/>
            <w:szCs w:val="22"/>
          </w:rPr>
          <w:tab/>
        </w:r>
        <w:r w:rsidRPr="008A0D34">
          <w:rPr>
            <w:rStyle w:val="a6"/>
            <w:rFonts w:hint="eastAsia"/>
            <w:b/>
            <w:noProof/>
          </w:rPr>
          <w:t>主要存在的问题：</w:t>
        </w:r>
        <w:r>
          <w:rPr>
            <w:noProof/>
            <w:webHidden/>
          </w:rPr>
          <w:tab/>
        </w:r>
        <w:r>
          <w:rPr>
            <w:noProof/>
            <w:webHidden/>
          </w:rPr>
          <w:fldChar w:fldCharType="begin"/>
        </w:r>
        <w:r>
          <w:rPr>
            <w:noProof/>
            <w:webHidden/>
          </w:rPr>
          <w:instrText xml:space="preserve"> PAGEREF _Toc428367554 \h </w:instrText>
        </w:r>
        <w:r>
          <w:rPr>
            <w:noProof/>
            <w:webHidden/>
          </w:rPr>
        </w:r>
        <w:r>
          <w:rPr>
            <w:noProof/>
            <w:webHidden/>
          </w:rPr>
          <w:fldChar w:fldCharType="separate"/>
        </w:r>
        <w:r>
          <w:rPr>
            <w:noProof/>
            <w:webHidden/>
          </w:rPr>
          <w:t>4</w:t>
        </w:r>
        <w:r>
          <w:rPr>
            <w:noProof/>
            <w:webHidden/>
          </w:rPr>
          <w:fldChar w:fldCharType="end"/>
        </w:r>
      </w:hyperlink>
    </w:p>
    <w:p w:rsidR="00383AFB" w:rsidRDefault="00383AFB">
      <w:pPr>
        <w:pStyle w:val="20"/>
        <w:rPr>
          <w:rFonts w:asciiTheme="minorHAnsi" w:eastAsiaTheme="minorEastAsia" w:hAnsiTheme="minorHAnsi" w:cstheme="minorBidi"/>
          <w:smallCaps w:val="0"/>
          <w:noProof/>
          <w:kern w:val="2"/>
          <w:sz w:val="21"/>
          <w:szCs w:val="22"/>
        </w:rPr>
      </w:pPr>
      <w:hyperlink w:anchor="_Toc428367555" w:history="1">
        <w:r w:rsidRPr="008A0D34">
          <w:rPr>
            <w:rStyle w:val="a6"/>
            <w:rFonts w:ascii="Arial Narrow" w:hAnsi="Arial Narrow"/>
            <w:noProof/>
            <w:snapToGrid w:val="0"/>
            <w:w w:val="0"/>
          </w:rPr>
          <w:t>1.2</w:t>
        </w:r>
        <w:r>
          <w:rPr>
            <w:rFonts w:asciiTheme="minorHAnsi" w:eastAsiaTheme="minorEastAsia" w:hAnsiTheme="minorHAnsi" w:cstheme="minorBidi"/>
            <w:smallCaps w:val="0"/>
            <w:noProof/>
            <w:kern w:val="2"/>
            <w:sz w:val="21"/>
            <w:szCs w:val="22"/>
          </w:rPr>
          <w:tab/>
        </w:r>
        <w:r w:rsidRPr="008A0D34">
          <w:rPr>
            <w:rStyle w:val="a6"/>
            <w:rFonts w:hint="eastAsia"/>
            <w:noProof/>
          </w:rPr>
          <w:t>适用范围</w:t>
        </w:r>
        <w:r>
          <w:rPr>
            <w:noProof/>
            <w:webHidden/>
          </w:rPr>
          <w:tab/>
        </w:r>
        <w:r>
          <w:rPr>
            <w:noProof/>
            <w:webHidden/>
          </w:rPr>
          <w:fldChar w:fldCharType="begin"/>
        </w:r>
        <w:r>
          <w:rPr>
            <w:noProof/>
            <w:webHidden/>
          </w:rPr>
          <w:instrText xml:space="preserve"> PAGEREF _Toc428367555 \h </w:instrText>
        </w:r>
        <w:r>
          <w:rPr>
            <w:noProof/>
            <w:webHidden/>
          </w:rPr>
        </w:r>
        <w:r>
          <w:rPr>
            <w:noProof/>
            <w:webHidden/>
          </w:rPr>
          <w:fldChar w:fldCharType="separate"/>
        </w:r>
        <w:r>
          <w:rPr>
            <w:noProof/>
            <w:webHidden/>
          </w:rPr>
          <w:t>4</w:t>
        </w:r>
        <w:r>
          <w:rPr>
            <w:noProof/>
            <w:webHidden/>
          </w:rPr>
          <w:fldChar w:fldCharType="end"/>
        </w:r>
      </w:hyperlink>
    </w:p>
    <w:p w:rsidR="00383AFB" w:rsidRDefault="00383AFB">
      <w:pPr>
        <w:pStyle w:val="20"/>
        <w:rPr>
          <w:rFonts w:asciiTheme="minorHAnsi" w:eastAsiaTheme="minorEastAsia" w:hAnsiTheme="minorHAnsi" w:cstheme="minorBidi"/>
          <w:smallCaps w:val="0"/>
          <w:noProof/>
          <w:kern w:val="2"/>
          <w:sz w:val="21"/>
          <w:szCs w:val="22"/>
        </w:rPr>
      </w:pPr>
      <w:hyperlink w:anchor="_Toc428367556" w:history="1">
        <w:r w:rsidRPr="008A0D34">
          <w:rPr>
            <w:rStyle w:val="a6"/>
            <w:rFonts w:ascii="Arial Narrow" w:hAnsi="Arial Narrow"/>
            <w:noProof/>
            <w:snapToGrid w:val="0"/>
            <w:w w:val="0"/>
          </w:rPr>
          <w:t>1.3</w:t>
        </w:r>
        <w:r>
          <w:rPr>
            <w:rFonts w:asciiTheme="minorHAnsi" w:eastAsiaTheme="minorEastAsia" w:hAnsiTheme="minorHAnsi" w:cstheme="minorBidi"/>
            <w:smallCaps w:val="0"/>
            <w:noProof/>
            <w:kern w:val="2"/>
            <w:sz w:val="21"/>
            <w:szCs w:val="22"/>
          </w:rPr>
          <w:tab/>
        </w:r>
        <w:r w:rsidRPr="008A0D34">
          <w:rPr>
            <w:rStyle w:val="a6"/>
            <w:rFonts w:hint="eastAsia"/>
            <w:noProof/>
          </w:rPr>
          <w:t>术语说明</w:t>
        </w:r>
        <w:r>
          <w:rPr>
            <w:noProof/>
            <w:webHidden/>
          </w:rPr>
          <w:tab/>
        </w:r>
        <w:r>
          <w:rPr>
            <w:noProof/>
            <w:webHidden/>
          </w:rPr>
          <w:fldChar w:fldCharType="begin"/>
        </w:r>
        <w:r>
          <w:rPr>
            <w:noProof/>
            <w:webHidden/>
          </w:rPr>
          <w:instrText xml:space="preserve"> PAGEREF _Toc428367556 \h </w:instrText>
        </w:r>
        <w:r>
          <w:rPr>
            <w:noProof/>
            <w:webHidden/>
          </w:rPr>
        </w:r>
        <w:r>
          <w:rPr>
            <w:noProof/>
            <w:webHidden/>
          </w:rPr>
          <w:fldChar w:fldCharType="separate"/>
        </w:r>
        <w:r>
          <w:rPr>
            <w:noProof/>
            <w:webHidden/>
          </w:rPr>
          <w:t>5</w:t>
        </w:r>
        <w:r>
          <w:rPr>
            <w:noProof/>
            <w:webHidden/>
          </w:rPr>
          <w:fldChar w:fldCharType="end"/>
        </w:r>
      </w:hyperlink>
    </w:p>
    <w:p w:rsidR="00383AFB" w:rsidRDefault="00383AFB">
      <w:pPr>
        <w:pStyle w:val="11"/>
        <w:rPr>
          <w:rFonts w:asciiTheme="minorHAnsi" w:eastAsiaTheme="minorEastAsia" w:hAnsiTheme="minorHAnsi" w:cstheme="minorBidi"/>
          <w:b w:val="0"/>
          <w:bCs w:val="0"/>
          <w:caps w:val="0"/>
          <w:noProof/>
          <w:kern w:val="2"/>
          <w:sz w:val="21"/>
          <w:szCs w:val="22"/>
        </w:rPr>
      </w:pPr>
      <w:hyperlink w:anchor="_Toc428367557" w:history="1">
        <w:r w:rsidRPr="008A0D34">
          <w:rPr>
            <w:rStyle w:val="a6"/>
            <w:rFonts w:ascii="微软雅黑" w:hAnsi="宋体" w:hint="eastAsia"/>
            <w:noProof/>
            <w:snapToGrid w:val="0"/>
            <w:w w:val="0"/>
          </w:rPr>
          <w:t>第2章</w:t>
        </w:r>
        <w:r>
          <w:rPr>
            <w:rFonts w:asciiTheme="minorHAnsi" w:eastAsiaTheme="minorEastAsia" w:hAnsiTheme="minorHAnsi" w:cstheme="minorBidi"/>
            <w:b w:val="0"/>
            <w:bCs w:val="0"/>
            <w:caps w:val="0"/>
            <w:noProof/>
            <w:kern w:val="2"/>
            <w:sz w:val="21"/>
            <w:szCs w:val="22"/>
          </w:rPr>
          <w:tab/>
        </w:r>
        <w:r w:rsidRPr="008A0D34">
          <w:rPr>
            <w:rStyle w:val="a6"/>
            <w:rFonts w:hint="eastAsia"/>
            <w:noProof/>
          </w:rPr>
          <w:t>角色职责定义</w:t>
        </w:r>
        <w:r>
          <w:rPr>
            <w:noProof/>
            <w:webHidden/>
          </w:rPr>
          <w:tab/>
        </w:r>
        <w:r>
          <w:rPr>
            <w:noProof/>
            <w:webHidden/>
          </w:rPr>
          <w:fldChar w:fldCharType="begin"/>
        </w:r>
        <w:r>
          <w:rPr>
            <w:noProof/>
            <w:webHidden/>
          </w:rPr>
          <w:instrText xml:space="preserve"> PAGEREF _Toc428367557 \h </w:instrText>
        </w:r>
        <w:r>
          <w:rPr>
            <w:noProof/>
            <w:webHidden/>
          </w:rPr>
        </w:r>
        <w:r>
          <w:rPr>
            <w:noProof/>
            <w:webHidden/>
          </w:rPr>
          <w:fldChar w:fldCharType="separate"/>
        </w:r>
        <w:r>
          <w:rPr>
            <w:noProof/>
            <w:webHidden/>
          </w:rPr>
          <w:t>5</w:t>
        </w:r>
        <w:r>
          <w:rPr>
            <w:noProof/>
            <w:webHidden/>
          </w:rPr>
          <w:fldChar w:fldCharType="end"/>
        </w:r>
      </w:hyperlink>
    </w:p>
    <w:p w:rsidR="00383AFB" w:rsidRDefault="00383AFB">
      <w:pPr>
        <w:pStyle w:val="11"/>
        <w:rPr>
          <w:rFonts w:asciiTheme="minorHAnsi" w:eastAsiaTheme="minorEastAsia" w:hAnsiTheme="minorHAnsi" w:cstheme="minorBidi"/>
          <w:b w:val="0"/>
          <w:bCs w:val="0"/>
          <w:caps w:val="0"/>
          <w:noProof/>
          <w:kern w:val="2"/>
          <w:sz w:val="21"/>
          <w:szCs w:val="22"/>
        </w:rPr>
      </w:pPr>
      <w:hyperlink w:anchor="_Toc428367558" w:history="1">
        <w:r w:rsidRPr="008A0D34">
          <w:rPr>
            <w:rStyle w:val="a6"/>
            <w:rFonts w:ascii="微软雅黑" w:hAnsi="宋体" w:hint="eastAsia"/>
            <w:noProof/>
            <w:snapToGrid w:val="0"/>
            <w:w w:val="0"/>
          </w:rPr>
          <w:t>第3章</w:t>
        </w:r>
        <w:r>
          <w:rPr>
            <w:rFonts w:asciiTheme="minorHAnsi" w:eastAsiaTheme="minorEastAsia" w:hAnsiTheme="minorHAnsi" w:cstheme="minorBidi"/>
            <w:b w:val="0"/>
            <w:bCs w:val="0"/>
            <w:caps w:val="0"/>
            <w:noProof/>
            <w:kern w:val="2"/>
            <w:sz w:val="21"/>
            <w:szCs w:val="22"/>
          </w:rPr>
          <w:tab/>
        </w:r>
        <w:r w:rsidRPr="008A0D34">
          <w:rPr>
            <w:rStyle w:val="a6"/>
            <w:rFonts w:hint="eastAsia"/>
            <w:noProof/>
          </w:rPr>
          <w:t>实施细则</w:t>
        </w:r>
        <w:r>
          <w:rPr>
            <w:noProof/>
            <w:webHidden/>
          </w:rPr>
          <w:tab/>
        </w:r>
        <w:r>
          <w:rPr>
            <w:noProof/>
            <w:webHidden/>
          </w:rPr>
          <w:fldChar w:fldCharType="begin"/>
        </w:r>
        <w:r>
          <w:rPr>
            <w:noProof/>
            <w:webHidden/>
          </w:rPr>
          <w:instrText xml:space="preserve"> PAGEREF _Toc428367558 \h </w:instrText>
        </w:r>
        <w:r>
          <w:rPr>
            <w:noProof/>
            <w:webHidden/>
          </w:rPr>
        </w:r>
        <w:r>
          <w:rPr>
            <w:noProof/>
            <w:webHidden/>
          </w:rPr>
          <w:fldChar w:fldCharType="separate"/>
        </w:r>
        <w:r>
          <w:rPr>
            <w:noProof/>
            <w:webHidden/>
          </w:rPr>
          <w:t>5</w:t>
        </w:r>
        <w:r>
          <w:rPr>
            <w:noProof/>
            <w:webHidden/>
          </w:rPr>
          <w:fldChar w:fldCharType="end"/>
        </w:r>
      </w:hyperlink>
    </w:p>
    <w:p w:rsidR="00383AFB" w:rsidRDefault="00383AFB">
      <w:pPr>
        <w:pStyle w:val="20"/>
        <w:rPr>
          <w:rFonts w:asciiTheme="minorHAnsi" w:eastAsiaTheme="minorEastAsia" w:hAnsiTheme="minorHAnsi" w:cstheme="minorBidi"/>
          <w:smallCaps w:val="0"/>
          <w:noProof/>
          <w:kern w:val="2"/>
          <w:sz w:val="21"/>
          <w:szCs w:val="22"/>
        </w:rPr>
      </w:pPr>
      <w:hyperlink w:anchor="_Toc428367559" w:history="1">
        <w:r w:rsidRPr="008A0D34">
          <w:rPr>
            <w:rStyle w:val="a6"/>
            <w:rFonts w:ascii="Arial Narrow" w:hAnsi="Arial Narrow"/>
            <w:noProof/>
            <w:snapToGrid w:val="0"/>
            <w:w w:val="0"/>
          </w:rPr>
          <w:t>3.1</w:t>
        </w:r>
        <w:r>
          <w:rPr>
            <w:rFonts w:asciiTheme="minorHAnsi" w:eastAsiaTheme="minorEastAsia" w:hAnsiTheme="minorHAnsi" w:cstheme="minorBidi"/>
            <w:smallCaps w:val="0"/>
            <w:noProof/>
            <w:kern w:val="2"/>
            <w:sz w:val="21"/>
            <w:szCs w:val="22"/>
          </w:rPr>
          <w:tab/>
        </w:r>
        <w:r w:rsidRPr="008A0D34">
          <w:rPr>
            <w:rStyle w:val="a6"/>
            <w:rFonts w:hint="eastAsia"/>
            <w:noProof/>
          </w:rPr>
          <w:t>项目立项阶段</w:t>
        </w:r>
        <w:r>
          <w:rPr>
            <w:noProof/>
            <w:webHidden/>
          </w:rPr>
          <w:tab/>
        </w:r>
        <w:r>
          <w:rPr>
            <w:noProof/>
            <w:webHidden/>
          </w:rPr>
          <w:fldChar w:fldCharType="begin"/>
        </w:r>
        <w:r>
          <w:rPr>
            <w:noProof/>
            <w:webHidden/>
          </w:rPr>
          <w:instrText xml:space="preserve"> PAGEREF _Toc428367559 \h </w:instrText>
        </w:r>
        <w:r>
          <w:rPr>
            <w:noProof/>
            <w:webHidden/>
          </w:rPr>
        </w:r>
        <w:r>
          <w:rPr>
            <w:noProof/>
            <w:webHidden/>
          </w:rPr>
          <w:fldChar w:fldCharType="separate"/>
        </w:r>
        <w:r>
          <w:rPr>
            <w:noProof/>
            <w:webHidden/>
          </w:rPr>
          <w:t>5</w:t>
        </w:r>
        <w:r>
          <w:rPr>
            <w:noProof/>
            <w:webHidden/>
          </w:rPr>
          <w:fldChar w:fldCharType="end"/>
        </w:r>
      </w:hyperlink>
    </w:p>
    <w:p w:rsidR="00383AFB" w:rsidRDefault="00383AFB">
      <w:pPr>
        <w:pStyle w:val="20"/>
        <w:rPr>
          <w:rFonts w:asciiTheme="minorHAnsi" w:eastAsiaTheme="minorEastAsia" w:hAnsiTheme="minorHAnsi" w:cstheme="minorBidi"/>
          <w:smallCaps w:val="0"/>
          <w:noProof/>
          <w:kern w:val="2"/>
          <w:sz w:val="21"/>
          <w:szCs w:val="22"/>
        </w:rPr>
      </w:pPr>
      <w:hyperlink w:anchor="_Toc428367560" w:history="1">
        <w:r w:rsidRPr="008A0D34">
          <w:rPr>
            <w:rStyle w:val="a6"/>
            <w:rFonts w:ascii="Arial Narrow" w:hAnsi="Arial Narrow"/>
            <w:noProof/>
            <w:snapToGrid w:val="0"/>
            <w:w w:val="0"/>
          </w:rPr>
          <w:t>3.2</w:t>
        </w:r>
        <w:r>
          <w:rPr>
            <w:rFonts w:asciiTheme="minorHAnsi" w:eastAsiaTheme="minorEastAsia" w:hAnsiTheme="minorHAnsi" w:cstheme="minorBidi"/>
            <w:smallCaps w:val="0"/>
            <w:noProof/>
            <w:kern w:val="2"/>
            <w:sz w:val="21"/>
            <w:szCs w:val="22"/>
          </w:rPr>
          <w:tab/>
        </w:r>
        <w:r w:rsidRPr="008A0D34">
          <w:rPr>
            <w:rStyle w:val="a6"/>
            <w:rFonts w:hint="eastAsia"/>
            <w:noProof/>
          </w:rPr>
          <w:t>项目开发阶段</w:t>
        </w:r>
        <w:r>
          <w:rPr>
            <w:noProof/>
            <w:webHidden/>
          </w:rPr>
          <w:tab/>
        </w:r>
        <w:r>
          <w:rPr>
            <w:noProof/>
            <w:webHidden/>
          </w:rPr>
          <w:fldChar w:fldCharType="begin"/>
        </w:r>
        <w:r>
          <w:rPr>
            <w:noProof/>
            <w:webHidden/>
          </w:rPr>
          <w:instrText xml:space="preserve"> PAGEREF _Toc428367560 \h </w:instrText>
        </w:r>
        <w:r>
          <w:rPr>
            <w:noProof/>
            <w:webHidden/>
          </w:rPr>
        </w:r>
        <w:r>
          <w:rPr>
            <w:noProof/>
            <w:webHidden/>
          </w:rPr>
          <w:fldChar w:fldCharType="separate"/>
        </w:r>
        <w:r>
          <w:rPr>
            <w:noProof/>
            <w:webHidden/>
          </w:rPr>
          <w:t>6</w:t>
        </w:r>
        <w:r>
          <w:rPr>
            <w:noProof/>
            <w:webHidden/>
          </w:rPr>
          <w:fldChar w:fldCharType="end"/>
        </w:r>
      </w:hyperlink>
    </w:p>
    <w:p w:rsidR="00383AFB" w:rsidRDefault="00383AFB">
      <w:pPr>
        <w:pStyle w:val="20"/>
        <w:rPr>
          <w:rFonts w:asciiTheme="minorHAnsi" w:eastAsiaTheme="minorEastAsia" w:hAnsiTheme="minorHAnsi" w:cstheme="minorBidi"/>
          <w:smallCaps w:val="0"/>
          <w:noProof/>
          <w:kern w:val="2"/>
          <w:sz w:val="21"/>
          <w:szCs w:val="22"/>
        </w:rPr>
      </w:pPr>
      <w:hyperlink w:anchor="_Toc428367561" w:history="1">
        <w:r w:rsidRPr="008A0D34">
          <w:rPr>
            <w:rStyle w:val="a6"/>
            <w:rFonts w:ascii="Arial Narrow" w:hAnsi="Arial Narrow"/>
            <w:noProof/>
            <w:snapToGrid w:val="0"/>
            <w:w w:val="0"/>
          </w:rPr>
          <w:t>3.3</w:t>
        </w:r>
        <w:r>
          <w:rPr>
            <w:rFonts w:asciiTheme="minorHAnsi" w:eastAsiaTheme="minorEastAsia" w:hAnsiTheme="minorHAnsi" w:cstheme="minorBidi"/>
            <w:smallCaps w:val="0"/>
            <w:noProof/>
            <w:kern w:val="2"/>
            <w:sz w:val="21"/>
            <w:szCs w:val="22"/>
          </w:rPr>
          <w:tab/>
        </w:r>
        <w:r w:rsidRPr="008A0D34">
          <w:rPr>
            <w:rStyle w:val="a6"/>
            <w:rFonts w:hint="eastAsia"/>
            <w:noProof/>
          </w:rPr>
          <w:t>项目测试和发布阶段：</w:t>
        </w:r>
        <w:r>
          <w:rPr>
            <w:noProof/>
            <w:webHidden/>
          </w:rPr>
          <w:tab/>
        </w:r>
        <w:r>
          <w:rPr>
            <w:noProof/>
            <w:webHidden/>
          </w:rPr>
          <w:fldChar w:fldCharType="begin"/>
        </w:r>
        <w:r>
          <w:rPr>
            <w:noProof/>
            <w:webHidden/>
          </w:rPr>
          <w:instrText xml:space="preserve"> PAGEREF _Toc428367561 \h </w:instrText>
        </w:r>
        <w:r>
          <w:rPr>
            <w:noProof/>
            <w:webHidden/>
          </w:rPr>
        </w:r>
        <w:r>
          <w:rPr>
            <w:noProof/>
            <w:webHidden/>
          </w:rPr>
          <w:fldChar w:fldCharType="separate"/>
        </w:r>
        <w:r>
          <w:rPr>
            <w:noProof/>
            <w:webHidden/>
          </w:rPr>
          <w:t>6</w:t>
        </w:r>
        <w:r>
          <w:rPr>
            <w:noProof/>
            <w:webHidden/>
          </w:rPr>
          <w:fldChar w:fldCharType="end"/>
        </w:r>
      </w:hyperlink>
    </w:p>
    <w:p w:rsidR="00383AFB" w:rsidRDefault="00383AFB">
      <w:pPr>
        <w:pStyle w:val="30"/>
        <w:rPr>
          <w:rFonts w:asciiTheme="minorHAnsi" w:eastAsiaTheme="minorEastAsia" w:hAnsiTheme="minorHAnsi" w:cstheme="minorBidi"/>
          <w:iCs w:val="0"/>
          <w:noProof/>
          <w:kern w:val="2"/>
          <w:sz w:val="21"/>
          <w:szCs w:val="22"/>
        </w:rPr>
      </w:pPr>
      <w:hyperlink w:anchor="_Toc428367562" w:history="1">
        <w:r w:rsidRPr="008A0D34">
          <w:rPr>
            <w:rStyle w:val="a6"/>
            <w:rFonts w:ascii="Arial Narrow" w:eastAsia="宋体" w:hAnsi="Arial Narrow"/>
            <w:b/>
            <w:noProof/>
          </w:rPr>
          <w:t>3.3.1</w:t>
        </w:r>
        <w:r>
          <w:rPr>
            <w:rFonts w:asciiTheme="minorHAnsi" w:eastAsiaTheme="minorEastAsia" w:hAnsiTheme="minorHAnsi" w:cstheme="minorBidi"/>
            <w:iCs w:val="0"/>
            <w:noProof/>
            <w:kern w:val="2"/>
            <w:sz w:val="21"/>
            <w:szCs w:val="22"/>
          </w:rPr>
          <w:tab/>
        </w:r>
        <w:r w:rsidRPr="008A0D34">
          <w:rPr>
            <w:rStyle w:val="a6"/>
            <w:rFonts w:hint="eastAsia"/>
            <w:noProof/>
          </w:rPr>
          <w:t>测试版本传递：</w:t>
        </w:r>
        <w:r>
          <w:rPr>
            <w:noProof/>
            <w:webHidden/>
          </w:rPr>
          <w:tab/>
        </w:r>
        <w:r>
          <w:rPr>
            <w:noProof/>
            <w:webHidden/>
          </w:rPr>
          <w:fldChar w:fldCharType="begin"/>
        </w:r>
        <w:r>
          <w:rPr>
            <w:noProof/>
            <w:webHidden/>
          </w:rPr>
          <w:instrText xml:space="preserve"> PAGEREF _Toc428367562 \h </w:instrText>
        </w:r>
        <w:r>
          <w:rPr>
            <w:noProof/>
            <w:webHidden/>
          </w:rPr>
        </w:r>
        <w:r>
          <w:rPr>
            <w:noProof/>
            <w:webHidden/>
          </w:rPr>
          <w:fldChar w:fldCharType="separate"/>
        </w:r>
        <w:r>
          <w:rPr>
            <w:noProof/>
            <w:webHidden/>
          </w:rPr>
          <w:t>6</w:t>
        </w:r>
        <w:r>
          <w:rPr>
            <w:noProof/>
            <w:webHidden/>
          </w:rPr>
          <w:fldChar w:fldCharType="end"/>
        </w:r>
      </w:hyperlink>
    </w:p>
    <w:p w:rsidR="00383AFB" w:rsidRDefault="00383AFB">
      <w:pPr>
        <w:pStyle w:val="30"/>
        <w:rPr>
          <w:rFonts w:asciiTheme="minorHAnsi" w:eastAsiaTheme="minorEastAsia" w:hAnsiTheme="minorHAnsi" w:cstheme="minorBidi"/>
          <w:iCs w:val="0"/>
          <w:noProof/>
          <w:kern w:val="2"/>
          <w:sz w:val="21"/>
          <w:szCs w:val="22"/>
        </w:rPr>
      </w:pPr>
      <w:hyperlink w:anchor="_Toc428367563" w:history="1">
        <w:r w:rsidRPr="008A0D34">
          <w:rPr>
            <w:rStyle w:val="a6"/>
            <w:rFonts w:ascii="Arial Narrow" w:eastAsia="宋体" w:hAnsi="Arial Narrow"/>
            <w:b/>
            <w:noProof/>
          </w:rPr>
          <w:t>3.3.2</w:t>
        </w:r>
        <w:r>
          <w:rPr>
            <w:rFonts w:asciiTheme="minorHAnsi" w:eastAsiaTheme="minorEastAsia" w:hAnsiTheme="minorHAnsi" w:cstheme="minorBidi"/>
            <w:iCs w:val="0"/>
            <w:noProof/>
            <w:kern w:val="2"/>
            <w:sz w:val="21"/>
            <w:szCs w:val="22"/>
          </w:rPr>
          <w:tab/>
        </w:r>
        <w:r w:rsidRPr="008A0D34">
          <w:rPr>
            <w:rStyle w:val="a6"/>
            <w:rFonts w:hint="eastAsia"/>
            <w:noProof/>
          </w:rPr>
          <w:t>发布版本传递：</w:t>
        </w:r>
        <w:r>
          <w:rPr>
            <w:noProof/>
            <w:webHidden/>
          </w:rPr>
          <w:tab/>
        </w:r>
        <w:r>
          <w:rPr>
            <w:noProof/>
            <w:webHidden/>
          </w:rPr>
          <w:fldChar w:fldCharType="begin"/>
        </w:r>
        <w:r>
          <w:rPr>
            <w:noProof/>
            <w:webHidden/>
          </w:rPr>
          <w:instrText xml:space="preserve"> PAGEREF _Toc428367563 \h </w:instrText>
        </w:r>
        <w:r>
          <w:rPr>
            <w:noProof/>
            <w:webHidden/>
          </w:rPr>
        </w:r>
        <w:r>
          <w:rPr>
            <w:noProof/>
            <w:webHidden/>
          </w:rPr>
          <w:fldChar w:fldCharType="separate"/>
        </w:r>
        <w:r>
          <w:rPr>
            <w:noProof/>
            <w:webHidden/>
          </w:rPr>
          <w:t>6</w:t>
        </w:r>
        <w:r>
          <w:rPr>
            <w:noProof/>
            <w:webHidden/>
          </w:rPr>
          <w:fldChar w:fldCharType="end"/>
        </w:r>
      </w:hyperlink>
    </w:p>
    <w:p w:rsidR="00383AFB" w:rsidRDefault="00383AFB">
      <w:pPr>
        <w:pStyle w:val="20"/>
        <w:rPr>
          <w:rFonts w:asciiTheme="minorHAnsi" w:eastAsiaTheme="minorEastAsia" w:hAnsiTheme="minorHAnsi" w:cstheme="minorBidi"/>
          <w:smallCaps w:val="0"/>
          <w:noProof/>
          <w:kern w:val="2"/>
          <w:sz w:val="21"/>
          <w:szCs w:val="22"/>
        </w:rPr>
      </w:pPr>
      <w:hyperlink w:anchor="_Toc428367564" w:history="1">
        <w:r w:rsidRPr="008A0D34">
          <w:rPr>
            <w:rStyle w:val="a6"/>
            <w:rFonts w:ascii="Arial Narrow" w:hAnsi="Arial Narrow"/>
            <w:noProof/>
            <w:snapToGrid w:val="0"/>
            <w:w w:val="0"/>
          </w:rPr>
          <w:t>3.4</w:t>
        </w:r>
        <w:r>
          <w:rPr>
            <w:rFonts w:asciiTheme="minorHAnsi" w:eastAsiaTheme="minorEastAsia" w:hAnsiTheme="minorHAnsi" w:cstheme="minorBidi"/>
            <w:smallCaps w:val="0"/>
            <w:noProof/>
            <w:kern w:val="2"/>
            <w:sz w:val="21"/>
            <w:szCs w:val="22"/>
          </w:rPr>
          <w:tab/>
        </w:r>
        <w:r w:rsidRPr="008A0D34">
          <w:rPr>
            <w:rStyle w:val="a6"/>
            <w:rFonts w:hint="eastAsia"/>
            <w:noProof/>
          </w:rPr>
          <w:t>项目结项：</w:t>
        </w:r>
        <w:r>
          <w:rPr>
            <w:noProof/>
            <w:webHidden/>
          </w:rPr>
          <w:tab/>
        </w:r>
        <w:r>
          <w:rPr>
            <w:noProof/>
            <w:webHidden/>
          </w:rPr>
          <w:fldChar w:fldCharType="begin"/>
        </w:r>
        <w:r>
          <w:rPr>
            <w:noProof/>
            <w:webHidden/>
          </w:rPr>
          <w:instrText xml:space="preserve"> PAGEREF _Toc428367564 \h </w:instrText>
        </w:r>
        <w:r>
          <w:rPr>
            <w:noProof/>
            <w:webHidden/>
          </w:rPr>
        </w:r>
        <w:r>
          <w:rPr>
            <w:noProof/>
            <w:webHidden/>
          </w:rPr>
          <w:fldChar w:fldCharType="separate"/>
        </w:r>
        <w:r>
          <w:rPr>
            <w:noProof/>
            <w:webHidden/>
          </w:rPr>
          <w:t>6</w:t>
        </w:r>
        <w:r>
          <w:rPr>
            <w:noProof/>
            <w:webHidden/>
          </w:rPr>
          <w:fldChar w:fldCharType="end"/>
        </w:r>
      </w:hyperlink>
    </w:p>
    <w:p w:rsidR="00383AFB" w:rsidRDefault="00383AFB">
      <w:pPr>
        <w:pStyle w:val="11"/>
        <w:rPr>
          <w:rFonts w:asciiTheme="minorHAnsi" w:eastAsiaTheme="minorEastAsia" w:hAnsiTheme="minorHAnsi" w:cstheme="minorBidi"/>
          <w:b w:val="0"/>
          <w:bCs w:val="0"/>
          <w:caps w:val="0"/>
          <w:noProof/>
          <w:kern w:val="2"/>
          <w:sz w:val="21"/>
          <w:szCs w:val="22"/>
        </w:rPr>
      </w:pPr>
      <w:hyperlink w:anchor="_Toc428367565" w:history="1">
        <w:r w:rsidRPr="008A0D34">
          <w:rPr>
            <w:rStyle w:val="a6"/>
            <w:rFonts w:ascii="微软雅黑" w:hAnsi="宋体" w:hint="eastAsia"/>
            <w:noProof/>
            <w:snapToGrid w:val="0"/>
            <w:w w:val="0"/>
          </w:rPr>
          <w:t>第4章</w:t>
        </w:r>
        <w:r>
          <w:rPr>
            <w:rFonts w:asciiTheme="minorHAnsi" w:eastAsiaTheme="minorEastAsia" w:hAnsiTheme="minorHAnsi" w:cstheme="minorBidi"/>
            <w:b w:val="0"/>
            <w:bCs w:val="0"/>
            <w:caps w:val="0"/>
            <w:noProof/>
            <w:kern w:val="2"/>
            <w:sz w:val="21"/>
            <w:szCs w:val="22"/>
          </w:rPr>
          <w:tab/>
        </w:r>
        <w:r w:rsidRPr="008A0D34">
          <w:rPr>
            <w:rStyle w:val="a6"/>
            <w:rFonts w:hint="eastAsia"/>
            <w:noProof/>
          </w:rPr>
          <w:t>控制机制</w:t>
        </w:r>
        <w:r>
          <w:rPr>
            <w:noProof/>
            <w:webHidden/>
          </w:rPr>
          <w:tab/>
        </w:r>
        <w:r>
          <w:rPr>
            <w:noProof/>
            <w:webHidden/>
          </w:rPr>
          <w:fldChar w:fldCharType="begin"/>
        </w:r>
        <w:r>
          <w:rPr>
            <w:noProof/>
            <w:webHidden/>
          </w:rPr>
          <w:instrText xml:space="preserve"> PAGEREF _Toc428367565 \h </w:instrText>
        </w:r>
        <w:r>
          <w:rPr>
            <w:noProof/>
            <w:webHidden/>
          </w:rPr>
        </w:r>
        <w:r>
          <w:rPr>
            <w:noProof/>
            <w:webHidden/>
          </w:rPr>
          <w:fldChar w:fldCharType="separate"/>
        </w:r>
        <w:r>
          <w:rPr>
            <w:noProof/>
            <w:webHidden/>
          </w:rPr>
          <w:t>6</w:t>
        </w:r>
        <w:r>
          <w:rPr>
            <w:noProof/>
            <w:webHidden/>
          </w:rPr>
          <w:fldChar w:fldCharType="end"/>
        </w:r>
      </w:hyperlink>
    </w:p>
    <w:p w:rsidR="00383AFB" w:rsidRDefault="00383AFB">
      <w:pPr>
        <w:pStyle w:val="20"/>
        <w:rPr>
          <w:rFonts w:asciiTheme="minorHAnsi" w:eastAsiaTheme="minorEastAsia" w:hAnsiTheme="minorHAnsi" w:cstheme="minorBidi"/>
          <w:smallCaps w:val="0"/>
          <w:noProof/>
          <w:kern w:val="2"/>
          <w:sz w:val="21"/>
          <w:szCs w:val="22"/>
        </w:rPr>
      </w:pPr>
      <w:hyperlink w:anchor="_Toc428367566" w:history="1">
        <w:r w:rsidRPr="008A0D34">
          <w:rPr>
            <w:rStyle w:val="a6"/>
            <w:rFonts w:ascii="Arial Narrow" w:hAnsi="Arial Narrow"/>
            <w:noProof/>
            <w:snapToGrid w:val="0"/>
            <w:w w:val="0"/>
          </w:rPr>
          <w:t>4.1</w:t>
        </w:r>
        <w:r>
          <w:rPr>
            <w:rFonts w:asciiTheme="minorHAnsi" w:eastAsiaTheme="minorEastAsia" w:hAnsiTheme="minorHAnsi" w:cstheme="minorBidi"/>
            <w:smallCaps w:val="0"/>
            <w:noProof/>
            <w:kern w:val="2"/>
            <w:sz w:val="21"/>
            <w:szCs w:val="22"/>
          </w:rPr>
          <w:tab/>
        </w:r>
        <w:r w:rsidRPr="008A0D34">
          <w:rPr>
            <w:rStyle w:val="a6"/>
            <w:rFonts w:hint="eastAsia"/>
            <w:noProof/>
          </w:rPr>
          <w:t>工具控制</w:t>
        </w:r>
        <w:r>
          <w:rPr>
            <w:noProof/>
            <w:webHidden/>
          </w:rPr>
          <w:tab/>
        </w:r>
        <w:r>
          <w:rPr>
            <w:noProof/>
            <w:webHidden/>
          </w:rPr>
          <w:fldChar w:fldCharType="begin"/>
        </w:r>
        <w:r>
          <w:rPr>
            <w:noProof/>
            <w:webHidden/>
          </w:rPr>
          <w:instrText xml:space="preserve"> PAGEREF _Toc428367566 \h </w:instrText>
        </w:r>
        <w:r>
          <w:rPr>
            <w:noProof/>
            <w:webHidden/>
          </w:rPr>
        </w:r>
        <w:r>
          <w:rPr>
            <w:noProof/>
            <w:webHidden/>
          </w:rPr>
          <w:fldChar w:fldCharType="separate"/>
        </w:r>
        <w:r>
          <w:rPr>
            <w:noProof/>
            <w:webHidden/>
          </w:rPr>
          <w:t>6</w:t>
        </w:r>
        <w:r>
          <w:rPr>
            <w:noProof/>
            <w:webHidden/>
          </w:rPr>
          <w:fldChar w:fldCharType="end"/>
        </w:r>
      </w:hyperlink>
    </w:p>
    <w:p w:rsidR="00383AFB" w:rsidRDefault="00383AFB">
      <w:pPr>
        <w:pStyle w:val="20"/>
        <w:rPr>
          <w:rFonts w:asciiTheme="minorHAnsi" w:eastAsiaTheme="minorEastAsia" w:hAnsiTheme="minorHAnsi" w:cstheme="minorBidi"/>
          <w:smallCaps w:val="0"/>
          <w:noProof/>
          <w:kern w:val="2"/>
          <w:sz w:val="21"/>
          <w:szCs w:val="22"/>
        </w:rPr>
      </w:pPr>
      <w:hyperlink w:anchor="_Toc428367567" w:history="1">
        <w:r w:rsidRPr="008A0D34">
          <w:rPr>
            <w:rStyle w:val="a6"/>
            <w:rFonts w:ascii="Arial Narrow" w:hAnsi="Arial Narrow"/>
            <w:noProof/>
            <w:snapToGrid w:val="0"/>
            <w:w w:val="0"/>
          </w:rPr>
          <w:t>4.2</w:t>
        </w:r>
        <w:r>
          <w:rPr>
            <w:rFonts w:asciiTheme="minorHAnsi" w:eastAsiaTheme="minorEastAsia" w:hAnsiTheme="minorHAnsi" w:cstheme="minorBidi"/>
            <w:smallCaps w:val="0"/>
            <w:noProof/>
            <w:kern w:val="2"/>
            <w:sz w:val="21"/>
            <w:szCs w:val="22"/>
          </w:rPr>
          <w:tab/>
        </w:r>
        <w:r w:rsidRPr="008A0D34">
          <w:rPr>
            <w:rStyle w:val="a6"/>
            <w:rFonts w:hint="eastAsia"/>
            <w:noProof/>
          </w:rPr>
          <w:t>流程审计</w:t>
        </w:r>
        <w:r>
          <w:rPr>
            <w:noProof/>
            <w:webHidden/>
          </w:rPr>
          <w:tab/>
        </w:r>
        <w:r>
          <w:rPr>
            <w:noProof/>
            <w:webHidden/>
          </w:rPr>
          <w:fldChar w:fldCharType="begin"/>
        </w:r>
        <w:r>
          <w:rPr>
            <w:noProof/>
            <w:webHidden/>
          </w:rPr>
          <w:instrText xml:space="preserve"> PAGEREF _Toc428367567 \h </w:instrText>
        </w:r>
        <w:r>
          <w:rPr>
            <w:noProof/>
            <w:webHidden/>
          </w:rPr>
        </w:r>
        <w:r>
          <w:rPr>
            <w:noProof/>
            <w:webHidden/>
          </w:rPr>
          <w:fldChar w:fldCharType="separate"/>
        </w:r>
        <w:r>
          <w:rPr>
            <w:noProof/>
            <w:webHidden/>
          </w:rPr>
          <w:t>7</w:t>
        </w:r>
        <w:r>
          <w:rPr>
            <w:noProof/>
            <w:webHidden/>
          </w:rPr>
          <w:fldChar w:fldCharType="end"/>
        </w:r>
      </w:hyperlink>
    </w:p>
    <w:p w:rsidR="00383AFB" w:rsidRDefault="00383AFB">
      <w:pPr>
        <w:pStyle w:val="11"/>
        <w:rPr>
          <w:rFonts w:asciiTheme="minorHAnsi" w:eastAsiaTheme="minorEastAsia" w:hAnsiTheme="minorHAnsi" w:cstheme="minorBidi"/>
          <w:b w:val="0"/>
          <w:bCs w:val="0"/>
          <w:caps w:val="0"/>
          <w:noProof/>
          <w:kern w:val="2"/>
          <w:sz w:val="21"/>
          <w:szCs w:val="22"/>
        </w:rPr>
      </w:pPr>
      <w:hyperlink w:anchor="_Toc428367568" w:history="1">
        <w:r w:rsidRPr="008A0D34">
          <w:rPr>
            <w:rStyle w:val="a6"/>
            <w:rFonts w:ascii="微软雅黑" w:hAnsi="宋体" w:hint="eastAsia"/>
            <w:noProof/>
            <w:snapToGrid w:val="0"/>
            <w:w w:val="0"/>
          </w:rPr>
          <w:t>第5章</w:t>
        </w:r>
        <w:r>
          <w:rPr>
            <w:rFonts w:asciiTheme="minorHAnsi" w:eastAsiaTheme="minorEastAsia" w:hAnsiTheme="minorHAnsi" w:cstheme="minorBidi"/>
            <w:b w:val="0"/>
            <w:bCs w:val="0"/>
            <w:caps w:val="0"/>
            <w:noProof/>
            <w:kern w:val="2"/>
            <w:sz w:val="21"/>
            <w:szCs w:val="22"/>
          </w:rPr>
          <w:tab/>
        </w:r>
        <w:r w:rsidRPr="008A0D34">
          <w:rPr>
            <w:rStyle w:val="a6"/>
            <w:rFonts w:hint="eastAsia"/>
            <w:noProof/>
          </w:rPr>
          <w:t>相关表格和记录</w:t>
        </w:r>
        <w:r>
          <w:rPr>
            <w:noProof/>
            <w:webHidden/>
          </w:rPr>
          <w:tab/>
        </w:r>
        <w:r>
          <w:rPr>
            <w:noProof/>
            <w:webHidden/>
          </w:rPr>
          <w:fldChar w:fldCharType="begin"/>
        </w:r>
        <w:r>
          <w:rPr>
            <w:noProof/>
            <w:webHidden/>
          </w:rPr>
          <w:instrText xml:space="preserve"> PAGEREF _Toc428367568 \h </w:instrText>
        </w:r>
        <w:r>
          <w:rPr>
            <w:noProof/>
            <w:webHidden/>
          </w:rPr>
        </w:r>
        <w:r>
          <w:rPr>
            <w:noProof/>
            <w:webHidden/>
          </w:rPr>
          <w:fldChar w:fldCharType="separate"/>
        </w:r>
        <w:r>
          <w:rPr>
            <w:noProof/>
            <w:webHidden/>
          </w:rPr>
          <w:t>7</w:t>
        </w:r>
        <w:r>
          <w:rPr>
            <w:noProof/>
            <w:webHidden/>
          </w:rPr>
          <w:fldChar w:fldCharType="end"/>
        </w:r>
      </w:hyperlink>
    </w:p>
    <w:p w:rsidR="00F32BFF" w:rsidRDefault="00DA2E26" w:rsidP="00DD4D70">
      <w:pPr>
        <w:pStyle w:val="af7"/>
        <w:spacing w:after="312"/>
        <w:jc w:val="left"/>
      </w:pPr>
      <w:r>
        <w:fldChar w:fldCharType="end"/>
      </w:r>
    </w:p>
    <w:p w:rsidR="00F32BFF" w:rsidRDefault="006067CF" w:rsidP="00867925">
      <w:pPr>
        <w:pStyle w:val="af2"/>
        <w:rPr>
          <w:rFonts w:ascii="黑体" w:hAnsi="宋体"/>
          <w:sz w:val="20"/>
        </w:rPr>
      </w:pPr>
      <w:r>
        <w:br w:type="page"/>
      </w:r>
    </w:p>
    <w:p w:rsidR="00F32BFF" w:rsidRPr="007B03A9" w:rsidRDefault="00B315B6" w:rsidP="009A4C2D">
      <w:pPr>
        <w:pStyle w:val="1"/>
        <w:tabs>
          <w:tab w:val="clear" w:pos="1755"/>
          <w:tab w:val="num" w:pos="1134"/>
        </w:tabs>
        <w:ind w:hanging="735"/>
        <w:rPr>
          <w:sz w:val="32"/>
          <w:szCs w:val="32"/>
        </w:rPr>
      </w:pPr>
      <w:bookmarkStart w:id="0" w:name="_Toc428367551"/>
      <w:r w:rsidRPr="007B03A9">
        <w:rPr>
          <w:rFonts w:hint="eastAsia"/>
          <w:sz w:val="32"/>
          <w:szCs w:val="32"/>
        </w:rPr>
        <w:lastRenderedPageBreak/>
        <w:t>总则</w:t>
      </w:r>
      <w:bookmarkEnd w:id="0"/>
    </w:p>
    <w:p w:rsidR="00B315B6" w:rsidRPr="00B315B6" w:rsidRDefault="00B315B6" w:rsidP="00731F22">
      <w:pPr>
        <w:pStyle w:val="2"/>
        <w:ind w:hanging="340"/>
      </w:pPr>
      <w:bookmarkStart w:id="1" w:name="_Toc428367552"/>
      <w:r>
        <w:rPr>
          <w:rFonts w:hint="eastAsia"/>
        </w:rPr>
        <w:t>目的</w:t>
      </w:r>
      <w:bookmarkEnd w:id="1"/>
    </w:p>
    <w:p w:rsidR="00F32BFF" w:rsidRDefault="0044692B" w:rsidP="00425B0A">
      <w:pPr>
        <w:spacing w:line="360" w:lineRule="exact"/>
        <w:ind w:firstLineChars="200" w:firstLine="420"/>
      </w:pPr>
      <w:r>
        <w:t>本文档主要目的在于规范源码配置管理活动</w:t>
      </w:r>
      <w:r>
        <w:rPr>
          <w:rFonts w:hint="eastAsia"/>
        </w:rPr>
        <w:t>，</w:t>
      </w:r>
      <w:r>
        <w:t>确保所有项目软件的源码在整个生命周期中建立和维护</w:t>
      </w:r>
      <w:r>
        <w:rPr>
          <w:rFonts w:hint="eastAsia"/>
        </w:rPr>
        <w:t>，</w:t>
      </w:r>
      <w:r>
        <w:t>保证源码的完整性和可追溯性</w:t>
      </w:r>
      <w:r>
        <w:rPr>
          <w:rFonts w:hint="eastAsia"/>
        </w:rPr>
        <w:t>。</w:t>
      </w:r>
    </w:p>
    <w:p w:rsidR="00F916B3" w:rsidRPr="0040085D" w:rsidRDefault="00F916B3" w:rsidP="00F916B3">
      <w:pPr>
        <w:pStyle w:val="3"/>
        <w:tabs>
          <w:tab w:val="clear" w:pos="2340"/>
          <w:tab w:val="num" w:pos="1560"/>
        </w:tabs>
        <w:spacing w:after="0"/>
        <w:ind w:left="0"/>
        <w:rPr>
          <w:b/>
        </w:rPr>
      </w:pPr>
      <w:bookmarkStart w:id="2" w:name="_Toc428367553"/>
      <w:r w:rsidRPr="0040085D">
        <w:rPr>
          <w:rFonts w:hint="eastAsia"/>
          <w:b/>
        </w:rPr>
        <w:t>现状和问题：</w:t>
      </w:r>
      <w:bookmarkEnd w:id="2"/>
    </w:p>
    <w:p w:rsidR="00F916B3" w:rsidRPr="00F916B3" w:rsidRDefault="00F916B3" w:rsidP="00425B0A">
      <w:pPr>
        <w:spacing w:line="360" w:lineRule="exact"/>
        <w:ind w:firstLineChars="200" w:firstLine="420"/>
      </w:pPr>
      <w:r w:rsidRPr="00F916B3">
        <w:rPr>
          <w:rFonts w:hint="eastAsia"/>
        </w:rPr>
        <w:t>配置已经对</w:t>
      </w:r>
      <w:r w:rsidRPr="00F916B3">
        <w:rPr>
          <w:rFonts w:hint="eastAsia"/>
        </w:rPr>
        <w:t xml:space="preserve"> </w:t>
      </w:r>
      <w:r w:rsidRPr="00F916B3">
        <w:rPr>
          <w:rFonts w:hint="eastAsia"/>
        </w:rPr>
        <w:t>部分团队的代码（见附录）进行了代码管理和自动编译。</w:t>
      </w:r>
    </w:p>
    <w:p w:rsidR="00F916B3" w:rsidRPr="00F916B3" w:rsidRDefault="00F916B3" w:rsidP="00425B0A">
      <w:pPr>
        <w:spacing w:line="360" w:lineRule="exact"/>
        <w:ind w:firstLineChars="200" w:firstLine="420"/>
      </w:pPr>
      <w:r>
        <w:rPr>
          <w:rFonts w:hint="eastAsia"/>
        </w:rPr>
        <w:t>但是由于配置管理与具体项目脱节，所以</w:t>
      </w:r>
      <w:r w:rsidRPr="00F916B3">
        <w:rPr>
          <w:rFonts w:hint="eastAsia"/>
        </w:rPr>
        <w:t>部分应用程序还没有进行监管。</w:t>
      </w:r>
    </w:p>
    <w:p w:rsidR="00F916B3" w:rsidRPr="0040085D" w:rsidRDefault="00F916B3" w:rsidP="00F916B3">
      <w:pPr>
        <w:pStyle w:val="3"/>
        <w:tabs>
          <w:tab w:val="clear" w:pos="2340"/>
          <w:tab w:val="num" w:pos="1560"/>
        </w:tabs>
        <w:spacing w:after="0"/>
        <w:ind w:left="0"/>
        <w:rPr>
          <w:b/>
        </w:rPr>
      </w:pPr>
      <w:bookmarkStart w:id="3" w:name="_Toc428367554"/>
      <w:r w:rsidRPr="0040085D">
        <w:rPr>
          <w:rFonts w:hint="eastAsia"/>
          <w:b/>
        </w:rPr>
        <w:t>主要存在的问题：</w:t>
      </w:r>
      <w:bookmarkEnd w:id="3"/>
    </w:p>
    <w:p w:rsidR="00F916B3" w:rsidRPr="00F916B3" w:rsidRDefault="00F916B3" w:rsidP="0040085D">
      <w:pPr>
        <w:numPr>
          <w:ilvl w:val="0"/>
          <w:numId w:val="22"/>
        </w:numPr>
        <w:spacing w:line="48" w:lineRule="auto"/>
        <w:ind w:left="357" w:firstLineChars="200" w:firstLine="420"/>
      </w:pPr>
      <w:r w:rsidRPr="00F916B3">
        <w:rPr>
          <w:rFonts w:hint="eastAsia"/>
          <w:b/>
        </w:rPr>
        <w:t>因历史原因，部分代码</w:t>
      </w:r>
      <w:r w:rsidR="007B428E" w:rsidRPr="00F916B3">
        <w:rPr>
          <w:rFonts w:hint="eastAsia"/>
          <w:b/>
        </w:rPr>
        <w:t>未上传到</w:t>
      </w:r>
      <w:r w:rsidR="00011A30">
        <w:rPr>
          <w:rFonts w:hint="eastAsia"/>
          <w:b/>
        </w:rPr>
        <w:t>SVN</w:t>
      </w:r>
      <w:r>
        <w:rPr>
          <w:rFonts w:hint="eastAsia"/>
          <w:b/>
        </w:rPr>
        <w:t>。</w:t>
      </w:r>
      <w:r w:rsidRPr="00F916B3">
        <w:rPr>
          <w:rFonts w:hint="eastAsia"/>
          <w:i/>
        </w:rPr>
        <w:t>（如：</w:t>
      </w:r>
      <w:r w:rsidRPr="00F916B3">
        <w:rPr>
          <w:rFonts w:hint="eastAsia"/>
          <w:i/>
        </w:rPr>
        <w:t xml:space="preserve"> </w:t>
      </w:r>
      <w:r w:rsidRPr="00F916B3">
        <w:rPr>
          <w:rFonts w:hint="eastAsia"/>
          <w:i/>
        </w:rPr>
        <w:t>营业部工具等版本，部分开发维护工具的代码，以及证监会网站项目等部分源码）</w:t>
      </w:r>
      <w:r w:rsidR="007B428E" w:rsidRPr="00F916B3">
        <w:rPr>
          <w:rFonts w:hint="eastAsia"/>
        </w:rPr>
        <w:t>，</w:t>
      </w:r>
      <w:r w:rsidRPr="00F916B3">
        <w:rPr>
          <w:rFonts w:hint="eastAsia"/>
        </w:rPr>
        <w:t>随着开发人员离职，该部分源代码丢失，无法回溯。</w:t>
      </w:r>
    </w:p>
    <w:p w:rsidR="00F916B3" w:rsidRPr="00F916B3" w:rsidRDefault="00F916B3" w:rsidP="0040085D">
      <w:pPr>
        <w:numPr>
          <w:ilvl w:val="0"/>
          <w:numId w:val="22"/>
        </w:numPr>
        <w:spacing w:line="48" w:lineRule="auto"/>
        <w:ind w:left="357" w:firstLineChars="200" w:firstLine="420"/>
      </w:pPr>
      <w:r w:rsidRPr="00F916B3">
        <w:rPr>
          <w:rFonts w:hint="eastAsia"/>
          <w:b/>
        </w:rPr>
        <w:t>代码已经在公司代码库中有归档，但不是最新版本。</w:t>
      </w:r>
      <w:r w:rsidRPr="00F916B3">
        <w:rPr>
          <w:rFonts w:hint="eastAsia"/>
          <w:i/>
        </w:rPr>
        <w:t>（如：部分委托模块，</w:t>
      </w:r>
      <w:r w:rsidR="00383AFB">
        <w:rPr>
          <w:rFonts w:hint="eastAsia"/>
          <w:i/>
        </w:rPr>
        <w:t>部分</w:t>
      </w:r>
      <w:r w:rsidRPr="00F916B3">
        <w:rPr>
          <w:rFonts w:hint="eastAsia"/>
          <w:i/>
        </w:rPr>
        <w:t>服务端代码等）</w:t>
      </w:r>
      <w:r w:rsidRPr="00F916B3">
        <w:rPr>
          <w:rFonts w:hint="eastAsia"/>
        </w:rPr>
        <w:t>。由于各种原因，代码修改后未将最新版本上传到</w:t>
      </w:r>
      <w:r w:rsidR="00011A30">
        <w:rPr>
          <w:rFonts w:hint="eastAsia"/>
        </w:rPr>
        <w:t>SVN</w:t>
      </w:r>
      <w:r w:rsidRPr="00F916B3">
        <w:rPr>
          <w:rFonts w:hint="eastAsia"/>
        </w:rPr>
        <w:t>，开发人员直接将程序通过</w:t>
      </w:r>
      <w:r w:rsidRPr="00F916B3">
        <w:rPr>
          <w:rFonts w:hint="eastAsia"/>
        </w:rPr>
        <w:t>QQ</w:t>
      </w:r>
      <w:r w:rsidRPr="00F916B3">
        <w:rPr>
          <w:rFonts w:hint="eastAsia"/>
        </w:rPr>
        <w:t>或者其他工具给到测试，导致</w:t>
      </w:r>
      <w:r w:rsidR="00011A30">
        <w:rPr>
          <w:rFonts w:hint="eastAsia"/>
        </w:rPr>
        <w:t>SVN</w:t>
      </w:r>
      <w:r w:rsidRPr="00F916B3">
        <w:rPr>
          <w:rFonts w:hint="eastAsia"/>
        </w:rPr>
        <w:t>源代码缺失或者不全。</w:t>
      </w:r>
    </w:p>
    <w:p w:rsidR="00F916B3" w:rsidRPr="00F916B3" w:rsidRDefault="00F916B3" w:rsidP="0040085D">
      <w:pPr>
        <w:numPr>
          <w:ilvl w:val="0"/>
          <w:numId w:val="22"/>
        </w:numPr>
        <w:spacing w:line="48" w:lineRule="auto"/>
        <w:ind w:left="357" w:firstLineChars="200" w:firstLine="420"/>
      </w:pPr>
      <w:r w:rsidRPr="00F916B3">
        <w:rPr>
          <w:rFonts w:hint="eastAsia"/>
        </w:rPr>
        <w:t>代</w:t>
      </w:r>
      <w:r w:rsidRPr="00F916B3">
        <w:rPr>
          <w:rFonts w:hint="eastAsia"/>
          <w:b/>
        </w:rPr>
        <w:t>码已经上传到</w:t>
      </w:r>
      <w:r w:rsidR="00011A30">
        <w:rPr>
          <w:rFonts w:hint="eastAsia"/>
          <w:b/>
        </w:rPr>
        <w:t>SVN</w:t>
      </w:r>
      <w:r w:rsidRPr="00F916B3">
        <w:rPr>
          <w:rFonts w:hint="eastAsia"/>
          <w:b/>
        </w:rPr>
        <w:t>，但是未进行统一自动编译管理</w:t>
      </w:r>
      <w:r w:rsidRPr="00F916B3">
        <w:rPr>
          <w:rFonts w:hint="eastAsia"/>
          <w:i/>
        </w:rPr>
        <w:t>（如：手机客户端</w:t>
      </w:r>
      <w:r w:rsidR="00383AFB">
        <w:rPr>
          <w:rFonts w:hint="eastAsia"/>
          <w:i/>
        </w:rPr>
        <w:t>部分代码</w:t>
      </w:r>
      <w:r w:rsidRPr="00F916B3">
        <w:rPr>
          <w:rFonts w:hint="eastAsia"/>
          <w:i/>
        </w:rPr>
        <w:t>）</w:t>
      </w:r>
      <w:r w:rsidRPr="00F916B3">
        <w:rPr>
          <w:rFonts w:hint="eastAsia"/>
        </w:rPr>
        <w:t>，配置管理人员无法核对和检查是否为最新代码。另外，</w:t>
      </w:r>
      <w:r>
        <w:rPr>
          <w:rFonts w:hint="eastAsia"/>
        </w:rPr>
        <w:t>由于编译环境不统一，也出现过</w:t>
      </w:r>
      <w:r w:rsidRPr="00F916B3">
        <w:rPr>
          <w:rFonts w:hint="eastAsia"/>
        </w:rPr>
        <w:t>程序</w:t>
      </w:r>
      <w:r>
        <w:rPr>
          <w:rFonts w:hint="eastAsia"/>
        </w:rPr>
        <w:t>运行</w:t>
      </w:r>
      <w:r w:rsidRPr="00F916B3">
        <w:rPr>
          <w:rFonts w:hint="eastAsia"/>
        </w:rPr>
        <w:t>出错</w:t>
      </w:r>
      <w:r>
        <w:rPr>
          <w:rFonts w:hint="eastAsia"/>
        </w:rPr>
        <w:t>的问题</w:t>
      </w:r>
      <w:r w:rsidRPr="00F916B3">
        <w:rPr>
          <w:rFonts w:hint="eastAsia"/>
        </w:rPr>
        <w:t>。</w:t>
      </w:r>
    </w:p>
    <w:p w:rsidR="00F916B3" w:rsidRPr="00F916B3" w:rsidRDefault="00F916B3" w:rsidP="0040085D">
      <w:pPr>
        <w:numPr>
          <w:ilvl w:val="0"/>
          <w:numId w:val="22"/>
        </w:numPr>
        <w:spacing w:line="48" w:lineRule="auto"/>
        <w:ind w:left="357" w:firstLineChars="200" w:firstLine="420"/>
        <w:rPr>
          <w:b/>
        </w:rPr>
      </w:pPr>
      <w:r w:rsidRPr="00F916B3">
        <w:rPr>
          <w:rFonts w:hint="eastAsia"/>
          <w:b/>
        </w:rPr>
        <w:t>代码虽然归档，但是对应的需求、设计文档未进行归档</w:t>
      </w:r>
    </w:p>
    <w:p w:rsidR="00F916B3" w:rsidRPr="00F916B3" w:rsidRDefault="00F916B3" w:rsidP="00F916B3">
      <w:pPr>
        <w:spacing w:line="300" w:lineRule="auto"/>
        <w:ind w:firstLineChars="200" w:firstLine="420"/>
      </w:pPr>
    </w:p>
    <w:p w:rsidR="00F916B3" w:rsidRPr="00F916B3" w:rsidRDefault="00F916B3" w:rsidP="00425B0A">
      <w:pPr>
        <w:spacing w:line="360" w:lineRule="exact"/>
        <w:ind w:firstLineChars="200" w:firstLine="420"/>
      </w:pPr>
      <w:r w:rsidRPr="00F916B3">
        <w:rPr>
          <w:rFonts w:hint="eastAsia"/>
        </w:rPr>
        <w:t>由于源码及相关文档未得到合理监管，当相关开发人员本地代码丢失或者人员离职后，源码将无法追溯。在对应线上版本出现问题或者需要升级时，将造成缺少源码，无法定位和处理的事故，可能给公司带来比较恶劣的影响。</w:t>
      </w:r>
    </w:p>
    <w:p w:rsidR="00F916B3" w:rsidRPr="00F916B3" w:rsidRDefault="00F916B3" w:rsidP="00425B0A">
      <w:pPr>
        <w:spacing w:line="360" w:lineRule="exact"/>
        <w:ind w:firstLineChars="200" w:firstLine="420"/>
      </w:pPr>
    </w:p>
    <w:p w:rsidR="00F916B3" w:rsidRDefault="00F916B3" w:rsidP="0040085D">
      <w:pPr>
        <w:spacing w:line="360" w:lineRule="exact"/>
        <w:ind w:firstLineChars="200" w:firstLine="420"/>
      </w:pPr>
      <w:r w:rsidRPr="00F916B3">
        <w:rPr>
          <w:rFonts w:hint="eastAsia"/>
        </w:rPr>
        <w:t>为将公司所有相关源码和文档统一纳入公司级归档平台，经</w:t>
      </w:r>
      <w:r>
        <w:rPr>
          <w:rFonts w:hint="eastAsia"/>
        </w:rPr>
        <w:t>过和行政、测试、配置以及开发团队相关同事进行交流，特制定以下源代码</w:t>
      </w:r>
      <w:r w:rsidRPr="00F916B3">
        <w:rPr>
          <w:rFonts w:hint="eastAsia"/>
        </w:rPr>
        <w:t>配置管理要求。</w:t>
      </w:r>
    </w:p>
    <w:p w:rsidR="0040085D" w:rsidRPr="00F916B3" w:rsidRDefault="0040085D" w:rsidP="0040085D">
      <w:pPr>
        <w:spacing w:line="360" w:lineRule="exact"/>
        <w:ind w:firstLineChars="200" w:firstLine="420"/>
      </w:pPr>
    </w:p>
    <w:p w:rsidR="00F32BFF" w:rsidRDefault="006067CF" w:rsidP="00731F22">
      <w:pPr>
        <w:pStyle w:val="2"/>
        <w:ind w:hanging="340"/>
      </w:pPr>
      <w:bookmarkStart w:id="4" w:name="_Toc428367555"/>
      <w:r>
        <w:rPr>
          <w:rFonts w:hint="eastAsia"/>
        </w:rPr>
        <w:lastRenderedPageBreak/>
        <w:t>适用范围</w:t>
      </w:r>
      <w:bookmarkEnd w:id="4"/>
    </w:p>
    <w:p w:rsidR="00B315B6" w:rsidRDefault="0044692B" w:rsidP="00425B0A">
      <w:pPr>
        <w:spacing w:line="360" w:lineRule="exact"/>
        <w:ind w:firstLineChars="200" w:firstLine="420"/>
      </w:pPr>
      <w:r>
        <w:rPr>
          <w:rFonts w:hint="eastAsia"/>
        </w:rPr>
        <w:t>本文档适用于大智慧公司及其各子公司所有涉及接触源代码的各部门各岗位，所涉及部门都必须严格按照本规范执行</w:t>
      </w:r>
      <w:r w:rsidR="00AB5145" w:rsidRPr="00AB5145">
        <w:rPr>
          <w:rFonts w:hint="eastAsia"/>
        </w:rPr>
        <w:t>。</w:t>
      </w:r>
    </w:p>
    <w:p w:rsidR="00867925" w:rsidRDefault="00867925" w:rsidP="00731F22">
      <w:pPr>
        <w:pStyle w:val="2"/>
        <w:ind w:hanging="340"/>
      </w:pPr>
      <w:bookmarkStart w:id="5" w:name="_Toc428367556"/>
      <w:r>
        <w:rPr>
          <w:rFonts w:hint="eastAsia"/>
        </w:rPr>
        <w:t>术语说明</w:t>
      </w:r>
      <w:bookmarkEnd w:id="5"/>
    </w:p>
    <w:tbl>
      <w:tblPr>
        <w:tblW w:w="0" w:type="auto"/>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1843"/>
        <w:gridCol w:w="7371"/>
      </w:tblGrid>
      <w:tr w:rsidR="00867925" w:rsidTr="00CA7626">
        <w:trPr>
          <w:trHeight w:hRule="exact" w:val="508"/>
        </w:trPr>
        <w:tc>
          <w:tcPr>
            <w:tcW w:w="1843" w:type="dxa"/>
            <w:tcBorders>
              <w:top w:val="single" w:sz="18" w:space="0" w:color="auto"/>
              <w:bottom w:val="single" w:sz="6" w:space="0" w:color="auto"/>
            </w:tcBorders>
            <w:shd w:val="pct10" w:color="auto" w:fill="auto"/>
            <w:vAlign w:val="center"/>
          </w:tcPr>
          <w:p w:rsidR="00867925" w:rsidRPr="000468B8" w:rsidRDefault="00867925" w:rsidP="00DD4D70">
            <w:pPr>
              <w:pStyle w:val="ad"/>
            </w:pPr>
            <w:r>
              <w:rPr>
                <w:rFonts w:hint="eastAsia"/>
              </w:rPr>
              <w:t>缩略语</w:t>
            </w:r>
          </w:p>
        </w:tc>
        <w:tc>
          <w:tcPr>
            <w:tcW w:w="7371" w:type="dxa"/>
            <w:tcBorders>
              <w:top w:val="single" w:sz="18" w:space="0" w:color="auto"/>
              <w:bottom w:val="single" w:sz="6" w:space="0" w:color="auto"/>
            </w:tcBorders>
            <w:shd w:val="pct10" w:color="auto" w:fill="auto"/>
            <w:vAlign w:val="center"/>
          </w:tcPr>
          <w:p w:rsidR="00867925" w:rsidRPr="000468B8" w:rsidRDefault="00867925" w:rsidP="00DD4D70">
            <w:pPr>
              <w:pStyle w:val="ad"/>
            </w:pPr>
            <w:r>
              <w:rPr>
                <w:rFonts w:hint="eastAsia"/>
              </w:rPr>
              <w:t>定义</w:t>
            </w:r>
          </w:p>
        </w:tc>
      </w:tr>
      <w:tr w:rsidR="00867925" w:rsidTr="00CA7626">
        <w:trPr>
          <w:trHeight w:val="357"/>
        </w:trPr>
        <w:tc>
          <w:tcPr>
            <w:tcW w:w="1843" w:type="dxa"/>
            <w:vAlign w:val="center"/>
          </w:tcPr>
          <w:p w:rsidR="00867925" w:rsidRPr="00453EB0" w:rsidRDefault="00867925" w:rsidP="0078474E">
            <w:pPr>
              <w:pStyle w:val="p0"/>
              <w:rPr>
                <w:rFonts w:ascii="微软雅黑" w:eastAsia="微软雅黑" w:hAnsi="微软雅黑"/>
              </w:rPr>
            </w:pPr>
          </w:p>
        </w:tc>
        <w:tc>
          <w:tcPr>
            <w:tcW w:w="7371" w:type="dxa"/>
            <w:vAlign w:val="center"/>
          </w:tcPr>
          <w:p w:rsidR="00867925" w:rsidRPr="00C5229B" w:rsidRDefault="00867925" w:rsidP="001E688C">
            <w:pPr>
              <w:pStyle w:val="p0"/>
              <w:rPr>
                <w:rFonts w:ascii="微软雅黑" w:eastAsia="微软雅黑" w:hAnsi="微软雅黑"/>
              </w:rPr>
            </w:pPr>
          </w:p>
        </w:tc>
      </w:tr>
      <w:tr w:rsidR="00867925" w:rsidTr="00CA7626">
        <w:trPr>
          <w:trHeight w:val="378"/>
        </w:trPr>
        <w:tc>
          <w:tcPr>
            <w:tcW w:w="1843" w:type="dxa"/>
            <w:vAlign w:val="center"/>
          </w:tcPr>
          <w:p w:rsidR="00867925" w:rsidRPr="00453EB0" w:rsidRDefault="00867925" w:rsidP="00DD4D70">
            <w:pPr>
              <w:pStyle w:val="p0"/>
              <w:rPr>
                <w:rFonts w:ascii="微软雅黑" w:eastAsia="微软雅黑" w:hAnsi="微软雅黑"/>
              </w:rPr>
            </w:pPr>
          </w:p>
        </w:tc>
        <w:tc>
          <w:tcPr>
            <w:tcW w:w="7371" w:type="dxa"/>
            <w:vAlign w:val="center"/>
          </w:tcPr>
          <w:p w:rsidR="00867925" w:rsidRPr="00453EB0" w:rsidRDefault="00867925" w:rsidP="008E0E52">
            <w:pPr>
              <w:pStyle w:val="p0"/>
              <w:rPr>
                <w:rFonts w:ascii="微软雅黑" w:eastAsia="微软雅黑" w:hAnsi="微软雅黑"/>
              </w:rPr>
            </w:pPr>
          </w:p>
        </w:tc>
      </w:tr>
    </w:tbl>
    <w:p w:rsidR="00F32BFF" w:rsidRPr="007B03A9" w:rsidRDefault="006067CF" w:rsidP="009A4C2D">
      <w:pPr>
        <w:pStyle w:val="1"/>
        <w:tabs>
          <w:tab w:val="clear" w:pos="1755"/>
          <w:tab w:val="num" w:pos="1134"/>
        </w:tabs>
        <w:ind w:hanging="735"/>
        <w:rPr>
          <w:sz w:val="32"/>
          <w:szCs w:val="32"/>
        </w:rPr>
      </w:pPr>
      <w:bookmarkStart w:id="6" w:name="_Toc428367557"/>
      <w:r w:rsidRPr="007B03A9">
        <w:rPr>
          <w:rFonts w:hint="eastAsia"/>
          <w:sz w:val="32"/>
          <w:szCs w:val="32"/>
        </w:rPr>
        <w:t>角色职责定义</w:t>
      </w:r>
      <w:bookmarkEnd w:id="6"/>
    </w:p>
    <w:tbl>
      <w:tblPr>
        <w:tblW w:w="0" w:type="auto"/>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709"/>
        <w:gridCol w:w="1701"/>
        <w:gridCol w:w="6804"/>
      </w:tblGrid>
      <w:tr w:rsidR="00F32BFF" w:rsidTr="009F1D91">
        <w:trPr>
          <w:trHeight w:hRule="exact" w:val="519"/>
        </w:trPr>
        <w:tc>
          <w:tcPr>
            <w:tcW w:w="709" w:type="dxa"/>
            <w:tcBorders>
              <w:top w:val="single" w:sz="18" w:space="0" w:color="auto"/>
              <w:bottom w:val="single" w:sz="6" w:space="0" w:color="auto"/>
            </w:tcBorders>
            <w:shd w:val="pct10" w:color="auto" w:fill="auto"/>
            <w:vAlign w:val="center"/>
          </w:tcPr>
          <w:p w:rsidR="00F32BFF" w:rsidRPr="000468B8" w:rsidRDefault="006067CF">
            <w:pPr>
              <w:pStyle w:val="ad"/>
            </w:pPr>
            <w:r w:rsidRPr="000468B8">
              <w:t>序号</w:t>
            </w:r>
          </w:p>
        </w:tc>
        <w:tc>
          <w:tcPr>
            <w:tcW w:w="1701" w:type="dxa"/>
            <w:tcBorders>
              <w:top w:val="single" w:sz="18" w:space="0" w:color="auto"/>
              <w:bottom w:val="single" w:sz="6" w:space="0" w:color="auto"/>
            </w:tcBorders>
            <w:shd w:val="pct10" w:color="auto" w:fill="auto"/>
            <w:vAlign w:val="center"/>
          </w:tcPr>
          <w:p w:rsidR="00F32BFF" w:rsidRPr="000468B8" w:rsidRDefault="006067CF">
            <w:pPr>
              <w:pStyle w:val="ad"/>
            </w:pPr>
            <w:r w:rsidRPr="000468B8">
              <w:rPr>
                <w:rFonts w:hint="eastAsia"/>
              </w:rPr>
              <w:t>角  色</w:t>
            </w:r>
          </w:p>
        </w:tc>
        <w:tc>
          <w:tcPr>
            <w:tcW w:w="6804" w:type="dxa"/>
            <w:tcBorders>
              <w:top w:val="single" w:sz="18" w:space="0" w:color="auto"/>
              <w:bottom w:val="single" w:sz="6" w:space="0" w:color="auto"/>
            </w:tcBorders>
            <w:shd w:val="pct10" w:color="auto" w:fill="auto"/>
            <w:vAlign w:val="center"/>
          </w:tcPr>
          <w:p w:rsidR="00F32BFF" w:rsidRPr="000468B8" w:rsidRDefault="0068742D" w:rsidP="0068742D">
            <w:pPr>
              <w:pStyle w:val="ad"/>
            </w:pPr>
            <w:r>
              <w:rPr>
                <w:rFonts w:hint="eastAsia"/>
              </w:rPr>
              <w:t>主要</w:t>
            </w:r>
            <w:r w:rsidR="006067CF" w:rsidRPr="000468B8">
              <w:rPr>
                <w:rFonts w:hint="eastAsia"/>
              </w:rPr>
              <w:t>职责</w:t>
            </w:r>
          </w:p>
        </w:tc>
      </w:tr>
      <w:tr w:rsidR="009763DA" w:rsidTr="009F1D91">
        <w:trPr>
          <w:trHeight w:val="354"/>
        </w:trPr>
        <w:tc>
          <w:tcPr>
            <w:tcW w:w="709" w:type="dxa"/>
            <w:vAlign w:val="center"/>
          </w:tcPr>
          <w:p w:rsidR="009763DA" w:rsidRPr="000C1D6A" w:rsidRDefault="00BC5DD2">
            <w:pPr>
              <w:pStyle w:val="p0"/>
              <w:rPr>
                <w:rFonts w:ascii="微软雅黑" w:eastAsia="微软雅黑" w:hAnsi="微软雅黑"/>
              </w:rPr>
            </w:pPr>
            <w:r w:rsidRPr="000C1D6A">
              <w:rPr>
                <w:rFonts w:ascii="微软雅黑" w:eastAsia="微软雅黑" w:hAnsi="微软雅黑" w:hint="eastAsia"/>
              </w:rPr>
              <w:t>1</w:t>
            </w:r>
          </w:p>
        </w:tc>
        <w:tc>
          <w:tcPr>
            <w:tcW w:w="1701" w:type="dxa"/>
            <w:vAlign w:val="center"/>
          </w:tcPr>
          <w:p w:rsidR="009763DA" w:rsidRPr="000C1D6A" w:rsidRDefault="000C1D6A" w:rsidP="001C2AF7">
            <w:pPr>
              <w:pStyle w:val="p0"/>
              <w:rPr>
                <w:rFonts w:ascii="微软雅黑" w:eastAsia="微软雅黑" w:hAnsi="微软雅黑"/>
              </w:rPr>
            </w:pPr>
            <w:r w:rsidRPr="000C1D6A">
              <w:rPr>
                <w:rFonts w:ascii="微软雅黑" w:eastAsia="微软雅黑" w:hAnsi="微软雅黑" w:hint="eastAsia"/>
              </w:rPr>
              <w:t>项目经理</w:t>
            </w:r>
          </w:p>
        </w:tc>
        <w:tc>
          <w:tcPr>
            <w:tcW w:w="6804" w:type="dxa"/>
            <w:vAlign w:val="center"/>
          </w:tcPr>
          <w:p w:rsidR="000C1D6A" w:rsidRPr="000C1D6A" w:rsidRDefault="000C1D6A" w:rsidP="000C1D6A">
            <w:pPr>
              <w:pStyle w:val="p0"/>
              <w:numPr>
                <w:ilvl w:val="0"/>
                <w:numId w:val="16"/>
              </w:numPr>
              <w:rPr>
                <w:rFonts w:ascii="微软雅黑" w:eastAsia="微软雅黑" w:hAnsi="微软雅黑"/>
              </w:rPr>
            </w:pPr>
            <w:r w:rsidRPr="000C1D6A">
              <w:rPr>
                <w:rFonts w:ascii="微软雅黑" w:eastAsia="微软雅黑" w:hAnsi="微软雅黑" w:hint="eastAsia"/>
              </w:rPr>
              <w:t>负责在项目立项时在DMS上创建项目文档归档空间。并申请对应SVN</w:t>
            </w:r>
            <w:r w:rsidR="00A562D8">
              <w:rPr>
                <w:rFonts w:ascii="微软雅黑" w:eastAsia="微软雅黑" w:hAnsi="微软雅黑" w:hint="eastAsia"/>
              </w:rPr>
              <w:t>/GIT</w:t>
            </w:r>
            <w:r w:rsidRPr="000C1D6A">
              <w:rPr>
                <w:rFonts w:ascii="微软雅黑" w:eastAsia="微软雅黑" w:hAnsi="微软雅黑" w:hint="eastAsia"/>
              </w:rPr>
              <w:t>项目空间。</w:t>
            </w:r>
          </w:p>
          <w:p w:rsidR="00DA0840" w:rsidRPr="000C1D6A" w:rsidRDefault="000C1D6A" w:rsidP="000C1D6A">
            <w:pPr>
              <w:pStyle w:val="p0"/>
              <w:numPr>
                <w:ilvl w:val="0"/>
                <w:numId w:val="16"/>
              </w:numPr>
              <w:rPr>
                <w:rFonts w:ascii="微软雅黑" w:eastAsia="微软雅黑" w:hAnsi="微软雅黑"/>
              </w:rPr>
            </w:pPr>
            <w:r w:rsidRPr="000C1D6A">
              <w:rPr>
                <w:rFonts w:ascii="微软雅黑" w:eastAsia="微软雅黑" w:hAnsi="微软雅黑" w:hint="eastAsia"/>
              </w:rPr>
              <w:t>负责在项目结项时，确保提交最新项目交付物（如：项目管理文档、开发文档、测试文档、源码、第三方控件、插件、验收文档等）。由配置管理团队进行审计后确认归档</w:t>
            </w:r>
          </w:p>
        </w:tc>
      </w:tr>
      <w:tr w:rsidR="00DA0840" w:rsidTr="009F1D91">
        <w:trPr>
          <w:trHeight w:val="354"/>
        </w:trPr>
        <w:tc>
          <w:tcPr>
            <w:tcW w:w="709" w:type="dxa"/>
            <w:vAlign w:val="center"/>
          </w:tcPr>
          <w:p w:rsidR="00DA0840" w:rsidRPr="000C1D6A" w:rsidRDefault="00DA0840">
            <w:pPr>
              <w:pStyle w:val="p0"/>
              <w:rPr>
                <w:rFonts w:ascii="微软雅黑" w:eastAsia="微软雅黑" w:hAnsi="微软雅黑"/>
              </w:rPr>
            </w:pPr>
            <w:r w:rsidRPr="000C1D6A">
              <w:rPr>
                <w:rFonts w:ascii="微软雅黑" w:eastAsia="微软雅黑" w:hAnsi="微软雅黑" w:hint="eastAsia"/>
              </w:rPr>
              <w:t>2</w:t>
            </w:r>
          </w:p>
        </w:tc>
        <w:tc>
          <w:tcPr>
            <w:tcW w:w="1701" w:type="dxa"/>
            <w:vAlign w:val="center"/>
          </w:tcPr>
          <w:p w:rsidR="00DA0840" w:rsidRPr="000C1D6A" w:rsidRDefault="000C1D6A" w:rsidP="00425B0A">
            <w:pPr>
              <w:pStyle w:val="p0"/>
              <w:rPr>
                <w:rFonts w:ascii="微软雅黑" w:eastAsia="微软雅黑" w:hAnsi="微软雅黑"/>
              </w:rPr>
            </w:pPr>
            <w:r w:rsidRPr="000C1D6A">
              <w:rPr>
                <w:rFonts w:ascii="微软雅黑" w:eastAsia="微软雅黑" w:hAnsi="微软雅黑" w:hint="eastAsia"/>
              </w:rPr>
              <w:t>项目开发负责人</w:t>
            </w:r>
          </w:p>
        </w:tc>
        <w:tc>
          <w:tcPr>
            <w:tcW w:w="6804" w:type="dxa"/>
            <w:vAlign w:val="center"/>
          </w:tcPr>
          <w:p w:rsidR="00DA0840" w:rsidRPr="000C1D6A" w:rsidRDefault="00425B0A" w:rsidP="00425B0A">
            <w:pPr>
              <w:pStyle w:val="p0"/>
              <w:numPr>
                <w:ilvl w:val="0"/>
                <w:numId w:val="19"/>
              </w:numPr>
              <w:rPr>
                <w:rFonts w:ascii="微软雅黑" w:eastAsia="微软雅黑" w:hAnsi="微软雅黑"/>
              </w:rPr>
            </w:pPr>
            <w:r>
              <w:rPr>
                <w:rFonts w:ascii="微软雅黑" w:eastAsia="微软雅黑" w:hAnsi="微软雅黑" w:hint="eastAsia"/>
              </w:rPr>
              <w:t>负责在项目开发阶段，将该项目各</w:t>
            </w:r>
            <w:r w:rsidR="000C1D6A" w:rsidRPr="000C1D6A">
              <w:rPr>
                <w:rFonts w:ascii="微软雅黑" w:eastAsia="微软雅黑" w:hAnsi="微软雅黑" w:hint="eastAsia"/>
              </w:rPr>
              <w:t>模块代码存放路径告知配置管理团队，并安排相关开发人员配合配置管理团队和测试人员共同对编译环境进行搭建</w:t>
            </w:r>
          </w:p>
        </w:tc>
      </w:tr>
      <w:tr w:rsidR="009763DA" w:rsidTr="009F1D91">
        <w:trPr>
          <w:trHeight w:val="416"/>
        </w:trPr>
        <w:tc>
          <w:tcPr>
            <w:tcW w:w="709" w:type="dxa"/>
            <w:vAlign w:val="center"/>
          </w:tcPr>
          <w:p w:rsidR="009763DA" w:rsidRPr="000C1D6A" w:rsidRDefault="00DA0840">
            <w:pPr>
              <w:pStyle w:val="p0"/>
              <w:rPr>
                <w:rFonts w:ascii="微软雅黑" w:eastAsia="微软雅黑" w:hAnsi="微软雅黑"/>
              </w:rPr>
            </w:pPr>
            <w:r w:rsidRPr="000C1D6A">
              <w:rPr>
                <w:rFonts w:ascii="微软雅黑" w:eastAsia="微软雅黑" w:hAnsi="微软雅黑" w:hint="eastAsia"/>
              </w:rPr>
              <w:t>3</w:t>
            </w:r>
          </w:p>
        </w:tc>
        <w:tc>
          <w:tcPr>
            <w:tcW w:w="1701" w:type="dxa"/>
            <w:vAlign w:val="center"/>
          </w:tcPr>
          <w:p w:rsidR="009763DA" w:rsidRPr="000C1D6A" w:rsidRDefault="000C1D6A">
            <w:pPr>
              <w:pStyle w:val="p0"/>
              <w:rPr>
                <w:rFonts w:ascii="微软雅黑" w:eastAsia="微软雅黑" w:hAnsi="微软雅黑"/>
              </w:rPr>
            </w:pPr>
            <w:r w:rsidRPr="000C1D6A">
              <w:rPr>
                <w:rFonts w:ascii="微软雅黑" w:eastAsia="微软雅黑" w:hAnsi="微软雅黑" w:hint="eastAsia"/>
              </w:rPr>
              <w:t>配置管理人员</w:t>
            </w:r>
          </w:p>
        </w:tc>
        <w:tc>
          <w:tcPr>
            <w:tcW w:w="6804" w:type="dxa"/>
            <w:vAlign w:val="center"/>
          </w:tcPr>
          <w:p w:rsidR="000036A0" w:rsidRPr="000C1D6A" w:rsidRDefault="000C1D6A" w:rsidP="00347BBF">
            <w:pPr>
              <w:pStyle w:val="p0"/>
              <w:numPr>
                <w:ilvl w:val="0"/>
                <w:numId w:val="17"/>
              </w:numPr>
              <w:rPr>
                <w:rFonts w:ascii="微软雅黑" w:eastAsia="微软雅黑" w:hAnsi="微软雅黑"/>
              </w:rPr>
            </w:pPr>
            <w:r w:rsidRPr="000C1D6A">
              <w:rPr>
                <w:rFonts w:ascii="微软雅黑" w:eastAsia="微软雅黑" w:hAnsi="微软雅黑" w:hint="eastAsia"/>
              </w:rPr>
              <w:t>协助项目经理搭建项目文档和源码归档空间</w:t>
            </w:r>
          </w:p>
          <w:p w:rsidR="000C1D6A" w:rsidRPr="000C1D6A" w:rsidRDefault="000C1D6A" w:rsidP="00347BBF">
            <w:pPr>
              <w:pStyle w:val="p0"/>
              <w:numPr>
                <w:ilvl w:val="0"/>
                <w:numId w:val="17"/>
              </w:numPr>
              <w:rPr>
                <w:rFonts w:ascii="微软雅黑" w:eastAsia="微软雅黑" w:hAnsi="微软雅黑"/>
              </w:rPr>
            </w:pPr>
            <w:r w:rsidRPr="000C1D6A">
              <w:rPr>
                <w:rFonts w:ascii="微软雅黑" w:eastAsia="微软雅黑" w:hAnsi="微软雅黑" w:hint="eastAsia"/>
              </w:rPr>
              <w:t>协助开发和测试人员搭建集成编译环境</w:t>
            </w:r>
          </w:p>
          <w:p w:rsidR="000C1D6A" w:rsidRPr="000C1D6A" w:rsidRDefault="000C1D6A" w:rsidP="00347BBF">
            <w:pPr>
              <w:pStyle w:val="p0"/>
              <w:numPr>
                <w:ilvl w:val="0"/>
                <w:numId w:val="17"/>
              </w:numPr>
              <w:rPr>
                <w:rFonts w:ascii="微软雅黑" w:eastAsia="微软雅黑" w:hAnsi="微软雅黑"/>
              </w:rPr>
            </w:pPr>
            <w:r w:rsidRPr="000C1D6A">
              <w:rPr>
                <w:rFonts w:ascii="微软雅黑" w:eastAsia="微软雅黑" w:hAnsi="微软雅黑" w:hint="eastAsia"/>
              </w:rPr>
              <w:t>负责对发布源码版本打tag标签</w:t>
            </w:r>
          </w:p>
          <w:p w:rsidR="000C1D6A" w:rsidRPr="000C1D6A" w:rsidRDefault="000C1D6A" w:rsidP="00347BBF">
            <w:pPr>
              <w:pStyle w:val="p0"/>
              <w:numPr>
                <w:ilvl w:val="0"/>
                <w:numId w:val="17"/>
              </w:numPr>
              <w:rPr>
                <w:rFonts w:ascii="微软雅黑" w:eastAsia="微软雅黑" w:hAnsi="微软雅黑"/>
              </w:rPr>
            </w:pPr>
            <w:r w:rsidRPr="000C1D6A">
              <w:rPr>
                <w:rFonts w:ascii="微软雅黑" w:eastAsia="微软雅黑" w:hAnsi="微软雅黑" w:hint="eastAsia"/>
              </w:rPr>
              <w:t>定期对每个项目源码和文档归档情况进行审查</w:t>
            </w:r>
          </w:p>
        </w:tc>
      </w:tr>
      <w:tr w:rsidR="009763DA" w:rsidTr="009F1D91">
        <w:trPr>
          <w:trHeight w:val="408"/>
        </w:trPr>
        <w:tc>
          <w:tcPr>
            <w:tcW w:w="709" w:type="dxa"/>
            <w:vAlign w:val="center"/>
          </w:tcPr>
          <w:p w:rsidR="009763DA" w:rsidRPr="000C1D6A" w:rsidRDefault="00DA0840">
            <w:pPr>
              <w:pStyle w:val="p0"/>
              <w:rPr>
                <w:rFonts w:ascii="微软雅黑" w:eastAsia="微软雅黑" w:hAnsi="微软雅黑"/>
              </w:rPr>
            </w:pPr>
            <w:r w:rsidRPr="000C1D6A">
              <w:rPr>
                <w:rFonts w:ascii="微软雅黑" w:eastAsia="微软雅黑" w:hAnsi="微软雅黑" w:hint="eastAsia"/>
              </w:rPr>
              <w:t>4</w:t>
            </w:r>
          </w:p>
        </w:tc>
        <w:tc>
          <w:tcPr>
            <w:tcW w:w="1701" w:type="dxa"/>
            <w:vAlign w:val="center"/>
          </w:tcPr>
          <w:p w:rsidR="009763DA" w:rsidRPr="000C1D6A" w:rsidRDefault="000C1D6A">
            <w:pPr>
              <w:pStyle w:val="p0"/>
              <w:rPr>
                <w:rFonts w:ascii="微软雅黑" w:eastAsia="微软雅黑" w:hAnsi="微软雅黑"/>
              </w:rPr>
            </w:pPr>
            <w:r w:rsidRPr="000C1D6A">
              <w:rPr>
                <w:rFonts w:ascii="微软雅黑" w:eastAsia="微软雅黑" w:hAnsi="微软雅黑" w:hint="eastAsia"/>
              </w:rPr>
              <w:t>测试人员</w:t>
            </w:r>
          </w:p>
        </w:tc>
        <w:tc>
          <w:tcPr>
            <w:tcW w:w="6804" w:type="dxa"/>
            <w:vAlign w:val="center"/>
          </w:tcPr>
          <w:p w:rsidR="000036A0" w:rsidRDefault="00425B0A" w:rsidP="00347BBF">
            <w:pPr>
              <w:pStyle w:val="p0"/>
              <w:numPr>
                <w:ilvl w:val="0"/>
                <w:numId w:val="18"/>
              </w:numPr>
              <w:rPr>
                <w:rFonts w:ascii="微软雅黑" w:eastAsia="微软雅黑" w:hAnsi="微软雅黑"/>
              </w:rPr>
            </w:pPr>
            <w:r>
              <w:rPr>
                <w:rFonts w:ascii="微软雅黑" w:eastAsia="微软雅黑" w:hAnsi="微软雅黑" w:hint="eastAsia"/>
              </w:rPr>
              <w:t>协助开发人员和配置人员共同搭建集成编译环境</w:t>
            </w:r>
          </w:p>
          <w:p w:rsidR="00425B0A" w:rsidRPr="000C1D6A" w:rsidRDefault="00425B0A" w:rsidP="00425B0A">
            <w:pPr>
              <w:pStyle w:val="p0"/>
              <w:numPr>
                <w:ilvl w:val="0"/>
                <w:numId w:val="18"/>
              </w:numPr>
              <w:rPr>
                <w:rFonts w:ascii="微软雅黑" w:eastAsia="微软雅黑" w:hAnsi="微软雅黑"/>
              </w:rPr>
            </w:pPr>
            <w:r w:rsidRPr="00425B0A">
              <w:rPr>
                <w:rFonts w:ascii="微软雅黑" w:eastAsia="微软雅黑" w:hAnsi="微软雅黑" w:hint="eastAsia"/>
              </w:rPr>
              <w:t>在提交OAM发布时，需要在发布书标明对应SVN版本号</w:t>
            </w:r>
            <w:r>
              <w:rPr>
                <w:rFonts w:ascii="微软雅黑" w:eastAsia="微软雅黑" w:hAnsi="微软雅黑" w:hint="eastAsia"/>
              </w:rPr>
              <w:t>，确保开发人员将最新发布版本在SVN归档</w:t>
            </w:r>
          </w:p>
        </w:tc>
      </w:tr>
      <w:tr w:rsidR="000C1D6A" w:rsidTr="009F1D91">
        <w:trPr>
          <w:trHeight w:val="408"/>
        </w:trPr>
        <w:tc>
          <w:tcPr>
            <w:tcW w:w="709" w:type="dxa"/>
            <w:vAlign w:val="center"/>
          </w:tcPr>
          <w:p w:rsidR="000C1D6A" w:rsidRPr="000C1D6A" w:rsidRDefault="000C1D6A">
            <w:pPr>
              <w:pStyle w:val="p0"/>
              <w:rPr>
                <w:rFonts w:ascii="微软雅黑" w:eastAsia="微软雅黑" w:hAnsi="微软雅黑"/>
              </w:rPr>
            </w:pPr>
            <w:r w:rsidRPr="000C1D6A">
              <w:rPr>
                <w:rFonts w:ascii="微软雅黑" w:eastAsia="微软雅黑" w:hAnsi="微软雅黑" w:hint="eastAsia"/>
              </w:rPr>
              <w:t>5</w:t>
            </w:r>
          </w:p>
        </w:tc>
        <w:tc>
          <w:tcPr>
            <w:tcW w:w="1701" w:type="dxa"/>
            <w:vAlign w:val="center"/>
          </w:tcPr>
          <w:p w:rsidR="000C1D6A" w:rsidRPr="000C1D6A" w:rsidRDefault="000C1D6A">
            <w:pPr>
              <w:pStyle w:val="p0"/>
              <w:rPr>
                <w:rFonts w:ascii="微软雅黑" w:eastAsia="微软雅黑" w:hAnsi="微软雅黑"/>
              </w:rPr>
            </w:pPr>
            <w:r w:rsidRPr="000C1D6A">
              <w:rPr>
                <w:rFonts w:ascii="微软雅黑" w:eastAsia="微软雅黑" w:hAnsi="微软雅黑" w:hint="eastAsia"/>
              </w:rPr>
              <w:t>行政</w:t>
            </w:r>
            <w:r w:rsidR="00FF397B">
              <w:rPr>
                <w:rFonts w:ascii="微软雅黑" w:eastAsia="微软雅黑" w:hAnsi="微软雅黑" w:hint="eastAsia"/>
              </w:rPr>
              <w:t>和人事</w:t>
            </w:r>
            <w:r w:rsidRPr="000C1D6A">
              <w:rPr>
                <w:rFonts w:ascii="微软雅黑" w:eastAsia="微软雅黑" w:hAnsi="微软雅黑" w:hint="eastAsia"/>
              </w:rPr>
              <w:t>人员</w:t>
            </w:r>
          </w:p>
        </w:tc>
        <w:tc>
          <w:tcPr>
            <w:tcW w:w="6804" w:type="dxa"/>
            <w:vAlign w:val="center"/>
          </w:tcPr>
          <w:p w:rsidR="00425B0A" w:rsidRDefault="00425B0A" w:rsidP="00425B0A">
            <w:pPr>
              <w:pStyle w:val="p0"/>
              <w:numPr>
                <w:ilvl w:val="0"/>
                <w:numId w:val="32"/>
              </w:numPr>
              <w:rPr>
                <w:rFonts w:ascii="微软雅黑" w:eastAsia="微软雅黑" w:hAnsi="微软雅黑"/>
              </w:rPr>
            </w:pPr>
            <w:r>
              <w:rPr>
                <w:rFonts w:ascii="微软雅黑" w:eastAsia="微软雅黑" w:hAnsi="微软雅黑" w:hint="eastAsia"/>
              </w:rPr>
              <w:t>根据</w:t>
            </w:r>
            <w:r w:rsidR="00A562D8">
              <w:rPr>
                <w:rFonts w:ascii="微软雅黑" w:eastAsia="微软雅黑" w:hAnsi="微软雅黑" w:hint="eastAsia"/>
              </w:rPr>
              <w:t>存量代码归档情况及</w:t>
            </w:r>
            <w:r>
              <w:rPr>
                <w:rFonts w:ascii="微软雅黑" w:eastAsia="微软雅黑" w:hAnsi="微软雅黑" w:hint="eastAsia"/>
              </w:rPr>
              <w:t>项目结项源码归档审核意见进行奖金发放</w:t>
            </w:r>
          </w:p>
          <w:p w:rsidR="000C1D6A" w:rsidRPr="000C1D6A" w:rsidRDefault="000C1D6A" w:rsidP="00A562D8">
            <w:pPr>
              <w:pStyle w:val="p0"/>
              <w:ind w:left="420"/>
              <w:rPr>
                <w:rFonts w:ascii="微软雅黑" w:eastAsia="微软雅黑" w:hAnsi="微软雅黑"/>
              </w:rPr>
            </w:pPr>
          </w:p>
        </w:tc>
      </w:tr>
    </w:tbl>
    <w:p w:rsidR="00524279" w:rsidRDefault="00524279" w:rsidP="00725425">
      <w:pPr>
        <w:spacing w:line="300" w:lineRule="auto"/>
      </w:pPr>
    </w:p>
    <w:p w:rsidR="00F32BFF" w:rsidRPr="007B03A9" w:rsidRDefault="00F916B3" w:rsidP="009473B4">
      <w:pPr>
        <w:pStyle w:val="1"/>
        <w:tabs>
          <w:tab w:val="clear" w:pos="1755"/>
          <w:tab w:val="num" w:pos="1134"/>
        </w:tabs>
        <w:spacing w:after="0"/>
        <w:ind w:left="737" w:hanging="737"/>
        <w:rPr>
          <w:sz w:val="32"/>
          <w:szCs w:val="32"/>
        </w:rPr>
      </w:pPr>
      <w:bookmarkStart w:id="7" w:name="_Toc428367558"/>
      <w:r>
        <w:rPr>
          <w:rFonts w:hint="eastAsia"/>
          <w:sz w:val="32"/>
          <w:szCs w:val="32"/>
        </w:rPr>
        <w:t>实施细则</w:t>
      </w:r>
      <w:bookmarkEnd w:id="7"/>
    </w:p>
    <w:p w:rsidR="00E119C1" w:rsidRPr="00F916B3" w:rsidRDefault="007B428E" w:rsidP="00F916B3">
      <w:pPr>
        <w:pStyle w:val="2"/>
        <w:ind w:hanging="340"/>
      </w:pPr>
      <w:bookmarkStart w:id="8" w:name="_Toc428367559"/>
      <w:r w:rsidRPr="00F916B3">
        <w:rPr>
          <w:rFonts w:hint="eastAsia"/>
        </w:rPr>
        <w:t>项目立项阶段</w:t>
      </w:r>
      <w:bookmarkEnd w:id="8"/>
    </w:p>
    <w:p w:rsidR="00F916B3" w:rsidRPr="00F916B3" w:rsidRDefault="007B428E" w:rsidP="00AE249E">
      <w:pPr>
        <w:spacing w:line="360" w:lineRule="exact"/>
        <w:ind w:firstLineChars="200" w:firstLine="420"/>
      </w:pPr>
      <w:r w:rsidRPr="00F916B3">
        <w:rPr>
          <w:rFonts w:hint="eastAsia"/>
        </w:rPr>
        <w:t xml:space="preserve">  </w:t>
      </w:r>
      <w:r w:rsidRPr="00F916B3">
        <w:rPr>
          <w:rFonts w:hint="eastAsia"/>
        </w:rPr>
        <w:t>项目立项后，由项目经理</w:t>
      </w:r>
      <w:r w:rsidR="00F916B3" w:rsidRPr="00F916B3">
        <w:rPr>
          <w:rFonts w:hint="eastAsia"/>
        </w:rPr>
        <w:t>负责</w:t>
      </w:r>
      <w:r w:rsidRPr="00F916B3">
        <w:rPr>
          <w:rFonts w:hint="eastAsia"/>
        </w:rPr>
        <w:t>，</w:t>
      </w:r>
      <w:r w:rsidR="00F916B3" w:rsidRPr="00F916B3">
        <w:rPr>
          <w:rFonts w:hint="eastAsia"/>
        </w:rPr>
        <w:t>PMA</w:t>
      </w:r>
      <w:r w:rsidR="00F916B3" w:rsidRPr="00F916B3">
        <w:rPr>
          <w:rFonts w:hint="eastAsia"/>
        </w:rPr>
        <w:t>和配置人员配合，在</w:t>
      </w:r>
      <w:r w:rsidR="00F916B3">
        <w:rPr>
          <w:rFonts w:hint="eastAsia"/>
        </w:rPr>
        <w:t>DMS</w:t>
      </w:r>
      <w:r w:rsidR="00F916B3" w:rsidRPr="00F916B3">
        <w:rPr>
          <w:rFonts w:hint="eastAsia"/>
        </w:rPr>
        <w:t>上创建项目文档归档空间。并</w:t>
      </w:r>
      <w:r w:rsidR="00F916B3" w:rsidRPr="00F916B3">
        <w:rPr>
          <w:rFonts w:hint="eastAsia"/>
        </w:rPr>
        <w:lastRenderedPageBreak/>
        <w:t>申请对应</w:t>
      </w:r>
      <w:r w:rsidR="00011A30">
        <w:rPr>
          <w:rFonts w:hint="eastAsia"/>
        </w:rPr>
        <w:t>SVN</w:t>
      </w:r>
      <w:r w:rsidR="000428B0">
        <w:rPr>
          <w:rFonts w:hint="eastAsia"/>
        </w:rPr>
        <w:t>/GIT</w:t>
      </w:r>
      <w:r w:rsidR="00F916B3" w:rsidRPr="00F916B3">
        <w:rPr>
          <w:rFonts w:hint="eastAsia"/>
        </w:rPr>
        <w:t>项目空间。</w:t>
      </w:r>
    </w:p>
    <w:p w:rsidR="00F916B3" w:rsidRPr="00F916B3" w:rsidRDefault="00F916B3" w:rsidP="00AE249E">
      <w:pPr>
        <w:spacing w:line="360" w:lineRule="exact"/>
        <w:ind w:firstLineChars="200" w:firstLine="420"/>
      </w:pPr>
      <w:r w:rsidRPr="00F916B3">
        <w:rPr>
          <w:rFonts w:hint="eastAsia"/>
        </w:rPr>
        <w:t>由项目经理根据范例给出项目配置文档清单。</w:t>
      </w:r>
    </w:p>
    <w:p w:rsidR="00F916B3" w:rsidRPr="00F916B3" w:rsidRDefault="00F916B3" w:rsidP="00F916B3"/>
    <w:p w:rsidR="008E1028" w:rsidRPr="00F916B3" w:rsidRDefault="00F916B3" w:rsidP="00F916B3">
      <w:pPr>
        <w:pStyle w:val="2"/>
        <w:ind w:hanging="340"/>
      </w:pPr>
      <w:bookmarkStart w:id="9" w:name="_Toc428367560"/>
      <w:r w:rsidRPr="00F916B3">
        <w:rPr>
          <w:rFonts w:hint="eastAsia"/>
        </w:rPr>
        <w:t>项目开发阶段</w:t>
      </w:r>
      <w:bookmarkEnd w:id="9"/>
    </w:p>
    <w:p w:rsidR="00F916B3" w:rsidRPr="00F916B3" w:rsidRDefault="007B428E" w:rsidP="00AE249E">
      <w:pPr>
        <w:spacing w:line="360" w:lineRule="exact"/>
        <w:ind w:firstLineChars="200" w:firstLine="420"/>
      </w:pPr>
      <w:r w:rsidRPr="00F916B3">
        <w:rPr>
          <w:rFonts w:hint="eastAsia"/>
        </w:rPr>
        <w:t>开发技术负责人对此项目的各个模块代码存放路径告知配置管理团队，并安排相关开发人员配合配置管理团队</w:t>
      </w:r>
      <w:r w:rsidR="00F916B3" w:rsidRPr="00F916B3">
        <w:rPr>
          <w:rFonts w:hint="eastAsia"/>
        </w:rPr>
        <w:t>和测试人员</w:t>
      </w:r>
      <w:r w:rsidRPr="00F916B3">
        <w:rPr>
          <w:rFonts w:hint="eastAsia"/>
        </w:rPr>
        <w:t>共同对编译环境进行搭建，通过自动集成平台对代码进行自动编译，编译后的包放入到</w:t>
      </w:r>
      <w:r w:rsidRPr="00F916B3">
        <w:rPr>
          <w:rFonts w:hint="eastAsia"/>
        </w:rPr>
        <w:t>FTP</w:t>
      </w:r>
      <w:r w:rsidR="00F916B3" w:rsidRPr="00F916B3">
        <w:rPr>
          <w:rFonts w:hint="eastAsia"/>
        </w:rPr>
        <w:t>服务器。</w:t>
      </w:r>
    </w:p>
    <w:p w:rsidR="00547972" w:rsidRPr="00F916B3" w:rsidRDefault="002529CD" w:rsidP="00F916B3"/>
    <w:p w:rsidR="00F916B3" w:rsidRPr="00F916B3" w:rsidRDefault="00F916B3" w:rsidP="00F916B3">
      <w:pPr>
        <w:pStyle w:val="2"/>
        <w:ind w:hanging="340"/>
      </w:pPr>
      <w:bookmarkStart w:id="10" w:name="_Toc428367561"/>
      <w:r w:rsidRPr="00F916B3">
        <w:rPr>
          <w:rFonts w:hint="eastAsia"/>
        </w:rPr>
        <w:t>项目测试和发布阶段：</w:t>
      </w:r>
      <w:bookmarkEnd w:id="10"/>
    </w:p>
    <w:p w:rsidR="00F916B3" w:rsidRPr="00F916B3" w:rsidRDefault="00F916B3" w:rsidP="00F916B3">
      <w:pPr>
        <w:pStyle w:val="3"/>
        <w:tabs>
          <w:tab w:val="clear" w:pos="2340"/>
          <w:tab w:val="num" w:pos="1560"/>
        </w:tabs>
        <w:spacing w:after="0"/>
        <w:ind w:left="0"/>
      </w:pPr>
      <w:bookmarkStart w:id="11" w:name="_Toc428367562"/>
      <w:r w:rsidRPr="00F916B3">
        <w:rPr>
          <w:rFonts w:hint="eastAsia"/>
        </w:rPr>
        <w:t>测试版本传递：</w:t>
      </w:r>
      <w:bookmarkEnd w:id="11"/>
    </w:p>
    <w:p w:rsidR="00AE249E" w:rsidRDefault="00F916B3" w:rsidP="00AE249E">
      <w:pPr>
        <w:spacing w:line="360" w:lineRule="exact"/>
        <w:ind w:firstLineChars="200" w:firstLine="420"/>
      </w:pPr>
      <w:r w:rsidRPr="00F916B3">
        <w:rPr>
          <w:rFonts w:hint="eastAsia"/>
        </w:rPr>
        <w:t>由</w:t>
      </w:r>
      <w:r w:rsidR="007B428E" w:rsidRPr="00F916B3">
        <w:rPr>
          <w:rFonts w:hint="eastAsia"/>
        </w:rPr>
        <w:t>测试人员从</w:t>
      </w:r>
      <w:r w:rsidRPr="00F916B3">
        <w:rPr>
          <w:rFonts w:hint="eastAsia"/>
        </w:rPr>
        <w:t>对应持续集成平台或者</w:t>
      </w:r>
      <w:r w:rsidR="007B428E" w:rsidRPr="00F916B3">
        <w:rPr>
          <w:rFonts w:hint="eastAsia"/>
        </w:rPr>
        <w:t>FTP</w:t>
      </w:r>
      <w:r w:rsidR="007B428E" w:rsidRPr="00F916B3">
        <w:rPr>
          <w:rFonts w:hint="eastAsia"/>
        </w:rPr>
        <w:t>服务器上获取</w:t>
      </w:r>
      <w:r w:rsidRPr="00F916B3">
        <w:rPr>
          <w:rFonts w:hint="eastAsia"/>
        </w:rPr>
        <w:t>编译包</w:t>
      </w:r>
      <w:r w:rsidR="007B428E" w:rsidRPr="00F916B3">
        <w:rPr>
          <w:rFonts w:hint="eastAsia"/>
        </w:rPr>
        <w:t>并测试。</w:t>
      </w:r>
      <w:r w:rsidRPr="00F916B3">
        <w:rPr>
          <w:rFonts w:hint="eastAsia"/>
        </w:rPr>
        <w:t>所有提交测试版本需要</w:t>
      </w:r>
      <w:r w:rsidR="000C1D6A">
        <w:rPr>
          <w:rFonts w:hint="eastAsia"/>
        </w:rPr>
        <w:t>由开发人员</w:t>
      </w:r>
      <w:r w:rsidRPr="00F916B3">
        <w:rPr>
          <w:rFonts w:hint="eastAsia"/>
        </w:rPr>
        <w:t>按照公司统一要求给出版本号</w:t>
      </w:r>
      <w:r w:rsidR="00AE249E">
        <w:rPr>
          <w:rFonts w:hint="eastAsia"/>
        </w:rPr>
        <w:t>。</w:t>
      </w:r>
    </w:p>
    <w:p w:rsidR="00F916B3" w:rsidRPr="00F916B3" w:rsidRDefault="00F916B3" w:rsidP="00AE249E">
      <w:pPr>
        <w:spacing w:line="360" w:lineRule="exact"/>
        <w:ind w:firstLineChars="200" w:firstLine="420"/>
      </w:pPr>
      <w:r w:rsidRPr="00F916B3">
        <w:rPr>
          <w:rFonts w:hint="eastAsia"/>
        </w:rPr>
        <w:t>要求所有测试和发布代码必须上</w:t>
      </w:r>
      <w:r w:rsidR="00011A30">
        <w:rPr>
          <w:rFonts w:hint="eastAsia"/>
        </w:rPr>
        <w:t>SVN</w:t>
      </w:r>
      <w:r w:rsidR="000428B0">
        <w:rPr>
          <w:rFonts w:hint="eastAsia"/>
        </w:rPr>
        <w:t>或者</w:t>
      </w:r>
      <w:r w:rsidR="000428B0">
        <w:rPr>
          <w:rFonts w:hint="eastAsia"/>
        </w:rPr>
        <w:t>GIT</w:t>
      </w:r>
      <w:r w:rsidR="000428B0">
        <w:rPr>
          <w:rFonts w:hint="eastAsia"/>
        </w:rPr>
        <w:t>等配置工具管理</w:t>
      </w:r>
      <w:r w:rsidRPr="00F916B3">
        <w:rPr>
          <w:rFonts w:hint="eastAsia"/>
        </w:rPr>
        <w:t>，</w:t>
      </w:r>
      <w:r w:rsidR="007B428E" w:rsidRPr="00F916B3">
        <w:rPr>
          <w:rFonts w:hint="eastAsia"/>
        </w:rPr>
        <w:t>杜绝开发人员</w:t>
      </w:r>
      <w:r w:rsidRPr="00F916B3">
        <w:rPr>
          <w:rFonts w:hint="eastAsia"/>
        </w:rPr>
        <w:t>通过</w:t>
      </w:r>
      <w:r w:rsidR="000428B0">
        <w:rPr>
          <w:rFonts w:hint="eastAsia"/>
        </w:rPr>
        <w:t>QQ</w:t>
      </w:r>
      <w:r w:rsidRPr="00F916B3">
        <w:rPr>
          <w:rFonts w:hint="eastAsia"/>
        </w:rPr>
        <w:t>或者其他手段将测试包</w:t>
      </w:r>
      <w:r w:rsidR="00AE249E">
        <w:rPr>
          <w:rFonts w:hint="eastAsia"/>
        </w:rPr>
        <w:t>给到测试人员，如发现违规情况，将向研发管理团队进行通报</w:t>
      </w:r>
      <w:r w:rsidRPr="00F916B3">
        <w:rPr>
          <w:rFonts w:hint="eastAsia"/>
        </w:rPr>
        <w:t>；</w:t>
      </w:r>
    </w:p>
    <w:p w:rsidR="00F916B3" w:rsidRPr="00F916B3" w:rsidRDefault="00F916B3" w:rsidP="00F916B3">
      <w:pPr>
        <w:pStyle w:val="3"/>
        <w:tabs>
          <w:tab w:val="clear" w:pos="2340"/>
          <w:tab w:val="num" w:pos="1560"/>
        </w:tabs>
        <w:spacing w:after="0"/>
        <w:ind w:left="0"/>
      </w:pPr>
      <w:bookmarkStart w:id="12" w:name="_Toc428367563"/>
      <w:r w:rsidRPr="00F916B3">
        <w:rPr>
          <w:rFonts w:hint="eastAsia"/>
        </w:rPr>
        <w:t>发布版本传递：</w:t>
      </w:r>
      <w:bookmarkEnd w:id="12"/>
    </w:p>
    <w:p w:rsidR="00F916B3" w:rsidRPr="00F916B3" w:rsidRDefault="00F916B3" w:rsidP="00AE249E">
      <w:pPr>
        <w:spacing w:line="360" w:lineRule="exact"/>
        <w:ind w:firstLineChars="200" w:firstLine="420"/>
      </w:pPr>
      <w:r w:rsidRPr="00F916B3">
        <w:rPr>
          <w:rFonts w:hint="eastAsia"/>
        </w:rPr>
        <w:t>当测试通过后，由测试人员通知配置管理人员该版本可以发布</w:t>
      </w:r>
      <w:r w:rsidR="00AE249E">
        <w:rPr>
          <w:rFonts w:hint="eastAsia"/>
        </w:rPr>
        <w:t>，并</w:t>
      </w:r>
      <w:r w:rsidRPr="00F916B3">
        <w:rPr>
          <w:rFonts w:hint="eastAsia"/>
        </w:rPr>
        <w:t>给出具体</w:t>
      </w:r>
      <w:r w:rsidR="00011A30">
        <w:rPr>
          <w:rFonts w:hint="eastAsia"/>
        </w:rPr>
        <w:t>SVN</w:t>
      </w:r>
      <w:r w:rsidRPr="00F916B3">
        <w:rPr>
          <w:rFonts w:hint="eastAsia"/>
        </w:rPr>
        <w:t>版本号，</w:t>
      </w:r>
      <w:r w:rsidR="00AE249E">
        <w:rPr>
          <w:rFonts w:hint="eastAsia"/>
        </w:rPr>
        <w:t>由</w:t>
      </w:r>
      <w:r w:rsidRPr="00F916B3">
        <w:rPr>
          <w:rFonts w:hint="eastAsia"/>
        </w:rPr>
        <w:t>配置管理或者测试发布人员给对应源码打上发布</w:t>
      </w:r>
      <w:r w:rsidRPr="00F916B3">
        <w:rPr>
          <w:rFonts w:hint="eastAsia"/>
        </w:rPr>
        <w:t>tag</w:t>
      </w:r>
      <w:r w:rsidRPr="00F916B3">
        <w:rPr>
          <w:rFonts w:hint="eastAsia"/>
        </w:rPr>
        <w:t>标识。</w:t>
      </w:r>
    </w:p>
    <w:p w:rsidR="00547972" w:rsidRPr="00F916B3" w:rsidRDefault="00F916B3" w:rsidP="00AE249E">
      <w:pPr>
        <w:spacing w:line="360" w:lineRule="exact"/>
        <w:ind w:firstLineChars="200" w:firstLine="420"/>
      </w:pPr>
      <w:r w:rsidRPr="00F916B3">
        <w:rPr>
          <w:rFonts w:hint="eastAsia"/>
        </w:rPr>
        <w:t>在提交</w:t>
      </w:r>
      <w:r w:rsidR="00011A30">
        <w:rPr>
          <w:rFonts w:hint="eastAsia"/>
        </w:rPr>
        <w:t>OAM</w:t>
      </w:r>
      <w:r w:rsidRPr="00F916B3">
        <w:rPr>
          <w:rFonts w:hint="eastAsia"/>
        </w:rPr>
        <w:t>发布时，需要在发布书标明对应</w:t>
      </w:r>
      <w:r w:rsidR="00011A30">
        <w:rPr>
          <w:rFonts w:hint="eastAsia"/>
        </w:rPr>
        <w:t>SVN</w:t>
      </w:r>
      <w:r w:rsidRPr="00F916B3">
        <w:rPr>
          <w:rFonts w:hint="eastAsia"/>
        </w:rPr>
        <w:t>版本号（目前发布书模板已有对应版本号要求）</w:t>
      </w:r>
    </w:p>
    <w:p w:rsidR="00F916B3" w:rsidRPr="00F916B3" w:rsidRDefault="00F916B3" w:rsidP="00F916B3"/>
    <w:p w:rsidR="00F916B3" w:rsidRPr="00F916B3" w:rsidRDefault="00F916B3" w:rsidP="00F916B3">
      <w:pPr>
        <w:pStyle w:val="2"/>
        <w:ind w:hanging="340"/>
      </w:pPr>
      <w:bookmarkStart w:id="13" w:name="_Toc428367564"/>
      <w:r w:rsidRPr="00F916B3">
        <w:rPr>
          <w:rFonts w:hint="eastAsia"/>
        </w:rPr>
        <w:t>项目结项：</w:t>
      </w:r>
      <w:bookmarkEnd w:id="13"/>
    </w:p>
    <w:p w:rsidR="00F916B3" w:rsidRDefault="00F916B3" w:rsidP="00AE249E">
      <w:pPr>
        <w:spacing w:line="360" w:lineRule="exact"/>
        <w:ind w:firstLineChars="200" w:firstLine="420"/>
        <w:rPr>
          <w:rFonts w:hint="eastAsia"/>
        </w:rPr>
      </w:pPr>
      <w:r w:rsidRPr="00F916B3">
        <w:rPr>
          <w:rFonts w:hint="eastAsia"/>
        </w:rPr>
        <w:t>项目结束前，</w:t>
      </w:r>
      <w:r w:rsidR="000C1D6A">
        <w:rPr>
          <w:rFonts w:hint="eastAsia"/>
        </w:rPr>
        <w:t>项目经理</w:t>
      </w:r>
      <w:r w:rsidRPr="00F916B3">
        <w:rPr>
          <w:rFonts w:hint="eastAsia"/>
        </w:rPr>
        <w:t>提交最新项目交付物（如：项目管</w:t>
      </w:r>
      <w:r w:rsidR="00D5587A">
        <w:rPr>
          <w:rFonts w:hint="eastAsia"/>
        </w:rPr>
        <w:t>理文档、开发文档、测试文档、源码、第三方控件、插件、验收文档等），建议文档归档到</w:t>
      </w:r>
      <w:r w:rsidR="00D5587A">
        <w:rPr>
          <w:rFonts w:hint="eastAsia"/>
        </w:rPr>
        <w:t>DMS</w:t>
      </w:r>
      <w:r w:rsidR="00D5587A">
        <w:rPr>
          <w:rFonts w:hint="eastAsia"/>
        </w:rPr>
        <w:t>，源码归档到公司级源码管理平台</w:t>
      </w:r>
      <w:r w:rsidRPr="00F916B3">
        <w:rPr>
          <w:rFonts w:hint="eastAsia"/>
        </w:rPr>
        <w:t>。由配置管理团队进行审计后确认归档。</w:t>
      </w:r>
    </w:p>
    <w:p w:rsidR="00D5587A" w:rsidRPr="00F916B3" w:rsidRDefault="00D5587A" w:rsidP="00AE249E">
      <w:pPr>
        <w:spacing w:line="360" w:lineRule="exact"/>
        <w:ind w:firstLineChars="200" w:firstLine="420"/>
      </w:pPr>
    </w:p>
    <w:p w:rsidR="00F916B3" w:rsidRPr="00383AFB" w:rsidRDefault="00F916B3" w:rsidP="00AE249E">
      <w:pPr>
        <w:spacing w:line="360" w:lineRule="exact"/>
        <w:ind w:firstLineChars="200" w:firstLine="420"/>
        <w:rPr>
          <w:color w:val="FF0000"/>
        </w:rPr>
      </w:pPr>
      <w:r w:rsidRPr="00383AFB">
        <w:rPr>
          <w:rFonts w:hint="eastAsia"/>
          <w:color w:val="FF0000"/>
        </w:rPr>
        <w:t>根据</w:t>
      </w:r>
      <w:r w:rsidR="00A562D8" w:rsidRPr="00383AFB">
        <w:rPr>
          <w:rFonts w:hint="eastAsia"/>
          <w:color w:val="FF0000"/>
        </w:rPr>
        <w:t>公司</w:t>
      </w:r>
      <w:r w:rsidRPr="00383AFB">
        <w:rPr>
          <w:rFonts w:hint="eastAsia"/>
          <w:color w:val="FF0000"/>
        </w:rPr>
        <w:t>要求，在项目结项</w:t>
      </w:r>
      <w:r w:rsidR="00383AFB" w:rsidRPr="00383AFB">
        <w:rPr>
          <w:rFonts w:hint="eastAsia"/>
          <w:color w:val="FF0000"/>
        </w:rPr>
        <w:t>前</w:t>
      </w:r>
      <w:r w:rsidRPr="00383AFB">
        <w:rPr>
          <w:rFonts w:hint="eastAsia"/>
          <w:color w:val="FF0000"/>
        </w:rPr>
        <w:t>，需要出具配置管理团队源码归档审计意见</w:t>
      </w:r>
      <w:r w:rsidR="00383AFB" w:rsidRPr="00383AFB">
        <w:rPr>
          <w:rFonts w:hint="eastAsia"/>
          <w:color w:val="FF0000"/>
        </w:rPr>
        <w:t>作为项目结项和奖金发放的重要参考</w:t>
      </w:r>
      <w:r w:rsidRPr="00383AFB">
        <w:rPr>
          <w:rFonts w:hint="eastAsia"/>
          <w:color w:val="FF0000"/>
        </w:rPr>
        <w:t>。如审核发现最新源码未提交公司平台，该部分项目组项目奖金暂停发放，直至项目代码归档入库（由配置管理团队和测试团队核准为主）</w:t>
      </w:r>
    </w:p>
    <w:p w:rsidR="00547972" w:rsidRPr="00F916B3" w:rsidRDefault="00A562D8" w:rsidP="0091348F">
      <w:pPr>
        <w:spacing w:line="360" w:lineRule="exact"/>
        <w:ind w:firstLineChars="200" w:firstLine="420"/>
      </w:pPr>
      <w:r>
        <w:rPr>
          <w:rFonts w:hint="eastAsia"/>
        </w:rPr>
        <w:t>备注：对于存量代码未及时上线的部门，年度绩效奖金发放暂缓。</w:t>
      </w:r>
    </w:p>
    <w:p w:rsidR="00F916B3" w:rsidRPr="00F916B3" w:rsidRDefault="00F916B3" w:rsidP="00F916B3"/>
    <w:p w:rsidR="000468B8" w:rsidRPr="007B03A9" w:rsidRDefault="006067CF" w:rsidP="00B73C99">
      <w:pPr>
        <w:pStyle w:val="1"/>
        <w:tabs>
          <w:tab w:val="clear" w:pos="1755"/>
          <w:tab w:val="num" w:pos="1134"/>
        </w:tabs>
        <w:spacing w:after="0"/>
        <w:ind w:left="737" w:hanging="737"/>
        <w:rPr>
          <w:sz w:val="32"/>
          <w:szCs w:val="32"/>
        </w:rPr>
      </w:pPr>
      <w:bookmarkStart w:id="14" w:name="_Toc428367565"/>
      <w:r w:rsidRPr="007B03A9">
        <w:rPr>
          <w:rFonts w:hint="eastAsia"/>
          <w:sz w:val="32"/>
          <w:szCs w:val="32"/>
        </w:rPr>
        <w:t>控制机制</w:t>
      </w:r>
      <w:bookmarkEnd w:id="14"/>
    </w:p>
    <w:p w:rsidR="00F32BFF" w:rsidRPr="004A780B" w:rsidRDefault="00F916B3" w:rsidP="00731F22">
      <w:pPr>
        <w:pStyle w:val="2"/>
        <w:ind w:hanging="340"/>
      </w:pPr>
      <w:bookmarkStart w:id="15" w:name="_Toc428367566"/>
      <w:r>
        <w:rPr>
          <w:rFonts w:hint="eastAsia"/>
        </w:rPr>
        <w:t>工具控制</w:t>
      </w:r>
      <w:bookmarkEnd w:id="15"/>
    </w:p>
    <w:p w:rsidR="004F0364" w:rsidRDefault="004F0364" w:rsidP="001E17E6">
      <w:pPr>
        <w:spacing w:line="360" w:lineRule="exact"/>
        <w:ind w:firstLineChars="200" w:firstLine="420"/>
      </w:pPr>
      <w:r>
        <w:rPr>
          <w:rFonts w:hint="eastAsia"/>
        </w:rPr>
        <w:t>1.</w:t>
      </w:r>
      <w:r>
        <w:rPr>
          <w:rFonts w:hint="eastAsia"/>
        </w:rPr>
        <w:t>提交测试和发布代码要求需要全部上</w:t>
      </w:r>
      <w:r>
        <w:rPr>
          <w:rFonts w:hint="eastAsia"/>
        </w:rPr>
        <w:t>SVN</w:t>
      </w:r>
      <w:r>
        <w:rPr>
          <w:rFonts w:hint="eastAsia"/>
        </w:rPr>
        <w:t>或者</w:t>
      </w:r>
      <w:r>
        <w:rPr>
          <w:rFonts w:hint="eastAsia"/>
        </w:rPr>
        <w:t>GIT</w:t>
      </w:r>
      <w:r>
        <w:rPr>
          <w:rFonts w:hint="eastAsia"/>
        </w:rPr>
        <w:t>等配置工具管理</w:t>
      </w:r>
    </w:p>
    <w:p w:rsidR="004F0364" w:rsidRDefault="004F0364" w:rsidP="001E17E6">
      <w:pPr>
        <w:spacing w:line="360" w:lineRule="exact"/>
        <w:ind w:firstLineChars="200" w:firstLine="420"/>
      </w:pPr>
      <w:r>
        <w:rPr>
          <w:rFonts w:hint="eastAsia"/>
        </w:rPr>
        <w:lastRenderedPageBreak/>
        <w:t>2.</w:t>
      </w:r>
      <w:r>
        <w:rPr>
          <w:rFonts w:hint="eastAsia"/>
        </w:rPr>
        <w:t>开发人员只允许通过集成编译平台提供测试版本给测试人员，以确保所有版本受控，不允许通过</w:t>
      </w:r>
      <w:r>
        <w:rPr>
          <w:rFonts w:hint="eastAsia"/>
        </w:rPr>
        <w:t>QQ</w:t>
      </w:r>
      <w:r>
        <w:rPr>
          <w:rFonts w:hint="eastAsia"/>
        </w:rPr>
        <w:t>或者邮件等方式传递代码，否则测试人员有权不进行测试。</w:t>
      </w:r>
    </w:p>
    <w:p w:rsidR="00F32BFF" w:rsidRDefault="004F0364" w:rsidP="001E17E6">
      <w:pPr>
        <w:spacing w:line="360" w:lineRule="exact"/>
        <w:ind w:firstLineChars="200" w:firstLine="420"/>
      </w:pPr>
      <w:r>
        <w:rPr>
          <w:rFonts w:hint="eastAsia"/>
        </w:rPr>
        <w:t>3.</w:t>
      </w:r>
      <w:r w:rsidR="00EC3E53" w:rsidRPr="00A5741D">
        <w:rPr>
          <w:rFonts w:hint="eastAsia"/>
        </w:rPr>
        <w:t>测试人员</w:t>
      </w:r>
      <w:r w:rsidR="00A5741D" w:rsidRPr="00A5741D">
        <w:rPr>
          <w:rFonts w:hint="eastAsia"/>
        </w:rPr>
        <w:t>必须经过</w:t>
      </w:r>
      <w:r w:rsidR="00011A30">
        <w:rPr>
          <w:rFonts w:hint="eastAsia"/>
        </w:rPr>
        <w:t>OAM</w:t>
      </w:r>
      <w:r w:rsidR="00A5741D" w:rsidRPr="00A5741D">
        <w:rPr>
          <w:rFonts w:hint="eastAsia"/>
        </w:rPr>
        <w:t>提交发布要求</w:t>
      </w:r>
      <w:r>
        <w:rPr>
          <w:rFonts w:hint="eastAsia"/>
        </w:rPr>
        <w:t>，并提供发布版本的最新版本号，以便后续核查确认。</w:t>
      </w:r>
      <w:r>
        <w:rPr>
          <w:rFonts w:hint="eastAsia"/>
        </w:rPr>
        <w:t xml:space="preserve"> </w:t>
      </w:r>
    </w:p>
    <w:p w:rsidR="004F0364" w:rsidRPr="00A5741D" w:rsidRDefault="004F0364" w:rsidP="001E17E6">
      <w:pPr>
        <w:spacing w:line="360" w:lineRule="exact"/>
        <w:ind w:firstLineChars="200" w:firstLine="420"/>
      </w:pPr>
    </w:p>
    <w:p w:rsidR="00F32BFF" w:rsidRPr="00A5741D" w:rsidRDefault="006067CF" w:rsidP="00731F22">
      <w:pPr>
        <w:pStyle w:val="2"/>
        <w:ind w:hanging="340"/>
      </w:pPr>
      <w:bookmarkStart w:id="16" w:name="_Toc428367567"/>
      <w:r w:rsidRPr="00A5741D">
        <w:rPr>
          <w:rFonts w:hint="eastAsia"/>
        </w:rPr>
        <w:t>流程</w:t>
      </w:r>
      <w:r w:rsidR="00F916B3">
        <w:rPr>
          <w:rFonts w:hint="eastAsia"/>
        </w:rPr>
        <w:t>审计</w:t>
      </w:r>
      <w:bookmarkEnd w:id="16"/>
    </w:p>
    <w:p w:rsidR="00F32BFF" w:rsidRPr="00A5741D" w:rsidRDefault="004F0364" w:rsidP="00347BBF">
      <w:pPr>
        <w:numPr>
          <w:ilvl w:val="0"/>
          <w:numId w:val="1"/>
        </w:numPr>
        <w:tabs>
          <w:tab w:val="left" w:pos="709"/>
        </w:tabs>
        <w:spacing w:line="360" w:lineRule="exact"/>
        <w:ind w:hanging="136"/>
      </w:pPr>
      <w:r>
        <w:rPr>
          <w:rFonts w:hint="eastAsia"/>
        </w:rPr>
        <w:t>配置管理人员在每个项目结项前对源代码和文档归档情况进行检查，并发送相关</w:t>
      </w:r>
      <w:r w:rsidR="00AE249E">
        <w:rPr>
          <w:rFonts w:hint="eastAsia"/>
        </w:rPr>
        <w:t>审计结果，作为行政和人事审核项目奖金发放的依据之一</w:t>
      </w:r>
      <w:r w:rsidR="006067CF" w:rsidRPr="00A5741D">
        <w:rPr>
          <w:rFonts w:hint="eastAsia"/>
        </w:rPr>
        <w:t>。</w:t>
      </w:r>
      <w:r w:rsidR="009B75E7">
        <w:rPr>
          <w:rFonts w:hint="eastAsia"/>
        </w:rPr>
        <w:t>（代码归档要求：</w:t>
      </w:r>
      <w:r w:rsidR="009B75E7">
        <w:rPr>
          <w:rFonts w:hint="eastAsia"/>
        </w:rPr>
        <w:t xml:space="preserve">  </w:t>
      </w:r>
      <w:r w:rsidR="009B75E7" w:rsidRPr="009B75E7">
        <w:t>项目必须提供源码的</w:t>
      </w:r>
      <w:r w:rsidR="009B75E7" w:rsidRPr="009B75E7">
        <w:t>SVN/GIT</w:t>
      </w:r>
      <w:r w:rsidR="009B75E7" w:rsidRPr="009B75E7">
        <w:t>路径</w:t>
      </w:r>
      <w:r w:rsidR="009B75E7">
        <w:rPr>
          <w:rFonts w:hint="eastAsia"/>
        </w:rPr>
        <w:t>。</w:t>
      </w:r>
      <w:r w:rsidR="009B75E7">
        <w:t>涉及多个系统的话，</w:t>
      </w:r>
      <w:r w:rsidR="009B75E7">
        <w:rPr>
          <w:rFonts w:hint="eastAsia"/>
        </w:rPr>
        <w:t>需要</w:t>
      </w:r>
      <w:r w:rsidR="009B75E7" w:rsidRPr="009B75E7">
        <w:t>相关开发人员提供每个代码路径，</w:t>
      </w:r>
      <w:r w:rsidR="009B75E7">
        <w:rPr>
          <w:rFonts w:hint="eastAsia"/>
        </w:rPr>
        <w:t>以便配置管理人员检查</w:t>
      </w:r>
      <w:r w:rsidR="009B75E7" w:rsidRPr="009B75E7">
        <w:t>代码入库</w:t>
      </w:r>
      <w:r w:rsidR="009B75E7">
        <w:rPr>
          <w:rFonts w:hint="eastAsia"/>
        </w:rPr>
        <w:t>情况</w:t>
      </w:r>
      <w:r w:rsidR="009B75E7" w:rsidRPr="009B75E7">
        <w:t>，</w:t>
      </w:r>
      <w:r w:rsidR="009B75E7">
        <w:rPr>
          <w:rFonts w:hint="eastAsia"/>
        </w:rPr>
        <w:t>并</w:t>
      </w:r>
      <w:r w:rsidR="009B75E7" w:rsidRPr="009B75E7">
        <w:t>对代码进行自动编译，同时根据</w:t>
      </w:r>
      <w:r w:rsidR="009B75E7" w:rsidRPr="009B75E7">
        <w:t>SVN/GIT</w:t>
      </w:r>
      <w:r w:rsidR="009B75E7" w:rsidRPr="009B75E7">
        <w:t>版本号来识别多个项目的修改，保证项目的维护</w:t>
      </w:r>
      <w:r w:rsidR="009B75E7">
        <w:rPr>
          <w:rFonts w:hint="eastAsia"/>
        </w:rPr>
        <w:t>）</w:t>
      </w:r>
    </w:p>
    <w:p w:rsidR="00307A75" w:rsidRDefault="00AE249E" w:rsidP="00AE249E">
      <w:pPr>
        <w:numPr>
          <w:ilvl w:val="0"/>
          <w:numId w:val="1"/>
        </w:numPr>
        <w:tabs>
          <w:tab w:val="left" w:pos="709"/>
        </w:tabs>
        <w:spacing w:line="360" w:lineRule="exact"/>
        <w:ind w:hanging="136"/>
      </w:pPr>
      <w:r>
        <w:rPr>
          <w:rFonts w:hint="eastAsia"/>
        </w:rPr>
        <w:t>测试人员定期（每月或双月）和配置管理人员共同对源码提交测试和发布情况进行抽查和通报</w:t>
      </w:r>
      <w:r w:rsidR="007F43E2" w:rsidRPr="00A5741D">
        <w:rPr>
          <w:rFonts w:hint="eastAsia"/>
        </w:rPr>
        <w:t>。</w:t>
      </w:r>
      <w:r>
        <w:rPr>
          <w:rFonts w:hint="eastAsia"/>
        </w:rPr>
        <w:t>相关审计结果将作为对应团队考核参考。</w:t>
      </w:r>
    </w:p>
    <w:p w:rsidR="004F0364" w:rsidRPr="00A5741D" w:rsidRDefault="004F0364" w:rsidP="004F0364">
      <w:pPr>
        <w:tabs>
          <w:tab w:val="left" w:pos="709"/>
        </w:tabs>
        <w:spacing w:line="360" w:lineRule="exact"/>
        <w:ind w:left="420"/>
      </w:pPr>
    </w:p>
    <w:p w:rsidR="00F32BFF" w:rsidRPr="007B03A9" w:rsidRDefault="006067CF" w:rsidP="008E4255">
      <w:pPr>
        <w:pStyle w:val="1"/>
        <w:tabs>
          <w:tab w:val="clear" w:pos="1755"/>
          <w:tab w:val="num" w:pos="1134"/>
        </w:tabs>
        <w:spacing w:after="0"/>
        <w:ind w:left="737" w:hanging="737"/>
        <w:rPr>
          <w:sz w:val="32"/>
          <w:szCs w:val="32"/>
        </w:rPr>
      </w:pPr>
      <w:bookmarkStart w:id="17" w:name="_Toc428367568"/>
      <w:r w:rsidRPr="007B03A9">
        <w:rPr>
          <w:rFonts w:hint="eastAsia"/>
          <w:sz w:val="32"/>
          <w:szCs w:val="32"/>
        </w:rPr>
        <w:t>相关表格和记录</w:t>
      </w:r>
      <w:bookmarkEnd w:id="17"/>
    </w:p>
    <w:tbl>
      <w:tblPr>
        <w:tblW w:w="0" w:type="auto"/>
        <w:tblInd w:w="108"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000"/>
      </w:tblPr>
      <w:tblGrid>
        <w:gridCol w:w="2127"/>
        <w:gridCol w:w="7087"/>
      </w:tblGrid>
      <w:tr w:rsidR="00F32BFF" w:rsidTr="00F47D54">
        <w:trPr>
          <w:trHeight w:hRule="exact" w:val="474"/>
        </w:trPr>
        <w:tc>
          <w:tcPr>
            <w:tcW w:w="2127" w:type="dxa"/>
            <w:tcBorders>
              <w:top w:val="single" w:sz="18" w:space="0" w:color="auto"/>
              <w:bottom w:val="single" w:sz="6" w:space="0" w:color="auto"/>
            </w:tcBorders>
            <w:shd w:val="pct10" w:color="auto" w:fill="auto"/>
            <w:vAlign w:val="center"/>
          </w:tcPr>
          <w:p w:rsidR="00F32BFF" w:rsidRDefault="00F47D54" w:rsidP="00152C37">
            <w:pPr>
              <w:pStyle w:val="ad"/>
            </w:pPr>
            <w:r>
              <w:rPr>
                <w:rFonts w:hint="eastAsia"/>
              </w:rPr>
              <w:t>序号</w:t>
            </w:r>
          </w:p>
        </w:tc>
        <w:tc>
          <w:tcPr>
            <w:tcW w:w="7087" w:type="dxa"/>
            <w:tcBorders>
              <w:top w:val="single" w:sz="18" w:space="0" w:color="auto"/>
              <w:bottom w:val="single" w:sz="6" w:space="0" w:color="auto"/>
            </w:tcBorders>
            <w:shd w:val="pct10" w:color="auto" w:fill="auto"/>
            <w:vAlign w:val="center"/>
          </w:tcPr>
          <w:p w:rsidR="00F32BFF" w:rsidRDefault="00F47D54">
            <w:pPr>
              <w:pStyle w:val="ad"/>
            </w:pPr>
            <w:r>
              <w:rPr>
                <w:rFonts w:hint="eastAsia"/>
              </w:rPr>
              <w:t>文件名称</w:t>
            </w:r>
          </w:p>
        </w:tc>
      </w:tr>
      <w:tr w:rsidR="00F47D54" w:rsidTr="00F47D54">
        <w:trPr>
          <w:trHeight w:val="366"/>
        </w:trPr>
        <w:tc>
          <w:tcPr>
            <w:tcW w:w="2127" w:type="dxa"/>
            <w:vAlign w:val="center"/>
          </w:tcPr>
          <w:p w:rsidR="00F47D54" w:rsidRDefault="00F47D54" w:rsidP="007B4B1C">
            <w:r>
              <w:rPr>
                <w:rFonts w:hint="eastAsia"/>
              </w:rPr>
              <w:t>01</w:t>
            </w:r>
          </w:p>
        </w:tc>
        <w:tc>
          <w:tcPr>
            <w:tcW w:w="7087" w:type="dxa"/>
            <w:vAlign w:val="center"/>
          </w:tcPr>
          <w:p w:rsidR="00F47D54" w:rsidRDefault="00011A30" w:rsidP="007B4B1C">
            <w:r w:rsidRPr="00F916B3">
              <w:rPr>
                <w:rFonts w:hint="eastAsia"/>
              </w:rPr>
              <w:t>项目配置文档清单</w:t>
            </w:r>
          </w:p>
        </w:tc>
      </w:tr>
      <w:tr w:rsidR="00F47D54" w:rsidTr="00F47D54">
        <w:trPr>
          <w:trHeight w:val="366"/>
        </w:trPr>
        <w:tc>
          <w:tcPr>
            <w:tcW w:w="2127" w:type="dxa"/>
            <w:vAlign w:val="center"/>
          </w:tcPr>
          <w:p w:rsidR="00F47D54" w:rsidRDefault="00F47D54" w:rsidP="007B4B1C">
            <w:r>
              <w:rPr>
                <w:rFonts w:hint="eastAsia"/>
              </w:rPr>
              <w:t>02</w:t>
            </w:r>
          </w:p>
        </w:tc>
        <w:tc>
          <w:tcPr>
            <w:tcW w:w="7087" w:type="dxa"/>
            <w:vAlign w:val="center"/>
          </w:tcPr>
          <w:p w:rsidR="00F47D54" w:rsidRPr="00011A30" w:rsidRDefault="00011A30" w:rsidP="00011A30">
            <w:pPr>
              <w:rPr>
                <w:color w:val="000000" w:themeColor="text1"/>
              </w:rPr>
            </w:pPr>
            <w:r w:rsidRPr="00011A30">
              <w:rPr>
                <w:rFonts w:hint="eastAsia"/>
                <w:color w:val="000000" w:themeColor="text1"/>
              </w:rPr>
              <w:t>项目源码和文档审核</w:t>
            </w:r>
            <w:r w:rsidRPr="00011A30">
              <w:rPr>
                <w:rFonts w:hint="eastAsia"/>
                <w:color w:val="000000" w:themeColor="text1"/>
              </w:rPr>
              <w:t>checklist</w:t>
            </w:r>
          </w:p>
        </w:tc>
      </w:tr>
    </w:tbl>
    <w:p w:rsidR="00E64B25" w:rsidRDefault="00E64B25">
      <w:pPr>
        <w:rPr>
          <w:rFonts w:hint="eastAsia"/>
        </w:rPr>
      </w:pPr>
    </w:p>
    <w:p w:rsidR="0091348F" w:rsidRDefault="0091348F" w:rsidP="0091348F">
      <w:pPr>
        <w:pStyle w:val="1"/>
        <w:tabs>
          <w:tab w:val="clear" w:pos="1755"/>
          <w:tab w:val="num" w:pos="1134"/>
        </w:tabs>
        <w:spacing w:after="0"/>
        <w:ind w:left="737" w:hanging="737"/>
        <w:rPr>
          <w:rFonts w:hint="eastAsia"/>
          <w:sz w:val="32"/>
          <w:szCs w:val="32"/>
        </w:rPr>
      </w:pPr>
      <w:r w:rsidRPr="0091348F">
        <w:rPr>
          <w:rFonts w:hint="eastAsia"/>
          <w:sz w:val="32"/>
          <w:szCs w:val="32"/>
        </w:rPr>
        <w:t>附录：</w:t>
      </w:r>
    </w:p>
    <w:p w:rsidR="0091348F" w:rsidRPr="0091348F" w:rsidRDefault="0091348F" w:rsidP="0091348F">
      <w:pPr>
        <w:pStyle w:val="2"/>
        <w:ind w:hanging="340"/>
        <w:rPr>
          <w:rFonts w:hint="eastAsia"/>
        </w:rPr>
      </w:pPr>
      <w:r w:rsidRPr="0091348F">
        <w:rPr>
          <w:rFonts w:hint="eastAsia"/>
        </w:rPr>
        <w:t>项目归档审计报告</w:t>
      </w:r>
    </w:p>
    <w:tbl>
      <w:tblPr>
        <w:tblW w:w="0" w:type="auto"/>
        <w:tblInd w:w="108" w:type="dxa"/>
        <w:tblLayout w:type="fixed"/>
        <w:tblLook w:val="0000"/>
      </w:tblPr>
      <w:tblGrid>
        <w:gridCol w:w="1129"/>
        <w:gridCol w:w="2189"/>
        <w:gridCol w:w="1659"/>
        <w:gridCol w:w="1659"/>
      </w:tblGrid>
      <w:tr w:rsidR="0091348F" w:rsidRPr="0091348F">
        <w:tblPrEx>
          <w:tblCellMar>
            <w:top w:w="0" w:type="dxa"/>
            <w:bottom w:w="0" w:type="dxa"/>
          </w:tblCellMar>
        </w:tblPrEx>
        <w:trPr>
          <w:trHeight w:val="1"/>
        </w:trPr>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hint="eastAsia"/>
                <w:sz w:val="18"/>
                <w:szCs w:val="18"/>
                <w:lang w:val="zh-CN"/>
              </w:rPr>
              <w:t>项目名称</w:t>
            </w:r>
          </w:p>
        </w:tc>
        <w:tc>
          <w:tcPr>
            <w:tcW w:w="218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cs="Calibri"/>
                <w:i/>
                <w:iCs/>
                <w:color w:val="404040"/>
                <w:sz w:val="18"/>
                <w:szCs w:val="18"/>
              </w:rPr>
              <w:t>XX</w:t>
            </w:r>
            <w:r w:rsidRPr="0091348F">
              <w:rPr>
                <w:rFonts w:ascii="微软雅黑" w:hAnsi="微软雅黑" w:hint="eastAsia"/>
                <w:i/>
                <w:iCs/>
                <w:color w:val="404040"/>
                <w:sz w:val="18"/>
                <w:szCs w:val="18"/>
                <w:lang w:val="zh-CN"/>
              </w:rPr>
              <w:t>项目</w:t>
            </w:r>
          </w:p>
        </w:tc>
        <w:tc>
          <w:tcPr>
            <w:tcW w:w="165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hint="eastAsia"/>
                <w:sz w:val="18"/>
                <w:szCs w:val="18"/>
                <w:lang w:val="zh-CN"/>
              </w:rPr>
              <w:t>项目版本</w:t>
            </w:r>
          </w:p>
        </w:tc>
        <w:tc>
          <w:tcPr>
            <w:tcW w:w="165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cs="Calibri"/>
                <w:i/>
                <w:iCs/>
                <w:color w:val="404040"/>
                <w:sz w:val="18"/>
                <w:szCs w:val="18"/>
              </w:rPr>
              <w:t>V1.0.3554</w:t>
            </w:r>
          </w:p>
        </w:tc>
      </w:tr>
      <w:tr w:rsidR="0091348F" w:rsidRPr="0091348F">
        <w:tblPrEx>
          <w:tblCellMar>
            <w:top w:w="0" w:type="dxa"/>
            <w:bottom w:w="0" w:type="dxa"/>
          </w:tblCellMar>
        </w:tblPrEx>
        <w:trPr>
          <w:trHeight w:val="1"/>
        </w:trPr>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hint="eastAsia"/>
                <w:sz w:val="18"/>
                <w:szCs w:val="18"/>
                <w:lang w:val="zh-CN"/>
              </w:rPr>
              <w:t>项目经理</w:t>
            </w:r>
          </w:p>
        </w:tc>
        <w:tc>
          <w:tcPr>
            <w:tcW w:w="218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cs="Calibri"/>
                <w:i/>
                <w:iCs/>
                <w:color w:val="404040"/>
                <w:sz w:val="18"/>
                <w:szCs w:val="18"/>
              </w:rPr>
              <w:t>XX</w:t>
            </w:r>
          </w:p>
        </w:tc>
        <w:tc>
          <w:tcPr>
            <w:tcW w:w="165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hint="eastAsia"/>
                <w:sz w:val="18"/>
                <w:szCs w:val="18"/>
                <w:lang w:val="zh-CN"/>
              </w:rPr>
              <w:t>审计人</w:t>
            </w:r>
          </w:p>
        </w:tc>
        <w:tc>
          <w:tcPr>
            <w:tcW w:w="165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cs="Calibri"/>
                <w:i/>
                <w:iCs/>
                <w:color w:val="404040"/>
                <w:sz w:val="18"/>
                <w:szCs w:val="18"/>
              </w:rPr>
              <w:t>Xx</w:t>
            </w:r>
          </w:p>
        </w:tc>
      </w:tr>
      <w:tr w:rsidR="0091348F" w:rsidRPr="0091348F">
        <w:tblPrEx>
          <w:tblCellMar>
            <w:top w:w="0" w:type="dxa"/>
            <w:bottom w:w="0" w:type="dxa"/>
          </w:tblCellMar>
        </w:tblPrEx>
        <w:trPr>
          <w:trHeight w:val="1"/>
        </w:trPr>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hint="eastAsia"/>
                <w:sz w:val="18"/>
                <w:szCs w:val="18"/>
                <w:lang w:val="zh-CN"/>
              </w:rPr>
              <w:t>审计时间</w:t>
            </w:r>
          </w:p>
        </w:tc>
        <w:tc>
          <w:tcPr>
            <w:tcW w:w="218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p>
        </w:tc>
        <w:tc>
          <w:tcPr>
            <w:tcW w:w="165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p>
        </w:tc>
        <w:tc>
          <w:tcPr>
            <w:tcW w:w="165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p>
        </w:tc>
      </w:tr>
      <w:tr w:rsidR="0091348F" w:rsidRPr="0091348F">
        <w:tblPrEx>
          <w:tblCellMar>
            <w:top w:w="0" w:type="dxa"/>
            <w:bottom w:w="0" w:type="dxa"/>
          </w:tblCellMar>
        </w:tblPrEx>
        <w:trPr>
          <w:trHeight w:val="1"/>
        </w:trPr>
        <w:tc>
          <w:tcPr>
            <w:tcW w:w="6636" w:type="dxa"/>
            <w:gridSpan w:val="4"/>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ind w:firstLine="2520"/>
              <w:jc w:val="both"/>
              <w:rPr>
                <w:rFonts w:ascii="微软雅黑" w:hAnsi="微软雅黑"/>
                <w:sz w:val="18"/>
                <w:szCs w:val="18"/>
                <w:lang w:val="zh-CN"/>
              </w:rPr>
            </w:pPr>
            <w:r w:rsidRPr="0091348F">
              <w:rPr>
                <w:rFonts w:ascii="微软雅黑" w:hAnsi="微软雅黑" w:hint="eastAsia"/>
                <w:sz w:val="18"/>
                <w:szCs w:val="18"/>
                <w:lang w:val="zh-CN"/>
              </w:rPr>
              <w:t>问题列表如下</w:t>
            </w:r>
          </w:p>
        </w:tc>
      </w:tr>
      <w:tr w:rsidR="0091348F" w:rsidRPr="0091348F">
        <w:tblPrEx>
          <w:tblCellMar>
            <w:top w:w="0" w:type="dxa"/>
            <w:bottom w:w="0" w:type="dxa"/>
          </w:tblCellMar>
        </w:tblPrEx>
        <w:trPr>
          <w:trHeight w:val="1"/>
        </w:trPr>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hint="eastAsia"/>
                <w:sz w:val="18"/>
                <w:szCs w:val="18"/>
                <w:lang w:val="zh-CN"/>
              </w:rPr>
              <w:t>序号</w:t>
            </w:r>
          </w:p>
        </w:tc>
        <w:tc>
          <w:tcPr>
            <w:tcW w:w="218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hint="eastAsia"/>
                <w:sz w:val="18"/>
                <w:szCs w:val="18"/>
                <w:lang w:val="zh-CN"/>
              </w:rPr>
              <w:t>问题</w:t>
            </w:r>
          </w:p>
        </w:tc>
        <w:tc>
          <w:tcPr>
            <w:tcW w:w="165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hint="eastAsia"/>
                <w:sz w:val="18"/>
                <w:szCs w:val="18"/>
                <w:lang w:val="zh-CN"/>
              </w:rPr>
              <w:t>责任人</w:t>
            </w:r>
          </w:p>
        </w:tc>
        <w:tc>
          <w:tcPr>
            <w:tcW w:w="165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hint="eastAsia"/>
                <w:sz w:val="18"/>
                <w:szCs w:val="18"/>
                <w:lang w:val="zh-CN"/>
              </w:rPr>
              <w:t>计划关闭时间</w:t>
            </w:r>
          </w:p>
        </w:tc>
      </w:tr>
      <w:tr w:rsidR="0091348F" w:rsidRPr="0091348F">
        <w:tblPrEx>
          <w:tblCellMar>
            <w:top w:w="0" w:type="dxa"/>
            <w:bottom w:w="0" w:type="dxa"/>
          </w:tblCellMar>
        </w:tblPrEx>
        <w:trPr>
          <w:trHeight w:val="1"/>
        </w:trPr>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cs="Calibri"/>
                <w:sz w:val="18"/>
                <w:szCs w:val="18"/>
              </w:rPr>
              <w:t>1</w:t>
            </w:r>
          </w:p>
        </w:tc>
        <w:tc>
          <w:tcPr>
            <w:tcW w:w="218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hint="eastAsia"/>
                <w:i/>
                <w:iCs/>
                <w:color w:val="404040"/>
                <w:sz w:val="18"/>
                <w:szCs w:val="18"/>
                <w:lang w:val="zh-CN"/>
              </w:rPr>
              <w:t>代码未入库</w:t>
            </w:r>
          </w:p>
        </w:tc>
        <w:tc>
          <w:tcPr>
            <w:tcW w:w="165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p>
        </w:tc>
        <w:tc>
          <w:tcPr>
            <w:tcW w:w="165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p>
        </w:tc>
      </w:tr>
      <w:tr w:rsidR="0091348F" w:rsidRPr="0091348F">
        <w:tblPrEx>
          <w:tblCellMar>
            <w:top w:w="0" w:type="dxa"/>
            <w:bottom w:w="0" w:type="dxa"/>
          </w:tblCellMar>
        </w:tblPrEx>
        <w:trPr>
          <w:trHeight w:val="1"/>
        </w:trPr>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cs="Calibri"/>
                <w:sz w:val="18"/>
                <w:szCs w:val="18"/>
              </w:rPr>
              <w:t>2</w:t>
            </w:r>
          </w:p>
        </w:tc>
        <w:tc>
          <w:tcPr>
            <w:tcW w:w="218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hint="eastAsia"/>
                <w:i/>
                <w:iCs/>
                <w:color w:val="404040"/>
                <w:sz w:val="18"/>
                <w:szCs w:val="18"/>
                <w:lang w:val="zh-CN"/>
              </w:rPr>
              <w:t>代码未进行自动编译</w:t>
            </w:r>
          </w:p>
        </w:tc>
        <w:tc>
          <w:tcPr>
            <w:tcW w:w="165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p>
        </w:tc>
        <w:tc>
          <w:tcPr>
            <w:tcW w:w="165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p>
        </w:tc>
      </w:tr>
      <w:tr w:rsidR="0091348F" w:rsidRPr="0091348F">
        <w:tblPrEx>
          <w:tblCellMar>
            <w:top w:w="0" w:type="dxa"/>
            <w:bottom w:w="0" w:type="dxa"/>
          </w:tblCellMar>
        </w:tblPrEx>
        <w:trPr>
          <w:trHeight w:val="1"/>
        </w:trPr>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cs="Calibri"/>
                <w:sz w:val="18"/>
                <w:szCs w:val="18"/>
              </w:rPr>
              <w:t>3</w:t>
            </w:r>
          </w:p>
        </w:tc>
        <w:tc>
          <w:tcPr>
            <w:tcW w:w="218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hint="eastAsia"/>
                <w:i/>
                <w:iCs/>
                <w:color w:val="404040"/>
                <w:sz w:val="18"/>
                <w:szCs w:val="18"/>
                <w:lang w:val="zh-CN"/>
              </w:rPr>
              <w:t>发布版本与自动编译版本不一致</w:t>
            </w:r>
          </w:p>
        </w:tc>
        <w:tc>
          <w:tcPr>
            <w:tcW w:w="165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p>
        </w:tc>
        <w:tc>
          <w:tcPr>
            <w:tcW w:w="165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p>
        </w:tc>
      </w:tr>
      <w:tr w:rsidR="0091348F" w:rsidRPr="0091348F">
        <w:tblPrEx>
          <w:tblCellMar>
            <w:top w:w="0" w:type="dxa"/>
            <w:bottom w:w="0" w:type="dxa"/>
          </w:tblCellMar>
        </w:tblPrEx>
        <w:trPr>
          <w:trHeight w:val="1"/>
        </w:trPr>
        <w:tc>
          <w:tcPr>
            <w:tcW w:w="112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cs="Calibri"/>
                <w:sz w:val="18"/>
                <w:szCs w:val="18"/>
              </w:rPr>
              <w:t>4</w:t>
            </w:r>
          </w:p>
        </w:tc>
        <w:tc>
          <w:tcPr>
            <w:tcW w:w="218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r w:rsidRPr="0091348F">
              <w:rPr>
                <w:rFonts w:ascii="微软雅黑" w:hAnsi="微软雅黑" w:hint="eastAsia"/>
                <w:i/>
                <w:iCs/>
                <w:color w:val="404040"/>
                <w:sz w:val="18"/>
                <w:szCs w:val="18"/>
                <w:lang w:val="zh-CN"/>
              </w:rPr>
              <w:t>项目文档未提交</w:t>
            </w:r>
          </w:p>
        </w:tc>
        <w:tc>
          <w:tcPr>
            <w:tcW w:w="165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p>
        </w:tc>
        <w:tc>
          <w:tcPr>
            <w:tcW w:w="1659" w:type="dxa"/>
            <w:tcBorders>
              <w:top w:val="single" w:sz="3" w:space="0" w:color="000000"/>
              <w:left w:val="single" w:sz="3" w:space="0" w:color="000000"/>
              <w:bottom w:val="single" w:sz="3" w:space="0" w:color="000000"/>
              <w:right w:val="single" w:sz="3" w:space="0" w:color="000000"/>
            </w:tcBorders>
            <w:shd w:val="clear" w:color="000000" w:fill="FFFFFF"/>
          </w:tcPr>
          <w:p w:rsidR="0091348F" w:rsidRPr="0091348F" w:rsidRDefault="0091348F" w:rsidP="0091348F">
            <w:pPr>
              <w:spacing w:line="240" w:lineRule="auto"/>
              <w:jc w:val="both"/>
              <w:rPr>
                <w:rFonts w:ascii="微软雅黑" w:hAnsi="微软雅黑"/>
                <w:sz w:val="18"/>
                <w:szCs w:val="18"/>
                <w:lang w:val="zh-CN"/>
              </w:rPr>
            </w:pPr>
          </w:p>
        </w:tc>
      </w:tr>
    </w:tbl>
    <w:p w:rsidR="0091348F" w:rsidRDefault="0091348F"/>
    <w:sectPr w:rsidR="0091348F" w:rsidSect="00F32BFF">
      <w:headerReference w:type="default" r:id="rId8"/>
      <w:footerReference w:type="default" r:id="rId9"/>
      <w:pgSz w:w="11906" w:h="16838"/>
      <w:pgMar w:top="1302" w:right="1134" w:bottom="1418" w:left="1588" w:header="284" w:footer="680" w:gutter="0"/>
      <w:pgNumType w:start="1"/>
      <w:cols w:space="720"/>
      <w:docGrid w:type="linesAndChar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29CD" w:rsidRDefault="002529CD">
      <w:pPr>
        <w:spacing w:line="240" w:lineRule="auto"/>
      </w:pPr>
      <w:r>
        <w:separator/>
      </w:r>
    </w:p>
  </w:endnote>
  <w:endnote w:type="continuationSeparator" w:id="0">
    <w:p w:rsidR="002529CD" w:rsidRDefault="002529C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华文细黑">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D59" w:rsidRDefault="00047D59">
    <w:pPr>
      <w:pStyle w:val="aa"/>
    </w:pPr>
    <w:r>
      <w:rPr>
        <w:rFonts w:hint="eastAsia"/>
      </w:rPr>
      <w:t>内部保密资料，未经许可不得扩散！</w:t>
    </w:r>
    <w:r>
      <w:rPr>
        <w:rFonts w:hint="eastAsia"/>
      </w:rPr>
      <w:tab/>
    </w:r>
    <w:r>
      <w:rPr>
        <w:rFonts w:hint="eastAsia"/>
      </w:rPr>
      <w:t>第</w:t>
    </w:r>
    <w:fldSimple w:instr=" PAGE  \* Arabic  \* MERGEFORMAT ">
      <w:r w:rsidR="00A02CEE">
        <w:rPr>
          <w:noProof/>
        </w:rPr>
        <w:t>5</w:t>
      </w:r>
    </w:fldSimple>
    <w:r>
      <w:rPr>
        <w:rFonts w:hint="eastAsia"/>
      </w:rPr>
      <w:t>页，共</w:t>
    </w:r>
    <w:fldSimple w:instr=" NUMPAGES   \* MERGEFORMAT ">
      <w:r w:rsidR="00A02CEE">
        <w:rPr>
          <w:noProof/>
        </w:rPr>
        <w:t>7</w:t>
      </w:r>
    </w:fldSimple>
    <w:r>
      <w:rPr>
        <w:rFonts w:hint="eastAsia"/>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29CD" w:rsidRDefault="002529CD">
      <w:pPr>
        <w:spacing w:line="240" w:lineRule="auto"/>
      </w:pPr>
      <w:r>
        <w:separator/>
      </w:r>
    </w:p>
  </w:footnote>
  <w:footnote w:type="continuationSeparator" w:id="0">
    <w:p w:rsidR="002529CD" w:rsidRDefault="002529CD">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47D59" w:rsidRDefault="00047D59"/>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134"/>
      <w:gridCol w:w="2835"/>
      <w:gridCol w:w="1276"/>
      <w:gridCol w:w="3969"/>
    </w:tblGrid>
    <w:tr w:rsidR="00047D59">
      <w:trPr>
        <w:cantSplit/>
        <w:trHeight w:val="128"/>
      </w:trPr>
      <w:tc>
        <w:tcPr>
          <w:tcW w:w="1134" w:type="dxa"/>
          <w:vMerge w:val="restart"/>
          <w:vAlign w:val="center"/>
        </w:tcPr>
        <w:p w:rsidR="00047D59" w:rsidRDefault="00047D59">
          <w:r>
            <w:rPr>
              <w:rFonts w:hint="eastAsia"/>
              <w:noProof/>
            </w:rPr>
            <w:drawing>
              <wp:anchor distT="0" distB="0" distL="114300" distR="114300" simplePos="0" relativeHeight="251657728" behindDoc="0" locked="0" layoutInCell="1" allowOverlap="1">
                <wp:simplePos x="0" y="0"/>
                <wp:positionH relativeFrom="column">
                  <wp:posOffset>-47625</wp:posOffset>
                </wp:positionH>
                <wp:positionV relativeFrom="paragraph">
                  <wp:posOffset>-3175</wp:posOffset>
                </wp:positionV>
                <wp:extent cx="593725" cy="595630"/>
                <wp:effectExtent l="19050" t="0" r="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srcRect/>
                        <a:stretch>
                          <a:fillRect/>
                        </a:stretch>
                      </pic:blipFill>
                      <pic:spPr bwMode="auto">
                        <a:xfrm>
                          <a:off x="0" y="0"/>
                          <a:ext cx="593725" cy="595630"/>
                        </a:xfrm>
                        <a:prstGeom prst="rect">
                          <a:avLst/>
                        </a:prstGeom>
                        <a:noFill/>
                        <a:ln w="9525">
                          <a:noFill/>
                          <a:miter lim="800000"/>
                          <a:headEnd/>
                          <a:tailEnd/>
                        </a:ln>
                      </pic:spPr>
                    </pic:pic>
                  </a:graphicData>
                </a:graphic>
              </wp:anchor>
            </w:drawing>
          </w:r>
        </w:p>
      </w:tc>
      <w:tc>
        <w:tcPr>
          <w:tcW w:w="2835" w:type="dxa"/>
          <w:vMerge w:val="restart"/>
          <w:vAlign w:val="center"/>
        </w:tcPr>
        <w:p w:rsidR="00047D59" w:rsidRDefault="00047D59">
          <w:pPr>
            <w:jc w:val="center"/>
          </w:pPr>
          <w:r>
            <w:rPr>
              <w:rFonts w:hint="eastAsia"/>
            </w:rPr>
            <w:t>上海大智慧股份有限公司</w:t>
          </w:r>
        </w:p>
      </w:tc>
      <w:tc>
        <w:tcPr>
          <w:tcW w:w="1276" w:type="dxa"/>
          <w:vAlign w:val="center"/>
        </w:tcPr>
        <w:p w:rsidR="00047D59" w:rsidRDefault="00047D59">
          <w:r>
            <w:rPr>
              <w:rFonts w:hint="eastAsia"/>
            </w:rPr>
            <w:t>文件名</w:t>
          </w:r>
        </w:p>
      </w:tc>
      <w:tc>
        <w:tcPr>
          <w:tcW w:w="3969" w:type="dxa"/>
          <w:vAlign w:val="center"/>
        </w:tcPr>
        <w:p w:rsidR="00047D59" w:rsidRDefault="00383AFB" w:rsidP="00B929D5">
          <w:r>
            <w:rPr>
              <w:rFonts w:hint="eastAsia"/>
            </w:rPr>
            <w:t>大智慧</w:t>
          </w:r>
          <w:r w:rsidR="0044692B">
            <w:rPr>
              <w:rFonts w:hint="eastAsia"/>
            </w:rPr>
            <w:t>源</w:t>
          </w:r>
          <w:r w:rsidR="009A7E68">
            <w:rPr>
              <w:rFonts w:hint="eastAsia"/>
            </w:rPr>
            <w:t>代码</w:t>
          </w:r>
          <w:r w:rsidR="0044692B">
            <w:rPr>
              <w:rFonts w:hint="eastAsia"/>
            </w:rPr>
            <w:t>配置</w:t>
          </w:r>
          <w:r w:rsidR="009A7E68">
            <w:rPr>
              <w:rFonts w:hint="eastAsia"/>
            </w:rPr>
            <w:t>管理规范</w:t>
          </w:r>
        </w:p>
      </w:tc>
    </w:tr>
    <w:tr w:rsidR="00047D59">
      <w:trPr>
        <w:cantSplit/>
        <w:trHeight w:val="315"/>
      </w:trPr>
      <w:tc>
        <w:tcPr>
          <w:tcW w:w="1134" w:type="dxa"/>
          <w:vMerge/>
          <w:vAlign w:val="center"/>
        </w:tcPr>
        <w:p w:rsidR="00047D59" w:rsidRDefault="00047D59"/>
      </w:tc>
      <w:tc>
        <w:tcPr>
          <w:tcW w:w="2835" w:type="dxa"/>
          <w:vMerge/>
          <w:vAlign w:val="center"/>
        </w:tcPr>
        <w:p w:rsidR="00047D59" w:rsidRDefault="00047D59"/>
      </w:tc>
      <w:tc>
        <w:tcPr>
          <w:tcW w:w="1276" w:type="dxa"/>
          <w:vAlign w:val="center"/>
        </w:tcPr>
        <w:p w:rsidR="00047D59" w:rsidRDefault="00047D59">
          <w:r>
            <w:rPr>
              <w:rFonts w:hint="eastAsia"/>
            </w:rPr>
            <w:t>版</w:t>
          </w:r>
          <w:r>
            <w:rPr>
              <w:rFonts w:hint="eastAsia"/>
            </w:rPr>
            <w:t xml:space="preserve"> </w:t>
          </w:r>
          <w:r>
            <w:rPr>
              <w:rFonts w:hint="eastAsia"/>
            </w:rPr>
            <w:t>本</w:t>
          </w:r>
          <w:r>
            <w:rPr>
              <w:rFonts w:hint="eastAsia"/>
            </w:rPr>
            <w:t xml:space="preserve"> </w:t>
          </w:r>
          <w:r>
            <w:rPr>
              <w:rFonts w:hint="eastAsia"/>
            </w:rPr>
            <w:t>号</w:t>
          </w:r>
        </w:p>
      </w:tc>
      <w:tc>
        <w:tcPr>
          <w:tcW w:w="3969" w:type="dxa"/>
          <w:vAlign w:val="center"/>
        </w:tcPr>
        <w:p w:rsidR="00047D59" w:rsidRDefault="00047D59" w:rsidP="00A562D8">
          <w:r>
            <w:rPr>
              <w:rFonts w:hint="eastAsia"/>
            </w:rPr>
            <w:t>V</w:t>
          </w:r>
          <w:r w:rsidR="00383AFB">
            <w:rPr>
              <w:rFonts w:hint="eastAsia"/>
            </w:rPr>
            <w:t>1.0</w:t>
          </w:r>
        </w:p>
      </w:tc>
    </w:tr>
    <w:tr w:rsidR="00047D59">
      <w:trPr>
        <w:cantSplit/>
        <w:trHeight w:val="85"/>
      </w:trPr>
      <w:tc>
        <w:tcPr>
          <w:tcW w:w="1134" w:type="dxa"/>
          <w:vMerge/>
          <w:vAlign w:val="center"/>
        </w:tcPr>
        <w:p w:rsidR="00047D59" w:rsidRDefault="00047D59"/>
      </w:tc>
      <w:tc>
        <w:tcPr>
          <w:tcW w:w="2835" w:type="dxa"/>
          <w:vMerge/>
          <w:vAlign w:val="center"/>
        </w:tcPr>
        <w:p w:rsidR="00047D59" w:rsidRDefault="00047D59"/>
      </w:tc>
      <w:tc>
        <w:tcPr>
          <w:tcW w:w="1276" w:type="dxa"/>
          <w:vAlign w:val="center"/>
        </w:tcPr>
        <w:p w:rsidR="00047D59" w:rsidRDefault="00047D59">
          <w:r>
            <w:rPr>
              <w:rFonts w:hint="eastAsia"/>
            </w:rPr>
            <w:t>密</w:t>
          </w:r>
          <w:r>
            <w:rPr>
              <w:rFonts w:hint="eastAsia"/>
            </w:rPr>
            <w:t xml:space="preserve">    </w:t>
          </w:r>
          <w:r>
            <w:rPr>
              <w:rFonts w:hint="eastAsia"/>
            </w:rPr>
            <w:t>级</w:t>
          </w:r>
        </w:p>
      </w:tc>
      <w:tc>
        <w:tcPr>
          <w:tcW w:w="3969" w:type="dxa"/>
          <w:vAlign w:val="center"/>
        </w:tcPr>
        <w:p w:rsidR="00047D59" w:rsidRDefault="00047D59">
          <w:r>
            <w:rPr>
              <w:rFonts w:hint="eastAsia"/>
            </w:rPr>
            <w:t>内部公开</w:t>
          </w:r>
        </w:p>
      </w:tc>
    </w:tr>
  </w:tbl>
  <w:p w:rsidR="00047D59" w:rsidRDefault="00047D5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6"/>
    <w:multiLevelType w:val="multilevel"/>
    <w:tmpl w:val="0000000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484720B"/>
    <w:multiLevelType w:val="hybridMultilevel"/>
    <w:tmpl w:val="4BB260DC"/>
    <w:lvl w:ilvl="0" w:tplc="687AA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AA556A"/>
    <w:multiLevelType w:val="multilevel"/>
    <w:tmpl w:val="36D844A0"/>
    <w:lvl w:ilvl="0">
      <w:start w:val="1"/>
      <w:numFmt w:val="decimal"/>
      <w:pStyle w:val="1"/>
      <w:lvlText w:val="第%1章"/>
      <w:lvlJc w:val="left"/>
      <w:pPr>
        <w:tabs>
          <w:tab w:val="num" w:pos="1755"/>
        </w:tabs>
        <w:ind w:left="735" w:hanging="420"/>
      </w:pPr>
      <w:rPr>
        <w:rFonts w:ascii="微软雅黑" w:eastAsia="微软雅黑" w:hAnsi="宋体" w:cs="Times New Roman"/>
        <w:b/>
        <w:bCs w:val="0"/>
        <w:i w:val="0"/>
        <w:iCs w:val="0"/>
        <w:caps w:val="0"/>
        <w:smallCaps w:val="0"/>
        <w:strike w:val="0"/>
        <w:dstrike w:val="0"/>
        <w:outline w:val="0"/>
        <w:shadow w:val="0"/>
        <w:emboss w:val="0"/>
        <w:imprint w:val="0"/>
        <w:noProof w:val="0"/>
        <w:snapToGrid w:val="0"/>
        <w:vanish w:val="0"/>
        <w:color w:val="auto"/>
        <w:spacing w:val="0"/>
        <w:w w:val="0"/>
        <w:kern w:val="0"/>
        <w:position w:val="0"/>
        <w:sz w:val="32"/>
        <w:szCs w:val="32"/>
        <w:u w:val="none"/>
        <w:vertAlign w:val="baseline"/>
        <w:em w:val="none"/>
      </w:rPr>
    </w:lvl>
    <w:lvl w:ilvl="1">
      <w:start w:val="1"/>
      <w:numFmt w:val="decimal"/>
      <w:pStyle w:val="2"/>
      <w:isLgl/>
      <w:lvlText w:val="%1.%2"/>
      <w:lvlJc w:val="left"/>
      <w:pPr>
        <w:tabs>
          <w:tab w:val="num" w:pos="861"/>
        </w:tabs>
        <w:ind w:left="340" w:hanging="199"/>
      </w:pPr>
      <w:rPr>
        <w:rFonts w:ascii="Arial Narrow" w:hAnsi="Arial Narrow" w:cs="Times New Roman" w:hint="default"/>
        <w:b/>
        <w:bCs w:val="0"/>
        <w:i w:val="0"/>
        <w:iCs w:val="0"/>
        <w:caps w:val="0"/>
        <w:smallCaps w:val="0"/>
        <w:strike w:val="0"/>
        <w:dstrike w:val="0"/>
        <w:outline w:val="0"/>
        <w:shadow w:val="0"/>
        <w:emboss w:val="0"/>
        <w:imprint w:val="0"/>
        <w:noProof w:val="0"/>
        <w:snapToGrid w:val="0"/>
        <w:vanish w:val="0"/>
        <w:color w:val="auto"/>
        <w:spacing w:val="0"/>
        <w:w w:val="0"/>
        <w:kern w:val="0"/>
        <w:position w:val="0"/>
        <w:sz w:val="24"/>
        <w:szCs w:val="24"/>
        <w:u w:val="none"/>
        <w:vertAlign w:val="baseline"/>
        <w:em w:val="none"/>
      </w:rPr>
    </w:lvl>
    <w:lvl w:ilvl="2">
      <w:start w:val="1"/>
      <w:numFmt w:val="decimal"/>
      <w:pStyle w:val="3"/>
      <w:lvlText w:val="%1.%2.%3"/>
      <w:lvlJc w:val="left"/>
      <w:pPr>
        <w:tabs>
          <w:tab w:val="num" w:pos="2340"/>
        </w:tabs>
        <w:ind w:left="900" w:firstLine="0"/>
      </w:pPr>
      <w:rPr>
        <w:rFonts w:ascii="Arial Narrow" w:eastAsia="宋体" w:hAnsi="Arial Narrow" w:hint="default"/>
        <w:b/>
        <w:i w:val="0"/>
        <w:color w:val="auto"/>
        <w:sz w:val="24"/>
      </w:rPr>
    </w:lvl>
    <w:lvl w:ilvl="3">
      <w:start w:val="1"/>
      <w:numFmt w:val="decimal"/>
      <w:lvlText w:val="%1.%2.%3.%4"/>
      <w:lvlJc w:val="left"/>
      <w:pPr>
        <w:tabs>
          <w:tab w:val="num" w:pos="2072"/>
        </w:tabs>
        <w:ind w:left="1700" w:hanging="708"/>
      </w:pPr>
      <w:rPr>
        <w:rFonts w:hint="eastAsia"/>
      </w:rPr>
    </w:lvl>
    <w:lvl w:ilvl="4">
      <w:start w:val="1"/>
      <w:numFmt w:val="decimal"/>
      <w:lvlText w:val="%1.%2.%3.%4.%5"/>
      <w:lvlJc w:val="left"/>
      <w:pPr>
        <w:tabs>
          <w:tab w:val="num" w:pos="2857"/>
        </w:tabs>
        <w:ind w:left="2267" w:hanging="850"/>
      </w:pPr>
      <w:rPr>
        <w:rFonts w:hint="eastAsia"/>
      </w:rPr>
    </w:lvl>
    <w:lvl w:ilvl="5">
      <w:start w:val="1"/>
      <w:numFmt w:val="decimal"/>
      <w:lvlText w:val="%1.%2.%3.%4.%5.%6"/>
      <w:lvlJc w:val="left"/>
      <w:pPr>
        <w:tabs>
          <w:tab w:val="num" w:pos="3282"/>
        </w:tabs>
        <w:ind w:left="2976" w:hanging="1134"/>
      </w:pPr>
      <w:rPr>
        <w:rFonts w:hint="eastAsia"/>
      </w:rPr>
    </w:lvl>
    <w:lvl w:ilvl="6">
      <w:start w:val="1"/>
      <w:numFmt w:val="decimal"/>
      <w:lvlText w:val="%1.%2.%3.%4.%5.%6.%7"/>
      <w:lvlJc w:val="left"/>
      <w:pPr>
        <w:tabs>
          <w:tab w:val="num" w:pos="4067"/>
        </w:tabs>
        <w:ind w:left="3543" w:hanging="1276"/>
      </w:pPr>
      <w:rPr>
        <w:rFonts w:hint="eastAsia"/>
      </w:rPr>
    </w:lvl>
    <w:lvl w:ilvl="7">
      <w:start w:val="1"/>
      <w:numFmt w:val="decimal"/>
      <w:lvlText w:val="%1.%2.%3.%4.%5.%6.%7.%8"/>
      <w:lvlJc w:val="left"/>
      <w:pPr>
        <w:tabs>
          <w:tab w:val="num" w:pos="4852"/>
        </w:tabs>
        <w:ind w:left="4110" w:hanging="1418"/>
      </w:pPr>
      <w:rPr>
        <w:rFonts w:hint="eastAsia"/>
      </w:rPr>
    </w:lvl>
    <w:lvl w:ilvl="8">
      <w:start w:val="1"/>
      <w:numFmt w:val="decimal"/>
      <w:lvlText w:val="%1.%2.%3.%4.%5.%6.%7.%8.%9"/>
      <w:lvlJc w:val="left"/>
      <w:pPr>
        <w:tabs>
          <w:tab w:val="num" w:pos="5278"/>
        </w:tabs>
        <w:ind w:left="4818" w:hanging="1700"/>
      </w:pPr>
      <w:rPr>
        <w:rFonts w:hint="eastAsia"/>
      </w:rPr>
    </w:lvl>
  </w:abstractNum>
  <w:abstractNum w:abstractNumId="3">
    <w:nsid w:val="08D876AA"/>
    <w:multiLevelType w:val="hybridMultilevel"/>
    <w:tmpl w:val="E2206B24"/>
    <w:lvl w:ilvl="0" w:tplc="08E212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BCE1CC5"/>
    <w:multiLevelType w:val="hybridMultilevel"/>
    <w:tmpl w:val="8692F35A"/>
    <w:lvl w:ilvl="0" w:tplc="8FDAFF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11D3D82"/>
    <w:multiLevelType w:val="hybridMultilevel"/>
    <w:tmpl w:val="A6B26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682B84"/>
    <w:multiLevelType w:val="hybridMultilevel"/>
    <w:tmpl w:val="C23271F8"/>
    <w:lvl w:ilvl="0" w:tplc="A8681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7D8790C"/>
    <w:multiLevelType w:val="hybridMultilevel"/>
    <w:tmpl w:val="EC88AC90"/>
    <w:lvl w:ilvl="0" w:tplc="5A70E9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BA004C0"/>
    <w:multiLevelType w:val="hybridMultilevel"/>
    <w:tmpl w:val="376C89A2"/>
    <w:lvl w:ilvl="0" w:tplc="550626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DBA22FB"/>
    <w:multiLevelType w:val="hybridMultilevel"/>
    <w:tmpl w:val="C23271F8"/>
    <w:lvl w:ilvl="0" w:tplc="A8681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CC3B55"/>
    <w:multiLevelType w:val="hybridMultilevel"/>
    <w:tmpl w:val="7AF8DFD0"/>
    <w:lvl w:ilvl="0" w:tplc="5FC818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2D207FA"/>
    <w:multiLevelType w:val="hybridMultilevel"/>
    <w:tmpl w:val="867EFB82"/>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E45BD8"/>
    <w:multiLevelType w:val="hybridMultilevel"/>
    <w:tmpl w:val="54D617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3D186F"/>
    <w:multiLevelType w:val="hybridMultilevel"/>
    <w:tmpl w:val="685C2D68"/>
    <w:lvl w:ilvl="0" w:tplc="CDB07CAA">
      <w:start w:val="1"/>
      <w:numFmt w:val="decimal"/>
      <w:lvlText w:val="%1、"/>
      <w:lvlJc w:val="left"/>
      <w:pPr>
        <w:ind w:left="360" w:hanging="360"/>
      </w:pPr>
      <w:rPr>
        <w:rFonts w:hint="default"/>
      </w:r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456171A"/>
    <w:multiLevelType w:val="hybridMultilevel"/>
    <w:tmpl w:val="4BB260DC"/>
    <w:lvl w:ilvl="0" w:tplc="687AAA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81D6CC5"/>
    <w:multiLevelType w:val="hybridMultilevel"/>
    <w:tmpl w:val="23DE88B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8E5221"/>
    <w:multiLevelType w:val="hybridMultilevel"/>
    <w:tmpl w:val="F4A03E4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792AA2"/>
    <w:multiLevelType w:val="hybridMultilevel"/>
    <w:tmpl w:val="7F4C14E8"/>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9295E7E"/>
    <w:multiLevelType w:val="hybridMultilevel"/>
    <w:tmpl w:val="40021E40"/>
    <w:lvl w:ilvl="0" w:tplc="6E0E9F7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4C3F6516"/>
    <w:multiLevelType w:val="hybridMultilevel"/>
    <w:tmpl w:val="B26A151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23963E5"/>
    <w:multiLevelType w:val="hybridMultilevel"/>
    <w:tmpl w:val="1F8C9212"/>
    <w:lvl w:ilvl="0" w:tplc="23802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64A00DD0"/>
    <w:multiLevelType w:val="hybridMultilevel"/>
    <w:tmpl w:val="C23271F8"/>
    <w:lvl w:ilvl="0" w:tplc="A8681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5DB3C55"/>
    <w:multiLevelType w:val="hybridMultilevel"/>
    <w:tmpl w:val="C23271F8"/>
    <w:lvl w:ilvl="0" w:tplc="A86818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A8808A7"/>
    <w:multiLevelType w:val="hybridMultilevel"/>
    <w:tmpl w:val="867EFB82"/>
    <w:lvl w:ilvl="0" w:tplc="04090011">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8"/>
  </w:num>
  <w:num w:numId="4">
    <w:abstractNumId w:val="18"/>
  </w:num>
  <w:num w:numId="5">
    <w:abstractNumId w:val="10"/>
  </w:num>
  <w:num w:numId="6">
    <w:abstractNumId w:val="21"/>
  </w:num>
  <w:num w:numId="7">
    <w:abstractNumId w:val="1"/>
  </w:num>
  <w:num w:numId="8">
    <w:abstractNumId w:val="4"/>
  </w:num>
  <w:num w:numId="9">
    <w:abstractNumId w:val="22"/>
  </w:num>
  <w:num w:numId="10">
    <w:abstractNumId w:val="3"/>
  </w:num>
  <w:num w:numId="11">
    <w:abstractNumId w:val="6"/>
  </w:num>
  <w:num w:numId="12">
    <w:abstractNumId w:val="9"/>
  </w:num>
  <w:num w:numId="13">
    <w:abstractNumId w:val="14"/>
  </w:num>
  <w:num w:numId="14">
    <w:abstractNumId w:val="12"/>
  </w:num>
  <w:num w:numId="15">
    <w:abstractNumId w:val="17"/>
  </w:num>
  <w:num w:numId="16">
    <w:abstractNumId w:val="16"/>
  </w:num>
  <w:num w:numId="17">
    <w:abstractNumId w:val="15"/>
  </w:num>
  <w:num w:numId="18">
    <w:abstractNumId w:val="11"/>
  </w:num>
  <w:num w:numId="19">
    <w:abstractNumId w:val="19"/>
  </w:num>
  <w:num w:numId="20">
    <w:abstractNumId w:val="13"/>
  </w:num>
  <w:num w:numId="21">
    <w:abstractNumId w:val="5"/>
  </w:num>
  <w:num w:numId="22">
    <w:abstractNumId w:val="20"/>
  </w:num>
  <w:num w:numId="23">
    <w:abstractNumId w:val="2"/>
  </w:num>
  <w:num w:numId="24">
    <w:abstractNumId w:val="2"/>
  </w:num>
  <w:num w:numId="25">
    <w:abstractNumId w:val="7"/>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3"/>
  </w:num>
  <w:num w:numId="33">
    <w:abstractNumId w:val="2"/>
  </w:num>
  <w:num w:numId="34">
    <w:abstractNumId w:val="2"/>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attachedTemplate r:id="rId1"/>
  <w:stylePaneFormatFilter w:val="3F01"/>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184322"/>
  </w:hdrShapeDefaults>
  <w:footnotePr>
    <w:footnote w:id="-1"/>
    <w:footnote w:id="0"/>
  </w:footnotePr>
  <w:endnotePr>
    <w:endnote w:id="-1"/>
    <w:endnote w:id="0"/>
  </w:endnotePr>
  <w:compat>
    <w:spaceForUL/>
    <w:balanceSingleByteDoubleByteWidth/>
    <w:doNotLeaveBackslashAlone/>
    <w:adjustLineHeightInTable/>
    <w:useFELayout/>
  </w:compat>
  <w:rsids>
    <w:rsidRoot w:val="00B14A25"/>
    <w:rsid w:val="000036A0"/>
    <w:rsid w:val="00011A30"/>
    <w:rsid w:val="00014CBF"/>
    <w:rsid w:val="00022E2F"/>
    <w:rsid w:val="00024D64"/>
    <w:rsid w:val="00034EA4"/>
    <w:rsid w:val="000428B0"/>
    <w:rsid w:val="000468B8"/>
    <w:rsid w:val="00046BBC"/>
    <w:rsid w:val="00047D59"/>
    <w:rsid w:val="00051C4A"/>
    <w:rsid w:val="00054A9B"/>
    <w:rsid w:val="000630FA"/>
    <w:rsid w:val="00063F1F"/>
    <w:rsid w:val="00064ADF"/>
    <w:rsid w:val="000919E9"/>
    <w:rsid w:val="00093024"/>
    <w:rsid w:val="00094A82"/>
    <w:rsid w:val="000A4AD6"/>
    <w:rsid w:val="000A6EF4"/>
    <w:rsid w:val="000C1D6A"/>
    <w:rsid w:val="000C224A"/>
    <w:rsid w:val="000C462A"/>
    <w:rsid w:val="000D3047"/>
    <w:rsid w:val="000D3400"/>
    <w:rsid w:val="000D586B"/>
    <w:rsid w:val="000E5E9F"/>
    <w:rsid w:val="000F128E"/>
    <w:rsid w:val="000F1F5F"/>
    <w:rsid w:val="000F68A5"/>
    <w:rsid w:val="00104386"/>
    <w:rsid w:val="001055CC"/>
    <w:rsid w:val="00110727"/>
    <w:rsid w:val="00113929"/>
    <w:rsid w:val="0012629B"/>
    <w:rsid w:val="00152B78"/>
    <w:rsid w:val="00152C37"/>
    <w:rsid w:val="00154B34"/>
    <w:rsid w:val="00156A32"/>
    <w:rsid w:val="0016074F"/>
    <w:rsid w:val="00161420"/>
    <w:rsid w:val="00164926"/>
    <w:rsid w:val="00172A27"/>
    <w:rsid w:val="0017330B"/>
    <w:rsid w:val="00182046"/>
    <w:rsid w:val="0018539D"/>
    <w:rsid w:val="001A356D"/>
    <w:rsid w:val="001B13A1"/>
    <w:rsid w:val="001B1C7C"/>
    <w:rsid w:val="001B1D04"/>
    <w:rsid w:val="001B35A3"/>
    <w:rsid w:val="001B3B44"/>
    <w:rsid w:val="001B68B8"/>
    <w:rsid w:val="001B6FE3"/>
    <w:rsid w:val="001C2AF7"/>
    <w:rsid w:val="001C2ECE"/>
    <w:rsid w:val="001D617B"/>
    <w:rsid w:val="001E17E6"/>
    <w:rsid w:val="001E6274"/>
    <w:rsid w:val="001E688C"/>
    <w:rsid w:val="001F186A"/>
    <w:rsid w:val="001F1A6D"/>
    <w:rsid w:val="001F3816"/>
    <w:rsid w:val="001F4A08"/>
    <w:rsid w:val="002019D9"/>
    <w:rsid w:val="00211C3F"/>
    <w:rsid w:val="00213A68"/>
    <w:rsid w:val="0021682D"/>
    <w:rsid w:val="00216B0E"/>
    <w:rsid w:val="00217565"/>
    <w:rsid w:val="002373BE"/>
    <w:rsid w:val="00250DC3"/>
    <w:rsid w:val="002529CD"/>
    <w:rsid w:val="00252CDF"/>
    <w:rsid w:val="00253359"/>
    <w:rsid w:val="00256B75"/>
    <w:rsid w:val="00266FB6"/>
    <w:rsid w:val="002715DB"/>
    <w:rsid w:val="0028070D"/>
    <w:rsid w:val="002A0AB8"/>
    <w:rsid w:val="002A0F27"/>
    <w:rsid w:val="002B38D5"/>
    <w:rsid w:val="002B7638"/>
    <w:rsid w:val="002C1917"/>
    <w:rsid w:val="002E3A2C"/>
    <w:rsid w:val="002E6339"/>
    <w:rsid w:val="00307A75"/>
    <w:rsid w:val="00307DE9"/>
    <w:rsid w:val="00310DAD"/>
    <w:rsid w:val="003160E8"/>
    <w:rsid w:val="00317E6E"/>
    <w:rsid w:val="00321328"/>
    <w:rsid w:val="00322316"/>
    <w:rsid w:val="00323D88"/>
    <w:rsid w:val="00333FFE"/>
    <w:rsid w:val="00347B6C"/>
    <w:rsid w:val="00347BBF"/>
    <w:rsid w:val="003576A7"/>
    <w:rsid w:val="00374A12"/>
    <w:rsid w:val="00383AFB"/>
    <w:rsid w:val="00384AD4"/>
    <w:rsid w:val="00390DFC"/>
    <w:rsid w:val="003A16CC"/>
    <w:rsid w:val="003B1F64"/>
    <w:rsid w:val="003B3471"/>
    <w:rsid w:val="003B3EC4"/>
    <w:rsid w:val="003B5FB7"/>
    <w:rsid w:val="003C0992"/>
    <w:rsid w:val="003D2F81"/>
    <w:rsid w:val="003D4036"/>
    <w:rsid w:val="003E3542"/>
    <w:rsid w:val="003E4587"/>
    <w:rsid w:val="003F19AC"/>
    <w:rsid w:val="003F77E4"/>
    <w:rsid w:val="0040085D"/>
    <w:rsid w:val="004068CC"/>
    <w:rsid w:val="004074E3"/>
    <w:rsid w:val="0041411C"/>
    <w:rsid w:val="00417305"/>
    <w:rsid w:val="00420938"/>
    <w:rsid w:val="0042233D"/>
    <w:rsid w:val="004250DC"/>
    <w:rsid w:val="00425B0A"/>
    <w:rsid w:val="00430E80"/>
    <w:rsid w:val="00431965"/>
    <w:rsid w:val="00431DA8"/>
    <w:rsid w:val="00432B39"/>
    <w:rsid w:val="00433063"/>
    <w:rsid w:val="0043377A"/>
    <w:rsid w:val="004347F1"/>
    <w:rsid w:val="00437073"/>
    <w:rsid w:val="0044692B"/>
    <w:rsid w:val="00453EB0"/>
    <w:rsid w:val="0045677B"/>
    <w:rsid w:val="00461376"/>
    <w:rsid w:val="00470381"/>
    <w:rsid w:val="004767E9"/>
    <w:rsid w:val="004838B5"/>
    <w:rsid w:val="00483FA8"/>
    <w:rsid w:val="00487B0A"/>
    <w:rsid w:val="00494A1E"/>
    <w:rsid w:val="004A2098"/>
    <w:rsid w:val="004A5C37"/>
    <w:rsid w:val="004A780B"/>
    <w:rsid w:val="004B4986"/>
    <w:rsid w:val="004D0897"/>
    <w:rsid w:val="004D386E"/>
    <w:rsid w:val="004D6152"/>
    <w:rsid w:val="004E5C33"/>
    <w:rsid w:val="004F0364"/>
    <w:rsid w:val="00502052"/>
    <w:rsid w:val="00502F14"/>
    <w:rsid w:val="00513E8B"/>
    <w:rsid w:val="00517D0A"/>
    <w:rsid w:val="0052351E"/>
    <w:rsid w:val="00524279"/>
    <w:rsid w:val="00525731"/>
    <w:rsid w:val="005376B5"/>
    <w:rsid w:val="005475A4"/>
    <w:rsid w:val="00547AA5"/>
    <w:rsid w:val="00555BBD"/>
    <w:rsid w:val="00571FC7"/>
    <w:rsid w:val="00572E3A"/>
    <w:rsid w:val="00574860"/>
    <w:rsid w:val="00580D1B"/>
    <w:rsid w:val="00583B0E"/>
    <w:rsid w:val="00583D3B"/>
    <w:rsid w:val="00585212"/>
    <w:rsid w:val="00592B0A"/>
    <w:rsid w:val="00593998"/>
    <w:rsid w:val="005959F3"/>
    <w:rsid w:val="00596D68"/>
    <w:rsid w:val="00597263"/>
    <w:rsid w:val="00597673"/>
    <w:rsid w:val="005A52A2"/>
    <w:rsid w:val="005A5815"/>
    <w:rsid w:val="005A5FD0"/>
    <w:rsid w:val="005A7A29"/>
    <w:rsid w:val="005B2154"/>
    <w:rsid w:val="005B64A2"/>
    <w:rsid w:val="005D3892"/>
    <w:rsid w:val="005F2091"/>
    <w:rsid w:val="005F6D6E"/>
    <w:rsid w:val="006067CF"/>
    <w:rsid w:val="006178D7"/>
    <w:rsid w:val="00624823"/>
    <w:rsid w:val="006370DE"/>
    <w:rsid w:val="006373A2"/>
    <w:rsid w:val="00643FA5"/>
    <w:rsid w:val="00653CF0"/>
    <w:rsid w:val="00663C65"/>
    <w:rsid w:val="00664A24"/>
    <w:rsid w:val="006665E8"/>
    <w:rsid w:val="0068134B"/>
    <w:rsid w:val="006838C1"/>
    <w:rsid w:val="0068742D"/>
    <w:rsid w:val="006904BC"/>
    <w:rsid w:val="006A3897"/>
    <w:rsid w:val="006A7A2A"/>
    <w:rsid w:val="006B38BD"/>
    <w:rsid w:val="006B7A0B"/>
    <w:rsid w:val="006C0FB9"/>
    <w:rsid w:val="006D0DCF"/>
    <w:rsid w:val="006E0266"/>
    <w:rsid w:val="006E15B0"/>
    <w:rsid w:val="006E4B25"/>
    <w:rsid w:val="006F00DC"/>
    <w:rsid w:val="006F101A"/>
    <w:rsid w:val="00721D99"/>
    <w:rsid w:val="00725041"/>
    <w:rsid w:val="00725425"/>
    <w:rsid w:val="00725EA0"/>
    <w:rsid w:val="007303DF"/>
    <w:rsid w:val="00731E4F"/>
    <w:rsid w:val="00731F22"/>
    <w:rsid w:val="007326AC"/>
    <w:rsid w:val="0073418D"/>
    <w:rsid w:val="00735129"/>
    <w:rsid w:val="00745F12"/>
    <w:rsid w:val="00751EB4"/>
    <w:rsid w:val="007541D7"/>
    <w:rsid w:val="007727A1"/>
    <w:rsid w:val="007779BA"/>
    <w:rsid w:val="0078474E"/>
    <w:rsid w:val="00785C1A"/>
    <w:rsid w:val="00794093"/>
    <w:rsid w:val="00795950"/>
    <w:rsid w:val="007A1BE5"/>
    <w:rsid w:val="007A21EC"/>
    <w:rsid w:val="007B03A9"/>
    <w:rsid w:val="007B371E"/>
    <w:rsid w:val="007B428E"/>
    <w:rsid w:val="007B4B1C"/>
    <w:rsid w:val="007C6E33"/>
    <w:rsid w:val="007D4B29"/>
    <w:rsid w:val="007E42F6"/>
    <w:rsid w:val="007F01DA"/>
    <w:rsid w:val="007F43E2"/>
    <w:rsid w:val="007F6D55"/>
    <w:rsid w:val="008010B6"/>
    <w:rsid w:val="00801B1A"/>
    <w:rsid w:val="00803186"/>
    <w:rsid w:val="00815A1C"/>
    <w:rsid w:val="008168B8"/>
    <w:rsid w:val="0081693E"/>
    <w:rsid w:val="00820C1A"/>
    <w:rsid w:val="00820C5E"/>
    <w:rsid w:val="00823F9C"/>
    <w:rsid w:val="00832EC2"/>
    <w:rsid w:val="008336C5"/>
    <w:rsid w:val="00835A60"/>
    <w:rsid w:val="008428D5"/>
    <w:rsid w:val="008477A0"/>
    <w:rsid w:val="0085032C"/>
    <w:rsid w:val="00852C35"/>
    <w:rsid w:val="00867925"/>
    <w:rsid w:val="00873D3C"/>
    <w:rsid w:val="00894B5B"/>
    <w:rsid w:val="00896D97"/>
    <w:rsid w:val="008A3333"/>
    <w:rsid w:val="008A3916"/>
    <w:rsid w:val="008A569C"/>
    <w:rsid w:val="008A795E"/>
    <w:rsid w:val="008B0C37"/>
    <w:rsid w:val="008C0C35"/>
    <w:rsid w:val="008C59E2"/>
    <w:rsid w:val="008D33BE"/>
    <w:rsid w:val="008D58B5"/>
    <w:rsid w:val="008E0E52"/>
    <w:rsid w:val="008E1C46"/>
    <w:rsid w:val="008E4255"/>
    <w:rsid w:val="008E572C"/>
    <w:rsid w:val="008F6F84"/>
    <w:rsid w:val="009034FF"/>
    <w:rsid w:val="00905371"/>
    <w:rsid w:val="0091348F"/>
    <w:rsid w:val="0091420C"/>
    <w:rsid w:val="009251C4"/>
    <w:rsid w:val="0092718E"/>
    <w:rsid w:val="00934A63"/>
    <w:rsid w:val="00934AFE"/>
    <w:rsid w:val="00935CA4"/>
    <w:rsid w:val="009473B4"/>
    <w:rsid w:val="009475E6"/>
    <w:rsid w:val="009631F4"/>
    <w:rsid w:val="009763DA"/>
    <w:rsid w:val="00977A46"/>
    <w:rsid w:val="009969BD"/>
    <w:rsid w:val="009A4C2D"/>
    <w:rsid w:val="009A7E68"/>
    <w:rsid w:val="009B2F1A"/>
    <w:rsid w:val="009B4EB0"/>
    <w:rsid w:val="009B6407"/>
    <w:rsid w:val="009B75E7"/>
    <w:rsid w:val="009C2EC3"/>
    <w:rsid w:val="009D290A"/>
    <w:rsid w:val="009E0BA9"/>
    <w:rsid w:val="009E723E"/>
    <w:rsid w:val="009F1D91"/>
    <w:rsid w:val="00A02CEE"/>
    <w:rsid w:val="00A10DFF"/>
    <w:rsid w:val="00A17E7F"/>
    <w:rsid w:val="00A26915"/>
    <w:rsid w:val="00A434AA"/>
    <w:rsid w:val="00A51454"/>
    <w:rsid w:val="00A562D8"/>
    <w:rsid w:val="00A5741D"/>
    <w:rsid w:val="00A631A3"/>
    <w:rsid w:val="00A63D6F"/>
    <w:rsid w:val="00A72E3E"/>
    <w:rsid w:val="00A977A3"/>
    <w:rsid w:val="00AA4C25"/>
    <w:rsid w:val="00AB5145"/>
    <w:rsid w:val="00AB5DE4"/>
    <w:rsid w:val="00AC08FE"/>
    <w:rsid w:val="00AC54F7"/>
    <w:rsid w:val="00AD0474"/>
    <w:rsid w:val="00AD7FCA"/>
    <w:rsid w:val="00AE249E"/>
    <w:rsid w:val="00AE419B"/>
    <w:rsid w:val="00AF7867"/>
    <w:rsid w:val="00B11E83"/>
    <w:rsid w:val="00B14A25"/>
    <w:rsid w:val="00B20300"/>
    <w:rsid w:val="00B243A8"/>
    <w:rsid w:val="00B30E40"/>
    <w:rsid w:val="00B315B6"/>
    <w:rsid w:val="00B32EE4"/>
    <w:rsid w:val="00B42DE7"/>
    <w:rsid w:val="00B46B35"/>
    <w:rsid w:val="00B47F06"/>
    <w:rsid w:val="00B51C5C"/>
    <w:rsid w:val="00B60775"/>
    <w:rsid w:val="00B60F4E"/>
    <w:rsid w:val="00B71CF0"/>
    <w:rsid w:val="00B73C99"/>
    <w:rsid w:val="00B8053B"/>
    <w:rsid w:val="00B821D8"/>
    <w:rsid w:val="00B86448"/>
    <w:rsid w:val="00B929D5"/>
    <w:rsid w:val="00BA1E84"/>
    <w:rsid w:val="00BA5645"/>
    <w:rsid w:val="00BA6A5F"/>
    <w:rsid w:val="00BC12DE"/>
    <w:rsid w:val="00BC5DD2"/>
    <w:rsid w:val="00BC7BA9"/>
    <w:rsid w:val="00BE2448"/>
    <w:rsid w:val="00C01EE2"/>
    <w:rsid w:val="00C11E06"/>
    <w:rsid w:val="00C13B82"/>
    <w:rsid w:val="00C14BBA"/>
    <w:rsid w:val="00C16358"/>
    <w:rsid w:val="00C42DD7"/>
    <w:rsid w:val="00C44250"/>
    <w:rsid w:val="00C505A8"/>
    <w:rsid w:val="00C5229B"/>
    <w:rsid w:val="00C55A18"/>
    <w:rsid w:val="00C5766E"/>
    <w:rsid w:val="00C6195F"/>
    <w:rsid w:val="00C619A1"/>
    <w:rsid w:val="00C61FA6"/>
    <w:rsid w:val="00C628B8"/>
    <w:rsid w:val="00C67BC7"/>
    <w:rsid w:val="00C75035"/>
    <w:rsid w:val="00C85565"/>
    <w:rsid w:val="00C93E88"/>
    <w:rsid w:val="00CA2100"/>
    <w:rsid w:val="00CA7626"/>
    <w:rsid w:val="00CA7EB6"/>
    <w:rsid w:val="00CB0A12"/>
    <w:rsid w:val="00CB39EB"/>
    <w:rsid w:val="00CB5705"/>
    <w:rsid w:val="00CB5C3F"/>
    <w:rsid w:val="00CB6933"/>
    <w:rsid w:val="00CD0B75"/>
    <w:rsid w:val="00CD2A93"/>
    <w:rsid w:val="00CE78B8"/>
    <w:rsid w:val="00D01715"/>
    <w:rsid w:val="00D076A4"/>
    <w:rsid w:val="00D21F9A"/>
    <w:rsid w:val="00D44728"/>
    <w:rsid w:val="00D5587A"/>
    <w:rsid w:val="00D55E5F"/>
    <w:rsid w:val="00D60DDF"/>
    <w:rsid w:val="00D74898"/>
    <w:rsid w:val="00D8249B"/>
    <w:rsid w:val="00D84490"/>
    <w:rsid w:val="00D85D11"/>
    <w:rsid w:val="00D9265D"/>
    <w:rsid w:val="00D92EA9"/>
    <w:rsid w:val="00DA0840"/>
    <w:rsid w:val="00DA18CF"/>
    <w:rsid w:val="00DA2E26"/>
    <w:rsid w:val="00DA5C61"/>
    <w:rsid w:val="00DA60F8"/>
    <w:rsid w:val="00DA6EA4"/>
    <w:rsid w:val="00DB1B6D"/>
    <w:rsid w:val="00DD4D70"/>
    <w:rsid w:val="00DD75E5"/>
    <w:rsid w:val="00DF4F34"/>
    <w:rsid w:val="00E06005"/>
    <w:rsid w:val="00E10AC5"/>
    <w:rsid w:val="00E21E2F"/>
    <w:rsid w:val="00E23A91"/>
    <w:rsid w:val="00E3016E"/>
    <w:rsid w:val="00E34FE9"/>
    <w:rsid w:val="00E35EFB"/>
    <w:rsid w:val="00E5537A"/>
    <w:rsid w:val="00E55BEF"/>
    <w:rsid w:val="00E64068"/>
    <w:rsid w:val="00E64B25"/>
    <w:rsid w:val="00E76555"/>
    <w:rsid w:val="00E9059F"/>
    <w:rsid w:val="00E93C29"/>
    <w:rsid w:val="00E95D2F"/>
    <w:rsid w:val="00E97C97"/>
    <w:rsid w:val="00EA1ABE"/>
    <w:rsid w:val="00EA50E9"/>
    <w:rsid w:val="00EA6D3B"/>
    <w:rsid w:val="00EB114A"/>
    <w:rsid w:val="00EB2145"/>
    <w:rsid w:val="00EB6438"/>
    <w:rsid w:val="00EC21E5"/>
    <w:rsid w:val="00EC3E53"/>
    <w:rsid w:val="00EC6267"/>
    <w:rsid w:val="00ED2F2F"/>
    <w:rsid w:val="00ED68A2"/>
    <w:rsid w:val="00EE6E0F"/>
    <w:rsid w:val="00EF2721"/>
    <w:rsid w:val="00F23762"/>
    <w:rsid w:val="00F32BFF"/>
    <w:rsid w:val="00F36EA2"/>
    <w:rsid w:val="00F409D7"/>
    <w:rsid w:val="00F47D54"/>
    <w:rsid w:val="00F536BA"/>
    <w:rsid w:val="00F648A7"/>
    <w:rsid w:val="00F71922"/>
    <w:rsid w:val="00F75EF3"/>
    <w:rsid w:val="00F916B3"/>
    <w:rsid w:val="00F9173B"/>
    <w:rsid w:val="00FB0DB5"/>
    <w:rsid w:val="00FB5F2A"/>
    <w:rsid w:val="00FD3D67"/>
    <w:rsid w:val="00FD5848"/>
    <w:rsid w:val="00FD7066"/>
    <w:rsid w:val="00FE2C96"/>
    <w:rsid w:val="00FF0B29"/>
    <w:rsid w:val="00FF30D4"/>
    <w:rsid w:val="00FF356F"/>
    <w:rsid w:val="00FF397B"/>
    <w:rsid w:val="00FF4FDE"/>
    <w:rsid w:val="00FF60EE"/>
    <w:rsid w:val="00FF6D4B"/>
    <w:rsid w:val="00FF7CE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F0364"/>
    <w:pPr>
      <w:widowControl w:val="0"/>
      <w:autoSpaceDE w:val="0"/>
      <w:autoSpaceDN w:val="0"/>
      <w:adjustRightInd w:val="0"/>
      <w:spacing w:line="312" w:lineRule="exact"/>
    </w:pPr>
    <w:rPr>
      <w:rFonts w:ascii="Arial Unicode MS" w:eastAsia="微软雅黑" w:hAnsi="Arial Unicode MS" w:cs="宋体"/>
      <w:sz w:val="21"/>
      <w:szCs w:val="21"/>
    </w:rPr>
  </w:style>
  <w:style w:type="paragraph" w:styleId="1">
    <w:name w:val="heading 1"/>
    <w:next w:val="a"/>
    <w:qFormat/>
    <w:rsid w:val="00517D0A"/>
    <w:pPr>
      <w:keepNext/>
      <w:keepLines/>
      <w:numPr>
        <w:numId w:val="2"/>
      </w:numPr>
      <w:tabs>
        <w:tab w:val="left" w:pos="425"/>
      </w:tabs>
      <w:spacing w:before="240" w:after="240" w:line="0" w:lineRule="atLeast"/>
      <w:outlineLvl w:val="0"/>
    </w:pPr>
    <w:rPr>
      <w:rFonts w:ascii="Arial" w:eastAsia="微软雅黑" w:hAnsi="Arial"/>
      <w:b/>
      <w:bCs/>
      <w:kern w:val="44"/>
      <w:sz w:val="30"/>
      <w:szCs w:val="36"/>
    </w:rPr>
  </w:style>
  <w:style w:type="paragraph" w:styleId="2">
    <w:name w:val="heading 2"/>
    <w:aliases w:val="2nd level,h2,2,Header 2,H2,l2,标题2,第一层条,Underrubrik1,prop2,Heading 2 Hidden,Heading 2 CCBS,第一章 标题 2,heading 2,子系统,子系统1,子系统2,子系统3,子系统4,子系统11,子系统21,子系统31,子系统5,子系统12,子系统22,子系统32,子系统6,子系统13,子系统23,子系统33,子系统7,子系统14,子系统24,子系统34,子系统8,子系统15,子系统25,子系统35,子系统9"/>
    <w:basedOn w:val="1"/>
    <w:next w:val="a"/>
    <w:link w:val="2Char"/>
    <w:qFormat/>
    <w:rsid w:val="000468B8"/>
    <w:pPr>
      <w:numPr>
        <w:ilvl w:val="1"/>
      </w:numPr>
      <w:tabs>
        <w:tab w:val="left" w:pos="567"/>
      </w:tabs>
      <w:spacing w:before="120" w:after="120"/>
      <w:outlineLvl w:val="1"/>
    </w:pPr>
    <w:rPr>
      <w:rFonts w:cs="Arial"/>
      <w:bCs w:val="0"/>
      <w:sz w:val="24"/>
      <w:szCs w:val="32"/>
    </w:rPr>
  </w:style>
  <w:style w:type="paragraph" w:styleId="3">
    <w:name w:val="heading 3"/>
    <w:next w:val="a"/>
    <w:qFormat/>
    <w:rsid w:val="00F32BFF"/>
    <w:pPr>
      <w:keepNext/>
      <w:keepLines/>
      <w:numPr>
        <w:ilvl w:val="2"/>
        <w:numId w:val="2"/>
      </w:numPr>
      <w:tabs>
        <w:tab w:val="left" w:pos="425"/>
        <w:tab w:val="left" w:pos="567"/>
      </w:tabs>
      <w:spacing w:before="120" w:after="120" w:line="0" w:lineRule="atLeast"/>
      <w:outlineLvl w:val="2"/>
    </w:pPr>
    <w:rPr>
      <w:rFonts w:ascii="Arial" w:eastAsia="微软雅黑" w:hAnsi="Arial"/>
      <w:bCs/>
      <w:kern w:val="2"/>
      <w:sz w:val="24"/>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llowedHyperlink"/>
    <w:basedOn w:val="a0"/>
    <w:rsid w:val="00F32BFF"/>
    <w:rPr>
      <w:color w:val="800080"/>
      <w:u w:val="single"/>
    </w:rPr>
  </w:style>
  <w:style w:type="character" w:styleId="a4">
    <w:name w:val="page number"/>
    <w:basedOn w:val="a0"/>
    <w:rsid w:val="00F32BFF"/>
  </w:style>
  <w:style w:type="character" w:styleId="a5">
    <w:name w:val="Strong"/>
    <w:basedOn w:val="a0"/>
    <w:qFormat/>
    <w:rsid w:val="00F32BFF"/>
    <w:rPr>
      <w:b/>
      <w:bCs/>
    </w:rPr>
  </w:style>
  <w:style w:type="character" w:styleId="a6">
    <w:name w:val="Hyperlink"/>
    <w:basedOn w:val="a0"/>
    <w:uiPriority w:val="99"/>
    <w:rsid w:val="00F32BFF"/>
    <w:rPr>
      <w:color w:val="0000FF"/>
      <w:u w:val="single"/>
    </w:rPr>
  </w:style>
  <w:style w:type="character" w:customStyle="1" w:styleId="Char">
    <w:name w:val="页眉 Char"/>
    <w:basedOn w:val="a0"/>
    <w:link w:val="a7"/>
    <w:rsid w:val="00F32BFF"/>
    <w:rPr>
      <w:rFonts w:ascii="Arial Unicode MS" w:eastAsia="微软雅黑" w:hAnsi="Arial Unicode MS" w:cs="宋体"/>
      <w:sz w:val="18"/>
      <w:szCs w:val="18"/>
    </w:rPr>
  </w:style>
  <w:style w:type="character" w:customStyle="1" w:styleId="Char0">
    <w:name w:val="批注框文本 Char"/>
    <w:basedOn w:val="a0"/>
    <w:link w:val="a8"/>
    <w:rsid w:val="00F32BFF"/>
    <w:rPr>
      <w:rFonts w:ascii="宋体" w:cs="宋体"/>
      <w:sz w:val="18"/>
      <w:szCs w:val="18"/>
    </w:rPr>
  </w:style>
  <w:style w:type="character" w:customStyle="1" w:styleId="10">
    <w:name w:val="页码1"/>
    <w:basedOn w:val="a0"/>
    <w:rsid w:val="00F32BFF"/>
  </w:style>
  <w:style w:type="character" w:customStyle="1" w:styleId="CharChar">
    <w:name w:val="样式 附录 Char Char"/>
    <w:basedOn w:val="a0"/>
    <w:link w:val="a9"/>
    <w:rsid w:val="00F32BFF"/>
    <w:rPr>
      <w:rFonts w:ascii="Arial Unicode MS" w:eastAsia="微软雅黑" w:hAnsi="Arial Unicode MS" w:cs="宋体"/>
      <w:sz w:val="24"/>
      <w:szCs w:val="21"/>
    </w:rPr>
  </w:style>
  <w:style w:type="character" w:customStyle="1" w:styleId="font11">
    <w:name w:val="font11"/>
    <w:basedOn w:val="a0"/>
    <w:rsid w:val="00F32BFF"/>
    <w:rPr>
      <w:rFonts w:ascii="微软雅黑" w:eastAsia="微软雅黑" w:hAnsi="微软雅黑" w:hint="eastAsia"/>
      <w:b w:val="0"/>
      <w:bCs w:val="0"/>
      <w:i w:val="0"/>
      <w:iCs w:val="0"/>
      <w:strike w:val="0"/>
      <w:dstrike w:val="0"/>
      <w:color w:val="000000"/>
      <w:sz w:val="24"/>
      <w:szCs w:val="24"/>
      <w:u w:val="none"/>
    </w:rPr>
  </w:style>
  <w:style w:type="character" w:customStyle="1" w:styleId="font21">
    <w:name w:val="font21"/>
    <w:basedOn w:val="a0"/>
    <w:rsid w:val="00F32BFF"/>
    <w:rPr>
      <w:rFonts w:ascii="微软雅黑" w:eastAsia="微软雅黑" w:hAnsi="微软雅黑" w:hint="eastAsia"/>
      <w:b/>
      <w:bCs/>
      <w:i w:val="0"/>
      <w:iCs w:val="0"/>
      <w:strike w:val="0"/>
      <w:dstrike w:val="0"/>
      <w:color w:val="000000"/>
      <w:sz w:val="24"/>
      <w:szCs w:val="24"/>
      <w:u w:val="none"/>
    </w:rPr>
  </w:style>
  <w:style w:type="paragraph" w:styleId="7">
    <w:name w:val="toc 7"/>
    <w:basedOn w:val="a"/>
    <w:next w:val="a"/>
    <w:rsid w:val="00F32BFF"/>
    <w:pPr>
      <w:ind w:left="1260"/>
    </w:pPr>
    <w:rPr>
      <w:rFonts w:ascii="Times New Roman" w:cs="Times New Roman"/>
      <w:sz w:val="18"/>
      <w:szCs w:val="18"/>
    </w:rPr>
  </w:style>
  <w:style w:type="paragraph" w:styleId="4">
    <w:name w:val="toc 4"/>
    <w:basedOn w:val="a"/>
    <w:next w:val="a"/>
    <w:rsid w:val="00F32BFF"/>
    <w:pPr>
      <w:ind w:left="630"/>
    </w:pPr>
    <w:rPr>
      <w:rFonts w:ascii="Times New Roman" w:cs="Times New Roman"/>
      <w:sz w:val="18"/>
      <w:szCs w:val="18"/>
    </w:rPr>
  </w:style>
  <w:style w:type="paragraph" w:styleId="8">
    <w:name w:val="toc 8"/>
    <w:basedOn w:val="a"/>
    <w:next w:val="a"/>
    <w:rsid w:val="00F32BFF"/>
    <w:pPr>
      <w:ind w:left="1470"/>
    </w:pPr>
    <w:rPr>
      <w:rFonts w:ascii="Times New Roman" w:cs="Times New Roman"/>
      <w:sz w:val="18"/>
      <w:szCs w:val="18"/>
    </w:rPr>
  </w:style>
  <w:style w:type="paragraph" w:styleId="a7">
    <w:name w:val="header"/>
    <w:basedOn w:val="a"/>
    <w:link w:val="Char"/>
    <w:rsid w:val="00F32BFF"/>
    <w:pPr>
      <w:pBdr>
        <w:bottom w:val="single" w:sz="6" w:space="1" w:color="auto"/>
      </w:pBdr>
      <w:tabs>
        <w:tab w:val="center" w:pos="4153"/>
        <w:tab w:val="right" w:pos="8306"/>
      </w:tabs>
      <w:snapToGrid w:val="0"/>
      <w:spacing w:line="240" w:lineRule="atLeast"/>
    </w:pPr>
    <w:rPr>
      <w:sz w:val="18"/>
      <w:szCs w:val="18"/>
    </w:rPr>
  </w:style>
  <w:style w:type="paragraph" w:styleId="20">
    <w:name w:val="toc 2"/>
    <w:basedOn w:val="a"/>
    <w:uiPriority w:val="39"/>
    <w:rsid w:val="00F32BFF"/>
    <w:pPr>
      <w:tabs>
        <w:tab w:val="left" w:pos="840"/>
        <w:tab w:val="right" w:leader="dot" w:pos="9214"/>
      </w:tabs>
      <w:ind w:left="210"/>
    </w:pPr>
    <w:rPr>
      <w:rFonts w:ascii="Times New Roman" w:cs="Times New Roman"/>
      <w:smallCaps/>
      <w:sz w:val="20"/>
      <w:szCs w:val="20"/>
    </w:rPr>
  </w:style>
  <w:style w:type="paragraph" w:styleId="9">
    <w:name w:val="toc 9"/>
    <w:basedOn w:val="a"/>
    <w:next w:val="a"/>
    <w:rsid w:val="00F32BFF"/>
    <w:pPr>
      <w:ind w:left="1680"/>
    </w:pPr>
    <w:rPr>
      <w:rFonts w:ascii="Times New Roman" w:cs="Times New Roman"/>
      <w:sz w:val="18"/>
      <w:szCs w:val="18"/>
    </w:rPr>
  </w:style>
  <w:style w:type="paragraph" w:styleId="5">
    <w:name w:val="toc 5"/>
    <w:basedOn w:val="a"/>
    <w:next w:val="a"/>
    <w:rsid w:val="00F32BFF"/>
    <w:pPr>
      <w:ind w:left="840"/>
    </w:pPr>
    <w:rPr>
      <w:rFonts w:ascii="Times New Roman" w:cs="Times New Roman"/>
      <w:sz w:val="18"/>
      <w:szCs w:val="18"/>
    </w:rPr>
  </w:style>
  <w:style w:type="paragraph" w:styleId="11">
    <w:name w:val="toc 1"/>
    <w:basedOn w:val="a"/>
    <w:next w:val="a"/>
    <w:uiPriority w:val="39"/>
    <w:rsid w:val="00F32BFF"/>
    <w:pPr>
      <w:tabs>
        <w:tab w:val="left" w:pos="840"/>
        <w:tab w:val="right" w:leader="dot" w:pos="9214"/>
      </w:tabs>
      <w:spacing w:before="120" w:after="120"/>
    </w:pPr>
    <w:rPr>
      <w:rFonts w:ascii="Times New Roman" w:cs="Times New Roman"/>
      <w:b/>
      <w:bCs/>
      <w:caps/>
      <w:sz w:val="20"/>
      <w:szCs w:val="20"/>
    </w:rPr>
  </w:style>
  <w:style w:type="paragraph" w:styleId="30">
    <w:name w:val="toc 3"/>
    <w:basedOn w:val="a"/>
    <w:next w:val="a"/>
    <w:uiPriority w:val="39"/>
    <w:rsid w:val="00F32BFF"/>
    <w:pPr>
      <w:tabs>
        <w:tab w:val="left" w:pos="1050"/>
        <w:tab w:val="right" w:leader="dot" w:pos="9214"/>
      </w:tabs>
      <w:ind w:left="420"/>
    </w:pPr>
    <w:rPr>
      <w:rFonts w:ascii="Times New Roman" w:cs="Times New Roman"/>
      <w:iCs/>
      <w:sz w:val="20"/>
      <w:szCs w:val="20"/>
    </w:rPr>
  </w:style>
  <w:style w:type="paragraph" w:styleId="aa">
    <w:name w:val="footer"/>
    <w:basedOn w:val="a"/>
    <w:rsid w:val="00F32BFF"/>
    <w:pPr>
      <w:tabs>
        <w:tab w:val="left" w:pos="0"/>
        <w:tab w:val="right" w:pos="9072"/>
      </w:tabs>
      <w:snapToGrid w:val="0"/>
      <w:spacing w:line="240" w:lineRule="atLeast"/>
    </w:pPr>
    <w:rPr>
      <w:szCs w:val="18"/>
    </w:rPr>
  </w:style>
  <w:style w:type="paragraph" w:styleId="6">
    <w:name w:val="toc 6"/>
    <w:basedOn w:val="a"/>
    <w:next w:val="a"/>
    <w:rsid w:val="00F32BFF"/>
    <w:pPr>
      <w:ind w:left="1050"/>
    </w:pPr>
    <w:rPr>
      <w:rFonts w:ascii="Times New Roman" w:cs="Times New Roman"/>
      <w:sz w:val="18"/>
      <w:szCs w:val="18"/>
    </w:rPr>
  </w:style>
  <w:style w:type="paragraph" w:styleId="a8">
    <w:name w:val="Balloon Text"/>
    <w:basedOn w:val="a"/>
    <w:link w:val="Char0"/>
    <w:rsid w:val="00F32BFF"/>
    <w:pPr>
      <w:spacing w:line="240" w:lineRule="auto"/>
    </w:pPr>
    <w:rPr>
      <w:rFonts w:ascii="宋体"/>
      <w:sz w:val="18"/>
      <w:szCs w:val="18"/>
    </w:rPr>
  </w:style>
  <w:style w:type="paragraph" w:customStyle="1" w:styleId="ab">
    <w:name w:val="文件修订页"/>
    <w:basedOn w:val="a"/>
    <w:rsid w:val="00F32BFF"/>
    <w:pPr>
      <w:jc w:val="center"/>
    </w:pPr>
    <w:rPr>
      <w:rFonts w:ascii="华文细黑" w:eastAsia="华文细黑" w:hAnsi="华文细黑"/>
      <w:b/>
      <w:bCs/>
      <w:sz w:val="32"/>
      <w:szCs w:val="20"/>
    </w:rPr>
  </w:style>
  <w:style w:type="paragraph" w:customStyle="1" w:styleId="ac">
    <w:name w:val="封面表单"/>
    <w:basedOn w:val="a"/>
    <w:rsid w:val="00F32BFF"/>
    <w:rPr>
      <w:rFonts w:ascii="华文细黑" w:eastAsia="华文细黑" w:hAnsi="华文细黑"/>
      <w:b/>
      <w:bCs/>
      <w:sz w:val="24"/>
      <w:szCs w:val="20"/>
    </w:rPr>
  </w:style>
  <w:style w:type="paragraph" w:customStyle="1" w:styleId="ad">
    <w:name w:val="修订页表单"/>
    <w:basedOn w:val="a"/>
    <w:rsid w:val="00F32BFF"/>
    <w:pPr>
      <w:jc w:val="center"/>
    </w:pPr>
    <w:rPr>
      <w:rFonts w:ascii="华文细黑" w:eastAsia="华文细黑" w:hAnsi="华文细黑"/>
      <w:b/>
      <w:sz w:val="24"/>
      <w:szCs w:val="20"/>
    </w:rPr>
  </w:style>
  <w:style w:type="paragraph" w:customStyle="1" w:styleId="ae">
    <w:name w:val="封面表格文本"/>
    <w:basedOn w:val="a"/>
    <w:rsid w:val="00F32BFF"/>
    <w:pPr>
      <w:spacing w:line="240" w:lineRule="auto"/>
    </w:pPr>
    <w:rPr>
      <w:rFonts w:ascii="Times New Roman" w:cs="Times New Roman"/>
      <w:b/>
      <w:bCs/>
    </w:rPr>
  </w:style>
  <w:style w:type="paragraph" w:customStyle="1" w:styleId="12">
    <w:name w:val="文档结构图1"/>
    <w:basedOn w:val="a"/>
    <w:rsid w:val="00F32BFF"/>
    <w:pPr>
      <w:shd w:val="clear" w:color="auto" w:fill="000080"/>
    </w:pPr>
  </w:style>
  <w:style w:type="paragraph" w:customStyle="1" w:styleId="af">
    <w:name w:val="一级项目符号"/>
    <w:basedOn w:val="a"/>
    <w:rsid w:val="00F32BFF"/>
    <w:pPr>
      <w:widowControl/>
      <w:autoSpaceDE/>
      <w:autoSpaceDN/>
      <w:adjustRightInd/>
      <w:snapToGrid w:val="0"/>
      <w:spacing w:afterLines="50" w:line="0" w:lineRule="atLeast"/>
      <w:ind w:leftChars="270" w:left="846" w:hangingChars="133" w:hanging="279"/>
    </w:pPr>
    <w:rPr>
      <w:rFonts w:ascii="Arial" w:hAnsi="微软雅黑" w:cs="Arial"/>
    </w:rPr>
  </w:style>
  <w:style w:type="paragraph" w:customStyle="1" w:styleId="af0">
    <w:name w:val="缺省文本"/>
    <w:basedOn w:val="a"/>
    <w:rsid w:val="00F32BFF"/>
    <w:pPr>
      <w:spacing w:line="240" w:lineRule="auto"/>
    </w:pPr>
    <w:rPr>
      <w:rFonts w:ascii="Times New Roman" w:cs="Times New Roman"/>
      <w:sz w:val="24"/>
      <w:szCs w:val="24"/>
    </w:rPr>
  </w:style>
  <w:style w:type="paragraph" w:customStyle="1" w:styleId="af1">
    <w:name w:val="图样式"/>
    <w:basedOn w:val="a"/>
    <w:rsid w:val="00F32BFF"/>
    <w:pPr>
      <w:keepNext/>
      <w:widowControl/>
      <w:spacing w:before="80" w:after="80" w:line="360" w:lineRule="auto"/>
    </w:pPr>
    <w:rPr>
      <w:rFonts w:ascii="Times New Roman" w:cs="Times New Roman"/>
      <w:szCs w:val="20"/>
    </w:rPr>
  </w:style>
  <w:style w:type="paragraph" w:customStyle="1" w:styleId="TOC1">
    <w:name w:val="TOC 标题1"/>
    <w:basedOn w:val="1"/>
    <w:next w:val="a"/>
    <w:rsid w:val="00F32BFF"/>
    <w:pPr>
      <w:numPr>
        <w:numId w:val="0"/>
      </w:numPr>
      <w:spacing w:before="480" w:after="0" w:line="276" w:lineRule="auto"/>
      <w:outlineLvl w:val="9"/>
    </w:pPr>
    <w:rPr>
      <w:rFonts w:ascii="Cambria" w:eastAsia="宋体" w:hAnsi="Cambria" w:cs="黑体"/>
      <w:color w:val="365F90"/>
      <w:kern w:val="0"/>
      <w:sz w:val="28"/>
      <w:szCs w:val="28"/>
    </w:rPr>
  </w:style>
  <w:style w:type="paragraph" w:customStyle="1" w:styleId="af2">
    <w:name w:val="封面名称"/>
    <w:basedOn w:val="a"/>
    <w:rsid w:val="00F32BFF"/>
    <w:pPr>
      <w:spacing w:line="240" w:lineRule="auto"/>
      <w:jc w:val="center"/>
    </w:pPr>
    <w:rPr>
      <w:rFonts w:ascii="华文细黑" w:eastAsia="华文细黑" w:hAnsi="华文细黑"/>
      <w:b/>
      <w:bCs/>
      <w:kern w:val="2"/>
      <w:sz w:val="60"/>
      <w:szCs w:val="20"/>
    </w:rPr>
  </w:style>
  <w:style w:type="paragraph" w:customStyle="1" w:styleId="af3">
    <w:name w:val="文本输入"/>
    <w:basedOn w:val="a"/>
    <w:rsid w:val="00F32BFF"/>
    <w:pPr>
      <w:spacing w:after="156" w:line="0" w:lineRule="atLeast"/>
      <w:ind w:leftChars="50" w:left="105" w:firstLineChars="200" w:firstLine="420"/>
    </w:pPr>
    <w:rPr>
      <w:rFonts w:ascii="Arial" w:hAnsi="微软雅黑"/>
      <w:szCs w:val="20"/>
    </w:rPr>
  </w:style>
  <w:style w:type="paragraph" w:customStyle="1" w:styleId="af4">
    <w:name w:val="二级项目符号"/>
    <w:basedOn w:val="a"/>
    <w:rsid w:val="00F32BFF"/>
    <w:pPr>
      <w:widowControl/>
      <w:autoSpaceDE/>
      <w:autoSpaceDN/>
      <w:adjustRightInd/>
      <w:snapToGrid w:val="0"/>
      <w:spacing w:afterLines="50" w:line="0" w:lineRule="atLeast"/>
      <w:ind w:left="1476" w:hanging="420"/>
    </w:pPr>
    <w:rPr>
      <w:rFonts w:ascii="Arial" w:hAnsi="微软雅黑" w:cs="Arial"/>
    </w:rPr>
  </w:style>
  <w:style w:type="paragraph" w:customStyle="1" w:styleId="13">
    <w:name w:val="列出段落1"/>
    <w:basedOn w:val="a"/>
    <w:rsid w:val="00F32BFF"/>
    <w:pPr>
      <w:ind w:firstLineChars="200" w:firstLine="420"/>
    </w:pPr>
  </w:style>
  <w:style w:type="paragraph" w:customStyle="1" w:styleId="af5">
    <w:name w:val="表格题注"/>
    <w:next w:val="a"/>
    <w:rsid w:val="00F32BFF"/>
    <w:pPr>
      <w:keepLines/>
      <w:spacing w:beforeLines="100"/>
      <w:ind w:left="1089" w:hanging="369"/>
      <w:jc w:val="center"/>
    </w:pPr>
    <w:rPr>
      <w:rFonts w:ascii="Arial" w:hAnsi="Arial"/>
      <w:sz w:val="18"/>
      <w:szCs w:val="18"/>
    </w:rPr>
  </w:style>
  <w:style w:type="paragraph" w:customStyle="1" w:styleId="af6">
    <w:name w:val="插图题注"/>
    <w:next w:val="a"/>
    <w:rsid w:val="00F32BFF"/>
    <w:pPr>
      <w:spacing w:afterLines="100"/>
      <w:ind w:left="1089" w:hanging="369"/>
      <w:jc w:val="center"/>
    </w:pPr>
    <w:rPr>
      <w:rFonts w:ascii="Arial" w:hAnsi="Arial"/>
      <w:sz w:val="18"/>
      <w:szCs w:val="18"/>
    </w:rPr>
  </w:style>
  <w:style w:type="paragraph" w:customStyle="1" w:styleId="af7">
    <w:name w:val="目录标题 表头"/>
    <w:basedOn w:val="a"/>
    <w:rsid w:val="00F32BFF"/>
    <w:pPr>
      <w:spacing w:afterLines="100" w:line="400" w:lineRule="exact"/>
      <w:jc w:val="center"/>
    </w:pPr>
    <w:rPr>
      <w:rFonts w:ascii="黑体" w:hAnsi="宋体"/>
      <w:b/>
      <w:sz w:val="36"/>
      <w:szCs w:val="20"/>
    </w:rPr>
  </w:style>
  <w:style w:type="paragraph" w:customStyle="1" w:styleId="p0">
    <w:name w:val="p0"/>
    <w:basedOn w:val="a"/>
    <w:rsid w:val="00F32BFF"/>
    <w:pPr>
      <w:widowControl/>
      <w:autoSpaceDE/>
      <w:autoSpaceDN/>
      <w:adjustRightInd/>
      <w:snapToGrid w:val="0"/>
      <w:spacing w:line="312" w:lineRule="atLeast"/>
    </w:pPr>
    <w:rPr>
      <w:rFonts w:eastAsia="Arial Unicode MS" w:cs="Arial Unicode MS"/>
    </w:rPr>
  </w:style>
  <w:style w:type="paragraph" w:customStyle="1" w:styleId="p18">
    <w:name w:val="p18"/>
    <w:basedOn w:val="a"/>
    <w:rsid w:val="00F32BFF"/>
    <w:pPr>
      <w:widowControl/>
      <w:autoSpaceDE/>
      <w:autoSpaceDN/>
      <w:adjustRightInd/>
      <w:spacing w:line="240" w:lineRule="auto"/>
      <w:ind w:firstLine="420"/>
      <w:jc w:val="both"/>
    </w:pPr>
    <w:rPr>
      <w:rFonts w:ascii="Times New Roman" w:eastAsia="宋体" w:hAnsi="Times New Roman" w:cs="Times New Roman"/>
    </w:rPr>
  </w:style>
  <w:style w:type="paragraph" w:customStyle="1" w:styleId="af8">
    <w:name w:val="封面 文件编号 依据"/>
    <w:basedOn w:val="a"/>
    <w:rsid w:val="00F32BFF"/>
    <w:pPr>
      <w:tabs>
        <w:tab w:val="left" w:pos="1418"/>
        <w:tab w:val="left" w:pos="2977"/>
        <w:tab w:val="left" w:pos="7088"/>
      </w:tabs>
    </w:pPr>
    <w:rPr>
      <w:rFonts w:ascii="Arial" w:eastAsia="华文细黑" w:hAnsi="Arial"/>
      <w:b/>
      <w:bCs/>
      <w:kern w:val="2"/>
      <w:sz w:val="28"/>
      <w:szCs w:val="20"/>
    </w:rPr>
  </w:style>
  <w:style w:type="paragraph" w:customStyle="1" w:styleId="a9">
    <w:name w:val="样式 附录"/>
    <w:basedOn w:val="a"/>
    <w:next w:val="a"/>
    <w:link w:val="CharChar"/>
    <w:rsid w:val="00F32BFF"/>
    <w:pPr>
      <w:spacing w:line="100" w:lineRule="atLeast"/>
      <w:ind w:left="420" w:hanging="420"/>
      <w:outlineLvl w:val="2"/>
    </w:pPr>
    <w:rPr>
      <w:sz w:val="24"/>
    </w:rPr>
  </w:style>
  <w:style w:type="paragraph" w:styleId="af9">
    <w:name w:val="List Paragraph"/>
    <w:basedOn w:val="a"/>
    <w:qFormat/>
    <w:rsid w:val="00F32BFF"/>
    <w:pPr>
      <w:ind w:firstLine="420"/>
      <w:jc w:val="both"/>
    </w:pPr>
    <w:rPr>
      <w:rFonts w:ascii="Calibri" w:hAnsi="Calibri" w:cs="Calibri"/>
    </w:rPr>
  </w:style>
  <w:style w:type="paragraph" w:styleId="afa">
    <w:name w:val="Document Map"/>
    <w:basedOn w:val="a"/>
    <w:link w:val="Char1"/>
    <w:uiPriority w:val="99"/>
    <w:semiHidden/>
    <w:unhideWhenUsed/>
    <w:rsid w:val="004D0897"/>
    <w:rPr>
      <w:rFonts w:ascii="宋体" w:eastAsia="宋体"/>
      <w:sz w:val="18"/>
      <w:szCs w:val="18"/>
    </w:rPr>
  </w:style>
  <w:style w:type="character" w:customStyle="1" w:styleId="Char1">
    <w:name w:val="文档结构图 Char"/>
    <w:basedOn w:val="a0"/>
    <w:link w:val="afa"/>
    <w:uiPriority w:val="99"/>
    <w:semiHidden/>
    <w:rsid w:val="004D0897"/>
    <w:rPr>
      <w:rFonts w:ascii="宋体" w:hAnsi="Arial Unicode MS" w:cs="宋体"/>
      <w:sz w:val="18"/>
      <w:szCs w:val="18"/>
    </w:rPr>
  </w:style>
  <w:style w:type="character" w:customStyle="1" w:styleId="2Char">
    <w:name w:val="标题 2 Char"/>
    <w:aliases w:val="2nd level Char,h2 Char,2 Char,Header 2 Char,H2 Char,l2 Char,标题2 Char,第一层条 Char,Underrubrik1 Char,prop2 Char,Heading 2 Hidden Char,Heading 2 CCBS Char,第一章 标题 2 Char,heading 2 Char,子系统 Char,子系统1 Char,子系统2 Char,子系统3 Char,子系统4 Char,子系统11 Char"/>
    <w:basedOn w:val="a0"/>
    <w:link w:val="2"/>
    <w:rsid w:val="004F0364"/>
    <w:rPr>
      <w:rFonts w:ascii="Arial" w:eastAsia="微软雅黑" w:hAnsi="Arial" w:cs="Arial"/>
      <w:b/>
      <w:kern w:val="44"/>
      <w:sz w:val="24"/>
      <w:szCs w:val="32"/>
    </w:rPr>
  </w:style>
</w:styles>
</file>

<file path=word/webSettings.xml><?xml version="1.0" encoding="utf-8"?>
<w:webSettings xmlns:r="http://schemas.openxmlformats.org/officeDocument/2006/relationships" xmlns:w="http://schemas.openxmlformats.org/wordprocessingml/2006/main">
  <w:divs>
    <w:div w:id="74716908">
      <w:bodyDiv w:val="1"/>
      <w:marLeft w:val="0"/>
      <w:marRight w:val="0"/>
      <w:marTop w:val="0"/>
      <w:marBottom w:val="0"/>
      <w:divBdr>
        <w:top w:val="none" w:sz="0" w:space="0" w:color="auto"/>
        <w:left w:val="none" w:sz="0" w:space="0" w:color="auto"/>
        <w:bottom w:val="none" w:sz="0" w:space="0" w:color="auto"/>
        <w:right w:val="none" w:sz="0" w:space="0" w:color="auto"/>
      </w:divBdr>
      <w:divsChild>
        <w:div w:id="239214975">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E:\01&#27979;&#35797;\&#27969;&#31243;&#25991;&#26723;&#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流程文档模版.dotx</Template>
  <TotalTime>0</TotalTime>
  <Pages>7</Pages>
  <Words>638</Words>
  <Characters>3640</Characters>
  <Application>Microsoft Office Word</Application>
  <DocSecurity>0</DocSecurity>
  <PresentationFormat/>
  <Lines>30</Lines>
  <Paragraphs>8</Paragraphs>
  <Slides>0</Slides>
  <Notes>0</Notes>
  <HiddenSlides>0</HiddenSlides>
  <MMClips>0</MMClips>
  <ScaleCrop>false</ScaleCrop>
  <Company>微软中国</Company>
  <LinksUpToDate>false</LinksUpToDate>
  <CharactersWithSpaces>4270</CharactersWithSpaces>
  <SharedDoc>false</SharedDoc>
  <HLinks>
    <vt:vector size="96" baseType="variant">
      <vt:variant>
        <vt:i4>1048630</vt:i4>
      </vt:variant>
      <vt:variant>
        <vt:i4>92</vt:i4>
      </vt:variant>
      <vt:variant>
        <vt:i4>0</vt:i4>
      </vt:variant>
      <vt:variant>
        <vt:i4>5</vt:i4>
      </vt:variant>
      <vt:variant>
        <vt:lpwstr/>
      </vt:variant>
      <vt:variant>
        <vt:lpwstr>_Toc340651045</vt:lpwstr>
      </vt:variant>
      <vt:variant>
        <vt:i4>1048630</vt:i4>
      </vt:variant>
      <vt:variant>
        <vt:i4>86</vt:i4>
      </vt:variant>
      <vt:variant>
        <vt:i4>0</vt:i4>
      </vt:variant>
      <vt:variant>
        <vt:i4>5</vt:i4>
      </vt:variant>
      <vt:variant>
        <vt:lpwstr/>
      </vt:variant>
      <vt:variant>
        <vt:lpwstr>_Toc340651044</vt:lpwstr>
      </vt:variant>
      <vt:variant>
        <vt:i4>1048630</vt:i4>
      </vt:variant>
      <vt:variant>
        <vt:i4>80</vt:i4>
      </vt:variant>
      <vt:variant>
        <vt:i4>0</vt:i4>
      </vt:variant>
      <vt:variant>
        <vt:i4>5</vt:i4>
      </vt:variant>
      <vt:variant>
        <vt:lpwstr/>
      </vt:variant>
      <vt:variant>
        <vt:lpwstr>_Toc340651043</vt:lpwstr>
      </vt:variant>
      <vt:variant>
        <vt:i4>1048630</vt:i4>
      </vt:variant>
      <vt:variant>
        <vt:i4>74</vt:i4>
      </vt:variant>
      <vt:variant>
        <vt:i4>0</vt:i4>
      </vt:variant>
      <vt:variant>
        <vt:i4>5</vt:i4>
      </vt:variant>
      <vt:variant>
        <vt:lpwstr/>
      </vt:variant>
      <vt:variant>
        <vt:lpwstr>_Toc340651042</vt:lpwstr>
      </vt:variant>
      <vt:variant>
        <vt:i4>1048630</vt:i4>
      </vt:variant>
      <vt:variant>
        <vt:i4>68</vt:i4>
      </vt:variant>
      <vt:variant>
        <vt:i4>0</vt:i4>
      </vt:variant>
      <vt:variant>
        <vt:i4>5</vt:i4>
      </vt:variant>
      <vt:variant>
        <vt:lpwstr/>
      </vt:variant>
      <vt:variant>
        <vt:lpwstr>_Toc340651041</vt:lpwstr>
      </vt:variant>
      <vt:variant>
        <vt:i4>1048630</vt:i4>
      </vt:variant>
      <vt:variant>
        <vt:i4>62</vt:i4>
      </vt:variant>
      <vt:variant>
        <vt:i4>0</vt:i4>
      </vt:variant>
      <vt:variant>
        <vt:i4>5</vt:i4>
      </vt:variant>
      <vt:variant>
        <vt:lpwstr/>
      </vt:variant>
      <vt:variant>
        <vt:lpwstr>_Toc340651040</vt:lpwstr>
      </vt:variant>
      <vt:variant>
        <vt:i4>1507382</vt:i4>
      </vt:variant>
      <vt:variant>
        <vt:i4>56</vt:i4>
      </vt:variant>
      <vt:variant>
        <vt:i4>0</vt:i4>
      </vt:variant>
      <vt:variant>
        <vt:i4>5</vt:i4>
      </vt:variant>
      <vt:variant>
        <vt:lpwstr/>
      </vt:variant>
      <vt:variant>
        <vt:lpwstr>_Toc340651039</vt:lpwstr>
      </vt:variant>
      <vt:variant>
        <vt:i4>1507382</vt:i4>
      </vt:variant>
      <vt:variant>
        <vt:i4>50</vt:i4>
      </vt:variant>
      <vt:variant>
        <vt:i4>0</vt:i4>
      </vt:variant>
      <vt:variant>
        <vt:i4>5</vt:i4>
      </vt:variant>
      <vt:variant>
        <vt:lpwstr/>
      </vt:variant>
      <vt:variant>
        <vt:lpwstr>_Toc340651038</vt:lpwstr>
      </vt:variant>
      <vt:variant>
        <vt:i4>1507382</vt:i4>
      </vt:variant>
      <vt:variant>
        <vt:i4>44</vt:i4>
      </vt:variant>
      <vt:variant>
        <vt:i4>0</vt:i4>
      </vt:variant>
      <vt:variant>
        <vt:i4>5</vt:i4>
      </vt:variant>
      <vt:variant>
        <vt:lpwstr/>
      </vt:variant>
      <vt:variant>
        <vt:lpwstr>_Toc340651037</vt:lpwstr>
      </vt:variant>
      <vt:variant>
        <vt:i4>1507382</vt:i4>
      </vt:variant>
      <vt:variant>
        <vt:i4>38</vt:i4>
      </vt:variant>
      <vt:variant>
        <vt:i4>0</vt:i4>
      </vt:variant>
      <vt:variant>
        <vt:i4>5</vt:i4>
      </vt:variant>
      <vt:variant>
        <vt:lpwstr/>
      </vt:variant>
      <vt:variant>
        <vt:lpwstr>_Toc340651036</vt:lpwstr>
      </vt:variant>
      <vt:variant>
        <vt:i4>1507382</vt:i4>
      </vt:variant>
      <vt:variant>
        <vt:i4>32</vt:i4>
      </vt:variant>
      <vt:variant>
        <vt:i4>0</vt:i4>
      </vt:variant>
      <vt:variant>
        <vt:i4>5</vt:i4>
      </vt:variant>
      <vt:variant>
        <vt:lpwstr/>
      </vt:variant>
      <vt:variant>
        <vt:lpwstr>_Toc340651035</vt:lpwstr>
      </vt:variant>
      <vt:variant>
        <vt:i4>1507382</vt:i4>
      </vt:variant>
      <vt:variant>
        <vt:i4>26</vt:i4>
      </vt:variant>
      <vt:variant>
        <vt:i4>0</vt:i4>
      </vt:variant>
      <vt:variant>
        <vt:i4>5</vt:i4>
      </vt:variant>
      <vt:variant>
        <vt:lpwstr/>
      </vt:variant>
      <vt:variant>
        <vt:lpwstr>_Toc340651034</vt:lpwstr>
      </vt:variant>
      <vt:variant>
        <vt:i4>1507382</vt:i4>
      </vt:variant>
      <vt:variant>
        <vt:i4>20</vt:i4>
      </vt:variant>
      <vt:variant>
        <vt:i4>0</vt:i4>
      </vt:variant>
      <vt:variant>
        <vt:i4>5</vt:i4>
      </vt:variant>
      <vt:variant>
        <vt:lpwstr/>
      </vt:variant>
      <vt:variant>
        <vt:lpwstr>_Toc340651033</vt:lpwstr>
      </vt:variant>
      <vt:variant>
        <vt:i4>1507382</vt:i4>
      </vt:variant>
      <vt:variant>
        <vt:i4>14</vt:i4>
      </vt:variant>
      <vt:variant>
        <vt:i4>0</vt:i4>
      </vt:variant>
      <vt:variant>
        <vt:i4>5</vt:i4>
      </vt:variant>
      <vt:variant>
        <vt:lpwstr/>
      </vt:variant>
      <vt:variant>
        <vt:lpwstr>_Toc340651032</vt:lpwstr>
      </vt:variant>
      <vt:variant>
        <vt:i4>1507382</vt:i4>
      </vt:variant>
      <vt:variant>
        <vt:i4>8</vt:i4>
      </vt:variant>
      <vt:variant>
        <vt:i4>0</vt:i4>
      </vt:variant>
      <vt:variant>
        <vt:i4>5</vt:i4>
      </vt:variant>
      <vt:variant>
        <vt:lpwstr/>
      </vt:variant>
      <vt:variant>
        <vt:lpwstr>_Toc340651031</vt:lpwstr>
      </vt:variant>
      <vt:variant>
        <vt:i4>1507382</vt:i4>
      </vt:variant>
      <vt:variant>
        <vt:i4>2</vt:i4>
      </vt:variant>
      <vt:variant>
        <vt:i4>0</vt:i4>
      </vt:variant>
      <vt:variant>
        <vt:i4>5</vt:i4>
      </vt:variant>
      <vt:variant>
        <vt:lpwstr/>
      </vt:variant>
      <vt:variant>
        <vt:lpwstr>_Toc340651030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微软用户</cp:lastModifiedBy>
  <cp:revision>2</cp:revision>
  <cp:lastPrinted>2015-07-13T05:44:00Z</cp:lastPrinted>
  <dcterms:created xsi:type="dcterms:W3CDTF">2015-08-26T08:03:00Z</dcterms:created>
  <dcterms:modified xsi:type="dcterms:W3CDTF">2015-08-26T08:03:00Z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2052-8.1.0.3238</vt:lpwstr>
  </property>
</Properties>
</file>