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image/x-emf" PartName="/word/media/image7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主机 Web配置服务器</w:t>
      </w:r>
      <w:r>
        <w:rPr>
          <w:rFonts w:hint="eastAsia"/>
          <w:b/>
          <w:sz w:val="44"/>
          <w:szCs w:val="44"/>
        </w:rPr>
        <w:t>设计文档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骆碧河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2015-</w:t>
      </w:r>
      <w:r>
        <w:rPr>
          <w:rFonts w:hint="eastAsia"/>
          <w:b/>
          <w:sz w:val="44"/>
          <w:szCs w:val="44"/>
          <w:lang w:val="en-US" w:eastAsia="zh-CN"/>
        </w:rPr>
        <w:t>11</w:t>
      </w:r>
      <w:r>
        <w:rPr>
          <w:rFonts w:hint="eastAsia"/>
          <w:b/>
          <w:sz w:val="44"/>
          <w:szCs w:val="44"/>
        </w:rPr>
        <w:t>-</w:t>
      </w:r>
      <w:r>
        <w:rPr>
          <w:rFonts w:hint="eastAsia"/>
          <w:b/>
          <w:sz w:val="44"/>
          <w:szCs w:val="44"/>
          <w:lang w:val="en-US" w:eastAsia="zh-CN"/>
        </w:rPr>
        <w:t>9</w:t>
      </w:r>
    </w:p>
    <w:p>
      <w:pPr>
        <w:jc w:val="center"/>
        <w:rPr>
          <w:b/>
          <w:sz w:val="44"/>
          <w:szCs w:val="44"/>
        </w:rPr>
      </w:pPr>
    </w:p>
    <w:p>
      <w:pPr>
        <w:pStyle w:val="11"/>
        <w:tabs>
          <w:tab w:val="right" w:leader="dot" w:pos="8306"/>
        </w:tabs>
        <w:jc w:val="center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目 录</w:t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TOC \o "1-3" \h  \u </w:instrText>
      </w:r>
      <w:r>
        <w:rPr>
          <w:b/>
          <w:sz w:val="44"/>
          <w:szCs w:val="44"/>
        </w:rPr>
        <w:fldChar w:fldCharType="separate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_Toc4101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</w:t>
      </w:r>
      <w:r>
        <w:rPr>
          <w:rFonts w:hint="eastAsia" w:ascii="Calibri" w:hAnsi="Calibri" w:eastAsia="宋体" w:cs="Times New Roman"/>
          <w:kern w:val="2"/>
          <w:szCs w:val="44"/>
          <w:lang w:val="en-US" w:eastAsia="zh-CN" w:bidi="ar-SA"/>
        </w:rPr>
        <w:t>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_Toc4101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_Toc2427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用例图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_Toc14090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44"/>
          <w:szCs w:val="22"/>
          <w:lang w:val="en-US" w:eastAsia="zh-CN" w:bidi="ar-SA"/>
        </w:rPr>
        <w:t xml:space="preserve">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Json文件格式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_Toc14090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_Toc1659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 表结构设计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_Toc24063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4.1. 区域表 -- TbRegion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_Toc24063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_Toc23391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4.2. 点数据类型表 -- TbDataType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_Toc23391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_Toc5929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4.3. 设备表 -- TbDevice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_Toc5929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_Toc18682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4.4组地址表 -- TbGroupAddr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_Toc18682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_Toc16686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 配置工具软件计划表（2015-10-9）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_Toc16686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_Toc14348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 需求、故事点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_Toc14348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_Toc23475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 UI 界面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_Toc23475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_Toc9191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 增加记录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_Toc9191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_Toc3584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7.1.1增加区域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_Toc3584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_Toc13063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7.1.2增加设备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_Toc13063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_Toc22439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7.1.3增加操作点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_Toc22439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instrText xml:space="preserve"> HYPERLINK \l _Toc13721 </w:instrText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 软件框架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_Toc13721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rFonts w:ascii="Calibri" w:hAnsi="Calibri" w:eastAsia="宋体" w:cs="Times New Roman"/>
          <w:kern w:val="2"/>
          <w:szCs w:val="44"/>
          <w:lang w:val="en-US" w:eastAsia="zh-CN" w:bidi="ar-SA"/>
        </w:rPr>
        <w:fldChar w:fldCharType="end"/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/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>
      <w:pPr>
        <w:pStyle w:val="2"/>
        <w:rPr>
          <w:b/>
          <w:sz w:val="44"/>
          <w:szCs w:val="44"/>
        </w:rPr>
      </w:pPr>
      <w:bookmarkStart w:id="0" w:name="_Toc4101"/>
      <w:r>
        <w:rPr>
          <w:rFonts w:hint="eastAsia"/>
          <w:lang w:val="en-US" w:eastAsia="zh-CN"/>
        </w:rPr>
        <w:t>1.</w:t>
      </w:r>
      <w:r>
        <w:rPr>
          <w:rFonts w:hint="eastAsia"/>
          <w:b/>
          <w:sz w:val="44"/>
          <w:szCs w:val="44"/>
        </w:rPr>
        <w:t>概述</w:t>
      </w:r>
      <w:bookmarkEnd w:id="0"/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本文档主要用于</w:t>
      </w:r>
      <w:r>
        <w:rPr>
          <w:rFonts w:hint="eastAsia"/>
          <w:sz w:val="24"/>
          <w:szCs w:val="24"/>
          <w:lang w:val="en-US" w:eastAsia="zh-CN"/>
        </w:rPr>
        <w:t>主机web配置服务器的设计，计划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b w:val="0"/>
          <w:bCs/>
          <w:sz w:val="21"/>
          <w:szCs w:val="21"/>
          <w:lang w:val="en-US" w:eastAsia="zh-CN"/>
        </w:rPr>
        <w:t>该web服务器功能，是通过浏览器可以配置主机的ip地址，主机使用的json文件。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427"/>
      <w:r>
        <w:rPr>
          <w:rFonts w:hint="eastAsia"/>
          <w:lang w:val="en-US" w:eastAsia="zh-CN"/>
        </w:rPr>
        <w:t>用例图</w:t>
      </w:r>
      <w:bookmarkEnd w:id="1"/>
    </w:p>
    <w:p>
      <w:pPr>
        <w:widowControl w:val="0"/>
        <w:numPr>
          <w:numId w:val="0"/>
        </w:num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8" type="#_x0000_t75" style="height:495pt;width:199.8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8" DrawAspect="Content" ObjectID="_8" r:id="rId5"/>
        </w:object>
      </w:r>
    </w:p>
    <w:p>
      <w:pPr>
        <w:widowControl w:val="0"/>
        <w:numPr>
          <w:numId w:val="0"/>
        </w:numPr>
        <w:jc w:val="both"/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4090"/>
      <w:r>
        <w:rPr>
          <w:rFonts w:hint="eastAsia"/>
          <w:lang w:val="en-US" w:eastAsia="zh-CN"/>
        </w:rPr>
        <w:t>Json文件格式</w:t>
      </w:r>
      <w:bookmarkEnd w:id="2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 knx_json.dat</w:t>
      </w:r>
    </w:p>
    <w:p>
      <w:pPr>
        <w:pStyle w:val="2"/>
        <w:rPr>
          <w:rFonts w:hint="eastAsia"/>
          <w:lang w:val="en-US" w:eastAsia="zh-CN"/>
        </w:rPr>
      </w:pPr>
      <w:bookmarkStart w:id="3" w:name="_Toc16686"/>
      <w:r>
        <w:rPr>
          <w:rFonts w:hint="eastAsia"/>
          <w:lang w:val="en-US" w:eastAsia="zh-CN"/>
        </w:rPr>
        <w:t>4 计划表（2015-11-9）</w:t>
      </w:r>
      <w:bookmarkEnd w:id="3"/>
    </w:p>
    <w:tbl>
      <w:tblPr>
        <w:tblW w:w="8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8"/>
        <w:gridCol w:w="3199"/>
        <w:gridCol w:w="1924"/>
        <w:gridCol w:w="1304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用例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预计时间（天）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完成时间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需求整理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11-10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UI界面设计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11-11</w:t>
            </w: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主机web框架移植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配置IP地址</w:t>
            </w:r>
            <w:bookmarkStart w:id="6" w:name="_GoBack"/>
            <w:bookmarkEnd w:id="6"/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功能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上传文件功能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服务器架构、数据结构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3-5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增加区域、设备、操作点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3-5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删除，更新功能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3-5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启动、停止主机服务，重启系统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1-2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58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3199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其他</w:t>
            </w:r>
          </w:p>
        </w:tc>
        <w:tc>
          <w:tcPr>
            <w:tcW w:w="192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3-5</w:t>
            </w:r>
          </w:p>
        </w:tc>
        <w:tc>
          <w:tcPr>
            <w:tcW w:w="1304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32" w:type="dxa"/>
            <w:vAlign w:val="top"/>
          </w:tcPr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预计工作时间 19-28个工作日。</w:t>
      </w:r>
    </w:p>
    <w:p>
      <w:pPr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UI原型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基本设置(4 pages)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7" type="#_x0000_t75" style="height:206.9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设备管理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区域及设备：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28" type="#_x0000_t75" style="height:206.9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操作管理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29" type="#_x0000_t75" style="height:205.9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系统重启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0" type="#_x0000_t75" style="height:205.9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用户登录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31" type="#_x0000_t75" style="height:253.45pt;width:28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  <w:lang w:val="en-US" w:eastAsia="zh-CN"/>
        </w:rPr>
      </w:pPr>
      <w:bookmarkStart w:id="4" w:name="_Toc14348"/>
      <w:r>
        <w:rPr>
          <w:rFonts w:hint="eastAsia"/>
          <w:lang w:val="en-US" w:eastAsia="zh-CN"/>
        </w:rPr>
        <w:t>5 需求、故事点</w:t>
      </w:r>
      <w:bookmarkEnd w:id="4"/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添加区域：id, desc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删除区域：record, 同时删除关联的设备，设备关联的操作点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修改区域：desc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增加设备：id, desc, regionID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删除设备：record, 同时删除设备关联的操作点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修改设备：desc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68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操作点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增加操作点：id, type, desc, deviceID, address, status address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删除操作点：record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修改操作点：type, desc, deviceID, address, status address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json文件生成数据表信息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数据表信息生成json文件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UI界面显示及操作响应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3721"/>
      <w:r>
        <w:rPr>
          <w:rFonts w:hint="eastAsia"/>
          <w:lang w:val="en-US" w:eastAsia="zh-CN"/>
        </w:rPr>
        <w:t>8 软件框架</w:t>
      </w:r>
      <w:bookmarkEnd w:id="5"/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7" type="#_x0000_t75" style="height:178.7pt;width:262.7pt;rotation:0f;" o:ole="t" fillcolor="#FFFFFF" filled="t" o:preferrelative="t" stroked="t" coordorigin="0,0" coordsize="21600,21600">
            <v:stroke color="#000000" color2="#FFFFFF" miterlimit="2"/>
            <v:imagedata gain="65536f" blacklevel="0f" gamma="0" o:title="" r:id="rId13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7" DrawAspect="Content" ObjectID="_7" r:id="rId12"/>
        </w:obje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4382567">
    <w:nsid w:val="56178767"/>
    <w:multiLevelType w:val="singleLevel"/>
    <w:tmpl w:val="5617876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4377456">
    <w:nsid w:val="56177370"/>
    <w:multiLevelType w:val="singleLevel"/>
    <w:tmpl w:val="56177370"/>
    <w:lvl w:ilvl="0" w:tentative="1">
      <w:start w:val="3"/>
      <w:numFmt w:val="decimal"/>
      <w:suff w:val="space"/>
      <w:lvlText w:val="%1."/>
      <w:lvlJc w:val="left"/>
    </w:lvl>
  </w:abstractNum>
  <w:abstractNum w:abstractNumId="1444382584">
    <w:nsid w:val="56178778"/>
    <w:multiLevelType w:val="singleLevel"/>
    <w:tmpl w:val="5617877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4382603">
    <w:nsid w:val="5617878B"/>
    <w:multiLevelType w:val="singleLevel"/>
    <w:tmpl w:val="5617878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4382676">
    <w:nsid w:val="561787D4"/>
    <w:multiLevelType w:val="singleLevel"/>
    <w:tmpl w:val="561787D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4377314">
    <w:nsid w:val="561772E2"/>
    <w:multiLevelType w:val="singleLevel"/>
    <w:tmpl w:val="561772E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44377314"/>
  </w:num>
  <w:num w:numId="2">
    <w:abstractNumId w:val="1444377456"/>
  </w:num>
  <w:num w:numId="3">
    <w:abstractNumId w:val="1444382567"/>
  </w:num>
  <w:num w:numId="4">
    <w:abstractNumId w:val="1444382584"/>
  </w:num>
  <w:num w:numId="5">
    <w:abstractNumId w:val="1444382603"/>
  </w:num>
  <w:num w:numId="6">
    <w:abstractNumId w:val="14443826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uiPriority w:val="1"/>
  </w:style>
  <w:style w:type="paragraph" w:styleId="5">
    <w:name w:val="toc 7"/>
    <w:basedOn w:val="1"/>
    <w:next w:val="1"/>
    <w:semiHidden/>
    <w:unhideWhenUsed/>
    <w:uiPriority w:val="39"/>
    <w:pPr>
      <w:ind w:left="2520" w:leftChars="1200"/>
    </w:pPr>
  </w:style>
  <w:style w:type="paragraph" w:styleId="6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7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8">
    <w:name w:val="toc 8"/>
    <w:basedOn w:val="1"/>
    <w:next w:val="1"/>
    <w:semiHidden/>
    <w:unhideWhenUsed/>
    <w:uiPriority w:val="39"/>
    <w:pPr>
      <w:ind w:left="2940" w:leftChars="1400"/>
    </w:pPr>
  </w:style>
  <w:style w:type="paragraph" w:styleId="9">
    <w:name w:val="Date"/>
    <w:basedOn w:val="1"/>
    <w:next w:val="1"/>
    <w:link w:val="19"/>
    <w:semiHidden/>
    <w:unhideWhenUsed/>
    <w:uiPriority w:val="99"/>
    <w:pPr>
      <w:ind w:left="100" w:leftChars="2500"/>
    </w:pPr>
  </w:style>
  <w:style w:type="paragraph" w:styleId="10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11">
    <w:name w:val="toc 1"/>
    <w:basedOn w:val="1"/>
    <w:next w:val="1"/>
    <w:semiHidden/>
    <w:unhideWhenUsed/>
    <w:uiPriority w:val="39"/>
  </w:style>
  <w:style w:type="paragraph" w:styleId="12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3">
    <w:name w:val="toc 6"/>
    <w:basedOn w:val="1"/>
    <w:next w:val="1"/>
    <w:semiHidden/>
    <w:unhideWhenUsed/>
    <w:uiPriority w:val="39"/>
    <w:pPr>
      <w:ind w:left="2100" w:leftChars="1000"/>
    </w:pPr>
  </w:style>
  <w:style w:type="paragraph" w:styleId="14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5">
    <w:name w:val="toc 9"/>
    <w:basedOn w:val="1"/>
    <w:next w:val="1"/>
    <w:semiHidden/>
    <w:unhideWhenUsed/>
    <w:uiPriority w:val="39"/>
    <w:pPr>
      <w:ind w:left="3360" w:leftChars="1600"/>
    </w:p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17"/>
    <w:next w:val="2"/>
    <w:uiPriority w:val="0"/>
  </w:style>
  <w:style w:type="character" w:customStyle="1" w:styleId="19">
    <w:name w:val="日期 Char"/>
    <w:basedOn w:val="16"/>
    <w:link w:val="9"/>
    <w:semiHidden/>
    <w:uiPriority w:val="99"/>
    <w:rPr/>
  </w:style>
  <w:style w:type="character" w:customStyle="1" w:styleId="20">
    <w:name w:val="批注框文本 Char"/>
    <w:basedOn w:val="16"/>
    <w:link w:val="10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oleObject" Target="embeddings/oleObject2.bin"/><Relationship Id="rId13" Type="http://schemas.openxmlformats.org/officeDocument/2006/relationships/image" Target="media/image7.emf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170</Words>
  <Characters>971</Characters>
  <Lines>8</Lines>
  <Paragraphs>2</Paragraphs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2015-07-08T01:38:00Z</dcterms:created>
  <dc:creator>Administrator</dc:creator>
  <cp:lastModifiedBy>lbh</cp:lastModifiedBy>
  <dcterms:modified xsi:type="dcterms:W3CDTF">2015-11-10T08:58:23Z</dcterms:modified>
  <dc:title>智能家居主机详细设计文档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