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926" w:rsidRDefault="00284D88">
      <w:pPr>
        <w:pStyle w:val="2"/>
      </w:pPr>
      <w:r>
        <w:t>新风代码切换分支</w:t>
      </w:r>
    </w:p>
    <w:p w:rsidR="00841926" w:rsidRDefault="00284D88">
      <w:pPr>
        <w:ind w:firstLine="420"/>
      </w:pPr>
      <w:r>
        <w:t>为了方便新风项目代码版本管理和提高代码质量</w:t>
      </w:r>
      <w:r>
        <w:rPr>
          <w:rFonts w:hint="eastAsia"/>
        </w:rPr>
        <w:t>，</w:t>
      </w:r>
      <w:r>
        <w:t>新风后续将采用</w:t>
      </w:r>
      <w:proofErr w:type="spellStart"/>
      <w:r>
        <w:t>git</w:t>
      </w:r>
      <w:proofErr w:type="spellEnd"/>
      <w:r>
        <w:t>分支管理</w:t>
      </w:r>
      <w:r>
        <w:rPr>
          <w:rFonts w:hint="eastAsia"/>
        </w:rPr>
        <w:t>。</w:t>
      </w:r>
    </w:p>
    <w:p w:rsidR="00841926" w:rsidRDefault="00284D88">
      <w:pPr>
        <w:ind w:firstLine="420"/>
      </w:pPr>
      <w:r>
        <w:rPr>
          <w:rFonts w:hint="eastAsia"/>
        </w:rPr>
        <w:t>每次</w:t>
      </w:r>
      <w:r>
        <w:t>版本计划会后</w:t>
      </w:r>
      <w:r>
        <w:rPr>
          <w:rFonts w:hint="eastAsia"/>
        </w:rPr>
        <w:t>，</w:t>
      </w:r>
      <w:r>
        <w:t>都会创建一个版本分支</w:t>
      </w:r>
      <w:r>
        <w:rPr>
          <w:rFonts w:hint="eastAsia"/>
        </w:rPr>
        <w:t>，如本次</w:t>
      </w:r>
      <w:r>
        <w:rPr>
          <w:rFonts w:hint="eastAsia"/>
        </w:rPr>
        <w:t>3</w:t>
      </w:r>
      <w:r>
        <w:t>.9.9.7.2</w:t>
      </w:r>
      <w:r>
        <w:t>计划会</w:t>
      </w:r>
      <w:r>
        <w:rPr>
          <w:rFonts w:hint="eastAsia"/>
        </w:rPr>
        <w:t>，我们</w:t>
      </w:r>
      <w:r>
        <w:t>创建了新的分支</w:t>
      </w:r>
      <w:r>
        <w:rPr>
          <w:rFonts w:hint="eastAsia"/>
        </w:rPr>
        <w:t>：</w:t>
      </w:r>
      <w:r>
        <w:rPr>
          <w:rFonts w:hint="eastAsia"/>
        </w:rPr>
        <w:t>dev</w:t>
      </w:r>
      <w:r>
        <w:t>.3.9.9.7.2</w:t>
      </w:r>
      <w:r>
        <w:rPr>
          <w:rFonts w:hint="eastAsia"/>
        </w:rPr>
        <w:t>，</w:t>
      </w:r>
      <w:r>
        <w:t>后续技术的版本任务</w:t>
      </w:r>
      <w:r>
        <w:rPr>
          <w:rFonts w:hint="eastAsia"/>
        </w:rPr>
        <w:t>，</w:t>
      </w:r>
      <w:r>
        <w:t>将会提交到该分支</w:t>
      </w:r>
      <w:r>
        <w:rPr>
          <w:rFonts w:hint="eastAsia"/>
        </w:rPr>
        <w:t>。</w:t>
      </w:r>
    </w:p>
    <w:p w:rsidR="00841926" w:rsidRDefault="00841926"/>
    <w:p w:rsidR="00841926" w:rsidRDefault="00284D88">
      <w:r>
        <w:rPr>
          <w:rFonts w:hint="eastAsia"/>
        </w:rPr>
        <w:t>相比之前的流程，除技术外的其他同事只需要及时在版本计划会后切换到新的分支即可，除此之外之前的流程暂时不变。</w:t>
      </w:r>
    </w:p>
    <w:p w:rsidR="00841926" w:rsidRDefault="00841926"/>
    <w:p w:rsidR="00841926" w:rsidRDefault="00284D88">
      <w:pPr>
        <w:rPr>
          <w:b/>
        </w:rPr>
      </w:pPr>
      <w:r>
        <w:rPr>
          <w:b/>
        </w:rPr>
        <w:t>切换分支流程</w:t>
      </w:r>
      <w:r>
        <w:rPr>
          <w:rFonts w:hint="eastAsia"/>
          <w:b/>
        </w:rPr>
        <w:t>：</w:t>
      </w:r>
    </w:p>
    <w:p w:rsidR="00284D88" w:rsidRPr="00284D88" w:rsidRDefault="00284D88">
      <w:pPr>
        <w:rPr>
          <w:b/>
          <w:color w:val="FF0000"/>
        </w:rPr>
      </w:pPr>
      <w:r w:rsidRPr="00284D88">
        <w:rPr>
          <w:b/>
          <w:color w:val="FF0000"/>
        </w:rPr>
        <w:t>第一步</w:t>
      </w:r>
      <w:r w:rsidRPr="00284D88">
        <w:rPr>
          <w:rFonts w:hint="eastAsia"/>
          <w:b/>
          <w:color w:val="FF0000"/>
        </w:rPr>
        <w:t>：</w:t>
      </w:r>
      <w:r w:rsidRPr="00284D88">
        <w:rPr>
          <w:rFonts w:hint="eastAsia"/>
          <w:b/>
          <w:color w:val="FF0000"/>
        </w:rPr>
        <w:t xml:space="preserve"> </w:t>
      </w:r>
      <w:r w:rsidRPr="00284D88">
        <w:rPr>
          <w:rFonts w:hint="eastAsia"/>
          <w:b/>
          <w:color w:val="FF0000"/>
        </w:rPr>
        <w:t>右键选择</w:t>
      </w:r>
      <w:proofErr w:type="spellStart"/>
      <w:r w:rsidRPr="00284D88">
        <w:rPr>
          <w:rFonts w:hint="eastAsia"/>
          <w:b/>
          <w:color w:val="FF0000"/>
        </w:rPr>
        <w:t>To</w:t>
      </w:r>
      <w:r w:rsidRPr="00284D88">
        <w:rPr>
          <w:b/>
          <w:color w:val="FF0000"/>
        </w:rPr>
        <w:t>rtoiseGit</w:t>
      </w:r>
      <w:proofErr w:type="spellEnd"/>
      <w:r w:rsidRPr="00284D88">
        <w:rPr>
          <w:b/>
          <w:color w:val="FF0000"/>
        </w:rPr>
        <w:t>-&gt;Fetch</w:t>
      </w:r>
      <w:r w:rsidRPr="00284D88">
        <w:rPr>
          <w:rFonts w:hint="eastAsia"/>
          <w:b/>
          <w:color w:val="FF0000"/>
        </w:rPr>
        <w:t>-</w:t>
      </w:r>
      <w:r w:rsidRPr="00284D88">
        <w:rPr>
          <w:b/>
          <w:color w:val="FF0000"/>
        </w:rPr>
        <w:t>&gt;ok</w:t>
      </w:r>
    </w:p>
    <w:p w:rsidR="00284D88" w:rsidRDefault="00284D88">
      <w:pPr>
        <w:rPr>
          <w:b/>
        </w:rPr>
      </w:pPr>
      <w:r>
        <w:rPr>
          <w:noProof/>
        </w:rPr>
        <w:drawing>
          <wp:inline distT="0" distB="0" distL="0" distR="0" wp14:anchorId="19DD3814" wp14:editId="393063D6">
            <wp:extent cx="3790950" cy="3102226"/>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8123" cy="3108095"/>
                    </a:xfrm>
                    <a:prstGeom prst="rect">
                      <a:avLst/>
                    </a:prstGeom>
                  </pic:spPr>
                </pic:pic>
              </a:graphicData>
            </a:graphic>
          </wp:inline>
        </w:drawing>
      </w:r>
    </w:p>
    <w:p w:rsidR="00284D88" w:rsidRDefault="00284D88">
      <w:pPr>
        <w:rPr>
          <w:rFonts w:hint="eastAsia"/>
          <w:b/>
        </w:rPr>
      </w:pPr>
      <w:r>
        <w:rPr>
          <w:noProof/>
        </w:rPr>
        <w:drawing>
          <wp:inline distT="0" distB="0" distL="0" distR="0" wp14:anchorId="70AE9CB1" wp14:editId="6CDB5697">
            <wp:extent cx="3152775" cy="247598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5778" cy="2494052"/>
                    </a:xfrm>
                    <a:prstGeom prst="rect">
                      <a:avLst/>
                    </a:prstGeom>
                  </pic:spPr>
                </pic:pic>
              </a:graphicData>
            </a:graphic>
          </wp:inline>
        </w:drawing>
      </w:r>
    </w:p>
    <w:p w:rsidR="00841926" w:rsidRDefault="00284D88">
      <w:pPr>
        <w:rPr>
          <w:color w:val="FF0000"/>
        </w:rPr>
      </w:pPr>
      <w:r>
        <w:rPr>
          <w:color w:val="FF0000"/>
        </w:rPr>
        <w:t>第</w:t>
      </w:r>
      <w:r>
        <w:rPr>
          <w:rFonts w:hint="eastAsia"/>
          <w:color w:val="FF0000"/>
        </w:rPr>
        <w:t>二</w:t>
      </w:r>
      <w:r>
        <w:rPr>
          <w:color w:val="FF0000"/>
        </w:rPr>
        <w:t>步</w:t>
      </w:r>
      <w:r>
        <w:rPr>
          <w:rFonts w:hint="eastAsia"/>
          <w:color w:val="FF0000"/>
        </w:rPr>
        <w:t>，</w:t>
      </w:r>
      <w:r>
        <w:rPr>
          <w:color w:val="FF0000"/>
        </w:rPr>
        <w:t>右键选择</w:t>
      </w:r>
      <w:proofErr w:type="spellStart"/>
      <w:r>
        <w:rPr>
          <w:rFonts w:hint="eastAsia"/>
          <w:color w:val="FF0000"/>
        </w:rPr>
        <w:t>T</w:t>
      </w:r>
      <w:r>
        <w:rPr>
          <w:color w:val="FF0000"/>
        </w:rPr>
        <w:t>ortoiseGit</w:t>
      </w:r>
      <w:proofErr w:type="spellEnd"/>
      <w:r>
        <w:rPr>
          <w:rFonts w:hint="eastAsia"/>
          <w:color w:val="FF0000"/>
        </w:rPr>
        <w:t>-</w:t>
      </w:r>
      <w:r>
        <w:rPr>
          <w:color w:val="FF0000"/>
        </w:rPr>
        <w:t>&gt;Switch/Checkout</w:t>
      </w:r>
      <w:r>
        <w:rPr>
          <w:rFonts w:hint="eastAsia"/>
          <w:color w:val="FF0000"/>
        </w:rPr>
        <w:t>，打开切换分支界面</w:t>
      </w:r>
    </w:p>
    <w:p w:rsidR="00841926" w:rsidRDefault="00284D88">
      <w:pPr>
        <w:rPr>
          <w:b/>
        </w:rPr>
      </w:pPr>
      <w:r>
        <w:rPr>
          <w:noProof/>
        </w:rPr>
        <w:lastRenderedPageBreak/>
        <mc:AlternateContent>
          <mc:Choice Requires="wps">
            <w:drawing>
              <wp:anchor distT="0" distB="0" distL="114300" distR="114300" simplePos="0" relativeHeight="251659264" behindDoc="0" locked="0" layoutInCell="1" allowOverlap="1">
                <wp:simplePos x="0" y="0"/>
                <wp:positionH relativeFrom="margin">
                  <wp:posOffset>795020</wp:posOffset>
                </wp:positionH>
                <wp:positionV relativeFrom="paragraph">
                  <wp:posOffset>2604135</wp:posOffset>
                </wp:positionV>
                <wp:extent cx="1331595" cy="788670"/>
                <wp:effectExtent l="0" t="38100" r="59690" b="30480"/>
                <wp:wrapNone/>
                <wp:docPr id="3" name="直接箭头连接符 3"/>
                <wp:cNvGraphicFramePr/>
                <a:graphic xmlns:a="http://schemas.openxmlformats.org/drawingml/2006/main">
                  <a:graphicData uri="http://schemas.microsoft.com/office/word/2010/wordprocessingShape">
                    <wps:wsp>
                      <wps:cNvCnPr/>
                      <wps:spPr>
                        <a:xfrm flipV="1">
                          <a:off x="0" y="0"/>
                          <a:ext cx="1331366" cy="7888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68B9A0" id="_x0000_t32" coordsize="21600,21600" o:spt="32" o:oned="t" path="m,l21600,21600e" filled="f">
                <v:path arrowok="t" fillok="f" o:connecttype="none"/>
                <o:lock v:ext="edit" shapetype="t"/>
              </v:shapetype>
              <v:shape id="直接箭头连接符 3" o:spid="_x0000_s1026" type="#_x0000_t32" style="position:absolute;left:0;text-align:left;margin-left:62.6pt;margin-top:205.05pt;width:104.85pt;height:62.1pt;flip:y;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" strokecolor="red" strokeweight=".5pt">
                <v:stroke endarrow="block" joinstyle="miter"/>
                <w10:wrap anchorx="margin"/>
              </v:shape>
            </w:pict>
          </mc:Fallback>
        </mc:AlternateContent>
      </w:r>
      <w:r>
        <w:rPr>
          <w:noProof/>
        </w:rPr>
        <w:drawing>
          <wp:inline distT="0" distB="0" distL="0" distR="0">
            <wp:extent cx="1623695" cy="2886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43093" cy="2920430"/>
                    </a:xfrm>
                    <a:prstGeom prst="rect">
                      <a:avLst/>
                    </a:prstGeom>
                  </pic:spPr>
                </pic:pic>
              </a:graphicData>
            </a:graphic>
          </wp:inline>
        </w:drawing>
      </w:r>
      <w:r>
        <w:rPr>
          <w:noProof/>
        </w:rPr>
        <w:drawing>
          <wp:inline distT="0" distB="0" distL="0" distR="0">
            <wp:extent cx="1377950" cy="4044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429743" cy="4195745"/>
                    </a:xfrm>
                    <a:prstGeom prst="rect">
                      <a:avLst/>
                    </a:prstGeom>
                  </pic:spPr>
                </pic:pic>
              </a:graphicData>
            </a:graphic>
          </wp:inline>
        </w:drawing>
      </w:r>
      <w:r>
        <w:rPr>
          <w:b/>
        </w:rPr>
        <w:t xml:space="preserve">  </w:t>
      </w:r>
    </w:p>
    <w:p w:rsidR="00841926" w:rsidRDefault="00284D88">
      <w:pPr>
        <w:rPr>
          <w:b/>
        </w:rPr>
      </w:pPr>
      <w:r>
        <w:rPr>
          <w:noProof/>
        </w:rPr>
        <w:drawing>
          <wp:inline distT="0" distB="0" distL="0" distR="0">
            <wp:extent cx="2581910" cy="1866265"/>
            <wp:effectExtent l="0" t="0" r="889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652597" cy="1917421"/>
                    </a:xfrm>
                    <a:prstGeom prst="rect">
                      <a:avLst/>
                    </a:prstGeom>
                  </pic:spPr>
                </pic:pic>
              </a:graphicData>
            </a:graphic>
          </wp:inline>
        </w:drawing>
      </w:r>
    </w:p>
    <w:p w:rsidR="00841926" w:rsidRDefault="00841926">
      <w:pPr>
        <w:rPr>
          <w:b/>
        </w:rPr>
      </w:pPr>
    </w:p>
    <w:p w:rsidR="00841926" w:rsidRDefault="00284D88">
      <w:pPr>
        <w:rPr>
          <w:b/>
          <w:color w:val="FF0000"/>
        </w:rPr>
      </w:pPr>
      <w:r>
        <w:rPr>
          <w:b/>
          <w:color w:val="FF0000"/>
        </w:rPr>
        <w:t>点击确定后</w:t>
      </w:r>
      <w:r>
        <w:rPr>
          <w:rFonts w:hint="eastAsia"/>
          <w:b/>
          <w:color w:val="FF0000"/>
        </w:rPr>
        <w:t>，</w:t>
      </w:r>
      <w:r>
        <w:rPr>
          <w:b/>
          <w:color w:val="FF0000"/>
        </w:rPr>
        <w:t>本地就已经切换到对应的分支了</w:t>
      </w:r>
      <w:r>
        <w:rPr>
          <w:rFonts w:hint="eastAsia"/>
          <w:b/>
          <w:color w:val="FF0000"/>
        </w:rPr>
        <w:t>。</w:t>
      </w:r>
    </w:p>
    <w:p w:rsidR="00841926" w:rsidRDefault="00841926">
      <w:pPr>
        <w:rPr>
          <w:color w:val="FF0000"/>
        </w:rPr>
      </w:pPr>
    </w:p>
    <w:p w:rsidR="00841926" w:rsidRDefault="00284D88">
      <w:pPr>
        <w:rPr>
          <w:color w:val="FF0000"/>
        </w:rPr>
      </w:pPr>
      <w:r>
        <w:rPr>
          <w:color w:val="FF0000"/>
        </w:rPr>
        <w:t>第二步</w:t>
      </w:r>
      <w:r>
        <w:rPr>
          <w:rFonts w:hint="eastAsia"/>
          <w:color w:val="FF0000"/>
        </w:rPr>
        <w:t>，</w:t>
      </w:r>
      <w:r>
        <w:rPr>
          <w:color w:val="FF0000"/>
        </w:rPr>
        <w:t>更新分支代码</w:t>
      </w:r>
    </w:p>
    <w:p w:rsidR="00841926" w:rsidRDefault="00284D88">
      <w:pPr>
        <w:rPr>
          <w:color w:val="000000" w:themeColor="text1"/>
        </w:rPr>
      </w:pPr>
      <w:r>
        <w:rPr>
          <w:color w:val="000000" w:themeColor="text1"/>
        </w:rPr>
        <w:t>右键选择</w:t>
      </w:r>
      <w:r>
        <w:rPr>
          <w:rFonts w:hint="eastAsia"/>
          <w:color w:val="000000" w:themeColor="text1"/>
        </w:rPr>
        <w:t>：</w:t>
      </w:r>
      <w:proofErr w:type="spellStart"/>
      <w:r>
        <w:rPr>
          <w:color w:val="000000" w:themeColor="text1"/>
        </w:rPr>
        <w:t>Git</w:t>
      </w:r>
      <w:proofErr w:type="spellEnd"/>
      <w:r>
        <w:rPr>
          <w:color w:val="000000" w:themeColor="text1"/>
        </w:rPr>
        <w:t xml:space="preserve"> Sync…</w:t>
      </w:r>
      <w:r>
        <w:rPr>
          <w:rFonts w:hint="eastAsia"/>
          <w:color w:val="000000" w:themeColor="text1"/>
        </w:rPr>
        <w:t>，</w:t>
      </w:r>
      <w:r>
        <w:rPr>
          <w:color w:val="000000" w:themeColor="text1"/>
        </w:rPr>
        <w:t>打开更新界面</w:t>
      </w:r>
      <w:r>
        <w:rPr>
          <w:rFonts w:hint="eastAsia"/>
          <w:color w:val="000000" w:themeColor="text1"/>
        </w:rPr>
        <w:t>，</w:t>
      </w:r>
      <w:r>
        <w:rPr>
          <w:color w:val="000000" w:themeColor="text1"/>
        </w:rPr>
        <w:t>选择对应的版本</w:t>
      </w:r>
      <w:r>
        <w:rPr>
          <w:rFonts w:hint="eastAsia"/>
          <w:color w:val="000000" w:themeColor="text1"/>
        </w:rPr>
        <w:t>，</w:t>
      </w:r>
      <w:r>
        <w:rPr>
          <w:color w:val="000000" w:themeColor="text1"/>
        </w:rPr>
        <w:t>点击</w:t>
      </w:r>
      <w:r>
        <w:rPr>
          <w:color w:val="000000" w:themeColor="text1"/>
        </w:rPr>
        <w:t>Pull</w:t>
      </w:r>
      <w:r>
        <w:rPr>
          <w:rFonts w:hint="eastAsia"/>
          <w:color w:val="000000" w:themeColor="text1"/>
        </w:rPr>
        <w:t>，</w:t>
      </w:r>
      <w:r>
        <w:rPr>
          <w:color w:val="000000" w:themeColor="text1"/>
        </w:rPr>
        <w:t>完成代码更新</w:t>
      </w:r>
    </w:p>
    <w:p w:rsidR="00841926" w:rsidRDefault="00284D88">
      <w:pPr>
        <w:rPr>
          <w:color w:val="000000" w:themeColor="text1"/>
        </w:rPr>
      </w:pPr>
      <w:r>
        <w:rPr>
          <w:noProof/>
        </w:rPr>
        <w:lastRenderedPageBreak/>
        <w:drawing>
          <wp:inline distT="0" distB="0" distL="0" distR="0">
            <wp:extent cx="3379470" cy="25425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404941" cy="2562109"/>
                    </a:xfrm>
                    <a:prstGeom prst="rect">
                      <a:avLst/>
                    </a:prstGeom>
                  </pic:spPr>
                </pic:pic>
              </a:graphicData>
            </a:graphic>
          </wp:inline>
        </w:drawing>
      </w:r>
      <w:bookmarkStart w:id="0" w:name="_GoBack"/>
      <w:bookmarkEnd w:id="0"/>
    </w:p>
    <w:sectPr w:rsidR="00841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69"/>
    <w:rsid w:val="DCF3EE96"/>
    <w:rsid w:val="00284D88"/>
    <w:rsid w:val="004362CC"/>
    <w:rsid w:val="00841926"/>
    <w:rsid w:val="009A2369"/>
    <w:rsid w:val="00CD2CD2"/>
    <w:rsid w:val="00EA7A02"/>
    <w:rsid w:val="76FDA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5:docId w15:val="{A2E4BC5B-C40A-4779-96EC-D2AB2EC8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刘勇龙</dc:creator>
  <cp:lastModifiedBy>刘勇龙</cp:lastModifiedBy>
  <cp:revision>2</cp:revision>
  <dcterms:created xsi:type="dcterms:W3CDTF">2021-07-22T18:57:00Z</dcterms:created>
  <dcterms:modified xsi:type="dcterms:W3CDTF">2021-12-23T05:47:00Z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