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2C6" w:rsidRPr="004A42C6" w:rsidRDefault="004A42C6">
      <w:pPr>
        <w:rPr>
          <w:rFonts w:ascii="黑体" w:eastAsia="黑体" w:hint="eastAsia"/>
          <w:color w:val="35A543" w:themeColor="background1" w:themeShade="80"/>
          <w:sz w:val="30"/>
          <w:szCs w:val="30"/>
        </w:rPr>
      </w:pPr>
      <w:r w:rsidRPr="004A42C6">
        <w:rPr>
          <w:rFonts w:ascii="黑体" w:eastAsia="黑体" w:hint="eastAsia"/>
          <w:color w:val="35A543" w:themeColor="background1" w:themeShade="80"/>
          <w:sz w:val="30"/>
          <w:szCs w:val="30"/>
        </w:rPr>
        <w:t>“今天的面试就到这里了，不知您还有没有其他问题要问？</w:t>
      </w:r>
    </w:p>
    <w:p w:rsidR="00E452AB" w:rsidRDefault="004A42C6">
      <w:r>
        <w:rPr>
          <w:szCs w:val="21"/>
        </w:rPr>
        <w:t>在经过谨慎而又紧张的面试后，应聘单位有时会在最后快要结束时，以一种看似自然而又礼貌的口气向求职者发问到，</w:t>
      </w:r>
      <w:r>
        <w:rPr>
          <w:szCs w:val="21"/>
        </w:rPr>
        <w:t>“</w:t>
      </w:r>
      <w:r>
        <w:rPr>
          <w:szCs w:val="21"/>
        </w:rPr>
        <w:t>今天的面试就到这里了，不知您还有没有其他问题要问？</w:t>
      </w:r>
      <w:r>
        <w:rPr>
          <w:szCs w:val="21"/>
        </w:rPr>
        <w:t>”</w:t>
      </w:r>
      <w:r>
        <w:rPr>
          <w:szCs w:val="21"/>
        </w:rPr>
        <w:t>而许多求职者看到面试已经快要结束了，心中不由得舒缓了一口气，其一直</w:t>
      </w:r>
      <w:proofErr w:type="gramStart"/>
      <w:r>
        <w:rPr>
          <w:szCs w:val="21"/>
        </w:rPr>
        <w:t>绷</w:t>
      </w:r>
      <w:proofErr w:type="gramEnd"/>
      <w:r>
        <w:rPr>
          <w:szCs w:val="21"/>
        </w:rPr>
        <w:t>紧的思维神经也开始放松下来了，对待上述的提问他们通常会出现两种情形：一是不少求职者往往以为</w:t>
      </w:r>
      <w:r>
        <w:rPr>
          <w:szCs w:val="21"/>
        </w:rPr>
        <w:t>“</w:t>
      </w:r>
      <w:r>
        <w:rPr>
          <w:szCs w:val="21"/>
        </w:rPr>
        <w:t>时机</w:t>
      </w:r>
      <w:r>
        <w:rPr>
          <w:szCs w:val="21"/>
        </w:rPr>
        <w:t>”</w:t>
      </w:r>
      <w:r>
        <w:rPr>
          <w:szCs w:val="21"/>
        </w:rPr>
        <w:t>已到便频频发问，甚至有的着急地问：</w:t>
      </w:r>
      <w:r>
        <w:rPr>
          <w:szCs w:val="21"/>
        </w:rPr>
        <w:t>“</w:t>
      </w:r>
      <w:r>
        <w:rPr>
          <w:szCs w:val="21"/>
        </w:rPr>
        <w:t>你们会录取我吗？</w:t>
      </w:r>
      <w:r>
        <w:rPr>
          <w:szCs w:val="21"/>
        </w:rPr>
        <w:t>”</w:t>
      </w:r>
      <w:r>
        <w:rPr>
          <w:szCs w:val="21"/>
        </w:rPr>
        <w:t>或者</w:t>
      </w:r>
      <w:r>
        <w:rPr>
          <w:szCs w:val="21"/>
        </w:rPr>
        <w:t>“</w:t>
      </w:r>
      <w:r>
        <w:rPr>
          <w:szCs w:val="21"/>
        </w:rPr>
        <w:t>你们对我的感觉如何？</w:t>
      </w:r>
      <w:r>
        <w:rPr>
          <w:szCs w:val="21"/>
        </w:rPr>
        <w:t>”</w:t>
      </w:r>
      <w:r>
        <w:rPr>
          <w:szCs w:val="21"/>
        </w:rPr>
        <w:t>等等；二是不少求职者漠然地回答</w:t>
      </w:r>
      <w:r>
        <w:rPr>
          <w:szCs w:val="21"/>
        </w:rPr>
        <w:t>“</w:t>
      </w:r>
      <w:r>
        <w:rPr>
          <w:szCs w:val="21"/>
        </w:rPr>
        <w:t>没问题</w:t>
      </w:r>
      <w:r>
        <w:rPr>
          <w:szCs w:val="21"/>
        </w:rPr>
        <w:t>”</w:t>
      </w:r>
      <w:r>
        <w:rPr>
          <w:szCs w:val="21"/>
        </w:rPr>
        <w:t>。其实这个问题也往往是一个圈套，对待这个问题大有讲究，求职者在回答时应根据当时的情况，来注意三方面的问题。</w:t>
      </w:r>
      <w:r>
        <w:rPr>
          <w:szCs w:val="21"/>
        </w:rPr>
        <w:t xml:space="preserve"> </w:t>
      </w:r>
      <w:r>
        <w:rPr>
          <w:szCs w:val="21"/>
        </w:rPr>
        <w:br/>
      </w:r>
      <w:r>
        <w:rPr>
          <w:szCs w:val="21"/>
        </w:rPr>
        <w:br/>
        <w:t>1</w:t>
      </w:r>
      <w:r>
        <w:rPr>
          <w:szCs w:val="21"/>
        </w:rPr>
        <w:t>、</w:t>
      </w:r>
      <w:r>
        <w:rPr>
          <w:b/>
          <w:bCs/>
          <w:szCs w:val="21"/>
        </w:rPr>
        <w:t>根据主考官对待自己的态度来判断回答。</w:t>
      </w:r>
      <w:r>
        <w:rPr>
          <w:szCs w:val="21"/>
        </w:rPr>
        <w:t>通常通过整个面试的全过程可以大概地判断出主考方对自己的兴趣，如仔细询问工作经验、反复询问待遇情况、反复了解上下班路途、表情热切等等，可以看出对方的态度是积极的；反之，若三言两语结束面谈、问题不够深入涉及工作，从未涉及薪水待遇，则可以看出对方的态度很消极。如果判断下来的态度是积极的，求职者不妨自己先问一二个问题证实一下自己的判断，反之则只要问一个问题就可以了，完全是出于礼貌的需要。</w:t>
      </w:r>
      <w:r>
        <w:rPr>
          <w:szCs w:val="21"/>
        </w:rPr>
        <w:t xml:space="preserve"> </w:t>
      </w:r>
      <w:r>
        <w:rPr>
          <w:szCs w:val="21"/>
        </w:rPr>
        <w:br/>
      </w:r>
      <w:r>
        <w:rPr>
          <w:szCs w:val="21"/>
        </w:rPr>
        <w:br/>
        <w:t>2</w:t>
      </w:r>
      <w:r>
        <w:rPr>
          <w:szCs w:val="21"/>
        </w:rPr>
        <w:t>、</w:t>
      </w:r>
      <w:r>
        <w:rPr>
          <w:b/>
          <w:bCs/>
          <w:szCs w:val="21"/>
        </w:rPr>
        <w:t>根据当时的实际情况来应变回答。</w:t>
      </w:r>
      <w:r>
        <w:rPr>
          <w:szCs w:val="21"/>
        </w:rPr>
        <w:t>要知道回答这样的问话不是很简单的，即使对方的态度十分热忱也有可能由于求职者问话不当而造成误解。一般说来，在用人单位表示出对求职者极大的兴趣的前提下，针对初试、复试的不同情况下可以询问不同的问题。初试时提出的问题最好</w:t>
      </w:r>
      <w:proofErr w:type="gramStart"/>
      <w:r>
        <w:rPr>
          <w:szCs w:val="21"/>
        </w:rPr>
        <w:t>少涉及</w:t>
      </w:r>
      <w:proofErr w:type="gramEnd"/>
      <w:r>
        <w:rPr>
          <w:szCs w:val="21"/>
        </w:rPr>
        <w:t>薪金、待遇，而应询问有关工作职责、业务范畴之类，使用人单位感受到求职者的敬业精神；而在复试时则可以讨论诸如薪酬福利、交通、培训等同个人利益比较相关的问题。但切记，问到个人待遇方面的问题要谨慎适度，用人单位介绍过的就不必多问，也要喋喋不休反复问个不停，更不能表现出</w:t>
      </w:r>
      <w:proofErr w:type="gramStart"/>
      <w:r>
        <w:rPr>
          <w:szCs w:val="21"/>
        </w:rPr>
        <w:t>算帐</w:t>
      </w:r>
      <w:proofErr w:type="gramEnd"/>
      <w:r>
        <w:rPr>
          <w:szCs w:val="21"/>
        </w:rPr>
        <w:t>本领高招，十分精明。</w:t>
      </w:r>
      <w:r>
        <w:rPr>
          <w:szCs w:val="21"/>
        </w:rPr>
        <w:t xml:space="preserve"> </w:t>
      </w:r>
      <w:r>
        <w:rPr>
          <w:szCs w:val="21"/>
        </w:rPr>
        <w:br/>
      </w:r>
      <w:r>
        <w:rPr>
          <w:szCs w:val="21"/>
        </w:rPr>
        <w:br/>
        <w:t>3</w:t>
      </w:r>
      <w:r>
        <w:rPr>
          <w:szCs w:val="21"/>
        </w:rPr>
        <w:t>、</w:t>
      </w:r>
      <w:r>
        <w:rPr>
          <w:b/>
          <w:bCs/>
          <w:szCs w:val="21"/>
        </w:rPr>
        <w:t>根据最后的意向而确认回答。</w:t>
      </w:r>
      <w:r>
        <w:rPr>
          <w:szCs w:val="21"/>
        </w:rPr>
        <w:t>每个求职者都应当确信通过数次面试下列问题已是心中十分明了的，如果心中无数，则一定要问清。这些问题主要包括：用人单位规模、求职者的职务与职责、技术与设备水准、产品的水平、市场占用率、用人单位的发展目标（即招人的动机）、求职者所处的部门的纵向（上、下级）和横向（其他部门）的关系、薪资待遇、其他福利等。如果求职者尚未搞清楚上述的全部问题而不提问题或只在某一二个问题上反复计较都是不理智的行为。</w:t>
      </w:r>
      <w:r>
        <w:rPr>
          <w:szCs w:val="21"/>
        </w:rPr>
        <w:t xml:space="preserve"> </w:t>
      </w:r>
      <w:r>
        <w:rPr>
          <w:szCs w:val="21"/>
        </w:rPr>
        <w:br/>
      </w:r>
      <w:r>
        <w:rPr>
          <w:szCs w:val="21"/>
        </w:rPr>
        <w:br/>
      </w:r>
      <w:r>
        <w:rPr>
          <w:szCs w:val="21"/>
        </w:rPr>
        <w:t>在回答</w:t>
      </w:r>
      <w:r>
        <w:rPr>
          <w:szCs w:val="21"/>
        </w:rPr>
        <w:t>“</w:t>
      </w:r>
      <w:r>
        <w:rPr>
          <w:szCs w:val="21"/>
        </w:rPr>
        <w:t>不知您还有没有其他问题要问？</w:t>
      </w:r>
      <w:r>
        <w:rPr>
          <w:szCs w:val="21"/>
        </w:rPr>
        <w:t>”</w:t>
      </w:r>
      <w:r>
        <w:rPr>
          <w:szCs w:val="21"/>
        </w:rPr>
        <w:t>这样的话题时，我们求职者既不能表现出太自然和随便，更不能表现出过分的热切和过分的迫切心情，有可能最后的提问会成为面试中最重要的内容，求职者的如何回答可能会影响自己本次求职的成功与否。因此笔者建议，求职者在回答这类问题时，最好应随机应变、审时度势、适当提问、理智回答。</w:t>
      </w:r>
    </w:p>
    <w:sectPr w:rsidR="00E452AB" w:rsidSect="00E452A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A42C6"/>
    <w:rsid w:val="00020EE9"/>
    <w:rsid w:val="004A42C6"/>
    <w:rsid w:val="00E452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2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986</Characters>
  <Application>Microsoft Office Word</Application>
  <DocSecurity>0</DocSecurity>
  <Lines>8</Lines>
  <Paragraphs>2</Paragraphs>
  <ScaleCrop>false</ScaleCrop>
  <Company>微软中国</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2011-03-30T11:51:00Z</dcterms:created>
  <dcterms:modified xsi:type="dcterms:W3CDTF">2011-03-30T11:54:00Z</dcterms:modified>
</cp:coreProperties>
</file>