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Low G</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57</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Low G</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Low G</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Low G</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Low G</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Low G</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Low G</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Low G</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Low G</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Low G</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57</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test</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Low G</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