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44</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Hồ Chí Minh</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0  (Từ năm 2022)</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Quốc Việt</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Quốc Việt</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Quốc Việt</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44</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0 (Từ năm 2022)</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Quốc Việt</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