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151" w:rsidRDefault="006D6CB5">
      <w:r>
        <w:t>Aarush and Aarav are lovely boys</w:t>
      </w:r>
      <w:bookmarkStart w:id="0" w:name="_GoBack"/>
      <w:bookmarkEnd w:id="0"/>
    </w:p>
    <w:sectPr w:rsidR="00537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DC"/>
    <w:rsid w:val="00537151"/>
    <w:rsid w:val="006D6CB5"/>
    <w:rsid w:val="00C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FF52A-4CD6-4270-908D-BF6312F7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Rogers Communications Partnership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Malhotra</dc:creator>
  <cp:keywords/>
  <dc:description/>
  <cp:lastModifiedBy>Vipin Malhotra</cp:lastModifiedBy>
  <cp:revision>2</cp:revision>
  <dcterms:created xsi:type="dcterms:W3CDTF">2017-11-21T04:55:00Z</dcterms:created>
  <dcterms:modified xsi:type="dcterms:W3CDTF">2017-11-21T04:55:00Z</dcterms:modified>
</cp:coreProperties>
</file>