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3196199"/>
        <w:docPartObj>
          <w:docPartGallery w:val="Cover Pages"/>
          <w:docPartUnique/>
        </w:docPartObj>
      </w:sdtPr>
      <w:sdtEndPr>
        <w:rPr>
          <w:rFonts w:eastAsiaTheme="minorEastAsia"/>
        </w:rPr>
      </w:sdtEndPr>
      <w:sdtContent>
        <w:p w14:paraId="62AB0F96" w14:textId="2D16E7BF" w:rsidR="00F24D8F" w:rsidRDefault="00F24D8F">
          <w:r>
            <w:rPr>
              <w:noProof/>
            </w:rPr>
            <mc:AlternateContent>
              <mc:Choice Requires="wpg">
                <w:drawing>
                  <wp:anchor distT="0" distB="0" distL="114300" distR="114300" simplePos="0" relativeHeight="251658242" behindDoc="0" locked="0" layoutInCell="1" allowOverlap="1" wp14:anchorId="5781CC6D" wp14:editId="298C50C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157"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07E91DA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6209A0D" wp14:editId="05E37DA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3E7250" w14:textId="73FA4333" w:rsidR="00F24D8F"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24D8F" w:rsidRPr="00F24D8F">
                                      <w:rPr>
                                        <w:caps/>
                                        <w:color w:val="4472C4" w:themeColor="accent1"/>
                                        <w:sz w:val="64"/>
                                        <w:szCs w:val="64"/>
                                      </w:rPr>
                                      <w:t>Project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8B43C8E" w14:textId="091F9689" w:rsidR="00F24D8F" w:rsidRDefault="00F24D8F" w:rsidP="00F24D8F">
                                    <w:pPr>
                                      <w:jc w:val="right"/>
                                      <w:rPr>
                                        <w:smallCaps/>
                                        <w:color w:val="404040" w:themeColor="text1" w:themeTint="BF"/>
                                        <w:sz w:val="36"/>
                                        <w:szCs w:val="36"/>
                                      </w:rPr>
                                    </w:pPr>
                                    <w:r w:rsidRPr="00F24D8F">
                                      <w:rPr>
                                        <w:color w:val="404040" w:themeColor="text1" w:themeTint="BF"/>
                                        <w:sz w:val="36"/>
                                        <w:szCs w:val="36"/>
                                      </w:rPr>
                                      <w:t>Designing a Secure Cloud-Integrated Network Architecture for a Small-Medium Enterprise (SME)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6209A0D" id="_x0000_t202" coordsize="21600,21600" o:spt="202" path="m,l,21600r21600,l21600,xe">
                    <v:stroke joinstyle="miter"/>
                    <v:path gradientshapeok="t" o:connecttype="rect"/>
                  </v:shapetype>
                  <v:shape id="Text Box 163" o:spid="_x0000_s1026"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2A3E7250" w14:textId="73FA4333" w:rsidR="00F24D8F"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24D8F" w:rsidRPr="00F24D8F">
                                <w:rPr>
                                  <w:caps/>
                                  <w:color w:val="4472C4" w:themeColor="accent1"/>
                                  <w:sz w:val="64"/>
                                  <w:szCs w:val="64"/>
                                </w:rPr>
                                <w:t>Project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8B43C8E" w14:textId="091F9689" w:rsidR="00F24D8F" w:rsidRDefault="00F24D8F" w:rsidP="00F24D8F">
                              <w:pPr>
                                <w:jc w:val="right"/>
                                <w:rPr>
                                  <w:smallCaps/>
                                  <w:color w:val="404040" w:themeColor="text1" w:themeTint="BF"/>
                                  <w:sz w:val="36"/>
                                  <w:szCs w:val="36"/>
                                </w:rPr>
                              </w:pPr>
                              <w:r w:rsidRPr="00F24D8F">
                                <w:rPr>
                                  <w:color w:val="404040" w:themeColor="text1" w:themeTint="BF"/>
                                  <w:sz w:val="36"/>
                                  <w:szCs w:val="36"/>
                                </w:rPr>
                                <w:t>Designing a Secure Cloud-Integrated Network Architecture for a Small-Medium Enterprise (SME)</w:t>
                              </w:r>
                            </w:p>
                          </w:sdtContent>
                        </w:sdt>
                      </w:txbxContent>
                    </v:textbox>
                    <w10:wrap type="square" anchorx="page" anchory="page"/>
                  </v:shape>
                </w:pict>
              </mc:Fallback>
            </mc:AlternateContent>
          </w:r>
        </w:p>
        <w:p w14:paraId="1918751C" w14:textId="62C54547" w:rsidR="00F24D8F" w:rsidRDefault="00F24D8F">
          <w:pPr>
            <w:rPr>
              <w:rFonts w:eastAsiaTheme="minorEastAsia"/>
            </w:rPr>
          </w:pPr>
          <w:r>
            <w:rPr>
              <w:noProof/>
            </w:rPr>
            <mc:AlternateContent>
              <mc:Choice Requires="wps">
                <w:drawing>
                  <wp:anchor distT="0" distB="0" distL="114300" distR="114300" simplePos="0" relativeHeight="251658241" behindDoc="0" locked="0" layoutInCell="1" allowOverlap="1" wp14:anchorId="18547330" wp14:editId="2865E37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2156460"/>
                    <wp:effectExtent l="0" t="0" r="0" b="1524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2156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Abstract"/>
                                  <w:tag w:val=""/>
                                  <w:id w:val="1375273687"/>
                                  <w:dataBinding w:prefixMappings="xmlns:ns0='http://schemas.microsoft.com/office/2006/coverPageProps' " w:xpath="/ns0:CoverPageProperties[1]/ns0:Abstract[1]" w:storeItemID="{55AF091B-3C7A-41E3-B477-F2FDAA23CFDA}"/>
                                  <w:text w:multiLine="1"/>
                                </w:sdtPr>
                                <w:sdtContent>
                                  <w:p w14:paraId="07DF5635" w14:textId="3D51AC2D" w:rsidR="0090088E" w:rsidRDefault="0090088E" w:rsidP="003E3342">
                                    <w:pPr>
                                      <w:pStyle w:val="NoSpacing"/>
                                      <w:jc w:val="center"/>
                                    </w:pPr>
                                    <w:r>
                                      <w:t>Unit: COIT13236</w:t>
                                    </w:r>
                                    <w:r>
                                      <w:br/>
                                      <w:t>Date: 20 July 2025</w:t>
                                    </w:r>
                                    <w:r>
                                      <w:br/>
                                      <w:t xml:space="preserve"> </w:t>
                                    </w:r>
                                    <w:r>
                                      <w:br/>
                                      <w:t>Project Mentor: Sunil Seneviratne</w:t>
                                    </w:r>
                                    <w:r>
                                      <w:br/>
                                      <w:t xml:space="preserve"> </w:t>
                                    </w:r>
                                    <w:r>
                                      <w:br/>
                                      <w:t>Group Members:</w:t>
                                    </w:r>
                                    <w:r>
                                      <w:br/>
                                      <w:t>- Kenneth Christian (S0283279)</w:t>
                                    </w:r>
                                    <w:r>
                                      <w:br/>
                                      <w:t>- Fan Zhang (12035271)</w:t>
                                    </w:r>
                                    <w:r>
                                      <w:br/>
                                      <w:t>- Carl Khyncer Bhryn, YURONG (12224629)</w:t>
                                    </w:r>
                                    <w:r>
                                      <w:br/>
                                      <w:t>- Chris Bruhn (12195842)</w:t>
                                    </w:r>
                                  </w:p>
                                </w:sdtContent>
                              </w:sdt>
                              <w:p w14:paraId="20A94BBD" w14:textId="6562E82A" w:rsidR="00F24D8F" w:rsidRPr="0090088E" w:rsidRDefault="00F24D8F" w:rsidP="00F24D8F">
                                <w:pPr>
                                  <w:pStyle w:val="NoSpacing"/>
                                  <w:rPr>
                                    <w:color w:val="595959" w:themeColor="text1" w:themeTint="A6"/>
                                    <w:sz w:val="20"/>
                                    <w:szCs w:val="20"/>
                                    <w:lang w:val="en-GB"/>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8547330" id="Text Box 161" o:spid="_x0000_s1027" type="#_x0000_t202" style="position:absolute;margin-left:0;margin-top:0;width:8in;height:169.8pt;z-index:251658241;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" filled="f" stroked="f" strokeweight=".5pt">
                    <v:textbox inset="126pt,0,54pt,0">
                      <w:txbxContent>
                        <w:sdt>
                          <w:sdtPr>
                            <w:alias w:val="Abstract"/>
                            <w:tag w:val=""/>
                            <w:id w:val="1375273687"/>
                            <w:dataBinding w:prefixMappings="xmlns:ns0='http://schemas.microsoft.com/office/2006/coverPageProps' " w:xpath="/ns0:CoverPageProperties[1]/ns0:Abstract[1]" w:storeItemID="{55AF091B-3C7A-41E3-B477-F2FDAA23CFDA}"/>
                            <w:text w:multiLine="1"/>
                          </w:sdtPr>
                          <w:sdtContent>
                            <w:p w14:paraId="07DF5635" w14:textId="3D51AC2D" w:rsidR="0090088E" w:rsidRDefault="0090088E" w:rsidP="003E3342">
                              <w:pPr>
                                <w:pStyle w:val="NoSpacing"/>
                                <w:jc w:val="center"/>
                              </w:pPr>
                              <w:r>
                                <w:t>Unit: COIT13236</w:t>
                              </w:r>
                              <w:r>
                                <w:br/>
                                <w:t>Date: 20 July 2025</w:t>
                              </w:r>
                              <w:r>
                                <w:br/>
                                <w:t xml:space="preserve"> </w:t>
                              </w:r>
                              <w:r>
                                <w:br/>
                                <w:t>Project Mentor: Sunil Seneviratne</w:t>
                              </w:r>
                              <w:r>
                                <w:br/>
                                <w:t xml:space="preserve"> </w:t>
                              </w:r>
                              <w:r>
                                <w:br/>
                                <w:t>Group Members:</w:t>
                              </w:r>
                              <w:r>
                                <w:br/>
                                <w:t>- Kenneth Christian (S0283279)</w:t>
                              </w:r>
                              <w:r>
                                <w:br/>
                                <w:t>- Fan Zhang (12035271)</w:t>
                              </w:r>
                              <w:r>
                                <w:br/>
                                <w:t>- Carl Khyncer Bhryn, YURONG (12224629)</w:t>
                              </w:r>
                              <w:r>
                                <w:br/>
                                <w:t>- Chris Bruhn (12195842)</w:t>
                              </w:r>
                            </w:p>
                          </w:sdtContent>
                        </w:sdt>
                        <w:p w14:paraId="20A94BBD" w14:textId="6562E82A" w:rsidR="00F24D8F" w:rsidRPr="0090088E" w:rsidRDefault="00F24D8F" w:rsidP="00F24D8F">
                          <w:pPr>
                            <w:pStyle w:val="NoSpacing"/>
                            <w:rPr>
                              <w:color w:val="595959" w:themeColor="text1" w:themeTint="A6"/>
                              <w:sz w:val="20"/>
                              <w:szCs w:val="20"/>
                              <w:lang w:val="en-GB"/>
                            </w:rPr>
                          </w:pPr>
                        </w:p>
                      </w:txbxContent>
                    </v:textbox>
                    <w10:wrap type="square" anchorx="page" anchory="page"/>
                  </v:shape>
                </w:pict>
              </mc:Fallback>
            </mc:AlternateContent>
          </w:r>
          <w:r>
            <w:rPr>
              <w:rFonts w:eastAsiaTheme="minorEastAsia"/>
            </w:rPr>
            <w:br w:type="page"/>
          </w:r>
        </w:p>
      </w:sdtContent>
    </w:sdt>
    <w:p w14:paraId="11EEDFA2" w14:textId="7D635DF1" w:rsidR="27680041" w:rsidRDefault="27680041" w:rsidP="6B17A0A1">
      <w:pPr>
        <w:spacing w:after="200" w:line="276" w:lineRule="auto"/>
      </w:pPr>
      <w:r w:rsidRPr="6B17A0A1">
        <w:rPr>
          <w:rFonts w:ascii="Cambria" w:eastAsia="Cambria" w:hAnsi="Cambria" w:cs="Cambria"/>
          <w:lang w:val="en-US"/>
        </w:rPr>
        <w:lastRenderedPageBreak/>
        <w:t xml:space="preserve"> </w:t>
      </w:r>
    </w:p>
    <w:p w14:paraId="1E21466C" w14:textId="77D610C8" w:rsidR="7222514C" w:rsidRDefault="7222514C" w:rsidP="6B17A0A1">
      <w:pPr>
        <w:spacing w:after="200" w:line="276" w:lineRule="auto"/>
      </w:pPr>
      <w:r w:rsidRPr="6B17A0A1">
        <w:rPr>
          <w:rFonts w:ascii="Calibri" w:eastAsia="Calibri" w:hAnsi="Calibri" w:cs="Calibri"/>
          <w:b/>
          <w:bCs/>
          <w:sz w:val="28"/>
          <w:szCs w:val="28"/>
          <w:lang w:val="en-US"/>
        </w:rPr>
        <w:t>Table of Contents</w:t>
      </w:r>
    </w:p>
    <w:sdt>
      <w:sdtPr>
        <w:id w:val="757519770"/>
        <w:docPartObj>
          <w:docPartGallery w:val="Table of Contents"/>
          <w:docPartUnique/>
        </w:docPartObj>
      </w:sdtPr>
      <w:sdtContent>
        <w:p w14:paraId="68C1F743" w14:textId="02AE217B" w:rsidR="0011052B" w:rsidRDefault="386D4628" w:rsidP="386D4628">
          <w:pPr>
            <w:pStyle w:val="TOC1"/>
            <w:tabs>
              <w:tab w:val="left" w:pos="435"/>
              <w:tab w:val="right" w:leader="dot" w:pos="9015"/>
            </w:tabs>
            <w:rPr>
              <w:rStyle w:val="Hyperlink"/>
              <w:noProof/>
              <w:kern w:val="2"/>
              <w:lang w:eastAsia="en-AU"/>
              <w14:ligatures w14:val="standardContextual"/>
            </w:rPr>
          </w:pPr>
          <w:r>
            <w:fldChar w:fldCharType="begin"/>
          </w:r>
          <w:r w:rsidR="6B17A0A1">
            <w:instrText>TOC \o "1-9" \z \u \h</w:instrText>
          </w:r>
          <w:r>
            <w:fldChar w:fldCharType="separate"/>
          </w:r>
          <w:hyperlink w:anchor="_Toc56859936">
            <w:r w:rsidRPr="386D4628">
              <w:rPr>
                <w:rStyle w:val="Hyperlink"/>
              </w:rPr>
              <w:t>1</w:t>
            </w:r>
            <w:r w:rsidR="6B17A0A1">
              <w:tab/>
            </w:r>
            <w:r w:rsidRPr="386D4628">
              <w:rPr>
                <w:rStyle w:val="Hyperlink"/>
              </w:rPr>
              <w:t>Overview</w:t>
            </w:r>
            <w:r w:rsidR="6B17A0A1">
              <w:tab/>
            </w:r>
            <w:r w:rsidR="6B17A0A1">
              <w:fldChar w:fldCharType="begin"/>
            </w:r>
            <w:r w:rsidR="6B17A0A1">
              <w:instrText>PAGEREF _Toc56859936 \h</w:instrText>
            </w:r>
            <w:r w:rsidR="6B17A0A1">
              <w:fldChar w:fldCharType="separate"/>
            </w:r>
            <w:r w:rsidRPr="386D4628">
              <w:rPr>
                <w:rStyle w:val="Hyperlink"/>
              </w:rPr>
              <w:t>2</w:t>
            </w:r>
            <w:r w:rsidR="6B17A0A1">
              <w:fldChar w:fldCharType="end"/>
            </w:r>
          </w:hyperlink>
        </w:p>
        <w:p w14:paraId="7437C6BD" w14:textId="4DD64131" w:rsidR="0011052B" w:rsidRDefault="386D4628" w:rsidP="386D4628">
          <w:pPr>
            <w:pStyle w:val="TOC1"/>
            <w:tabs>
              <w:tab w:val="left" w:pos="435"/>
              <w:tab w:val="right" w:leader="dot" w:pos="9015"/>
            </w:tabs>
            <w:rPr>
              <w:rStyle w:val="Hyperlink"/>
              <w:noProof/>
              <w:kern w:val="2"/>
              <w:lang w:eastAsia="en-AU"/>
              <w14:ligatures w14:val="standardContextual"/>
            </w:rPr>
          </w:pPr>
          <w:hyperlink w:anchor="_Toc1600770540">
            <w:r w:rsidRPr="386D4628">
              <w:rPr>
                <w:rStyle w:val="Hyperlink"/>
              </w:rPr>
              <w:t>2</w:t>
            </w:r>
            <w:r w:rsidR="0011052B">
              <w:tab/>
            </w:r>
            <w:r w:rsidRPr="386D4628">
              <w:rPr>
                <w:rStyle w:val="Hyperlink"/>
              </w:rPr>
              <w:t>Tasks</w:t>
            </w:r>
            <w:r w:rsidR="0011052B">
              <w:tab/>
            </w:r>
            <w:r w:rsidR="0011052B">
              <w:fldChar w:fldCharType="begin"/>
            </w:r>
            <w:r w:rsidR="0011052B">
              <w:instrText>PAGEREF _Toc1600770540 \h</w:instrText>
            </w:r>
            <w:r w:rsidR="0011052B">
              <w:fldChar w:fldCharType="separate"/>
            </w:r>
            <w:r w:rsidRPr="386D4628">
              <w:rPr>
                <w:rStyle w:val="Hyperlink"/>
              </w:rPr>
              <w:t>3</w:t>
            </w:r>
            <w:r w:rsidR="0011052B">
              <w:fldChar w:fldCharType="end"/>
            </w:r>
          </w:hyperlink>
        </w:p>
        <w:p w14:paraId="1AD0351A" w14:textId="7C3F3362" w:rsidR="0011052B" w:rsidRDefault="386D4628" w:rsidP="386D4628">
          <w:pPr>
            <w:pStyle w:val="TOC1"/>
            <w:tabs>
              <w:tab w:val="left" w:pos="435"/>
              <w:tab w:val="right" w:leader="dot" w:pos="9015"/>
            </w:tabs>
            <w:rPr>
              <w:rStyle w:val="Hyperlink"/>
              <w:noProof/>
              <w:kern w:val="2"/>
              <w:lang w:eastAsia="en-AU"/>
              <w14:ligatures w14:val="standardContextual"/>
            </w:rPr>
          </w:pPr>
          <w:hyperlink w:anchor="_Toc149501909">
            <w:r w:rsidRPr="386D4628">
              <w:rPr>
                <w:rStyle w:val="Hyperlink"/>
              </w:rPr>
              <w:t>3</w:t>
            </w:r>
            <w:r w:rsidR="0011052B">
              <w:tab/>
            </w:r>
            <w:r w:rsidRPr="386D4628">
              <w:rPr>
                <w:rStyle w:val="Hyperlink"/>
              </w:rPr>
              <w:t>Group Member Roles (NICE Framework)</w:t>
            </w:r>
            <w:r w:rsidR="0011052B">
              <w:tab/>
            </w:r>
            <w:r w:rsidR="0011052B">
              <w:fldChar w:fldCharType="begin"/>
            </w:r>
            <w:r w:rsidR="0011052B">
              <w:instrText>PAGEREF _Toc149501909 \h</w:instrText>
            </w:r>
            <w:r w:rsidR="0011052B">
              <w:fldChar w:fldCharType="separate"/>
            </w:r>
            <w:r w:rsidRPr="386D4628">
              <w:rPr>
                <w:rStyle w:val="Hyperlink"/>
              </w:rPr>
              <w:t>5</w:t>
            </w:r>
            <w:r w:rsidR="0011052B">
              <w:fldChar w:fldCharType="end"/>
            </w:r>
          </w:hyperlink>
        </w:p>
        <w:p w14:paraId="4091E469" w14:textId="1A83BFB5" w:rsidR="0011052B" w:rsidRDefault="386D4628" w:rsidP="386D4628">
          <w:pPr>
            <w:pStyle w:val="TOC1"/>
            <w:tabs>
              <w:tab w:val="left" w:pos="435"/>
              <w:tab w:val="right" w:leader="dot" w:pos="9015"/>
            </w:tabs>
            <w:rPr>
              <w:rStyle w:val="Hyperlink"/>
              <w:noProof/>
              <w:kern w:val="2"/>
              <w:lang w:eastAsia="en-AU"/>
              <w14:ligatures w14:val="standardContextual"/>
            </w:rPr>
          </w:pPr>
          <w:hyperlink w:anchor="_Toc1635273974">
            <w:r w:rsidRPr="386D4628">
              <w:rPr>
                <w:rStyle w:val="Hyperlink"/>
              </w:rPr>
              <w:t>4</w:t>
            </w:r>
            <w:r w:rsidR="0011052B">
              <w:tab/>
            </w:r>
            <w:r w:rsidRPr="386D4628">
              <w:rPr>
                <w:rStyle w:val="Hyperlink"/>
              </w:rPr>
              <w:t>Responsibilities</w:t>
            </w:r>
            <w:r w:rsidR="0011052B">
              <w:tab/>
            </w:r>
            <w:r w:rsidR="0011052B">
              <w:fldChar w:fldCharType="begin"/>
            </w:r>
            <w:r w:rsidR="0011052B">
              <w:instrText>PAGEREF _Toc1635273974 \h</w:instrText>
            </w:r>
            <w:r w:rsidR="0011052B">
              <w:fldChar w:fldCharType="separate"/>
            </w:r>
            <w:r w:rsidRPr="386D4628">
              <w:rPr>
                <w:rStyle w:val="Hyperlink"/>
              </w:rPr>
              <w:t>5</w:t>
            </w:r>
            <w:r w:rsidR="0011052B">
              <w:fldChar w:fldCharType="end"/>
            </w:r>
          </w:hyperlink>
        </w:p>
        <w:p w14:paraId="37F4724D" w14:textId="51113479" w:rsidR="0011052B" w:rsidRDefault="386D4628" w:rsidP="386D4628">
          <w:pPr>
            <w:pStyle w:val="TOC1"/>
            <w:tabs>
              <w:tab w:val="left" w:pos="435"/>
              <w:tab w:val="right" w:leader="dot" w:pos="9015"/>
            </w:tabs>
            <w:rPr>
              <w:rStyle w:val="Hyperlink"/>
              <w:noProof/>
              <w:kern w:val="2"/>
              <w:lang w:eastAsia="en-AU"/>
              <w14:ligatures w14:val="standardContextual"/>
            </w:rPr>
          </w:pPr>
          <w:hyperlink w:anchor="_Toc787763839">
            <w:r w:rsidRPr="386D4628">
              <w:rPr>
                <w:rStyle w:val="Hyperlink"/>
              </w:rPr>
              <w:t>5</w:t>
            </w:r>
            <w:r w:rsidR="0011052B">
              <w:tab/>
            </w:r>
            <w:r w:rsidRPr="386D4628">
              <w:rPr>
                <w:rStyle w:val="Hyperlink"/>
              </w:rPr>
              <w:t>Resource Requirements</w:t>
            </w:r>
            <w:r w:rsidR="0011052B">
              <w:tab/>
            </w:r>
            <w:r w:rsidR="0011052B">
              <w:fldChar w:fldCharType="begin"/>
            </w:r>
            <w:r w:rsidR="0011052B">
              <w:instrText>PAGEREF _Toc787763839 \h</w:instrText>
            </w:r>
            <w:r w:rsidR="0011052B">
              <w:fldChar w:fldCharType="separate"/>
            </w:r>
            <w:r w:rsidRPr="386D4628">
              <w:rPr>
                <w:rStyle w:val="Hyperlink"/>
              </w:rPr>
              <w:t>7</w:t>
            </w:r>
            <w:r w:rsidR="0011052B">
              <w:fldChar w:fldCharType="end"/>
            </w:r>
          </w:hyperlink>
        </w:p>
        <w:p w14:paraId="37D1CBDD" w14:textId="65CDA61E"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357902363">
            <w:r w:rsidRPr="386D4628">
              <w:rPr>
                <w:rStyle w:val="Hyperlink"/>
              </w:rPr>
              <w:t>5.1</w:t>
            </w:r>
            <w:r w:rsidR="0011052B">
              <w:tab/>
            </w:r>
            <w:r w:rsidRPr="386D4628">
              <w:rPr>
                <w:rStyle w:val="Hyperlink"/>
              </w:rPr>
              <w:t>In-Kind Resources</w:t>
            </w:r>
            <w:r w:rsidR="0011052B">
              <w:tab/>
            </w:r>
            <w:r w:rsidR="0011052B">
              <w:fldChar w:fldCharType="begin"/>
            </w:r>
            <w:r w:rsidR="0011052B">
              <w:instrText>PAGEREF _Toc357902363 \h</w:instrText>
            </w:r>
            <w:r w:rsidR="0011052B">
              <w:fldChar w:fldCharType="separate"/>
            </w:r>
            <w:r w:rsidRPr="386D4628">
              <w:rPr>
                <w:rStyle w:val="Hyperlink"/>
              </w:rPr>
              <w:t>7</w:t>
            </w:r>
            <w:r w:rsidR="0011052B">
              <w:fldChar w:fldCharType="end"/>
            </w:r>
          </w:hyperlink>
        </w:p>
        <w:p w14:paraId="0686B99A" w14:textId="4D6DBA67"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203868584">
            <w:r w:rsidRPr="386D4628">
              <w:rPr>
                <w:rStyle w:val="Hyperlink"/>
              </w:rPr>
              <w:t>5.2</w:t>
            </w:r>
            <w:r w:rsidR="0011052B">
              <w:tab/>
            </w:r>
            <w:r w:rsidRPr="386D4628">
              <w:rPr>
                <w:rStyle w:val="Hyperlink"/>
              </w:rPr>
              <w:t>Cash Resources</w:t>
            </w:r>
            <w:r w:rsidR="0011052B">
              <w:tab/>
            </w:r>
            <w:r w:rsidR="0011052B">
              <w:fldChar w:fldCharType="begin"/>
            </w:r>
            <w:r w:rsidR="0011052B">
              <w:instrText>PAGEREF _Toc203868584 \h</w:instrText>
            </w:r>
            <w:r w:rsidR="0011052B">
              <w:fldChar w:fldCharType="separate"/>
            </w:r>
            <w:r w:rsidRPr="386D4628">
              <w:rPr>
                <w:rStyle w:val="Hyperlink"/>
              </w:rPr>
              <w:t>8</w:t>
            </w:r>
            <w:r w:rsidR="0011052B">
              <w:fldChar w:fldCharType="end"/>
            </w:r>
          </w:hyperlink>
        </w:p>
        <w:p w14:paraId="798AF407" w14:textId="4948529E"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1218411730">
            <w:r w:rsidRPr="386D4628">
              <w:rPr>
                <w:rStyle w:val="Hyperlink"/>
              </w:rPr>
              <w:t>5.3</w:t>
            </w:r>
            <w:r w:rsidR="0011052B">
              <w:tab/>
            </w:r>
            <w:r w:rsidRPr="386D4628">
              <w:rPr>
                <w:rStyle w:val="Hyperlink"/>
              </w:rPr>
              <w:t>Personnel Resources</w:t>
            </w:r>
            <w:r w:rsidR="0011052B">
              <w:tab/>
            </w:r>
            <w:r w:rsidR="0011052B">
              <w:fldChar w:fldCharType="begin"/>
            </w:r>
            <w:r w:rsidR="0011052B">
              <w:instrText>PAGEREF _Toc1218411730 \h</w:instrText>
            </w:r>
            <w:r w:rsidR="0011052B">
              <w:fldChar w:fldCharType="separate"/>
            </w:r>
            <w:r w:rsidRPr="386D4628">
              <w:rPr>
                <w:rStyle w:val="Hyperlink"/>
              </w:rPr>
              <w:t>8</w:t>
            </w:r>
            <w:r w:rsidR="0011052B">
              <w:fldChar w:fldCharType="end"/>
            </w:r>
          </w:hyperlink>
        </w:p>
        <w:p w14:paraId="62C09B64" w14:textId="3C181428" w:rsidR="0011052B" w:rsidRDefault="386D4628" w:rsidP="386D4628">
          <w:pPr>
            <w:pStyle w:val="TOC1"/>
            <w:tabs>
              <w:tab w:val="left" w:pos="435"/>
              <w:tab w:val="right" w:leader="dot" w:pos="9015"/>
            </w:tabs>
            <w:rPr>
              <w:rStyle w:val="Hyperlink"/>
              <w:noProof/>
              <w:kern w:val="2"/>
              <w:lang w:eastAsia="en-AU"/>
              <w14:ligatures w14:val="standardContextual"/>
            </w:rPr>
          </w:pPr>
          <w:hyperlink w:anchor="_Toc1931085738">
            <w:r w:rsidRPr="386D4628">
              <w:rPr>
                <w:rStyle w:val="Hyperlink"/>
              </w:rPr>
              <w:t>6</w:t>
            </w:r>
            <w:r w:rsidR="0011052B">
              <w:tab/>
            </w:r>
            <w:r w:rsidRPr="386D4628">
              <w:rPr>
                <w:rStyle w:val="Hyperlink"/>
              </w:rPr>
              <w:t>Project Risks and Mitigation</w:t>
            </w:r>
            <w:r w:rsidR="0011052B">
              <w:tab/>
            </w:r>
            <w:r w:rsidR="0011052B">
              <w:fldChar w:fldCharType="begin"/>
            </w:r>
            <w:r w:rsidR="0011052B">
              <w:instrText>PAGEREF _Toc1931085738 \h</w:instrText>
            </w:r>
            <w:r w:rsidR="0011052B">
              <w:fldChar w:fldCharType="separate"/>
            </w:r>
            <w:r w:rsidRPr="386D4628">
              <w:rPr>
                <w:rStyle w:val="Hyperlink"/>
              </w:rPr>
              <w:t>8</w:t>
            </w:r>
            <w:r w:rsidR="0011052B">
              <w:fldChar w:fldCharType="end"/>
            </w:r>
          </w:hyperlink>
        </w:p>
        <w:p w14:paraId="12162612" w14:textId="1237CA9E" w:rsidR="0011052B" w:rsidRDefault="386D4628" w:rsidP="386D4628">
          <w:pPr>
            <w:pStyle w:val="TOC1"/>
            <w:tabs>
              <w:tab w:val="left" w:pos="435"/>
              <w:tab w:val="right" w:leader="dot" w:pos="9015"/>
            </w:tabs>
            <w:rPr>
              <w:rStyle w:val="Hyperlink"/>
              <w:noProof/>
              <w:kern w:val="2"/>
              <w:lang w:eastAsia="en-AU"/>
              <w14:ligatures w14:val="standardContextual"/>
            </w:rPr>
          </w:pPr>
          <w:hyperlink w:anchor="_Toc1793389094">
            <w:r w:rsidRPr="386D4628">
              <w:rPr>
                <w:rStyle w:val="Hyperlink"/>
              </w:rPr>
              <w:t>7</w:t>
            </w:r>
            <w:r w:rsidR="0011052B">
              <w:tab/>
            </w:r>
            <w:r w:rsidRPr="386D4628">
              <w:rPr>
                <w:rStyle w:val="Hyperlink"/>
              </w:rPr>
              <w:t>Project Schedule Overview</w:t>
            </w:r>
            <w:r w:rsidR="0011052B">
              <w:tab/>
            </w:r>
            <w:r w:rsidR="0011052B">
              <w:fldChar w:fldCharType="begin"/>
            </w:r>
            <w:r w:rsidR="0011052B">
              <w:instrText>PAGEREF _Toc1793389094 \h</w:instrText>
            </w:r>
            <w:r w:rsidR="0011052B">
              <w:fldChar w:fldCharType="separate"/>
            </w:r>
            <w:r w:rsidRPr="386D4628">
              <w:rPr>
                <w:rStyle w:val="Hyperlink"/>
              </w:rPr>
              <w:t>10</w:t>
            </w:r>
            <w:r w:rsidR="0011052B">
              <w:fldChar w:fldCharType="end"/>
            </w:r>
          </w:hyperlink>
        </w:p>
        <w:p w14:paraId="76BF32BD" w14:textId="27A61DD1" w:rsidR="0011052B" w:rsidRDefault="386D4628" w:rsidP="386D4628">
          <w:pPr>
            <w:pStyle w:val="TOC1"/>
            <w:tabs>
              <w:tab w:val="left" w:pos="435"/>
              <w:tab w:val="right" w:leader="dot" w:pos="9015"/>
            </w:tabs>
            <w:rPr>
              <w:rStyle w:val="Hyperlink"/>
              <w:noProof/>
              <w:kern w:val="2"/>
              <w:lang w:eastAsia="en-AU"/>
              <w14:ligatures w14:val="standardContextual"/>
            </w:rPr>
          </w:pPr>
          <w:hyperlink w:anchor="_Toc1622811376">
            <w:r w:rsidRPr="386D4628">
              <w:rPr>
                <w:rStyle w:val="Hyperlink"/>
              </w:rPr>
              <w:t>8</w:t>
            </w:r>
            <w:r w:rsidR="0011052B">
              <w:tab/>
            </w:r>
            <w:r w:rsidRPr="386D4628">
              <w:rPr>
                <w:rStyle w:val="Hyperlink"/>
              </w:rPr>
              <w:t>Ethical and Professional Issues</w:t>
            </w:r>
            <w:r w:rsidR="0011052B">
              <w:tab/>
            </w:r>
            <w:r w:rsidR="0011052B">
              <w:fldChar w:fldCharType="begin"/>
            </w:r>
            <w:r w:rsidR="0011052B">
              <w:instrText>PAGEREF _Toc1622811376 \h</w:instrText>
            </w:r>
            <w:r w:rsidR="0011052B">
              <w:fldChar w:fldCharType="separate"/>
            </w:r>
            <w:r w:rsidRPr="386D4628">
              <w:rPr>
                <w:rStyle w:val="Hyperlink"/>
              </w:rPr>
              <w:t>12</w:t>
            </w:r>
            <w:r w:rsidR="0011052B">
              <w:fldChar w:fldCharType="end"/>
            </w:r>
          </w:hyperlink>
        </w:p>
        <w:p w14:paraId="200A7153" w14:textId="500DC555"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168287889">
            <w:r w:rsidRPr="386D4628">
              <w:rPr>
                <w:rStyle w:val="Hyperlink"/>
              </w:rPr>
              <w:t>8.1</w:t>
            </w:r>
            <w:r w:rsidR="0011052B">
              <w:tab/>
            </w:r>
            <w:r w:rsidRPr="386D4628">
              <w:rPr>
                <w:rStyle w:val="Hyperlink"/>
              </w:rPr>
              <w:t>Privacy and Data Protection</w:t>
            </w:r>
            <w:r w:rsidR="0011052B">
              <w:tab/>
            </w:r>
            <w:r w:rsidR="0011052B">
              <w:fldChar w:fldCharType="begin"/>
            </w:r>
            <w:r w:rsidR="0011052B">
              <w:instrText>PAGEREF _Toc168287889 \h</w:instrText>
            </w:r>
            <w:r w:rsidR="0011052B">
              <w:fldChar w:fldCharType="separate"/>
            </w:r>
            <w:r w:rsidRPr="386D4628">
              <w:rPr>
                <w:rStyle w:val="Hyperlink"/>
              </w:rPr>
              <w:t>12</w:t>
            </w:r>
            <w:r w:rsidR="0011052B">
              <w:fldChar w:fldCharType="end"/>
            </w:r>
          </w:hyperlink>
        </w:p>
        <w:p w14:paraId="4BAA4FF3" w14:textId="2FE5CE63"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211480174">
            <w:r w:rsidRPr="386D4628">
              <w:rPr>
                <w:rStyle w:val="Hyperlink"/>
              </w:rPr>
              <w:t>8.2</w:t>
            </w:r>
            <w:r w:rsidR="0011052B">
              <w:tab/>
            </w:r>
            <w:r w:rsidRPr="386D4628">
              <w:rPr>
                <w:rStyle w:val="Hyperlink"/>
              </w:rPr>
              <w:t>Security Misconfiguration or Oversights</w:t>
            </w:r>
            <w:r w:rsidR="0011052B">
              <w:tab/>
            </w:r>
            <w:r w:rsidR="0011052B">
              <w:fldChar w:fldCharType="begin"/>
            </w:r>
            <w:r w:rsidR="0011052B">
              <w:instrText>PAGEREF _Toc211480174 \h</w:instrText>
            </w:r>
            <w:r w:rsidR="0011052B">
              <w:fldChar w:fldCharType="separate"/>
            </w:r>
            <w:r w:rsidRPr="386D4628">
              <w:rPr>
                <w:rStyle w:val="Hyperlink"/>
              </w:rPr>
              <w:t>12</w:t>
            </w:r>
            <w:r w:rsidR="0011052B">
              <w:fldChar w:fldCharType="end"/>
            </w:r>
          </w:hyperlink>
        </w:p>
        <w:p w14:paraId="5FC9EC1A" w14:textId="34C77DFA"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232806668">
            <w:r w:rsidRPr="386D4628">
              <w:rPr>
                <w:rStyle w:val="Hyperlink"/>
              </w:rPr>
              <w:t>8.3</w:t>
            </w:r>
            <w:r w:rsidR="0011052B">
              <w:tab/>
            </w:r>
            <w:r w:rsidRPr="386D4628">
              <w:rPr>
                <w:rStyle w:val="Hyperlink"/>
              </w:rPr>
              <w:t>Vendor Lock-In and Dependence on Proprietary Cloud Services</w:t>
            </w:r>
            <w:r w:rsidR="0011052B">
              <w:tab/>
            </w:r>
            <w:r w:rsidR="0011052B">
              <w:fldChar w:fldCharType="begin"/>
            </w:r>
            <w:r w:rsidR="0011052B">
              <w:instrText>PAGEREF _Toc232806668 \h</w:instrText>
            </w:r>
            <w:r w:rsidR="0011052B">
              <w:fldChar w:fldCharType="separate"/>
            </w:r>
            <w:r w:rsidRPr="386D4628">
              <w:rPr>
                <w:rStyle w:val="Hyperlink"/>
              </w:rPr>
              <w:t>12</w:t>
            </w:r>
            <w:r w:rsidR="0011052B">
              <w:fldChar w:fldCharType="end"/>
            </w:r>
          </w:hyperlink>
        </w:p>
        <w:p w14:paraId="60737E94" w14:textId="09976816"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786347876">
            <w:r w:rsidRPr="386D4628">
              <w:rPr>
                <w:rStyle w:val="Hyperlink"/>
              </w:rPr>
              <w:t>8.4</w:t>
            </w:r>
            <w:r w:rsidR="0011052B">
              <w:tab/>
            </w:r>
            <w:r w:rsidRPr="386D4628">
              <w:rPr>
                <w:rStyle w:val="Hyperlink"/>
              </w:rPr>
              <w:t>Intellectual Property and Project Ownership</w:t>
            </w:r>
            <w:r w:rsidR="0011052B">
              <w:tab/>
            </w:r>
            <w:r w:rsidR="0011052B">
              <w:fldChar w:fldCharType="begin"/>
            </w:r>
            <w:r w:rsidR="0011052B">
              <w:instrText>PAGEREF _Toc786347876 \h</w:instrText>
            </w:r>
            <w:r w:rsidR="0011052B">
              <w:fldChar w:fldCharType="separate"/>
            </w:r>
            <w:r w:rsidRPr="386D4628">
              <w:rPr>
                <w:rStyle w:val="Hyperlink"/>
              </w:rPr>
              <w:t>13</w:t>
            </w:r>
            <w:r w:rsidR="0011052B">
              <w:fldChar w:fldCharType="end"/>
            </w:r>
          </w:hyperlink>
        </w:p>
        <w:p w14:paraId="49CBEB80" w14:textId="43D39DC5"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685194800">
            <w:r w:rsidRPr="386D4628">
              <w:rPr>
                <w:rStyle w:val="Hyperlink"/>
              </w:rPr>
              <w:t>8.5</w:t>
            </w:r>
            <w:r w:rsidR="0011052B">
              <w:tab/>
            </w:r>
            <w:r w:rsidRPr="386D4628">
              <w:rPr>
                <w:rStyle w:val="Hyperlink"/>
              </w:rPr>
              <w:t>Professional Conduct and Collaboration</w:t>
            </w:r>
            <w:r w:rsidR="0011052B">
              <w:tab/>
            </w:r>
            <w:r w:rsidR="0011052B">
              <w:fldChar w:fldCharType="begin"/>
            </w:r>
            <w:r w:rsidR="0011052B">
              <w:instrText>PAGEREF _Toc685194800 \h</w:instrText>
            </w:r>
            <w:r w:rsidR="0011052B">
              <w:fldChar w:fldCharType="separate"/>
            </w:r>
            <w:r w:rsidRPr="386D4628">
              <w:rPr>
                <w:rStyle w:val="Hyperlink"/>
              </w:rPr>
              <w:t>13</w:t>
            </w:r>
            <w:r w:rsidR="0011052B">
              <w:fldChar w:fldCharType="end"/>
            </w:r>
          </w:hyperlink>
        </w:p>
        <w:p w14:paraId="2F167161" w14:textId="552346E8"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1199570306">
            <w:r w:rsidRPr="386D4628">
              <w:rPr>
                <w:rStyle w:val="Hyperlink"/>
              </w:rPr>
              <w:t>8.6</w:t>
            </w:r>
            <w:r w:rsidR="0011052B">
              <w:tab/>
            </w:r>
            <w:r w:rsidRPr="386D4628">
              <w:rPr>
                <w:rStyle w:val="Hyperlink"/>
              </w:rPr>
              <w:t>Staff Training and Post-Deployment Support</w:t>
            </w:r>
            <w:r w:rsidR="0011052B">
              <w:tab/>
            </w:r>
            <w:r w:rsidR="0011052B">
              <w:fldChar w:fldCharType="begin"/>
            </w:r>
            <w:r w:rsidR="0011052B">
              <w:instrText>PAGEREF _Toc1199570306 \h</w:instrText>
            </w:r>
            <w:r w:rsidR="0011052B">
              <w:fldChar w:fldCharType="separate"/>
            </w:r>
            <w:r w:rsidRPr="386D4628">
              <w:rPr>
                <w:rStyle w:val="Hyperlink"/>
              </w:rPr>
              <w:t>13</w:t>
            </w:r>
            <w:r w:rsidR="0011052B">
              <w:fldChar w:fldCharType="end"/>
            </w:r>
          </w:hyperlink>
        </w:p>
        <w:p w14:paraId="0B0874F4" w14:textId="590E66F9"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430466378">
            <w:r w:rsidRPr="386D4628">
              <w:rPr>
                <w:rStyle w:val="Hyperlink"/>
              </w:rPr>
              <w:t>8.7</w:t>
            </w:r>
            <w:r w:rsidR="0011052B">
              <w:tab/>
            </w:r>
            <w:r w:rsidRPr="386D4628">
              <w:rPr>
                <w:rStyle w:val="Hyperlink"/>
              </w:rPr>
              <w:t>Informed Consent and Transparency</w:t>
            </w:r>
            <w:r w:rsidR="0011052B">
              <w:tab/>
            </w:r>
            <w:r w:rsidR="0011052B">
              <w:fldChar w:fldCharType="begin"/>
            </w:r>
            <w:r w:rsidR="0011052B">
              <w:instrText>PAGEREF _Toc430466378 \h</w:instrText>
            </w:r>
            <w:r w:rsidR="0011052B">
              <w:fldChar w:fldCharType="separate"/>
            </w:r>
            <w:r w:rsidRPr="386D4628">
              <w:rPr>
                <w:rStyle w:val="Hyperlink"/>
              </w:rPr>
              <w:t>14</w:t>
            </w:r>
            <w:r w:rsidR="0011052B">
              <w:fldChar w:fldCharType="end"/>
            </w:r>
          </w:hyperlink>
        </w:p>
        <w:p w14:paraId="5E7B5888" w14:textId="63BE424F"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1739813596">
            <w:r w:rsidRPr="386D4628">
              <w:rPr>
                <w:rStyle w:val="Hyperlink"/>
              </w:rPr>
              <w:t>8.8</w:t>
            </w:r>
            <w:r w:rsidR="0011052B">
              <w:tab/>
            </w:r>
            <w:r w:rsidRPr="386D4628">
              <w:rPr>
                <w:rStyle w:val="Hyperlink"/>
              </w:rPr>
              <w:t>Inclusive and Equitable Access</w:t>
            </w:r>
            <w:r w:rsidR="0011052B">
              <w:tab/>
            </w:r>
            <w:r w:rsidR="0011052B">
              <w:fldChar w:fldCharType="begin"/>
            </w:r>
            <w:r w:rsidR="0011052B">
              <w:instrText>PAGEREF _Toc1739813596 \h</w:instrText>
            </w:r>
            <w:r w:rsidR="0011052B">
              <w:fldChar w:fldCharType="separate"/>
            </w:r>
            <w:r w:rsidRPr="386D4628">
              <w:rPr>
                <w:rStyle w:val="Hyperlink"/>
              </w:rPr>
              <w:t>14</w:t>
            </w:r>
            <w:r w:rsidR="0011052B">
              <w:fldChar w:fldCharType="end"/>
            </w:r>
          </w:hyperlink>
        </w:p>
        <w:p w14:paraId="3D003378" w14:textId="0874B2CC" w:rsidR="0011052B" w:rsidRDefault="386D4628" w:rsidP="386D4628">
          <w:pPr>
            <w:pStyle w:val="TOC2"/>
            <w:tabs>
              <w:tab w:val="left" w:pos="660"/>
              <w:tab w:val="right" w:leader="dot" w:pos="9015"/>
            </w:tabs>
            <w:rPr>
              <w:rStyle w:val="Hyperlink"/>
              <w:noProof/>
              <w:kern w:val="2"/>
              <w:lang w:eastAsia="en-AU"/>
              <w14:ligatures w14:val="standardContextual"/>
            </w:rPr>
          </w:pPr>
          <w:hyperlink w:anchor="_Toc1228141113">
            <w:r w:rsidRPr="386D4628">
              <w:rPr>
                <w:rStyle w:val="Hyperlink"/>
              </w:rPr>
              <w:t>8.9</w:t>
            </w:r>
            <w:r w:rsidR="0011052B">
              <w:tab/>
            </w:r>
            <w:r w:rsidRPr="386D4628">
              <w:rPr>
                <w:rStyle w:val="Hyperlink"/>
              </w:rPr>
              <w:t>Environmental and Social Responsibility</w:t>
            </w:r>
            <w:r w:rsidR="0011052B">
              <w:tab/>
            </w:r>
            <w:r w:rsidR="0011052B">
              <w:fldChar w:fldCharType="begin"/>
            </w:r>
            <w:r w:rsidR="0011052B">
              <w:instrText>PAGEREF _Toc1228141113 \h</w:instrText>
            </w:r>
            <w:r w:rsidR="0011052B">
              <w:fldChar w:fldCharType="separate"/>
            </w:r>
            <w:r w:rsidRPr="386D4628">
              <w:rPr>
                <w:rStyle w:val="Hyperlink"/>
              </w:rPr>
              <w:t>14</w:t>
            </w:r>
            <w:r w:rsidR="0011052B">
              <w:fldChar w:fldCharType="end"/>
            </w:r>
          </w:hyperlink>
        </w:p>
        <w:p w14:paraId="765FD6BF" w14:textId="5ED2ACC0" w:rsidR="386D4628" w:rsidRDefault="386D4628" w:rsidP="386D4628">
          <w:pPr>
            <w:pStyle w:val="TOC2"/>
            <w:tabs>
              <w:tab w:val="left" w:pos="660"/>
              <w:tab w:val="right" w:leader="dot" w:pos="9015"/>
            </w:tabs>
            <w:rPr>
              <w:rStyle w:val="Hyperlink"/>
            </w:rPr>
          </w:pPr>
          <w:hyperlink w:anchor="_Toc1087642025">
            <w:r w:rsidRPr="386D4628">
              <w:rPr>
                <w:rStyle w:val="Hyperlink"/>
              </w:rPr>
              <w:t>8.10</w:t>
            </w:r>
            <w:r>
              <w:tab/>
            </w:r>
            <w:r w:rsidRPr="386D4628">
              <w:rPr>
                <w:rStyle w:val="Hyperlink"/>
              </w:rPr>
              <w:t>Payment Gateway Security and Financial Data Handling</w:t>
            </w:r>
            <w:r>
              <w:tab/>
            </w:r>
            <w:r>
              <w:fldChar w:fldCharType="begin"/>
            </w:r>
            <w:r>
              <w:instrText>PAGEREF _Toc1087642025 \h</w:instrText>
            </w:r>
            <w:r>
              <w:fldChar w:fldCharType="separate"/>
            </w:r>
            <w:r w:rsidRPr="386D4628">
              <w:rPr>
                <w:rStyle w:val="Hyperlink"/>
              </w:rPr>
              <w:t>14</w:t>
            </w:r>
            <w:r>
              <w:fldChar w:fldCharType="end"/>
            </w:r>
          </w:hyperlink>
          <w:r>
            <w:fldChar w:fldCharType="end"/>
          </w:r>
        </w:p>
      </w:sdtContent>
    </w:sdt>
    <w:p w14:paraId="1D299182" w14:textId="4BC3692C" w:rsidR="6B17A0A1" w:rsidRDefault="6B17A0A1" w:rsidP="6B17A0A1">
      <w:pPr>
        <w:pStyle w:val="TOC1"/>
        <w:tabs>
          <w:tab w:val="left" w:pos="435"/>
          <w:tab w:val="right" w:leader="dot" w:pos="9015"/>
        </w:tabs>
        <w:rPr>
          <w:rStyle w:val="Hyperlink"/>
        </w:rPr>
      </w:pPr>
    </w:p>
    <w:p w14:paraId="0E4FF82B" w14:textId="1FF72362" w:rsidR="6B17A0A1" w:rsidRDefault="6B17A0A1">
      <w:r>
        <w:br w:type="page"/>
      </w:r>
    </w:p>
    <w:p w14:paraId="2F9979B1" w14:textId="5F9F324C" w:rsidR="6B17A0A1" w:rsidRPr="0011052B" w:rsidRDefault="00C7027A" w:rsidP="386D4628">
      <w:pPr>
        <w:pStyle w:val="Heading1"/>
        <w:rPr>
          <w:rFonts w:asciiTheme="minorHAnsi" w:eastAsiaTheme="minorEastAsia" w:hAnsiTheme="minorHAnsi" w:cstheme="minorBidi"/>
        </w:rPr>
      </w:pPr>
      <w:bookmarkStart w:id="0" w:name="_Toc56859936"/>
      <w:r>
        <w:lastRenderedPageBreak/>
        <w:t>Overview</w:t>
      </w:r>
      <w:bookmarkEnd w:id="0"/>
    </w:p>
    <w:p w14:paraId="52A89BDB" w14:textId="63E7DA98" w:rsidR="2BE2129E" w:rsidRDefault="7C1DD658" w:rsidP="459CD584">
      <w:pPr>
        <w:spacing w:line="257" w:lineRule="auto"/>
        <w:rPr>
          <w:rFonts w:eastAsiaTheme="minorEastAsia"/>
        </w:rPr>
      </w:pPr>
      <w:r w:rsidRPr="459CD584">
        <w:rPr>
          <w:rFonts w:eastAsiaTheme="minorEastAsia"/>
        </w:rPr>
        <w:t xml:space="preserve">Designing a Secure Cloud-Integrated Network Architecture for a Small-Medium Enterprise (SME). This project focuses on building a practical, secure, and scalable network infrastructure that integrates on-premises networking equipment with cloud services, tailored specifically for a small </w:t>
      </w:r>
      <w:r w:rsidR="75FA8C4F" w:rsidRPr="459CD584">
        <w:rPr>
          <w:rFonts w:eastAsiaTheme="minorEastAsia"/>
        </w:rPr>
        <w:t>First Aid Training Centre</w:t>
      </w:r>
      <w:r w:rsidRPr="459CD584">
        <w:rPr>
          <w:rFonts w:eastAsiaTheme="minorEastAsia"/>
        </w:rPr>
        <w:t xml:space="preserve">. The aim is to support essential IT operations — including staff communication, </w:t>
      </w:r>
      <w:r w:rsidR="3574791B" w:rsidRPr="459CD584">
        <w:rPr>
          <w:rFonts w:eastAsiaTheme="minorEastAsia"/>
        </w:rPr>
        <w:t>client and student</w:t>
      </w:r>
      <w:r w:rsidRPr="459CD584">
        <w:rPr>
          <w:rFonts w:eastAsiaTheme="minorEastAsia"/>
        </w:rPr>
        <w:t xml:space="preserve"> access, cloud collaboration — using affordable, real-world technologies. </w:t>
      </w:r>
    </w:p>
    <w:p w14:paraId="1C8305C4" w14:textId="42E8F08A" w:rsidR="2BE2129E" w:rsidRDefault="0E97FDA9" w:rsidP="459CD584">
      <w:pPr>
        <w:spacing w:line="257" w:lineRule="auto"/>
        <w:rPr>
          <w:rFonts w:eastAsiaTheme="minorEastAsia"/>
        </w:rPr>
      </w:pPr>
      <w:r w:rsidRPr="459CD584">
        <w:rPr>
          <w:rFonts w:eastAsiaTheme="minorEastAsia"/>
        </w:rPr>
        <w:t xml:space="preserve">Small education providers with limited IT budgets often struggle to implement a secure, reliable, and scalable network infrastructure that can support academic operations. The organisation may lack in-house IT expertise, leading to Unsecured Wi-Fi access, poorly segmented networks and limited or unreliable cloud integration. Without a properly designed hybrid network, they face issues like downtime, security vulnerabilities, and inefficient collaboration. </w:t>
      </w:r>
    </w:p>
    <w:p w14:paraId="18BE5DA1" w14:textId="4A63A26F" w:rsidR="2BE2129E" w:rsidRDefault="0E97FDA9" w:rsidP="459CD584">
      <w:pPr>
        <w:spacing w:line="257" w:lineRule="auto"/>
        <w:rPr>
          <w:rFonts w:eastAsiaTheme="minorEastAsia"/>
        </w:rPr>
      </w:pPr>
      <w:r w:rsidRPr="459CD584">
        <w:rPr>
          <w:rFonts w:eastAsiaTheme="minorEastAsia"/>
        </w:rPr>
        <w:t>We will design a secure hybrid network architecture using Cisco routers, switches and Ubiquiti Wi-Fi access points. Segment the network using VLANs to separate students, staff</w:t>
      </w:r>
      <w:r w:rsidR="1518EF8E" w:rsidRPr="459CD584">
        <w:rPr>
          <w:rFonts w:eastAsiaTheme="minorEastAsia"/>
        </w:rPr>
        <w:t xml:space="preserve"> and </w:t>
      </w:r>
      <w:r w:rsidRPr="459CD584">
        <w:rPr>
          <w:rFonts w:eastAsiaTheme="minorEastAsia"/>
        </w:rPr>
        <w:t>guests. Implement security controls including firewalls and ACLs to protect the system from internal and external threats. Integrate cloud services for file sharing, email, and collaboration. At the end, we will test and validate the solution to ensure it meets the business needs of a small education. To keep the project focused and achievable within time and resource constraints, the prototype will be limited to a single-site implementation only, with no inter-campus connectivity. Will not include advanced automation, machine learning-based monitoring, or self-healing systems.</w:t>
      </w:r>
    </w:p>
    <w:p w14:paraId="29CC2031" w14:textId="3B1A16F4" w:rsidR="7B60C9B5" w:rsidRDefault="0E97FDA9" w:rsidP="0011052B">
      <w:pPr>
        <w:spacing w:line="257" w:lineRule="auto"/>
        <w:rPr>
          <w:rFonts w:eastAsiaTheme="minorEastAsia"/>
        </w:rPr>
      </w:pPr>
      <w:r w:rsidRPr="459CD584">
        <w:rPr>
          <w:rFonts w:eastAsiaTheme="minorEastAsia"/>
        </w:rPr>
        <w:t>By implementing our proposed network solution, the client will benefit in several key areas. Improved security will be achieved through network segmentation using VLANs, which reduces internal risks by separating staff</w:t>
      </w:r>
      <w:r w:rsidR="0917C243" w:rsidRPr="459CD584">
        <w:rPr>
          <w:rFonts w:eastAsiaTheme="minorEastAsia"/>
        </w:rPr>
        <w:t xml:space="preserve"> and </w:t>
      </w:r>
      <w:r w:rsidRPr="459CD584">
        <w:rPr>
          <w:rFonts w:eastAsiaTheme="minorEastAsia"/>
        </w:rPr>
        <w:t>student</w:t>
      </w:r>
      <w:r w:rsidR="280C3742" w:rsidRPr="459CD584">
        <w:rPr>
          <w:rFonts w:eastAsiaTheme="minorEastAsia"/>
        </w:rPr>
        <w:t>s</w:t>
      </w:r>
      <w:r w:rsidRPr="459CD584">
        <w:rPr>
          <w:rFonts w:eastAsiaTheme="minorEastAsia"/>
        </w:rPr>
        <w:t>. Additional security measures such as firewalls and content filtering will help protect against external threats and unauthorised access. The solution also ensures reliable connectivity, providing staff</w:t>
      </w:r>
      <w:r w:rsidR="50489887" w:rsidRPr="459CD584">
        <w:rPr>
          <w:rFonts w:eastAsiaTheme="minorEastAsia"/>
        </w:rPr>
        <w:t xml:space="preserve"> and </w:t>
      </w:r>
      <w:r w:rsidRPr="459CD584">
        <w:rPr>
          <w:rFonts w:eastAsiaTheme="minorEastAsia"/>
        </w:rPr>
        <w:t>students with stable and secure access to both local infrastructure and cloud-based services. From a financial standpoint, the solution is designed for cost-effectiveness, utilising affordable hardware and cloud services that are ideal for small to medium-sized enterprises, avoiding the need for expensive enterprise-level systems. The network is also designed with scalability, making it easy to expand and support additional users and new facilities as the organisation grows. The client will benefit from a better overall experience, with secure, high-performance access to both learning and administrative resources.</w:t>
      </w:r>
    </w:p>
    <w:p w14:paraId="6FD6589A" w14:textId="3A6BB61A" w:rsidR="6B17A0A1" w:rsidRPr="0011052B" w:rsidRDefault="00B045EB" w:rsidP="386D4628">
      <w:pPr>
        <w:pStyle w:val="Heading1"/>
        <w:rPr>
          <w:rFonts w:asciiTheme="minorHAnsi" w:eastAsiaTheme="minorEastAsia" w:hAnsiTheme="minorHAnsi" w:cstheme="minorBidi"/>
        </w:rPr>
      </w:pPr>
      <w:bookmarkStart w:id="1" w:name="_Toc1600770540"/>
      <w:r>
        <w:t>Tasks</w:t>
      </w:r>
      <w:bookmarkEnd w:id="1"/>
    </w:p>
    <w:p w14:paraId="0FF5CFA3" w14:textId="762B3AB9" w:rsidR="6B17A0A1" w:rsidRPr="0011052B" w:rsidRDefault="2CAC8551" w:rsidP="6B17A0A1">
      <w:r w:rsidRPr="6B17A0A1">
        <w:rPr>
          <w:rFonts w:ascii="Calibri" w:eastAsia="Calibri" w:hAnsi="Calibri" w:cs="Calibri"/>
        </w:rPr>
        <w:t>This table provides a detailed breakdown of the tasks involved in the network infrastructure project, outlining each task's description, the expected deliverables, and the tools or methods to be used for verification. It serves as a comprehensive guide for project execution, ensuring clarity on responsibilities and outcomes for each stage of the network development and implementation.</w:t>
      </w:r>
    </w:p>
    <w:tbl>
      <w:tblPr>
        <w:tblStyle w:val="GridTable4-Accent1"/>
        <w:tblW w:w="0" w:type="auto"/>
        <w:tblLayout w:type="fixed"/>
        <w:tblLook w:val="04A0" w:firstRow="1" w:lastRow="0" w:firstColumn="1" w:lastColumn="0" w:noHBand="0" w:noVBand="1"/>
      </w:tblPr>
      <w:tblGrid>
        <w:gridCol w:w="2263"/>
        <w:gridCol w:w="3968"/>
        <w:gridCol w:w="2784"/>
      </w:tblGrid>
      <w:tr w:rsidR="7B60C9B5" w14:paraId="262C1545" w14:textId="77777777" w:rsidTr="386D46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3F2F4826" w14:textId="5E4E46EE" w:rsidR="7B60C9B5" w:rsidRDefault="4AE2F41F" w:rsidP="6DC559CD">
            <w:pPr>
              <w:rPr>
                <w:rFonts w:eastAsiaTheme="minorEastAsia"/>
              </w:rPr>
            </w:pPr>
            <w:r w:rsidRPr="6DC559CD">
              <w:rPr>
                <w:rFonts w:eastAsiaTheme="minorEastAsia"/>
                <w:color w:val="auto"/>
              </w:rPr>
              <w:t>Task</w:t>
            </w:r>
          </w:p>
        </w:tc>
        <w:tc>
          <w:tcPr>
            <w:tcW w:w="3968" w:type="dxa"/>
            <w:tcMar>
              <w:left w:w="108" w:type="dxa"/>
              <w:right w:w="108" w:type="dxa"/>
            </w:tcMar>
          </w:tcPr>
          <w:p w14:paraId="191A1826" w14:textId="1054E1FF" w:rsidR="7B60C9B5" w:rsidRDefault="4AE2F41F" w:rsidP="6DC559CD">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6DC559CD">
              <w:rPr>
                <w:rFonts w:eastAsiaTheme="minorEastAsia"/>
                <w:color w:val="auto"/>
              </w:rPr>
              <w:t>Description</w:t>
            </w:r>
          </w:p>
        </w:tc>
        <w:tc>
          <w:tcPr>
            <w:tcW w:w="2784" w:type="dxa"/>
            <w:tcMar>
              <w:left w:w="108" w:type="dxa"/>
              <w:right w:w="108" w:type="dxa"/>
            </w:tcMar>
          </w:tcPr>
          <w:p w14:paraId="15B1D8F3" w14:textId="5C33939C" w:rsidR="7B60C9B5" w:rsidRDefault="4AE2F41F" w:rsidP="6DC559CD">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6DC559CD">
              <w:rPr>
                <w:rFonts w:eastAsiaTheme="minorEastAsia"/>
                <w:color w:val="auto"/>
              </w:rPr>
              <w:t>Deliverable(s)</w:t>
            </w:r>
          </w:p>
        </w:tc>
      </w:tr>
      <w:tr w:rsidR="7B60C9B5" w14:paraId="4E348AFF"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68760EEC" w14:textId="74387513" w:rsidR="7B60C9B5" w:rsidRDefault="4AE2F41F" w:rsidP="6DC559CD">
            <w:pPr>
              <w:rPr>
                <w:rFonts w:eastAsiaTheme="minorEastAsia"/>
              </w:rPr>
            </w:pPr>
            <w:r w:rsidRPr="6DC559CD">
              <w:rPr>
                <w:rFonts w:eastAsiaTheme="minorEastAsia"/>
              </w:rPr>
              <w:t>Task 1: Project Requirement Analysis</w:t>
            </w:r>
          </w:p>
        </w:tc>
        <w:tc>
          <w:tcPr>
            <w:tcW w:w="3968" w:type="dxa"/>
            <w:tcMar>
              <w:left w:w="108" w:type="dxa"/>
              <w:right w:w="108" w:type="dxa"/>
            </w:tcMar>
          </w:tcPr>
          <w:p w14:paraId="542F5914" w14:textId="500BF568"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Meet with the mentor (acting as the client) to clarify business needs, network scope, staff structure, and expectations. Identify technical and non-technical requirements.</w:t>
            </w:r>
          </w:p>
        </w:tc>
        <w:tc>
          <w:tcPr>
            <w:tcW w:w="2784" w:type="dxa"/>
            <w:tcMar>
              <w:left w:w="108" w:type="dxa"/>
              <w:right w:w="108" w:type="dxa"/>
            </w:tcMar>
          </w:tcPr>
          <w:p w14:paraId="47961DF1" w14:textId="0EDF6778"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Specification document and meeting notes</w:t>
            </w:r>
          </w:p>
        </w:tc>
      </w:tr>
      <w:tr w:rsidR="7B60C9B5" w14:paraId="05D919DC"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6B4D62D5" w14:textId="07DD5A8A" w:rsidR="7B60C9B5" w:rsidRDefault="4AE2F41F" w:rsidP="6DC559CD">
            <w:pPr>
              <w:rPr>
                <w:rFonts w:eastAsiaTheme="minorEastAsia"/>
              </w:rPr>
            </w:pPr>
            <w:r w:rsidRPr="6DC559CD">
              <w:rPr>
                <w:rFonts w:eastAsiaTheme="minorEastAsia"/>
              </w:rPr>
              <w:lastRenderedPageBreak/>
              <w:t>Task 2: Site Analysis and Logical Layout Planning</w:t>
            </w:r>
          </w:p>
        </w:tc>
        <w:tc>
          <w:tcPr>
            <w:tcW w:w="3968" w:type="dxa"/>
            <w:tcMar>
              <w:left w:w="108" w:type="dxa"/>
              <w:right w:w="108" w:type="dxa"/>
            </w:tcMar>
          </w:tcPr>
          <w:p w14:paraId="1B6BBCEA" w14:textId="03B94CAB" w:rsidR="7B60C9B5" w:rsidRDefault="4AE2F41F" w:rsidP="459CD584">
            <w:pPr>
              <w:cnfStyle w:val="000000000000" w:firstRow="0" w:lastRow="0" w:firstColumn="0" w:lastColumn="0" w:oddVBand="0" w:evenVBand="0" w:oddHBand="0" w:evenHBand="0" w:firstRowFirstColumn="0" w:firstRowLastColumn="0" w:lastRowFirstColumn="0" w:lastRowLastColumn="0"/>
              <w:rPr>
                <w:rFonts w:eastAsiaTheme="minorEastAsia"/>
              </w:rPr>
            </w:pPr>
            <w:r w:rsidRPr="459CD584">
              <w:rPr>
                <w:rFonts w:eastAsiaTheme="minorEastAsia"/>
              </w:rPr>
              <w:t>Define physical areas (classrooms, offices), user roles, and expected network demands.</w:t>
            </w:r>
          </w:p>
        </w:tc>
        <w:tc>
          <w:tcPr>
            <w:tcW w:w="2784" w:type="dxa"/>
            <w:tcMar>
              <w:left w:w="108" w:type="dxa"/>
              <w:right w:w="108" w:type="dxa"/>
            </w:tcMar>
          </w:tcPr>
          <w:p w14:paraId="147CCEF4" w14:textId="5F4E08EF"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 xml:space="preserve">Layout diagram, </w:t>
            </w:r>
            <w:r w:rsidR="5578D8B1" w:rsidRPr="6DC559CD">
              <w:rPr>
                <w:rFonts w:eastAsiaTheme="minorEastAsia"/>
              </w:rPr>
              <w:t>room mapping</w:t>
            </w:r>
          </w:p>
        </w:tc>
      </w:tr>
      <w:tr w:rsidR="7B60C9B5" w14:paraId="43D06B10"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107C7170" w14:textId="4FF24B75" w:rsidR="7B60C9B5" w:rsidRDefault="4AE2F41F" w:rsidP="6DC559CD">
            <w:pPr>
              <w:rPr>
                <w:rFonts w:eastAsiaTheme="minorEastAsia"/>
              </w:rPr>
            </w:pPr>
            <w:r w:rsidRPr="6DC559CD">
              <w:rPr>
                <w:rFonts w:eastAsiaTheme="minorEastAsia"/>
              </w:rPr>
              <w:t xml:space="preserve">Task 3: </w:t>
            </w:r>
            <w:r w:rsidR="6D4F533E" w:rsidRPr="6DC559CD">
              <w:rPr>
                <w:rFonts w:eastAsiaTheme="minorEastAsia"/>
              </w:rPr>
              <w:t>Wi-Fi</w:t>
            </w:r>
            <w:r w:rsidRPr="6DC559CD">
              <w:rPr>
                <w:rFonts w:eastAsiaTheme="minorEastAsia"/>
              </w:rPr>
              <w:t xml:space="preserve"> Network Design</w:t>
            </w:r>
          </w:p>
        </w:tc>
        <w:tc>
          <w:tcPr>
            <w:tcW w:w="3968" w:type="dxa"/>
            <w:tcMar>
              <w:left w:w="108" w:type="dxa"/>
              <w:right w:w="108" w:type="dxa"/>
            </w:tcMar>
          </w:tcPr>
          <w:p w14:paraId="71682338" w14:textId="3E2B5374" w:rsidR="7B60C9B5" w:rsidRDefault="4AE2F41F" w:rsidP="459CD584">
            <w:pPr>
              <w:cnfStyle w:val="000000100000" w:firstRow="0" w:lastRow="0" w:firstColumn="0" w:lastColumn="0" w:oddVBand="0" w:evenVBand="0" w:oddHBand="1" w:evenHBand="0" w:firstRowFirstColumn="0" w:firstRowLastColumn="0" w:lastRowFirstColumn="0" w:lastRowLastColumn="0"/>
              <w:rPr>
                <w:rFonts w:eastAsiaTheme="minorEastAsia"/>
              </w:rPr>
            </w:pPr>
            <w:r w:rsidRPr="459CD584">
              <w:rPr>
                <w:rFonts w:eastAsiaTheme="minorEastAsia"/>
              </w:rPr>
              <w:t>Design secure wireless coverage zones using Ubiquiti access points for staff, students, guests.</w:t>
            </w:r>
          </w:p>
        </w:tc>
        <w:tc>
          <w:tcPr>
            <w:tcW w:w="2784" w:type="dxa"/>
            <w:tcMar>
              <w:left w:w="108" w:type="dxa"/>
              <w:right w:w="108" w:type="dxa"/>
            </w:tcMar>
          </w:tcPr>
          <w:p w14:paraId="77F8C23D" w14:textId="68798BE7" w:rsidR="7B60C9B5" w:rsidRDefault="109BF0F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Wi-Fi</w:t>
            </w:r>
            <w:r w:rsidR="4AE2F41F" w:rsidRPr="6DC559CD">
              <w:rPr>
                <w:rFonts w:eastAsiaTheme="minorEastAsia"/>
              </w:rPr>
              <w:t xml:space="preserve"> SSID plan, access control policies, coverage diagram</w:t>
            </w:r>
          </w:p>
        </w:tc>
      </w:tr>
      <w:tr w:rsidR="7B60C9B5" w14:paraId="32DE24EA"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28EDDB01" w14:textId="42DC6E3E" w:rsidR="7B60C9B5" w:rsidRDefault="4AE2F41F" w:rsidP="6DC559CD">
            <w:pPr>
              <w:rPr>
                <w:rFonts w:eastAsiaTheme="minorEastAsia"/>
              </w:rPr>
            </w:pPr>
            <w:r w:rsidRPr="6DC559CD">
              <w:rPr>
                <w:rFonts w:eastAsiaTheme="minorEastAsia"/>
              </w:rPr>
              <w:t>Task 4: VLAN Design and IP Addressing Scheme</w:t>
            </w:r>
          </w:p>
        </w:tc>
        <w:tc>
          <w:tcPr>
            <w:tcW w:w="3968" w:type="dxa"/>
            <w:tcMar>
              <w:left w:w="108" w:type="dxa"/>
              <w:right w:w="108" w:type="dxa"/>
            </w:tcMar>
          </w:tcPr>
          <w:p w14:paraId="114F42D1" w14:textId="54E0BEF7" w:rsidR="7B60C9B5" w:rsidRDefault="4AE2F41F" w:rsidP="459CD584">
            <w:pPr>
              <w:cnfStyle w:val="000000000000" w:firstRow="0" w:lastRow="0" w:firstColumn="0" w:lastColumn="0" w:oddVBand="0" w:evenVBand="0" w:oddHBand="0" w:evenHBand="0" w:firstRowFirstColumn="0" w:firstRowLastColumn="0" w:lastRowFirstColumn="0" w:lastRowLastColumn="0"/>
              <w:rPr>
                <w:rFonts w:eastAsiaTheme="minorEastAsia"/>
              </w:rPr>
            </w:pPr>
            <w:r w:rsidRPr="459CD584">
              <w:rPr>
                <w:rFonts w:eastAsiaTheme="minorEastAsia"/>
              </w:rPr>
              <w:t>Allocate subnets and VLAN IDs to separate network traffic (e.g. Staff VLAN, Student VLAN, Guest VLAN).</w:t>
            </w:r>
          </w:p>
        </w:tc>
        <w:tc>
          <w:tcPr>
            <w:tcW w:w="2784" w:type="dxa"/>
            <w:tcMar>
              <w:left w:w="108" w:type="dxa"/>
              <w:right w:w="108" w:type="dxa"/>
            </w:tcMar>
          </w:tcPr>
          <w:p w14:paraId="3E18BAD9" w14:textId="1CC16404"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VLAN table, IP address plan,</w:t>
            </w:r>
          </w:p>
          <w:p w14:paraId="3E3C8DDC" w14:textId="14D80760"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 xml:space="preserve"> </w:t>
            </w:r>
          </w:p>
        </w:tc>
      </w:tr>
      <w:tr w:rsidR="7B60C9B5" w14:paraId="3771878D"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2639A508" w14:textId="15797B9B" w:rsidR="7B60C9B5" w:rsidRDefault="4AE2F41F" w:rsidP="6DC559CD">
            <w:pPr>
              <w:rPr>
                <w:rFonts w:eastAsiaTheme="minorEastAsia"/>
              </w:rPr>
            </w:pPr>
            <w:r w:rsidRPr="6DC559CD">
              <w:rPr>
                <w:rFonts w:eastAsiaTheme="minorEastAsia"/>
              </w:rPr>
              <w:t>Task 5: Physical Network Design</w:t>
            </w:r>
          </w:p>
        </w:tc>
        <w:tc>
          <w:tcPr>
            <w:tcW w:w="3968" w:type="dxa"/>
            <w:tcMar>
              <w:left w:w="108" w:type="dxa"/>
              <w:right w:w="108" w:type="dxa"/>
            </w:tcMar>
          </w:tcPr>
          <w:p w14:paraId="28E13156" w14:textId="3DD3C147"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Plan cable runs, switch placement, and core/router connectivity using Cisco equipment.</w:t>
            </w:r>
          </w:p>
        </w:tc>
        <w:tc>
          <w:tcPr>
            <w:tcW w:w="2784" w:type="dxa"/>
            <w:tcMar>
              <w:left w:w="108" w:type="dxa"/>
              <w:right w:w="108" w:type="dxa"/>
            </w:tcMar>
          </w:tcPr>
          <w:p w14:paraId="2BB4E7B0" w14:textId="130A903F"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Network topology diagram, cabling layout plan</w:t>
            </w:r>
          </w:p>
          <w:p w14:paraId="0F713132" w14:textId="194B26CE"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 xml:space="preserve"> </w:t>
            </w:r>
          </w:p>
        </w:tc>
      </w:tr>
      <w:tr w:rsidR="7B60C9B5" w14:paraId="2D2E1B51"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4D4E2DCD" w14:textId="087C8DE0" w:rsidR="7B60C9B5" w:rsidRDefault="4AE2F41F" w:rsidP="6DC559CD">
            <w:pPr>
              <w:rPr>
                <w:rFonts w:eastAsiaTheme="minorEastAsia"/>
              </w:rPr>
            </w:pPr>
            <w:r w:rsidRPr="6DC559CD">
              <w:rPr>
                <w:rFonts w:eastAsiaTheme="minorEastAsia"/>
              </w:rPr>
              <w:t>Task 6: Firewall and ACL Policy Development</w:t>
            </w:r>
          </w:p>
        </w:tc>
        <w:tc>
          <w:tcPr>
            <w:tcW w:w="3968" w:type="dxa"/>
            <w:tcMar>
              <w:left w:w="108" w:type="dxa"/>
              <w:right w:w="108" w:type="dxa"/>
            </w:tcMar>
          </w:tcPr>
          <w:p w14:paraId="35E981A4" w14:textId="41E2434D"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Define firewall rules and router-based Access Control Lists (ACLs) to enforce security between VLANs.</w:t>
            </w:r>
          </w:p>
        </w:tc>
        <w:tc>
          <w:tcPr>
            <w:tcW w:w="2784" w:type="dxa"/>
            <w:tcMar>
              <w:left w:w="108" w:type="dxa"/>
              <w:right w:w="108" w:type="dxa"/>
            </w:tcMar>
          </w:tcPr>
          <w:p w14:paraId="433DC50D" w14:textId="71D8329B"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Firewall rule set, ACL configuration table</w:t>
            </w:r>
          </w:p>
          <w:p w14:paraId="36EB0C61" w14:textId="2A621207"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 xml:space="preserve"> </w:t>
            </w:r>
          </w:p>
        </w:tc>
      </w:tr>
      <w:tr w:rsidR="7B60C9B5" w14:paraId="7471A6DC"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0F59A113" w14:textId="29410BA3" w:rsidR="7B60C9B5" w:rsidRDefault="4AE2F41F" w:rsidP="6DC559CD">
            <w:pPr>
              <w:rPr>
                <w:rFonts w:eastAsiaTheme="minorEastAsia"/>
              </w:rPr>
            </w:pPr>
            <w:r w:rsidRPr="6DC559CD">
              <w:rPr>
                <w:rFonts w:eastAsiaTheme="minorEastAsia"/>
              </w:rPr>
              <w:t>Task 7: DNS Filtering and Web Access Control</w:t>
            </w:r>
          </w:p>
        </w:tc>
        <w:tc>
          <w:tcPr>
            <w:tcW w:w="3968" w:type="dxa"/>
            <w:tcMar>
              <w:left w:w="108" w:type="dxa"/>
              <w:right w:w="108" w:type="dxa"/>
            </w:tcMar>
          </w:tcPr>
          <w:p w14:paraId="3826FBBC" w14:textId="3C8490F9"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Set up a DNS filtering system to block malicious or inappropriate sites on student and guest networks.</w:t>
            </w:r>
          </w:p>
        </w:tc>
        <w:tc>
          <w:tcPr>
            <w:tcW w:w="2784" w:type="dxa"/>
            <w:tcMar>
              <w:left w:w="108" w:type="dxa"/>
              <w:right w:w="108" w:type="dxa"/>
            </w:tcMar>
          </w:tcPr>
          <w:p w14:paraId="434C96C0" w14:textId="7ECC6F71"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DNS filter configuration, blacklist/whitelist policy</w:t>
            </w:r>
          </w:p>
        </w:tc>
      </w:tr>
      <w:tr w:rsidR="7B60C9B5" w14:paraId="3F9CA7CE"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3C76903E" w14:textId="0FE520E1" w:rsidR="7B60C9B5" w:rsidRDefault="4AE2F41F" w:rsidP="6DC559CD">
            <w:pPr>
              <w:rPr>
                <w:rFonts w:eastAsiaTheme="minorEastAsia"/>
              </w:rPr>
            </w:pPr>
            <w:r w:rsidRPr="6DC559CD">
              <w:rPr>
                <w:rFonts w:eastAsiaTheme="minorEastAsia"/>
              </w:rPr>
              <w:t>Task 8: Network Configuration and Setup</w:t>
            </w:r>
          </w:p>
        </w:tc>
        <w:tc>
          <w:tcPr>
            <w:tcW w:w="3968" w:type="dxa"/>
            <w:tcMar>
              <w:left w:w="108" w:type="dxa"/>
              <w:right w:w="108" w:type="dxa"/>
            </w:tcMar>
          </w:tcPr>
          <w:p w14:paraId="2E4F4325" w14:textId="5BAD6612"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Configure Cisco switches, routers, VLANs, routing, DHCP, and NAT on lab equipment.</w:t>
            </w:r>
          </w:p>
        </w:tc>
        <w:tc>
          <w:tcPr>
            <w:tcW w:w="2784" w:type="dxa"/>
            <w:tcMar>
              <w:left w:w="108" w:type="dxa"/>
              <w:right w:w="108" w:type="dxa"/>
            </w:tcMar>
          </w:tcPr>
          <w:p w14:paraId="69927427" w14:textId="31F3FECF"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Running configuration files, command logs, interface documentation</w:t>
            </w:r>
          </w:p>
        </w:tc>
      </w:tr>
      <w:tr w:rsidR="7B60C9B5" w14:paraId="3D1E2BEE"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666CEF29" w14:textId="724E7264" w:rsidR="7B60C9B5" w:rsidRDefault="4AE2F41F" w:rsidP="6DC559CD">
            <w:pPr>
              <w:rPr>
                <w:rFonts w:eastAsiaTheme="minorEastAsia"/>
              </w:rPr>
            </w:pPr>
            <w:r w:rsidRPr="6DC559CD">
              <w:rPr>
                <w:rFonts w:eastAsiaTheme="minorEastAsia"/>
              </w:rPr>
              <w:t>Task 9: Wireless Network Setup</w:t>
            </w:r>
          </w:p>
        </w:tc>
        <w:tc>
          <w:tcPr>
            <w:tcW w:w="3968" w:type="dxa"/>
            <w:tcMar>
              <w:left w:w="108" w:type="dxa"/>
              <w:right w:w="108" w:type="dxa"/>
            </w:tcMar>
          </w:tcPr>
          <w:p w14:paraId="67EE66E5" w14:textId="2C929418"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 xml:space="preserve">Deploy and configure Ubiquiti </w:t>
            </w:r>
            <w:r w:rsidR="00BF47AC" w:rsidRPr="6DC559CD">
              <w:rPr>
                <w:rFonts w:eastAsiaTheme="minorEastAsia"/>
              </w:rPr>
              <w:t>Wi-Fi</w:t>
            </w:r>
            <w:r w:rsidRPr="6DC559CD">
              <w:rPr>
                <w:rFonts w:eastAsiaTheme="minorEastAsia"/>
              </w:rPr>
              <w:t xml:space="preserve"> APs with WPA2/WPA3 encryption, SSID segmentation, and bandwidth limitations.</w:t>
            </w:r>
          </w:p>
        </w:tc>
        <w:tc>
          <w:tcPr>
            <w:tcW w:w="2784" w:type="dxa"/>
            <w:tcMar>
              <w:left w:w="108" w:type="dxa"/>
              <w:right w:w="108" w:type="dxa"/>
            </w:tcMar>
          </w:tcPr>
          <w:p w14:paraId="13BFDAB9" w14:textId="51FE1D3B"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AP configuration snapshots, SSID test report</w:t>
            </w:r>
          </w:p>
        </w:tc>
      </w:tr>
      <w:tr w:rsidR="7B60C9B5" w14:paraId="3CE7EA7D"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07282CB5" w14:textId="01689D3D" w:rsidR="7B60C9B5" w:rsidRDefault="4AE2F41F" w:rsidP="6DC559CD">
            <w:pPr>
              <w:rPr>
                <w:rFonts w:eastAsiaTheme="minorEastAsia"/>
              </w:rPr>
            </w:pPr>
            <w:r w:rsidRPr="6DC559CD">
              <w:rPr>
                <w:rFonts w:eastAsiaTheme="minorEastAsia"/>
              </w:rPr>
              <w:t>Task 10: Cloud Services Integration Planning</w:t>
            </w:r>
          </w:p>
        </w:tc>
        <w:tc>
          <w:tcPr>
            <w:tcW w:w="3968" w:type="dxa"/>
            <w:tcMar>
              <w:left w:w="108" w:type="dxa"/>
              <w:right w:w="108" w:type="dxa"/>
            </w:tcMar>
          </w:tcPr>
          <w:p w14:paraId="1E374C17" w14:textId="62BE2752"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Plan how Microsoft 365 will be used by staff and tutors for email, file sharing, and collaboration.</w:t>
            </w:r>
          </w:p>
        </w:tc>
        <w:tc>
          <w:tcPr>
            <w:tcW w:w="2784" w:type="dxa"/>
            <w:tcMar>
              <w:left w:w="108" w:type="dxa"/>
              <w:right w:w="108" w:type="dxa"/>
            </w:tcMar>
          </w:tcPr>
          <w:p w14:paraId="2B9E2427" w14:textId="148BE5AF"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Cloud integration strategy document, user role access matrix</w:t>
            </w:r>
          </w:p>
        </w:tc>
      </w:tr>
      <w:tr w:rsidR="7B60C9B5" w14:paraId="420DAC88"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24156307" w14:textId="4495C095" w:rsidR="7B60C9B5" w:rsidRDefault="4AE2F41F" w:rsidP="6DC559CD">
            <w:pPr>
              <w:rPr>
                <w:rFonts w:eastAsiaTheme="minorEastAsia"/>
              </w:rPr>
            </w:pPr>
            <w:r w:rsidRPr="6DC559CD">
              <w:rPr>
                <w:rFonts w:eastAsiaTheme="minorEastAsia"/>
              </w:rPr>
              <w:t>Task 11: Cloud Service User Setup</w:t>
            </w:r>
          </w:p>
        </w:tc>
        <w:tc>
          <w:tcPr>
            <w:tcW w:w="3968" w:type="dxa"/>
            <w:tcMar>
              <w:left w:w="108" w:type="dxa"/>
              <w:right w:w="108" w:type="dxa"/>
            </w:tcMar>
          </w:tcPr>
          <w:p w14:paraId="32BE0EC0" w14:textId="46D16169"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Create cloud accounts for staff and tutors, set folder access rights, and test file sharing and calendar syncing.</w:t>
            </w:r>
          </w:p>
        </w:tc>
        <w:tc>
          <w:tcPr>
            <w:tcW w:w="2784" w:type="dxa"/>
            <w:tcMar>
              <w:left w:w="108" w:type="dxa"/>
              <w:right w:w="108" w:type="dxa"/>
            </w:tcMar>
          </w:tcPr>
          <w:p w14:paraId="75D94F40" w14:textId="002A7ABF"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User provisioning report, cloud functionality demo</w:t>
            </w:r>
          </w:p>
        </w:tc>
      </w:tr>
      <w:tr w:rsidR="7B60C9B5" w14:paraId="51B7615F"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5CC0A59E" w14:textId="657D5921" w:rsidR="7B60C9B5" w:rsidRDefault="4AE2F41F" w:rsidP="6DC559CD">
            <w:pPr>
              <w:rPr>
                <w:rFonts w:eastAsiaTheme="minorEastAsia"/>
              </w:rPr>
            </w:pPr>
            <w:r w:rsidRPr="6DC559CD">
              <w:rPr>
                <w:rFonts w:eastAsiaTheme="minorEastAsia"/>
              </w:rPr>
              <w:t>Task 12: Security Testing and Validation</w:t>
            </w:r>
          </w:p>
        </w:tc>
        <w:tc>
          <w:tcPr>
            <w:tcW w:w="3968" w:type="dxa"/>
            <w:tcMar>
              <w:left w:w="108" w:type="dxa"/>
              <w:right w:w="108" w:type="dxa"/>
            </w:tcMar>
          </w:tcPr>
          <w:p w14:paraId="7244670C" w14:textId="63153510"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Test network segmentation, ACL enforcement, DNS filtering, and firewall operation using multiple devices.</w:t>
            </w:r>
          </w:p>
        </w:tc>
        <w:tc>
          <w:tcPr>
            <w:tcW w:w="2784" w:type="dxa"/>
            <w:tcMar>
              <w:left w:w="108" w:type="dxa"/>
              <w:right w:w="108" w:type="dxa"/>
            </w:tcMar>
          </w:tcPr>
          <w:p w14:paraId="6E8E3FFA" w14:textId="78ACFA00" w:rsidR="7B60C9B5" w:rsidRDefault="4AE2F41F" w:rsidP="6B17A0A1">
            <w:pPr>
              <w:cnfStyle w:val="000000000000" w:firstRow="0" w:lastRow="0" w:firstColumn="0" w:lastColumn="0" w:oddVBand="0" w:evenVBand="0" w:oddHBand="0" w:evenHBand="0" w:firstRowFirstColumn="0" w:firstRowLastColumn="0" w:lastRowFirstColumn="0" w:lastRowLastColumn="0"/>
              <w:rPr>
                <w:rFonts w:eastAsiaTheme="minorEastAsia"/>
              </w:rPr>
            </w:pPr>
            <w:r w:rsidRPr="6B17A0A1">
              <w:rPr>
                <w:rFonts w:eastAsiaTheme="minorEastAsia"/>
              </w:rPr>
              <w:t>Security test report, screenshots of blocked traffic/access attempts</w:t>
            </w:r>
            <w:r w:rsidR="57C90852" w:rsidRPr="6B17A0A1">
              <w:rPr>
                <w:rFonts w:eastAsiaTheme="minorEastAsia"/>
              </w:rPr>
              <w:t>.</w:t>
            </w:r>
          </w:p>
          <w:p w14:paraId="098B499E" w14:textId="0277A081" w:rsidR="7B60C9B5" w:rsidRDefault="57C90852"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B17A0A1">
              <w:rPr>
                <w:rFonts w:eastAsiaTheme="minorEastAsia"/>
              </w:rPr>
              <w:t>Tools like Wireshark or ping tests will be used to verify ACLs, VLAN isolation.</w:t>
            </w:r>
          </w:p>
        </w:tc>
      </w:tr>
      <w:tr w:rsidR="7B60C9B5" w14:paraId="1745D90A"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2668C3AD" w14:textId="7D4C078D" w:rsidR="7B60C9B5" w:rsidRDefault="4AE2F41F" w:rsidP="6DC559CD">
            <w:pPr>
              <w:rPr>
                <w:rFonts w:eastAsiaTheme="minorEastAsia"/>
              </w:rPr>
            </w:pPr>
            <w:r w:rsidRPr="6DC559CD">
              <w:rPr>
                <w:rFonts w:eastAsiaTheme="minorEastAsia"/>
              </w:rPr>
              <w:t>Task 13: Performance Testing</w:t>
            </w:r>
          </w:p>
        </w:tc>
        <w:tc>
          <w:tcPr>
            <w:tcW w:w="3968" w:type="dxa"/>
            <w:tcMar>
              <w:left w:w="108" w:type="dxa"/>
              <w:right w:w="108" w:type="dxa"/>
            </w:tcMar>
          </w:tcPr>
          <w:p w14:paraId="423ED376" w14:textId="205C152D"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Measure bandwidth, latency, and wireless signal strength across the facility. Identify bottlenecks or misconfigurations.</w:t>
            </w:r>
          </w:p>
        </w:tc>
        <w:tc>
          <w:tcPr>
            <w:tcW w:w="2784" w:type="dxa"/>
            <w:tcMar>
              <w:left w:w="108" w:type="dxa"/>
              <w:right w:w="108" w:type="dxa"/>
            </w:tcMar>
          </w:tcPr>
          <w:p w14:paraId="48E6DDB9" w14:textId="2C20D6BF"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Performance test results, troubleshooting log</w:t>
            </w:r>
          </w:p>
          <w:p w14:paraId="351A5D79" w14:textId="753FE209"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 xml:space="preserve"> </w:t>
            </w:r>
          </w:p>
        </w:tc>
      </w:tr>
      <w:tr w:rsidR="7B60C9B5" w14:paraId="545E4F25"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102EF47A" w14:textId="4E330D5C" w:rsidR="7B60C9B5" w:rsidRDefault="4AE2F41F" w:rsidP="6DC559CD">
            <w:pPr>
              <w:rPr>
                <w:rFonts w:eastAsiaTheme="minorEastAsia"/>
              </w:rPr>
            </w:pPr>
            <w:r w:rsidRPr="6DC559CD">
              <w:rPr>
                <w:rFonts w:eastAsiaTheme="minorEastAsia"/>
              </w:rPr>
              <w:t>Task 14: Risk Assessment and Mitigation</w:t>
            </w:r>
          </w:p>
        </w:tc>
        <w:tc>
          <w:tcPr>
            <w:tcW w:w="3968" w:type="dxa"/>
            <w:tcMar>
              <w:left w:w="108" w:type="dxa"/>
              <w:right w:w="108" w:type="dxa"/>
            </w:tcMar>
          </w:tcPr>
          <w:p w14:paraId="28355A0C" w14:textId="3DFA94BB"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Identify risks such as configuration errors, device failure, or security lapses. Propose mitigation strategies.</w:t>
            </w:r>
          </w:p>
        </w:tc>
        <w:tc>
          <w:tcPr>
            <w:tcW w:w="2784" w:type="dxa"/>
            <w:tcMar>
              <w:left w:w="108" w:type="dxa"/>
              <w:right w:w="108" w:type="dxa"/>
            </w:tcMar>
          </w:tcPr>
          <w:p w14:paraId="68B33638" w14:textId="577114A7"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Risk register, mitigation plan</w:t>
            </w:r>
          </w:p>
        </w:tc>
      </w:tr>
      <w:tr w:rsidR="7B60C9B5" w14:paraId="6D919A5D"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7E3FF3AE" w14:textId="5CC5EF34" w:rsidR="7B60C9B5" w:rsidRDefault="4AE2F41F" w:rsidP="6DC559CD">
            <w:pPr>
              <w:rPr>
                <w:rFonts w:eastAsiaTheme="minorEastAsia"/>
              </w:rPr>
            </w:pPr>
            <w:r w:rsidRPr="6DC559CD">
              <w:rPr>
                <w:rFonts w:eastAsiaTheme="minorEastAsia"/>
              </w:rPr>
              <w:t>Task 15: Documentation of Network Design</w:t>
            </w:r>
          </w:p>
        </w:tc>
        <w:tc>
          <w:tcPr>
            <w:tcW w:w="3968" w:type="dxa"/>
            <w:tcMar>
              <w:left w:w="108" w:type="dxa"/>
              <w:right w:w="108" w:type="dxa"/>
            </w:tcMar>
          </w:tcPr>
          <w:p w14:paraId="1748B5EE" w14:textId="0A868C9F"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Create formal documentation including topology diagrams, IP plans, configuration guides, and user access policies.</w:t>
            </w:r>
          </w:p>
        </w:tc>
        <w:tc>
          <w:tcPr>
            <w:tcW w:w="2784" w:type="dxa"/>
            <w:tcMar>
              <w:left w:w="108" w:type="dxa"/>
              <w:right w:w="108" w:type="dxa"/>
            </w:tcMar>
          </w:tcPr>
          <w:p w14:paraId="407DDA64" w14:textId="6262C3E9"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Network design report, handover documentation</w:t>
            </w:r>
          </w:p>
        </w:tc>
      </w:tr>
      <w:tr w:rsidR="7B60C9B5" w14:paraId="342DA21C"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72EFDDC4" w14:textId="5C6720B3" w:rsidR="7B60C9B5" w:rsidRDefault="4AE2F41F" w:rsidP="6DC559CD">
            <w:pPr>
              <w:rPr>
                <w:rFonts w:eastAsiaTheme="minorEastAsia"/>
              </w:rPr>
            </w:pPr>
            <w:r w:rsidRPr="6DC559CD">
              <w:rPr>
                <w:rFonts w:eastAsiaTheme="minorEastAsia"/>
              </w:rPr>
              <w:t>Task 16: Prototype Demonstration and Walkthrough</w:t>
            </w:r>
          </w:p>
        </w:tc>
        <w:tc>
          <w:tcPr>
            <w:tcW w:w="3968" w:type="dxa"/>
            <w:tcMar>
              <w:left w:w="108" w:type="dxa"/>
              <w:right w:w="108" w:type="dxa"/>
            </w:tcMar>
          </w:tcPr>
          <w:p w14:paraId="571BCCA5" w14:textId="0189AED6"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Demonstrate the live network setup, showing staff access, student access, cloud connectivity, and network controls.</w:t>
            </w:r>
          </w:p>
        </w:tc>
        <w:tc>
          <w:tcPr>
            <w:tcW w:w="2784" w:type="dxa"/>
            <w:tcMar>
              <w:left w:w="108" w:type="dxa"/>
              <w:right w:w="108" w:type="dxa"/>
            </w:tcMar>
          </w:tcPr>
          <w:p w14:paraId="66C56548" w14:textId="524EBCF4"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Presentation</w:t>
            </w:r>
          </w:p>
        </w:tc>
      </w:tr>
      <w:tr w:rsidR="7B60C9B5" w14:paraId="33E643D5"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Mar>
              <w:left w:w="108" w:type="dxa"/>
              <w:right w:w="108" w:type="dxa"/>
            </w:tcMar>
          </w:tcPr>
          <w:p w14:paraId="4F9E1565" w14:textId="7E5C04E1" w:rsidR="7B60C9B5" w:rsidRDefault="4AE2F41F" w:rsidP="6DC559CD">
            <w:pPr>
              <w:rPr>
                <w:rFonts w:eastAsiaTheme="minorEastAsia"/>
              </w:rPr>
            </w:pPr>
            <w:r w:rsidRPr="6DC559CD">
              <w:rPr>
                <w:rFonts w:eastAsiaTheme="minorEastAsia"/>
              </w:rPr>
              <w:lastRenderedPageBreak/>
              <w:t>Task 17: Final Report and GitHub Submission</w:t>
            </w:r>
          </w:p>
        </w:tc>
        <w:tc>
          <w:tcPr>
            <w:tcW w:w="3968" w:type="dxa"/>
            <w:tcMar>
              <w:left w:w="108" w:type="dxa"/>
              <w:right w:w="108" w:type="dxa"/>
            </w:tcMar>
          </w:tcPr>
          <w:p w14:paraId="3ED705DE" w14:textId="5454E56E"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Compile all project components and submit a final report and GitHub repository with documentation and configuration files.</w:t>
            </w:r>
          </w:p>
        </w:tc>
        <w:tc>
          <w:tcPr>
            <w:tcW w:w="2784" w:type="dxa"/>
            <w:tcMar>
              <w:left w:w="108" w:type="dxa"/>
              <w:right w:w="108" w:type="dxa"/>
            </w:tcMar>
          </w:tcPr>
          <w:p w14:paraId="250F0915" w14:textId="72F5BE42"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Final report, GitHub submission</w:t>
            </w:r>
          </w:p>
        </w:tc>
      </w:tr>
    </w:tbl>
    <w:p w14:paraId="16530635" w14:textId="16F7EACC" w:rsidR="7B60C9B5" w:rsidRDefault="7B60C9B5" w:rsidP="6DC559CD">
      <w:pPr>
        <w:rPr>
          <w:rFonts w:eastAsiaTheme="minorEastAsia"/>
        </w:rPr>
      </w:pPr>
    </w:p>
    <w:p w14:paraId="0965F633" w14:textId="25830BB2" w:rsidR="6B17A0A1" w:rsidRPr="0011052B" w:rsidRDefault="0B680848" w:rsidP="386D4628">
      <w:pPr>
        <w:pStyle w:val="Heading1"/>
        <w:rPr>
          <w:rFonts w:asciiTheme="minorHAnsi" w:eastAsiaTheme="minorEastAsia" w:hAnsiTheme="minorHAnsi" w:cstheme="minorBidi"/>
          <w:lang w:val="en-US"/>
        </w:rPr>
      </w:pPr>
      <w:bookmarkStart w:id="2" w:name="_Toc149501909"/>
      <w:r w:rsidRPr="386D4628">
        <w:rPr>
          <w:lang w:val="en-US"/>
        </w:rPr>
        <w:t>Group Member Roles (NICE Framework)</w:t>
      </w:r>
      <w:bookmarkEnd w:id="2"/>
    </w:p>
    <w:tbl>
      <w:tblPr>
        <w:tblStyle w:val="GridTable4-Accent1"/>
        <w:tblW w:w="0" w:type="auto"/>
        <w:tblLayout w:type="fixed"/>
        <w:tblLook w:val="04A0" w:firstRow="1" w:lastRow="0" w:firstColumn="1" w:lastColumn="0" w:noHBand="0" w:noVBand="1"/>
      </w:tblPr>
      <w:tblGrid>
        <w:gridCol w:w="2160"/>
        <w:gridCol w:w="2160"/>
        <w:gridCol w:w="2160"/>
        <w:gridCol w:w="2160"/>
      </w:tblGrid>
      <w:tr w:rsidR="7B60C9B5" w14:paraId="22266074" w14:textId="77777777" w:rsidTr="386D46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05F527A8" w14:textId="72F67B2F" w:rsidR="7B60C9B5" w:rsidRDefault="4AE2F41F" w:rsidP="6DC559CD">
            <w:pPr>
              <w:rPr>
                <w:rFonts w:eastAsiaTheme="minorEastAsia"/>
                <w:lang w:val="en-US"/>
              </w:rPr>
            </w:pPr>
            <w:r w:rsidRPr="6DC559CD">
              <w:rPr>
                <w:rFonts w:eastAsiaTheme="minorEastAsia"/>
                <w:color w:val="auto"/>
                <w:lang w:val="en-US"/>
              </w:rPr>
              <w:t>Student</w:t>
            </w:r>
          </w:p>
        </w:tc>
        <w:tc>
          <w:tcPr>
            <w:tcW w:w="2160" w:type="dxa"/>
            <w:tcMar>
              <w:left w:w="108" w:type="dxa"/>
              <w:right w:w="108" w:type="dxa"/>
            </w:tcMar>
          </w:tcPr>
          <w:p w14:paraId="696406E1" w14:textId="6F714C04" w:rsidR="7B60C9B5" w:rsidRDefault="4AE2F41F"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NICE Role Title</w:t>
            </w:r>
          </w:p>
        </w:tc>
        <w:tc>
          <w:tcPr>
            <w:tcW w:w="2160" w:type="dxa"/>
            <w:tcMar>
              <w:left w:w="108" w:type="dxa"/>
              <w:right w:w="108" w:type="dxa"/>
            </w:tcMar>
          </w:tcPr>
          <w:p w14:paraId="7829B8EC" w14:textId="58263948" w:rsidR="7B60C9B5" w:rsidRDefault="4AE2F41F"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Role Description</w:t>
            </w:r>
          </w:p>
        </w:tc>
        <w:tc>
          <w:tcPr>
            <w:tcW w:w="2160" w:type="dxa"/>
            <w:tcMar>
              <w:left w:w="108" w:type="dxa"/>
              <w:right w:w="108" w:type="dxa"/>
            </w:tcMar>
          </w:tcPr>
          <w:p w14:paraId="56813372" w14:textId="25F99916" w:rsidR="7B60C9B5" w:rsidRDefault="4AE2F41F"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Justification</w:t>
            </w:r>
          </w:p>
        </w:tc>
      </w:tr>
      <w:tr w:rsidR="7B60C9B5" w14:paraId="335313A4"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609A46D1" w14:textId="5C41A2C9" w:rsidR="7B60C9B5" w:rsidRDefault="10F95F84" w:rsidP="6DC559CD">
            <w:r w:rsidRPr="6B17A0A1">
              <w:rPr>
                <w:rFonts w:ascii="Calibri" w:eastAsia="Calibri" w:hAnsi="Calibri" w:cs="Calibri"/>
                <w:lang w:val="en-US"/>
              </w:rPr>
              <w:t>Kenneth Christian</w:t>
            </w:r>
          </w:p>
        </w:tc>
        <w:tc>
          <w:tcPr>
            <w:tcW w:w="2160" w:type="dxa"/>
            <w:tcMar>
              <w:left w:w="108" w:type="dxa"/>
              <w:right w:w="108" w:type="dxa"/>
            </w:tcMar>
          </w:tcPr>
          <w:p w14:paraId="278DC226" w14:textId="22803C3B"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 xml:space="preserve">Network Operations </w:t>
            </w:r>
            <w:r w:rsidR="00BF47AC" w:rsidRPr="6DC559CD">
              <w:rPr>
                <w:rFonts w:eastAsiaTheme="minorEastAsia"/>
                <w:lang w:val="en-US"/>
              </w:rPr>
              <w:t>Specialist (</w:t>
            </w:r>
            <w:r w:rsidR="05FB4536" w:rsidRPr="6DC559CD">
              <w:rPr>
                <w:rFonts w:eastAsiaTheme="minorEastAsia"/>
                <w:lang w:val="en-US"/>
              </w:rPr>
              <w:t>OM-NET-001</w:t>
            </w:r>
            <w:r w:rsidRPr="6DC559CD">
              <w:rPr>
                <w:rFonts w:eastAsiaTheme="minorEastAsia"/>
                <w:lang w:val="en-US"/>
              </w:rPr>
              <w:t>)</w:t>
            </w:r>
          </w:p>
        </w:tc>
        <w:tc>
          <w:tcPr>
            <w:tcW w:w="2160" w:type="dxa"/>
            <w:tcMar>
              <w:left w:w="108" w:type="dxa"/>
              <w:right w:w="108" w:type="dxa"/>
            </w:tcMar>
          </w:tcPr>
          <w:p w14:paraId="33037625" w14:textId="589B19FE"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Responsible for designing and configuring the physical and logical network infrastructure, including VLANs, IP addressing, and switch/router configuration.</w:t>
            </w:r>
          </w:p>
        </w:tc>
        <w:tc>
          <w:tcPr>
            <w:tcW w:w="2160" w:type="dxa"/>
            <w:tcMar>
              <w:left w:w="108" w:type="dxa"/>
              <w:right w:w="108" w:type="dxa"/>
            </w:tcMar>
          </w:tcPr>
          <w:p w14:paraId="514CFF0C" w14:textId="3777A57D"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This role is essential to ensure proper design, deployment, and troubleshooting of the on-premises infrastructure using Cisco and Ubiquiti hardware.</w:t>
            </w:r>
          </w:p>
        </w:tc>
      </w:tr>
      <w:tr w:rsidR="7B60C9B5" w14:paraId="682A75F2"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50E507A0" w14:textId="26753201" w:rsidR="7B60C9B5" w:rsidRDefault="2B8CF619" w:rsidP="6B17A0A1">
            <w:r w:rsidRPr="6B17A0A1">
              <w:rPr>
                <w:rFonts w:eastAsiaTheme="minorEastAsia"/>
                <w:lang w:val="en-US"/>
              </w:rPr>
              <w:t>Fan Zhang</w:t>
            </w:r>
          </w:p>
        </w:tc>
        <w:tc>
          <w:tcPr>
            <w:tcW w:w="2160" w:type="dxa"/>
            <w:tcMar>
              <w:left w:w="108" w:type="dxa"/>
              <w:right w:w="108" w:type="dxa"/>
            </w:tcMar>
          </w:tcPr>
          <w:p w14:paraId="22422039" w14:textId="317B837A"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System Administrator (</w:t>
            </w:r>
            <w:r w:rsidR="7CBD045C" w:rsidRPr="6DC559CD">
              <w:rPr>
                <w:rFonts w:eastAsiaTheme="minorEastAsia"/>
                <w:lang w:val="en-US"/>
              </w:rPr>
              <w:t>OM-ADM-001</w:t>
            </w:r>
            <w:r w:rsidRPr="6DC559CD">
              <w:rPr>
                <w:rFonts w:eastAsiaTheme="minorEastAsia"/>
                <w:lang w:val="en-US"/>
              </w:rPr>
              <w:t>)</w:t>
            </w:r>
          </w:p>
        </w:tc>
        <w:tc>
          <w:tcPr>
            <w:tcW w:w="2160" w:type="dxa"/>
            <w:tcMar>
              <w:left w:w="108" w:type="dxa"/>
              <w:right w:w="108" w:type="dxa"/>
            </w:tcMar>
          </w:tcPr>
          <w:p w14:paraId="10E03C03" w14:textId="744A4050"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 xml:space="preserve">Manages the configuration of DHCP, DNS filtering, </w:t>
            </w:r>
            <w:r w:rsidR="63A99665" w:rsidRPr="6DC559CD">
              <w:rPr>
                <w:rFonts w:eastAsiaTheme="minorEastAsia"/>
                <w:lang w:val="en-US"/>
              </w:rPr>
              <w:t>Wi-Fi</w:t>
            </w:r>
            <w:r w:rsidRPr="6DC559CD">
              <w:rPr>
                <w:rFonts w:eastAsiaTheme="minorEastAsia"/>
                <w:lang w:val="en-US"/>
              </w:rPr>
              <w:t xml:space="preserve"> access points, and device security policies such as SNMP, SSH, and WPA3.</w:t>
            </w:r>
          </w:p>
        </w:tc>
        <w:tc>
          <w:tcPr>
            <w:tcW w:w="2160" w:type="dxa"/>
            <w:tcMar>
              <w:left w:w="108" w:type="dxa"/>
              <w:right w:w="108" w:type="dxa"/>
            </w:tcMar>
          </w:tcPr>
          <w:p w14:paraId="7C83A99A" w14:textId="7428CABF"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This role is crucial for securing and maintaining operational services across all networked systems and ensuring proper segmentation and access controls.</w:t>
            </w:r>
          </w:p>
        </w:tc>
      </w:tr>
      <w:tr w:rsidR="7B60C9B5" w14:paraId="5ECAC80B"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171EC47D" w14:textId="7204E2B9" w:rsidR="7B60C9B5" w:rsidRDefault="408CC505" w:rsidP="6DC559CD">
            <w:r w:rsidRPr="6B17A0A1">
              <w:rPr>
                <w:rFonts w:ascii="Calibri" w:eastAsia="Calibri" w:hAnsi="Calibri" w:cs="Calibri"/>
                <w:lang w:val="en-US"/>
              </w:rPr>
              <w:t>Chris Bruhn</w:t>
            </w:r>
          </w:p>
        </w:tc>
        <w:tc>
          <w:tcPr>
            <w:tcW w:w="2160" w:type="dxa"/>
            <w:tcMar>
              <w:left w:w="108" w:type="dxa"/>
              <w:right w:w="108" w:type="dxa"/>
            </w:tcMar>
          </w:tcPr>
          <w:p w14:paraId="75CCE7D6" w14:textId="3B4B3D1D"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Cloud Security Analyst</w:t>
            </w:r>
          </w:p>
        </w:tc>
        <w:tc>
          <w:tcPr>
            <w:tcW w:w="2160" w:type="dxa"/>
            <w:tcMar>
              <w:left w:w="108" w:type="dxa"/>
              <w:right w:w="108" w:type="dxa"/>
            </w:tcMar>
          </w:tcPr>
          <w:p w14:paraId="6C9DA581" w14:textId="25CDA2E9"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Leads the integration and security configuration of cloud services such as Microsoft 365, including access controls, user provisioning, and file sharing.</w:t>
            </w:r>
          </w:p>
        </w:tc>
        <w:tc>
          <w:tcPr>
            <w:tcW w:w="2160" w:type="dxa"/>
            <w:tcMar>
              <w:left w:w="108" w:type="dxa"/>
              <w:right w:w="108" w:type="dxa"/>
            </w:tcMar>
          </w:tcPr>
          <w:p w14:paraId="12043663" w14:textId="54EAFA7C" w:rsidR="7B60C9B5" w:rsidRDefault="4AE2F41F"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Given the hybrid network nature of the project, this role is needed to manage secure cloud access and apply relevant security policies.</w:t>
            </w:r>
          </w:p>
        </w:tc>
      </w:tr>
      <w:tr w:rsidR="7B60C9B5" w14:paraId="098BB57F"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50E2F885" w14:textId="5A9F0D15" w:rsidR="7B60C9B5" w:rsidRDefault="2D70765E" w:rsidP="6DC559CD">
            <w:r w:rsidRPr="6B17A0A1">
              <w:rPr>
                <w:rFonts w:ascii="Calibri" w:eastAsia="Calibri" w:hAnsi="Calibri" w:cs="Calibri"/>
                <w:lang w:val="en-US"/>
              </w:rPr>
              <w:t>Carl Khyncer Bhryn, YURONG</w:t>
            </w:r>
          </w:p>
        </w:tc>
        <w:tc>
          <w:tcPr>
            <w:tcW w:w="2160" w:type="dxa"/>
            <w:tcMar>
              <w:left w:w="108" w:type="dxa"/>
              <w:right w:w="108" w:type="dxa"/>
            </w:tcMar>
          </w:tcPr>
          <w:p w14:paraId="296C9116" w14:textId="0AD73EBA" w:rsidR="3A057437" w:rsidRDefault="61F223D7"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Cyber Defense Analyst (PR-CDA-001)</w:t>
            </w:r>
          </w:p>
        </w:tc>
        <w:tc>
          <w:tcPr>
            <w:tcW w:w="2160" w:type="dxa"/>
            <w:tcMar>
              <w:left w:w="108" w:type="dxa"/>
              <w:right w:w="108" w:type="dxa"/>
            </w:tcMar>
          </w:tcPr>
          <w:p w14:paraId="63A93717" w14:textId="26B99CE0"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Handles firewall and ACL implementation, risk assessment, vulnerability testing, and creation of the security checklist and mitigation plan.</w:t>
            </w:r>
          </w:p>
        </w:tc>
        <w:tc>
          <w:tcPr>
            <w:tcW w:w="2160" w:type="dxa"/>
            <w:tcMar>
              <w:left w:w="108" w:type="dxa"/>
              <w:right w:w="108" w:type="dxa"/>
            </w:tcMar>
          </w:tcPr>
          <w:p w14:paraId="52CDDAD5" w14:textId="0045A173" w:rsidR="7B60C9B5" w:rsidRDefault="4AE2F41F"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 xml:space="preserve">This role is critical for identifying threats, ensuring VLAN isolation, and validating </w:t>
            </w:r>
            <w:r w:rsidR="00BF47AC" w:rsidRPr="6DC559CD">
              <w:rPr>
                <w:rFonts w:eastAsiaTheme="minorEastAsia"/>
                <w:lang w:val="en-US"/>
              </w:rPr>
              <w:t>implemented security measures that</w:t>
            </w:r>
            <w:r w:rsidRPr="6DC559CD">
              <w:rPr>
                <w:rFonts w:eastAsiaTheme="minorEastAsia"/>
                <w:lang w:val="en-US"/>
              </w:rPr>
              <w:t xml:space="preserve"> are effective.</w:t>
            </w:r>
          </w:p>
        </w:tc>
      </w:tr>
    </w:tbl>
    <w:p w14:paraId="60E3CD8B" w14:textId="6FD2D21B" w:rsidR="00C13167" w:rsidRPr="0011052B" w:rsidRDefault="007621F0" w:rsidP="386D4628">
      <w:pPr>
        <w:pStyle w:val="Heading1"/>
        <w:rPr>
          <w:rFonts w:asciiTheme="minorHAnsi" w:eastAsiaTheme="minorEastAsia" w:hAnsiTheme="minorHAnsi" w:cstheme="minorBidi"/>
        </w:rPr>
      </w:pPr>
      <w:r>
        <w:t xml:space="preserve"> </w:t>
      </w:r>
      <w:bookmarkStart w:id="3" w:name="_Toc1635273974"/>
      <w:r>
        <w:t>Responsibilities</w:t>
      </w:r>
      <w:bookmarkEnd w:id="3"/>
    </w:p>
    <w:p w14:paraId="606AC86D" w14:textId="791A6E1C" w:rsidR="00C13167" w:rsidRDefault="6270AEDA" w:rsidP="6B17A0A1">
      <w:r w:rsidRPr="6B17A0A1">
        <w:rPr>
          <w:rFonts w:ascii="Calibri" w:eastAsia="Calibri" w:hAnsi="Calibri" w:cs="Calibri"/>
        </w:rPr>
        <w:t>This table outlines the assigned roles for each group member, aligning them with relevant NICE (National Initiative for Cybersecurity Education) framework titles. For each student, the table details their specific responsibilities within the project and provides a justification for the importance of their role in achieving the project's objectives.</w:t>
      </w:r>
    </w:p>
    <w:tbl>
      <w:tblPr>
        <w:tblStyle w:val="GridTable4-Accent1"/>
        <w:tblW w:w="0" w:type="auto"/>
        <w:tblLayout w:type="fixed"/>
        <w:tblLook w:val="04A0" w:firstRow="1" w:lastRow="0" w:firstColumn="1" w:lastColumn="0" w:noHBand="0" w:noVBand="1"/>
      </w:tblPr>
      <w:tblGrid>
        <w:gridCol w:w="2880"/>
        <w:gridCol w:w="2880"/>
        <w:gridCol w:w="2880"/>
      </w:tblGrid>
      <w:tr w:rsidR="7B60C9B5" w14:paraId="26D9CC53" w14:textId="77777777" w:rsidTr="386D46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16266A85" w14:textId="71D6BA08" w:rsidR="7B60C9B5" w:rsidRDefault="4AE2F41F" w:rsidP="6DC559CD">
            <w:pPr>
              <w:rPr>
                <w:rFonts w:eastAsiaTheme="minorEastAsia"/>
                <w:lang w:val="en-US"/>
              </w:rPr>
            </w:pPr>
            <w:r w:rsidRPr="6DC559CD">
              <w:rPr>
                <w:rFonts w:eastAsiaTheme="minorEastAsia"/>
                <w:color w:val="auto"/>
                <w:lang w:val="en-US"/>
              </w:rPr>
              <w:lastRenderedPageBreak/>
              <w:t>Task</w:t>
            </w:r>
          </w:p>
        </w:tc>
        <w:tc>
          <w:tcPr>
            <w:tcW w:w="2880" w:type="dxa"/>
            <w:tcMar>
              <w:left w:w="108" w:type="dxa"/>
              <w:right w:w="108" w:type="dxa"/>
            </w:tcMar>
          </w:tcPr>
          <w:p w14:paraId="227FFCB7" w14:textId="48A046F0" w:rsidR="7B60C9B5" w:rsidRDefault="4AE2F41F"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Technical Lead</w:t>
            </w:r>
          </w:p>
        </w:tc>
        <w:tc>
          <w:tcPr>
            <w:tcW w:w="2880" w:type="dxa"/>
            <w:tcMar>
              <w:left w:w="108" w:type="dxa"/>
              <w:right w:w="108" w:type="dxa"/>
            </w:tcMar>
          </w:tcPr>
          <w:p w14:paraId="2CCE4F15" w14:textId="4048FA4D" w:rsidR="7B60C9B5" w:rsidRDefault="49A616A2" w:rsidP="6B17A0A1">
            <w:pPr>
              <w:cnfStyle w:val="100000000000" w:firstRow="1" w:lastRow="0" w:firstColumn="0" w:lastColumn="0" w:oddVBand="0" w:evenVBand="0" w:oddHBand="0" w:evenHBand="0" w:firstRowFirstColumn="0" w:firstRowLastColumn="0" w:lastRowFirstColumn="0" w:lastRowLastColumn="0"/>
            </w:pPr>
            <w:r w:rsidRPr="6B17A0A1">
              <w:rPr>
                <w:rFonts w:eastAsiaTheme="minorEastAsia"/>
                <w:color w:val="auto"/>
                <w:lang w:val="en-US"/>
              </w:rPr>
              <w:t>Assistants</w:t>
            </w:r>
          </w:p>
        </w:tc>
      </w:tr>
      <w:tr w:rsidR="7B60C9B5" w14:paraId="02D755F9"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347B72E3" w14:textId="30F96D56" w:rsidR="7B60C9B5" w:rsidRDefault="4AE2F41F" w:rsidP="6DC559CD">
            <w:pPr>
              <w:rPr>
                <w:rFonts w:eastAsiaTheme="minorEastAsia"/>
                <w:lang w:val="en-US"/>
              </w:rPr>
            </w:pPr>
            <w:r w:rsidRPr="6DC559CD">
              <w:rPr>
                <w:rFonts w:eastAsiaTheme="minorEastAsia"/>
                <w:lang w:val="en-US"/>
              </w:rPr>
              <w:t>Requirement Gathering &amp; Client Consultation</w:t>
            </w:r>
          </w:p>
        </w:tc>
        <w:tc>
          <w:tcPr>
            <w:tcW w:w="2880" w:type="dxa"/>
            <w:tcMar>
              <w:left w:w="108" w:type="dxa"/>
              <w:right w:w="108" w:type="dxa"/>
            </w:tcMar>
          </w:tcPr>
          <w:p w14:paraId="77F3E5BD" w14:textId="55888E30" w:rsidR="7B60C9B5" w:rsidRDefault="2D7E55E4"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7CA22122" w14:textId="3E8DF2AB" w:rsidR="7B60C9B5" w:rsidRDefault="12C20CFC"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Chris Bruhn</w:t>
            </w:r>
          </w:p>
        </w:tc>
        <w:tc>
          <w:tcPr>
            <w:tcW w:w="2880" w:type="dxa"/>
            <w:tcMar>
              <w:left w:w="108" w:type="dxa"/>
              <w:right w:w="108" w:type="dxa"/>
            </w:tcMar>
          </w:tcPr>
          <w:p w14:paraId="0F2B3C8C" w14:textId="46F358BB" w:rsidR="7B60C9B5" w:rsidRDefault="12C20CFC"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72ED61B1" w14:textId="7F2B82BE" w:rsidR="7B60C9B5" w:rsidRDefault="12C20CFC"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73939D77" w14:textId="52A93FAB" w:rsidR="7B60C9B5" w:rsidRDefault="7B60C9B5"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7B60C9B5" w14:paraId="594010FA"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3155B7AA" w14:textId="6535A3B7" w:rsidR="7B60C9B5" w:rsidRDefault="4AE2F41F" w:rsidP="6DC559CD">
            <w:pPr>
              <w:rPr>
                <w:rFonts w:eastAsiaTheme="minorEastAsia"/>
                <w:lang w:val="en-US"/>
              </w:rPr>
            </w:pPr>
            <w:r w:rsidRPr="6DC559CD">
              <w:rPr>
                <w:rFonts w:eastAsiaTheme="minorEastAsia"/>
                <w:lang w:val="en-US"/>
              </w:rPr>
              <w:t>Site Layout and Zone Mapping</w:t>
            </w:r>
          </w:p>
        </w:tc>
        <w:tc>
          <w:tcPr>
            <w:tcW w:w="2880" w:type="dxa"/>
            <w:tcMar>
              <w:left w:w="108" w:type="dxa"/>
              <w:right w:w="108" w:type="dxa"/>
            </w:tcMar>
          </w:tcPr>
          <w:p w14:paraId="26305DB2" w14:textId="55888E30" w:rsidR="7B60C9B5" w:rsidRDefault="0234C1C1"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39F770BF" w14:textId="3E8DF2AB" w:rsidR="7B60C9B5" w:rsidRDefault="0234C1C1"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Bruhn</w:t>
            </w:r>
          </w:p>
          <w:p w14:paraId="1ACED60B" w14:textId="68A92010"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2880" w:type="dxa"/>
            <w:tcMar>
              <w:left w:w="108" w:type="dxa"/>
              <w:right w:w="108" w:type="dxa"/>
            </w:tcMar>
          </w:tcPr>
          <w:p w14:paraId="03E45B90" w14:textId="77777777" w:rsidR="005A7101" w:rsidRPr="005A7101" w:rsidRDefault="005A7101" w:rsidP="005A710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5A7101">
              <w:rPr>
                <w:rFonts w:eastAsiaTheme="minorEastAsia"/>
                <w:lang w:val="en-US"/>
              </w:rPr>
              <w:t>Kenneth Christian</w:t>
            </w:r>
          </w:p>
          <w:p w14:paraId="6CEC08AB" w14:textId="6A995763" w:rsidR="7B60C9B5" w:rsidRDefault="005A7101" w:rsidP="005A710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5A7101">
              <w:rPr>
                <w:rFonts w:eastAsiaTheme="minorEastAsia"/>
                <w:lang w:val="en-US"/>
              </w:rPr>
              <w:t>Fan Zhang</w:t>
            </w:r>
          </w:p>
        </w:tc>
      </w:tr>
      <w:tr w:rsidR="7B60C9B5" w14:paraId="5FE4EE09"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4F3370F7" w14:textId="59582FF4" w:rsidR="7B60C9B5" w:rsidRDefault="4EFCB933" w:rsidP="6DC559CD">
            <w:pPr>
              <w:rPr>
                <w:rFonts w:eastAsiaTheme="minorEastAsia"/>
                <w:lang w:val="en-US"/>
              </w:rPr>
            </w:pPr>
            <w:r w:rsidRPr="6DC559CD">
              <w:rPr>
                <w:rFonts w:eastAsiaTheme="minorEastAsia"/>
                <w:lang w:val="en-US"/>
              </w:rPr>
              <w:t>Wi-Fi</w:t>
            </w:r>
            <w:r w:rsidR="4AE2F41F" w:rsidRPr="6DC559CD">
              <w:rPr>
                <w:rFonts w:eastAsiaTheme="minorEastAsia"/>
                <w:lang w:val="en-US"/>
              </w:rPr>
              <w:t xml:space="preserve"> Network Design</w:t>
            </w:r>
          </w:p>
        </w:tc>
        <w:tc>
          <w:tcPr>
            <w:tcW w:w="2880" w:type="dxa"/>
            <w:tcMar>
              <w:left w:w="108" w:type="dxa"/>
              <w:right w:w="108" w:type="dxa"/>
            </w:tcMar>
          </w:tcPr>
          <w:p w14:paraId="23DE451F" w14:textId="46F358BB" w:rsidR="7B60C9B5" w:rsidRDefault="7A39449D"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0CB27D6A" w14:textId="6C6F42A2" w:rsidR="7B60C9B5" w:rsidRDefault="7A39449D"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tc>
        <w:tc>
          <w:tcPr>
            <w:tcW w:w="2880" w:type="dxa"/>
            <w:tcMar>
              <w:left w:w="108" w:type="dxa"/>
              <w:right w:w="108" w:type="dxa"/>
            </w:tcMar>
          </w:tcPr>
          <w:p w14:paraId="0F42CBD3" w14:textId="55888E30" w:rsidR="7B60C9B5" w:rsidRDefault="7A39449D"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4B2D9EBD" w14:textId="424561E2" w:rsidR="7B60C9B5" w:rsidRDefault="7A39449D"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Chris Bruhn</w:t>
            </w:r>
          </w:p>
          <w:p w14:paraId="2535182B" w14:textId="7828A46A" w:rsidR="7B60C9B5" w:rsidRDefault="7B60C9B5"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7B60C9B5" w14:paraId="027CD00A"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4BF09884" w14:textId="0F39CA80" w:rsidR="7B60C9B5" w:rsidRDefault="4AE2F41F" w:rsidP="6DC559CD">
            <w:pPr>
              <w:rPr>
                <w:rFonts w:eastAsiaTheme="minorEastAsia"/>
                <w:lang w:val="en-US"/>
              </w:rPr>
            </w:pPr>
            <w:r w:rsidRPr="6DC559CD">
              <w:rPr>
                <w:rFonts w:eastAsiaTheme="minorEastAsia"/>
                <w:lang w:val="en-US"/>
              </w:rPr>
              <w:t>VLAN and Subnet Design</w:t>
            </w:r>
          </w:p>
        </w:tc>
        <w:tc>
          <w:tcPr>
            <w:tcW w:w="2880" w:type="dxa"/>
            <w:tcMar>
              <w:left w:w="108" w:type="dxa"/>
              <w:right w:w="108" w:type="dxa"/>
            </w:tcMar>
          </w:tcPr>
          <w:p w14:paraId="14EBE7AD" w14:textId="55888E30" w:rsidR="7B60C9B5" w:rsidRDefault="765FBCD9"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0412FFA0" w14:textId="0D22B15D" w:rsidR="7B60C9B5" w:rsidRDefault="765FBCD9"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Bruhn</w:t>
            </w:r>
          </w:p>
        </w:tc>
        <w:tc>
          <w:tcPr>
            <w:tcW w:w="2880" w:type="dxa"/>
            <w:tcMar>
              <w:left w:w="108" w:type="dxa"/>
              <w:right w:w="108" w:type="dxa"/>
            </w:tcMar>
          </w:tcPr>
          <w:p w14:paraId="63F42AAC" w14:textId="46F358BB" w:rsidR="7B60C9B5" w:rsidRDefault="4669A092" w:rsidP="6B17A0A1">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Kenneth Christian</w:t>
            </w:r>
          </w:p>
          <w:p w14:paraId="03965E13" w14:textId="4422C040" w:rsidR="7B60C9B5" w:rsidRDefault="4669A092"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7AAC765B" w14:textId="679051A5" w:rsidR="7B60C9B5" w:rsidRDefault="7B60C9B5"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p>
        </w:tc>
      </w:tr>
      <w:tr w:rsidR="7B60C9B5" w14:paraId="377052D6"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4A09C71B" w14:textId="456A71A1" w:rsidR="7B60C9B5" w:rsidRDefault="4AE2F41F" w:rsidP="6DC559CD">
            <w:pPr>
              <w:rPr>
                <w:rFonts w:eastAsiaTheme="minorEastAsia"/>
                <w:lang w:val="en-US"/>
              </w:rPr>
            </w:pPr>
            <w:r w:rsidRPr="6DC559CD">
              <w:rPr>
                <w:rFonts w:eastAsiaTheme="minorEastAsia"/>
                <w:lang w:val="en-US"/>
              </w:rPr>
              <w:t>Physical Network Topology</w:t>
            </w:r>
          </w:p>
        </w:tc>
        <w:tc>
          <w:tcPr>
            <w:tcW w:w="2880" w:type="dxa"/>
            <w:tcMar>
              <w:left w:w="108" w:type="dxa"/>
              <w:right w:w="108" w:type="dxa"/>
            </w:tcMar>
          </w:tcPr>
          <w:p w14:paraId="645E4265" w14:textId="46F358BB" w:rsidR="7B60C9B5" w:rsidRDefault="3CB0D93E"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3836279B" w14:textId="309DDD3E" w:rsidR="7B60C9B5" w:rsidRDefault="3CB0D93E"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tc>
        <w:tc>
          <w:tcPr>
            <w:tcW w:w="2880" w:type="dxa"/>
            <w:tcMar>
              <w:left w:w="108" w:type="dxa"/>
              <w:right w:w="108" w:type="dxa"/>
            </w:tcMar>
          </w:tcPr>
          <w:p w14:paraId="67512FC7" w14:textId="55888E30" w:rsidR="7B60C9B5" w:rsidRDefault="00343783"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0DC643FF" w14:textId="0D22B15D" w:rsidR="7B60C9B5" w:rsidRDefault="00343783"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Chris Bruhn</w:t>
            </w:r>
          </w:p>
          <w:p w14:paraId="3C580539" w14:textId="7E294248" w:rsidR="7B60C9B5" w:rsidRDefault="7B60C9B5"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7B60C9B5" w14:paraId="1E9B6857"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76966CC5" w14:textId="28D04F50" w:rsidR="7B60C9B5" w:rsidRDefault="4AE2F41F" w:rsidP="6DC559CD">
            <w:pPr>
              <w:rPr>
                <w:rFonts w:eastAsiaTheme="minorEastAsia"/>
                <w:lang w:val="en-US"/>
              </w:rPr>
            </w:pPr>
            <w:r w:rsidRPr="6DC559CD">
              <w:rPr>
                <w:rFonts w:eastAsiaTheme="minorEastAsia"/>
                <w:lang w:val="en-US"/>
              </w:rPr>
              <w:t>Router Configuration &amp; WAN Setup</w:t>
            </w:r>
          </w:p>
        </w:tc>
        <w:tc>
          <w:tcPr>
            <w:tcW w:w="2880" w:type="dxa"/>
            <w:tcMar>
              <w:left w:w="108" w:type="dxa"/>
              <w:right w:w="108" w:type="dxa"/>
            </w:tcMar>
          </w:tcPr>
          <w:p w14:paraId="76B6CC0E" w14:textId="46F358BB" w:rsidR="7B60C9B5" w:rsidRDefault="7BF71C31" w:rsidP="6B17A0A1">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Kenneth Christian</w:t>
            </w:r>
          </w:p>
          <w:p w14:paraId="7334E360" w14:textId="2F00DAD1" w:rsidR="7B60C9B5" w:rsidRDefault="7BF71C31"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2543417A" w14:textId="3909A776"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2880" w:type="dxa"/>
            <w:tcMar>
              <w:left w:w="108" w:type="dxa"/>
              <w:right w:w="108" w:type="dxa"/>
            </w:tcMar>
          </w:tcPr>
          <w:p w14:paraId="775208FC" w14:textId="55888E30" w:rsidR="7B60C9B5" w:rsidRDefault="7D16AA5C"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447B3C7E" w14:textId="3E8DF2AB" w:rsidR="7B60C9B5" w:rsidRDefault="7D16AA5C"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Bruhn</w:t>
            </w:r>
          </w:p>
          <w:p w14:paraId="04FE818C" w14:textId="78FCD194"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7B60C9B5" w14:paraId="01498D52"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5B9B3CBA" w14:textId="21044B34" w:rsidR="7B60C9B5" w:rsidRDefault="4AE2F41F" w:rsidP="6DC559CD">
            <w:pPr>
              <w:rPr>
                <w:rFonts w:eastAsiaTheme="minorEastAsia"/>
                <w:lang w:val="en-US"/>
              </w:rPr>
            </w:pPr>
            <w:r w:rsidRPr="6B17A0A1">
              <w:rPr>
                <w:rFonts w:eastAsiaTheme="minorEastAsia"/>
                <w:lang w:val="en-US"/>
              </w:rPr>
              <w:t xml:space="preserve">Firewall and ACL </w:t>
            </w:r>
            <w:r w:rsidR="69454DC6" w:rsidRPr="6B17A0A1">
              <w:rPr>
                <w:rFonts w:eastAsiaTheme="minorEastAsia"/>
                <w:lang w:val="en-US"/>
              </w:rPr>
              <w:t xml:space="preserve">Design and </w:t>
            </w:r>
            <w:r w:rsidRPr="6B17A0A1">
              <w:rPr>
                <w:rFonts w:eastAsiaTheme="minorEastAsia"/>
                <w:lang w:val="en-US"/>
              </w:rPr>
              <w:t>Setup</w:t>
            </w:r>
          </w:p>
        </w:tc>
        <w:tc>
          <w:tcPr>
            <w:tcW w:w="2880" w:type="dxa"/>
            <w:tcMar>
              <w:left w:w="108" w:type="dxa"/>
              <w:right w:w="108" w:type="dxa"/>
            </w:tcMar>
          </w:tcPr>
          <w:p w14:paraId="1E892649" w14:textId="55888E30" w:rsidR="7B60C9B5" w:rsidRDefault="19A65521"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6003A9DD" w14:textId="6A4DFB4F" w:rsidR="7B60C9B5" w:rsidRDefault="19A65521"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Chris Bruhn</w:t>
            </w:r>
          </w:p>
        </w:tc>
        <w:tc>
          <w:tcPr>
            <w:tcW w:w="2880" w:type="dxa"/>
            <w:tcMar>
              <w:left w:w="108" w:type="dxa"/>
              <w:right w:w="108" w:type="dxa"/>
            </w:tcMar>
          </w:tcPr>
          <w:p w14:paraId="7FDC84A7" w14:textId="46F358BB" w:rsidR="7B60C9B5" w:rsidRDefault="19A65521"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4B41B898" w14:textId="2F00DAD1" w:rsidR="7B60C9B5" w:rsidRDefault="19A65521"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76A9EF71" w14:textId="6D174CF6" w:rsidR="7B60C9B5" w:rsidRDefault="7B60C9B5"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7B60C9B5" w14:paraId="447C53B7"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4874D4DE" w14:textId="27DD8C40" w:rsidR="7B60C9B5" w:rsidRDefault="4AE2F41F" w:rsidP="6DC559CD">
            <w:pPr>
              <w:rPr>
                <w:rFonts w:eastAsiaTheme="minorEastAsia"/>
                <w:lang w:val="en-US"/>
              </w:rPr>
            </w:pPr>
            <w:r w:rsidRPr="6DC559CD">
              <w:rPr>
                <w:rFonts w:eastAsiaTheme="minorEastAsia"/>
                <w:lang w:val="en-US"/>
              </w:rPr>
              <w:t>DHCP and DNS Setup</w:t>
            </w:r>
          </w:p>
        </w:tc>
        <w:tc>
          <w:tcPr>
            <w:tcW w:w="2880" w:type="dxa"/>
            <w:tcMar>
              <w:left w:w="108" w:type="dxa"/>
              <w:right w:w="108" w:type="dxa"/>
            </w:tcMar>
          </w:tcPr>
          <w:p w14:paraId="3CB45B22" w14:textId="46F358BB" w:rsidR="7B60C9B5" w:rsidRDefault="075583EB" w:rsidP="6B17A0A1">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Kenneth Christian</w:t>
            </w:r>
          </w:p>
          <w:p w14:paraId="433DA4F4" w14:textId="2F00DAD1" w:rsidR="7B60C9B5" w:rsidRDefault="075583EB"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7829367D" w14:textId="7F14FDF4"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2880" w:type="dxa"/>
            <w:tcMar>
              <w:left w:w="108" w:type="dxa"/>
              <w:right w:w="108" w:type="dxa"/>
            </w:tcMar>
          </w:tcPr>
          <w:p w14:paraId="05568E85" w14:textId="55888E30" w:rsidR="7B60C9B5" w:rsidRDefault="019E2EA7"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3BFDD7F5" w14:textId="04607C8B" w:rsidR="7B60C9B5" w:rsidRDefault="019E2EA7"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w:t>
            </w:r>
          </w:p>
        </w:tc>
      </w:tr>
      <w:tr w:rsidR="7B60C9B5" w14:paraId="4B53F71D"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030668BF" w14:textId="14EF4FC7" w:rsidR="7B60C9B5" w:rsidRDefault="4AE2F41F" w:rsidP="6DC559CD">
            <w:pPr>
              <w:rPr>
                <w:rFonts w:eastAsiaTheme="minorEastAsia"/>
                <w:lang w:val="en-US"/>
              </w:rPr>
            </w:pPr>
            <w:r w:rsidRPr="6DC559CD">
              <w:rPr>
                <w:rFonts w:eastAsiaTheme="minorEastAsia"/>
                <w:lang w:val="en-US"/>
              </w:rPr>
              <w:t>Cloud Service Integration</w:t>
            </w:r>
          </w:p>
        </w:tc>
        <w:tc>
          <w:tcPr>
            <w:tcW w:w="2880" w:type="dxa"/>
            <w:tcMar>
              <w:left w:w="108" w:type="dxa"/>
              <w:right w:w="108" w:type="dxa"/>
            </w:tcMar>
          </w:tcPr>
          <w:p w14:paraId="7F4C551B" w14:textId="55888E30" w:rsidR="7B60C9B5" w:rsidRDefault="62D11316"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716B4870" w14:textId="1C87F15B" w:rsidR="7B60C9B5" w:rsidRDefault="62D11316"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Chris Bruh</w:t>
            </w:r>
          </w:p>
        </w:tc>
        <w:tc>
          <w:tcPr>
            <w:tcW w:w="2880" w:type="dxa"/>
            <w:tcMar>
              <w:left w:w="108" w:type="dxa"/>
              <w:right w:w="108" w:type="dxa"/>
            </w:tcMar>
          </w:tcPr>
          <w:p w14:paraId="371E04DB" w14:textId="46F358BB" w:rsidR="7B60C9B5" w:rsidRDefault="3A67E50F"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7D26D0B5" w14:textId="2F00DAD1" w:rsidR="7B60C9B5" w:rsidRDefault="3A67E50F"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6B548CC7" w14:textId="00DA1D36" w:rsidR="7B60C9B5" w:rsidRDefault="7B60C9B5"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7B60C9B5" w14:paraId="2FBA4441"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5655B4B8" w14:textId="186C35C2" w:rsidR="7B60C9B5" w:rsidRDefault="4AE2F41F" w:rsidP="6DC559CD">
            <w:pPr>
              <w:rPr>
                <w:rFonts w:eastAsiaTheme="minorEastAsia"/>
                <w:lang w:val="en-US"/>
              </w:rPr>
            </w:pPr>
            <w:r w:rsidRPr="6DC559CD">
              <w:rPr>
                <w:rFonts w:eastAsiaTheme="minorEastAsia"/>
                <w:lang w:val="en-US"/>
              </w:rPr>
              <w:t>VPN Implementation (Optional)</w:t>
            </w:r>
          </w:p>
        </w:tc>
        <w:tc>
          <w:tcPr>
            <w:tcW w:w="2880" w:type="dxa"/>
            <w:tcMar>
              <w:left w:w="108" w:type="dxa"/>
              <w:right w:w="108" w:type="dxa"/>
            </w:tcMar>
          </w:tcPr>
          <w:p w14:paraId="45C6D40A" w14:textId="46F358BB" w:rsidR="7B60C9B5" w:rsidRDefault="47D34B07" w:rsidP="6B17A0A1">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Kenneth Christian</w:t>
            </w:r>
          </w:p>
          <w:p w14:paraId="32E372BF" w14:textId="2F00DAD1" w:rsidR="7B60C9B5" w:rsidRDefault="47D34B07"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329EABC3" w14:textId="73348126"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2880" w:type="dxa"/>
            <w:tcMar>
              <w:left w:w="108" w:type="dxa"/>
              <w:right w:w="108" w:type="dxa"/>
            </w:tcMar>
          </w:tcPr>
          <w:p w14:paraId="334DEFB8" w14:textId="55888E30" w:rsidR="7B60C9B5" w:rsidRDefault="76D38680"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6FDD8B73" w14:textId="7FECBFD6" w:rsidR="7B60C9B5" w:rsidRDefault="76D38680"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w:t>
            </w:r>
          </w:p>
        </w:tc>
      </w:tr>
      <w:tr w:rsidR="7B60C9B5" w14:paraId="67E1AD06"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63DCAE95" w14:textId="293A50EB" w:rsidR="7B60C9B5" w:rsidRDefault="4AE2F41F" w:rsidP="6DC559CD">
            <w:pPr>
              <w:rPr>
                <w:rFonts w:eastAsiaTheme="minorEastAsia"/>
                <w:lang w:val="en-US"/>
              </w:rPr>
            </w:pPr>
            <w:r w:rsidRPr="6DC559CD">
              <w:rPr>
                <w:rFonts w:eastAsiaTheme="minorEastAsia"/>
                <w:lang w:val="en-US"/>
              </w:rPr>
              <w:t>Security Hardening</w:t>
            </w:r>
          </w:p>
        </w:tc>
        <w:tc>
          <w:tcPr>
            <w:tcW w:w="2880" w:type="dxa"/>
            <w:tcMar>
              <w:left w:w="108" w:type="dxa"/>
              <w:right w:w="108" w:type="dxa"/>
            </w:tcMar>
          </w:tcPr>
          <w:p w14:paraId="25891EBD" w14:textId="55888E30" w:rsidR="7B60C9B5" w:rsidRDefault="2224B6C2"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6C81740C" w14:textId="3D9FC77A" w:rsidR="7B60C9B5" w:rsidRDefault="2224B6C2"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Chris Bruh</w:t>
            </w:r>
          </w:p>
        </w:tc>
        <w:tc>
          <w:tcPr>
            <w:tcW w:w="2880" w:type="dxa"/>
            <w:tcMar>
              <w:left w:w="108" w:type="dxa"/>
              <w:right w:w="108" w:type="dxa"/>
            </w:tcMar>
          </w:tcPr>
          <w:p w14:paraId="5EA0DB1F" w14:textId="46F358BB" w:rsidR="7B60C9B5" w:rsidRDefault="434ECF64"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4E248741" w14:textId="2F00DAD1" w:rsidR="7B60C9B5" w:rsidRDefault="434ECF64"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32A9387C" w14:textId="72A3A8C1" w:rsidR="7B60C9B5" w:rsidRDefault="7B60C9B5"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7B60C9B5" w14:paraId="60B3CF52"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142C5BD6" w14:textId="0ADFBC7B" w:rsidR="7B60C9B5" w:rsidRDefault="4AE2F41F" w:rsidP="6DC559CD">
            <w:pPr>
              <w:rPr>
                <w:rFonts w:eastAsiaTheme="minorEastAsia"/>
                <w:lang w:val="en-US"/>
              </w:rPr>
            </w:pPr>
            <w:r w:rsidRPr="6DC559CD">
              <w:rPr>
                <w:rFonts w:eastAsiaTheme="minorEastAsia"/>
                <w:lang w:val="en-US"/>
              </w:rPr>
              <w:t>Network Configuration Deployment</w:t>
            </w:r>
          </w:p>
        </w:tc>
        <w:tc>
          <w:tcPr>
            <w:tcW w:w="2880" w:type="dxa"/>
            <w:tcMar>
              <w:left w:w="108" w:type="dxa"/>
              <w:right w:w="108" w:type="dxa"/>
            </w:tcMar>
          </w:tcPr>
          <w:p w14:paraId="546E3DA7" w14:textId="46F358BB" w:rsidR="7B60C9B5" w:rsidRDefault="47D23CFE" w:rsidP="6B17A0A1">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Kenneth Christian</w:t>
            </w:r>
          </w:p>
          <w:p w14:paraId="583A2A28" w14:textId="2F00DAD1" w:rsidR="7B60C9B5" w:rsidRDefault="47D23CFE"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53242256" w14:textId="2ABDBCE2"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2880" w:type="dxa"/>
            <w:tcMar>
              <w:left w:w="108" w:type="dxa"/>
              <w:right w:w="108" w:type="dxa"/>
            </w:tcMar>
          </w:tcPr>
          <w:p w14:paraId="7F121554" w14:textId="55888E30" w:rsidR="7B60C9B5" w:rsidRDefault="7FD09E9F"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4AAC13D3" w14:textId="4D1555E9" w:rsidR="7B60C9B5" w:rsidRDefault="7FD09E9F"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w:t>
            </w:r>
          </w:p>
        </w:tc>
      </w:tr>
      <w:tr w:rsidR="7B60C9B5" w14:paraId="59BCAFBE"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5B57F852" w14:textId="79031D4F" w:rsidR="7B60C9B5" w:rsidRDefault="4AE2F41F" w:rsidP="6DC559CD">
            <w:pPr>
              <w:rPr>
                <w:rFonts w:eastAsiaTheme="minorEastAsia"/>
                <w:lang w:val="en-US"/>
              </w:rPr>
            </w:pPr>
            <w:r w:rsidRPr="6DC559CD">
              <w:rPr>
                <w:rFonts w:eastAsiaTheme="minorEastAsia"/>
                <w:lang w:val="en-US"/>
              </w:rPr>
              <w:t>Functionality Testing</w:t>
            </w:r>
          </w:p>
        </w:tc>
        <w:tc>
          <w:tcPr>
            <w:tcW w:w="2880" w:type="dxa"/>
            <w:tcMar>
              <w:left w:w="108" w:type="dxa"/>
              <w:right w:w="108" w:type="dxa"/>
            </w:tcMar>
          </w:tcPr>
          <w:p w14:paraId="1A321D6A" w14:textId="46F358BB" w:rsidR="7B60C9B5" w:rsidRDefault="2413B9E2"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01CC6A4D" w14:textId="31D9A36C" w:rsidR="7B60C9B5" w:rsidRDefault="2413B9E2"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tc>
        <w:tc>
          <w:tcPr>
            <w:tcW w:w="2880" w:type="dxa"/>
            <w:tcMar>
              <w:left w:w="108" w:type="dxa"/>
              <w:right w:w="108" w:type="dxa"/>
            </w:tcMar>
          </w:tcPr>
          <w:p w14:paraId="60CEBD32" w14:textId="55888E30" w:rsidR="7B60C9B5" w:rsidRDefault="5368B6D2"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5DC4443F" w14:textId="74AF6C48" w:rsidR="7B60C9B5" w:rsidRDefault="5368B6D2"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Chris Bruh</w:t>
            </w:r>
          </w:p>
        </w:tc>
      </w:tr>
      <w:tr w:rsidR="7B60C9B5" w14:paraId="7B571A84"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0AFFE94A" w14:textId="679E20F0" w:rsidR="7B60C9B5" w:rsidRDefault="4AE2F41F" w:rsidP="6DC559CD">
            <w:pPr>
              <w:rPr>
                <w:rFonts w:eastAsiaTheme="minorEastAsia"/>
                <w:lang w:val="en-US"/>
              </w:rPr>
            </w:pPr>
            <w:r w:rsidRPr="6DC559CD">
              <w:rPr>
                <w:rFonts w:eastAsiaTheme="minorEastAsia"/>
                <w:lang w:val="en-US"/>
              </w:rPr>
              <w:t>Performance Testing</w:t>
            </w:r>
          </w:p>
        </w:tc>
        <w:tc>
          <w:tcPr>
            <w:tcW w:w="2880" w:type="dxa"/>
            <w:tcMar>
              <w:left w:w="108" w:type="dxa"/>
              <w:right w:w="108" w:type="dxa"/>
            </w:tcMar>
          </w:tcPr>
          <w:p w14:paraId="136B1D7D" w14:textId="55888E30" w:rsidR="7B60C9B5" w:rsidRDefault="1C58AE6B"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561393EB" w14:textId="74AF6C48" w:rsidR="7B60C9B5" w:rsidRDefault="1C58AE6B"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w:t>
            </w:r>
          </w:p>
          <w:p w14:paraId="5886C31B" w14:textId="3174E2C0"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2880" w:type="dxa"/>
            <w:tcMar>
              <w:left w:w="108" w:type="dxa"/>
              <w:right w:w="108" w:type="dxa"/>
            </w:tcMar>
          </w:tcPr>
          <w:p w14:paraId="6D975420" w14:textId="46F358BB" w:rsidR="7B60C9B5" w:rsidRDefault="1908671A" w:rsidP="6B17A0A1">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Kenneth Christian</w:t>
            </w:r>
          </w:p>
          <w:p w14:paraId="34FA68A0" w14:textId="31D9A36C" w:rsidR="7B60C9B5" w:rsidRDefault="1908671A"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511EB9F9" w14:textId="1B8AF82A"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7B60C9B5" w14:paraId="3FF4FB3A"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25B1FEEB" w14:textId="341A3150" w:rsidR="7B60C9B5" w:rsidRDefault="4AE2F41F" w:rsidP="6DC559CD">
            <w:pPr>
              <w:rPr>
                <w:rFonts w:eastAsiaTheme="minorEastAsia"/>
                <w:lang w:val="en-US"/>
              </w:rPr>
            </w:pPr>
            <w:r w:rsidRPr="6DC559CD">
              <w:rPr>
                <w:rFonts w:eastAsiaTheme="minorEastAsia"/>
                <w:lang w:val="en-US"/>
              </w:rPr>
              <w:t>Risk Assessment and Mitigation</w:t>
            </w:r>
          </w:p>
        </w:tc>
        <w:tc>
          <w:tcPr>
            <w:tcW w:w="2880" w:type="dxa"/>
            <w:tcMar>
              <w:left w:w="108" w:type="dxa"/>
              <w:right w:w="108" w:type="dxa"/>
            </w:tcMar>
          </w:tcPr>
          <w:p w14:paraId="47C88AAE" w14:textId="55888E30" w:rsidR="7B60C9B5" w:rsidRDefault="39D42C12"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014C4EB9" w14:textId="74AF6C48" w:rsidR="7B60C9B5" w:rsidRDefault="39D42C12"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Chris Bruh</w:t>
            </w:r>
          </w:p>
          <w:p w14:paraId="19ABB941" w14:textId="59304257" w:rsidR="7B60C9B5" w:rsidRDefault="7B60C9B5"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c>
          <w:tcPr>
            <w:tcW w:w="2880" w:type="dxa"/>
            <w:tcMar>
              <w:left w:w="108" w:type="dxa"/>
              <w:right w:w="108" w:type="dxa"/>
            </w:tcMar>
          </w:tcPr>
          <w:p w14:paraId="720EDD51" w14:textId="46F358BB" w:rsidR="7B60C9B5" w:rsidRDefault="169DAD49"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591B9568" w14:textId="31D9A36C" w:rsidR="7B60C9B5" w:rsidRDefault="169DAD49"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2848B63F" w14:textId="3D8D7976" w:rsidR="7B60C9B5" w:rsidRDefault="7B60C9B5"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7B60C9B5" w14:paraId="5D82FD32"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3CD4A0EF" w14:textId="323EEDA4" w:rsidR="7B60C9B5" w:rsidRDefault="4AE2F41F" w:rsidP="6DC559CD">
            <w:pPr>
              <w:rPr>
                <w:rFonts w:eastAsiaTheme="minorEastAsia"/>
                <w:lang w:val="en-US"/>
              </w:rPr>
            </w:pPr>
            <w:r w:rsidRPr="6DC559CD">
              <w:rPr>
                <w:rFonts w:eastAsiaTheme="minorEastAsia"/>
                <w:lang w:val="en-US"/>
              </w:rPr>
              <w:t>Documentation and User Guide</w:t>
            </w:r>
          </w:p>
        </w:tc>
        <w:tc>
          <w:tcPr>
            <w:tcW w:w="2880" w:type="dxa"/>
            <w:tcMar>
              <w:left w:w="108" w:type="dxa"/>
              <w:right w:w="108" w:type="dxa"/>
            </w:tcMar>
          </w:tcPr>
          <w:p w14:paraId="274BDB4C" w14:textId="46F358BB" w:rsidR="7B60C9B5" w:rsidRDefault="5B70B4A2" w:rsidP="6B17A0A1">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Kenneth Christian</w:t>
            </w:r>
          </w:p>
          <w:p w14:paraId="2A496BAB" w14:textId="31D9A36C" w:rsidR="7B60C9B5" w:rsidRDefault="5B70B4A2"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7EDCF3FB" w14:textId="2105B4C9"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2880" w:type="dxa"/>
            <w:tcMar>
              <w:left w:w="108" w:type="dxa"/>
              <w:right w:w="108" w:type="dxa"/>
            </w:tcMar>
          </w:tcPr>
          <w:p w14:paraId="38D9B0DA" w14:textId="55888E30" w:rsidR="7B60C9B5" w:rsidRDefault="11336765"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0A202486" w14:textId="74AF6C48" w:rsidR="7B60C9B5" w:rsidRDefault="11336765"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w:t>
            </w:r>
          </w:p>
          <w:p w14:paraId="2CC272A6" w14:textId="431F4957"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7B60C9B5" w14:paraId="7EEE4039"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0ED416C2" w14:textId="4234C1F7" w:rsidR="7B60C9B5" w:rsidRDefault="4AE2F41F" w:rsidP="6DC559CD">
            <w:pPr>
              <w:rPr>
                <w:rFonts w:eastAsiaTheme="minorEastAsia"/>
                <w:lang w:val="en-US"/>
              </w:rPr>
            </w:pPr>
            <w:r w:rsidRPr="6DC559CD">
              <w:rPr>
                <w:rFonts w:eastAsiaTheme="minorEastAsia"/>
                <w:lang w:val="en-US"/>
              </w:rPr>
              <w:t>Prototype Demonstration</w:t>
            </w:r>
          </w:p>
        </w:tc>
        <w:tc>
          <w:tcPr>
            <w:tcW w:w="2880" w:type="dxa"/>
            <w:tcMar>
              <w:left w:w="108" w:type="dxa"/>
              <w:right w:w="108" w:type="dxa"/>
            </w:tcMar>
          </w:tcPr>
          <w:p w14:paraId="68AA0EA6" w14:textId="46F358BB" w:rsidR="7B60C9B5" w:rsidRDefault="061D90E8" w:rsidP="6B17A0A1">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Kenneth Christian</w:t>
            </w:r>
          </w:p>
          <w:p w14:paraId="60681015" w14:textId="31D9A36C" w:rsidR="7B60C9B5" w:rsidRDefault="061D90E8" w:rsidP="6B17A0A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727486DE" w14:textId="55888E30" w:rsidR="7B60C9B5" w:rsidRDefault="061D90E8"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t>Carl Khyncer Bhryn, YURONG</w:t>
            </w:r>
          </w:p>
          <w:p w14:paraId="60FE0705" w14:textId="41AD357B" w:rsidR="7B60C9B5" w:rsidRDefault="061D90E8" w:rsidP="6DC559CD">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lang w:val="en-US"/>
              </w:rPr>
              <w:lastRenderedPageBreak/>
              <w:t>Chris Bruh</w:t>
            </w:r>
          </w:p>
          <w:p w14:paraId="47627B58" w14:textId="31187AE6" w:rsidR="7B60C9B5" w:rsidRDefault="7B60C9B5"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c>
          <w:tcPr>
            <w:tcW w:w="2880" w:type="dxa"/>
            <w:tcMar>
              <w:left w:w="108" w:type="dxa"/>
              <w:right w:w="108" w:type="dxa"/>
            </w:tcMar>
          </w:tcPr>
          <w:p w14:paraId="4E0A30A3" w14:textId="1282294A" w:rsidR="7B60C9B5" w:rsidRDefault="7B60C9B5"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7B60C9B5" w14:paraId="45A9A5CD"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880" w:type="dxa"/>
            <w:tcMar>
              <w:left w:w="108" w:type="dxa"/>
              <w:right w:w="108" w:type="dxa"/>
            </w:tcMar>
          </w:tcPr>
          <w:p w14:paraId="42E05AF0" w14:textId="4BC91C78" w:rsidR="7B60C9B5" w:rsidRDefault="4AE2F41F" w:rsidP="6DC559CD">
            <w:pPr>
              <w:rPr>
                <w:rFonts w:eastAsiaTheme="minorEastAsia"/>
                <w:lang w:val="en-US"/>
              </w:rPr>
            </w:pPr>
            <w:r w:rsidRPr="6DC559CD">
              <w:rPr>
                <w:rFonts w:eastAsiaTheme="minorEastAsia"/>
                <w:lang w:val="en-US"/>
              </w:rPr>
              <w:t>Final Submission and GitHub Repository</w:t>
            </w:r>
          </w:p>
        </w:tc>
        <w:tc>
          <w:tcPr>
            <w:tcW w:w="2880" w:type="dxa"/>
            <w:tcMar>
              <w:left w:w="108" w:type="dxa"/>
              <w:right w:w="108" w:type="dxa"/>
            </w:tcMar>
          </w:tcPr>
          <w:p w14:paraId="760AB85C" w14:textId="46F358BB" w:rsidR="7B60C9B5" w:rsidRDefault="35BF0BD0" w:rsidP="6B17A0A1">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Kenneth Christian</w:t>
            </w:r>
          </w:p>
          <w:p w14:paraId="59938ED6" w14:textId="31D9A36C" w:rsidR="7B60C9B5" w:rsidRDefault="35BF0BD0" w:rsidP="6B17A0A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6B17A0A1">
              <w:rPr>
                <w:rFonts w:ascii="Calibri" w:eastAsia="Calibri" w:hAnsi="Calibri" w:cs="Calibri"/>
                <w:lang w:val="en-US"/>
              </w:rPr>
              <w:t>Fan Zhang</w:t>
            </w:r>
          </w:p>
          <w:p w14:paraId="5C05946F" w14:textId="55888E30" w:rsidR="7B60C9B5" w:rsidRDefault="35BF0BD0"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Carl Khyncer Bhryn, YURONG</w:t>
            </w:r>
          </w:p>
          <w:p w14:paraId="16600313" w14:textId="41AD357B" w:rsidR="7B60C9B5" w:rsidRDefault="35BF0BD0" w:rsidP="6DC559CD">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lang w:val="en-US"/>
              </w:rPr>
              <w:t>Chris Bruh</w:t>
            </w:r>
          </w:p>
          <w:p w14:paraId="4A8FDD6D" w14:textId="008C4BDA"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2880" w:type="dxa"/>
            <w:tcMar>
              <w:left w:w="108" w:type="dxa"/>
              <w:right w:w="108" w:type="dxa"/>
            </w:tcMar>
          </w:tcPr>
          <w:p w14:paraId="30655AF0" w14:textId="68A6E273" w:rsidR="7B60C9B5" w:rsidRDefault="7B60C9B5"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bl>
    <w:p w14:paraId="05F6235C" w14:textId="23E06C64" w:rsidR="6B17A0A1" w:rsidRPr="0011052B" w:rsidRDefault="008C133F" w:rsidP="6B17A0A1">
      <w:pPr>
        <w:pStyle w:val="Heading1"/>
      </w:pPr>
      <w:bookmarkStart w:id="4" w:name="_Toc787763839"/>
      <w:r>
        <w:t>Resource</w:t>
      </w:r>
      <w:r w:rsidR="00812A2A">
        <w:t xml:space="preserve"> Requirements</w:t>
      </w:r>
      <w:bookmarkEnd w:id="4"/>
    </w:p>
    <w:p w14:paraId="47F73B5B" w14:textId="43CED96F" w:rsidR="007B403E" w:rsidRPr="007B403E" w:rsidRDefault="4872E281" w:rsidP="5EA41047">
      <w:pPr>
        <w:keepNext/>
        <w:keepLines/>
        <w:spacing w:before="40" w:after="0"/>
        <w:rPr>
          <w:rFonts w:eastAsiaTheme="minorEastAsia"/>
          <w:lang w:val="en-US"/>
        </w:rPr>
      </w:pPr>
      <w:r w:rsidRPr="5EA41047">
        <w:rPr>
          <w:rFonts w:ascii="Calibri" w:eastAsia="Calibri" w:hAnsi="Calibri" w:cs="Calibri"/>
          <w:lang w:val="en-US"/>
        </w:rPr>
        <w:t xml:space="preserve">This section details the various resources required for the project, categorizing them into in-kind, cash, and personnel resources. It provides </w:t>
      </w:r>
      <w:r w:rsidR="5A3D1154" w:rsidRPr="5EA41047">
        <w:rPr>
          <w:rFonts w:ascii="Calibri" w:eastAsia="Calibri" w:hAnsi="Calibri" w:cs="Calibri"/>
          <w:lang w:val="en-US"/>
        </w:rPr>
        <w:t>justification</w:t>
      </w:r>
      <w:r w:rsidRPr="5EA41047">
        <w:rPr>
          <w:rFonts w:ascii="Calibri" w:eastAsia="Calibri" w:hAnsi="Calibri" w:cs="Calibri"/>
          <w:lang w:val="en-US"/>
        </w:rPr>
        <w:t xml:space="preserve"> for each resource's necessity, its source, and associated costs or licensing information, offering a comprehensive overview of the project's resource allocation.</w:t>
      </w:r>
      <w:bookmarkStart w:id="5" w:name="_Toc204506507"/>
      <w:bookmarkStart w:id="6" w:name="_Toc204506624"/>
      <w:bookmarkEnd w:id="5"/>
      <w:bookmarkEnd w:id="6"/>
    </w:p>
    <w:p w14:paraId="69C79043" w14:textId="1CFF4183" w:rsidR="008C133F" w:rsidRDefault="2CD337B8" w:rsidP="386D4628">
      <w:pPr>
        <w:pStyle w:val="Heading2"/>
        <w:rPr>
          <w:rFonts w:asciiTheme="minorHAnsi" w:eastAsiaTheme="minorEastAsia" w:hAnsiTheme="minorHAnsi" w:cstheme="minorBidi"/>
          <w:lang w:val="en-US"/>
        </w:rPr>
      </w:pPr>
      <w:bookmarkStart w:id="7" w:name="_Toc357902363"/>
      <w:r w:rsidRPr="386D4628">
        <w:rPr>
          <w:lang w:val="en-US"/>
        </w:rPr>
        <w:t>In-Kind Resources</w:t>
      </w:r>
      <w:bookmarkEnd w:id="7"/>
    </w:p>
    <w:tbl>
      <w:tblPr>
        <w:tblStyle w:val="GridTable4-Accent1"/>
        <w:tblW w:w="0" w:type="auto"/>
        <w:tblLayout w:type="fixed"/>
        <w:tblLook w:val="04A0" w:firstRow="1" w:lastRow="0" w:firstColumn="1" w:lastColumn="0" w:noHBand="0" w:noVBand="1"/>
      </w:tblPr>
      <w:tblGrid>
        <w:gridCol w:w="2160"/>
        <w:gridCol w:w="2160"/>
        <w:gridCol w:w="2160"/>
        <w:gridCol w:w="2160"/>
      </w:tblGrid>
      <w:tr w:rsidR="6DC559CD" w14:paraId="693E5EAF" w14:textId="77777777" w:rsidTr="386D46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05D7CFEE" w14:textId="5E7C90D6" w:rsidR="6DC559CD" w:rsidRDefault="6DC559CD" w:rsidP="6DC559CD">
            <w:pPr>
              <w:rPr>
                <w:rFonts w:eastAsiaTheme="minorEastAsia"/>
                <w:lang w:val="en-US"/>
              </w:rPr>
            </w:pPr>
            <w:r w:rsidRPr="6DC559CD">
              <w:rPr>
                <w:rFonts w:eastAsiaTheme="minorEastAsia"/>
                <w:color w:val="auto"/>
                <w:lang w:val="en-US"/>
              </w:rPr>
              <w:t>Resource</w:t>
            </w:r>
          </w:p>
        </w:tc>
        <w:tc>
          <w:tcPr>
            <w:tcW w:w="2160" w:type="dxa"/>
            <w:tcMar>
              <w:left w:w="108" w:type="dxa"/>
              <w:right w:w="108" w:type="dxa"/>
            </w:tcMar>
          </w:tcPr>
          <w:p w14:paraId="420F1F58" w14:textId="431A0482"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Justification</w:t>
            </w:r>
          </w:p>
        </w:tc>
        <w:tc>
          <w:tcPr>
            <w:tcW w:w="2160" w:type="dxa"/>
            <w:tcMar>
              <w:left w:w="108" w:type="dxa"/>
              <w:right w:w="108" w:type="dxa"/>
            </w:tcMar>
          </w:tcPr>
          <w:p w14:paraId="0174C87B" w14:textId="1B726124"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Source</w:t>
            </w:r>
          </w:p>
        </w:tc>
        <w:tc>
          <w:tcPr>
            <w:tcW w:w="2160" w:type="dxa"/>
            <w:tcMar>
              <w:left w:w="108" w:type="dxa"/>
              <w:right w:w="108" w:type="dxa"/>
            </w:tcMar>
          </w:tcPr>
          <w:p w14:paraId="14FBCB05" w14:textId="016072EF"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Cost/License</w:t>
            </w:r>
          </w:p>
        </w:tc>
      </w:tr>
      <w:tr w:rsidR="6DC559CD" w14:paraId="77787A95"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345AEE2B" w14:textId="6FEF4EDE" w:rsidR="6DC559CD" w:rsidRDefault="6DC559CD" w:rsidP="6DC559CD">
            <w:pPr>
              <w:rPr>
                <w:rFonts w:eastAsiaTheme="minorEastAsia"/>
                <w:lang w:val="en-US"/>
              </w:rPr>
            </w:pPr>
            <w:r w:rsidRPr="6DC559CD">
              <w:rPr>
                <w:rFonts w:eastAsiaTheme="minorEastAsia"/>
                <w:lang w:val="en-US"/>
              </w:rPr>
              <w:t>Cisco Routers &amp; Switches (CQU Lab)</w:t>
            </w:r>
          </w:p>
        </w:tc>
        <w:tc>
          <w:tcPr>
            <w:tcW w:w="2160" w:type="dxa"/>
            <w:tcMar>
              <w:left w:w="108" w:type="dxa"/>
              <w:right w:w="108" w:type="dxa"/>
            </w:tcMar>
          </w:tcPr>
          <w:p w14:paraId="60CA23FE" w14:textId="4F98F672"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Used to configure the on-prem network, VLANs, and routing as part of physical network deployment and testing.</w:t>
            </w:r>
          </w:p>
        </w:tc>
        <w:tc>
          <w:tcPr>
            <w:tcW w:w="2160" w:type="dxa"/>
            <w:tcMar>
              <w:left w:w="108" w:type="dxa"/>
              <w:right w:w="108" w:type="dxa"/>
            </w:tcMar>
          </w:tcPr>
          <w:p w14:paraId="1E31A9C5" w14:textId="38AEC994" w:rsidR="6DC559CD" w:rsidRDefault="6DC559CD" w:rsidP="459CD584">
            <w:pPr>
              <w:cnfStyle w:val="000000100000" w:firstRow="0" w:lastRow="0" w:firstColumn="0" w:lastColumn="0" w:oddVBand="0" w:evenVBand="0" w:oddHBand="1" w:evenHBand="0" w:firstRowFirstColumn="0" w:firstRowLastColumn="0" w:lastRowFirstColumn="0" w:lastRowLastColumn="0"/>
              <w:rPr>
                <w:rFonts w:eastAsiaTheme="minorEastAsia"/>
                <w:b/>
                <w:bCs/>
                <w:lang w:val="en-US"/>
              </w:rPr>
            </w:pPr>
            <w:r w:rsidRPr="459CD584">
              <w:rPr>
                <w:rFonts w:eastAsiaTheme="minorEastAsia"/>
                <w:b/>
                <w:bCs/>
                <w:lang w:val="en-US"/>
              </w:rPr>
              <w:t>Provided by CQU Townsville</w:t>
            </w:r>
          </w:p>
        </w:tc>
        <w:tc>
          <w:tcPr>
            <w:tcW w:w="2160" w:type="dxa"/>
            <w:tcMar>
              <w:left w:w="108" w:type="dxa"/>
              <w:right w:w="108" w:type="dxa"/>
            </w:tcMar>
          </w:tcPr>
          <w:p w14:paraId="06CD8FD6" w14:textId="70474854" w:rsidR="6DC559CD" w:rsidRDefault="0934C46E" w:rsidP="24EA3C84">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24EA3C84">
              <w:rPr>
                <w:rFonts w:eastAsiaTheme="minorEastAsia"/>
                <w:lang w:val="en-US"/>
              </w:rPr>
              <w:t>No Cost</w:t>
            </w:r>
            <w:r w:rsidR="462C7106" w:rsidRPr="24EA3C84">
              <w:rPr>
                <w:rFonts w:eastAsiaTheme="minorEastAsia"/>
                <w:lang w:val="en-US"/>
              </w:rPr>
              <w:t xml:space="preserve"> </w:t>
            </w:r>
            <w:r w:rsidR="73F1D2DB" w:rsidRPr="24EA3C84">
              <w:rPr>
                <w:rFonts w:eastAsiaTheme="minorEastAsia"/>
                <w:lang w:val="en-US"/>
              </w:rPr>
              <w:t xml:space="preserve">(Note: </w:t>
            </w:r>
            <w:r w:rsidR="7AE17A02" w:rsidRPr="24EA3C84">
              <w:rPr>
                <w:rFonts w:eastAsiaTheme="minorEastAsia"/>
                <w:lang w:val="en-US"/>
              </w:rPr>
              <w:t xml:space="preserve">Normal Cost </w:t>
            </w:r>
            <w:r w:rsidR="45DE6E7F" w:rsidRPr="24EA3C84">
              <w:rPr>
                <w:rFonts w:eastAsiaTheme="minorEastAsia"/>
                <w:lang w:val="en-US"/>
              </w:rPr>
              <w:t>$1754.54 for Cisco Router</w:t>
            </w:r>
            <w:r w:rsidR="09BECDA3" w:rsidRPr="24EA3C84">
              <w:rPr>
                <w:rFonts w:eastAsiaTheme="minorEastAsia"/>
                <w:lang w:val="en-US"/>
              </w:rPr>
              <w:t>)</w:t>
            </w:r>
          </w:p>
          <w:p w14:paraId="3C96175F" w14:textId="2E4FBB1D" w:rsidR="6DC559CD" w:rsidRDefault="6DC559CD" w:rsidP="24EA3C84">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p w14:paraId="6E32AB9B" w14:textId="6FA75519" w:rsidR="6DC559CD" w:rsidRDefault="35CEAC8E" w:rsidP="24EA3C84">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24EA3C84">
              <w:rPr>
                <w:rFonts w:eastAsiaTheme="minorEastAsia"/>
                <w:lang w:val="en-US"/>
              </w:rPr>
              <w:t xml:space="preserve">No Cost (Note: </w:t>
            </w:r>
            <w:r w:rsidR="7AECE69D" w:rsidRPr="24EA3C84">
              <w:rPr>
                <w:rFonts w:eastAsiaTheme="minorEastAsia"/>
                <w:lang w:val="en-US"/>
              </w:rPr>
              <w:t>Normal Cost</w:t>
            </w:r>
            <w:r w:rsidR="1DAB73DA" w:rsidRPr="24EA3C84">
              <w:rPr>
                <w:rFonts w:eastAsiaTheme="minorEastAsia"/>
                <w:lang w:val="en-US"/>
              </w:rPr>
              <w:t xml:space="preserve"> </w:t>
            </w:r>
            <w:r w:rsidR="0CD397E9" w:rsidRPr="24EA3C84">
              <w:rPr>
                <w:rFonts w:eastAsiaTheme="minorEastAsia"/>
                <w:lang w:val="en-US"/>
              </w:rPr>
              <w:t>$1139,00 for Cisco Switch</w:t>
            </w:r>
            <w:r w:rsidR="15DE7796" w:rsidRPr="24EA3C84">
              <w:rPr>
                <w:rFonts w:eastAsiaTheme="minorEastAsia"/>
                <w:lang w:val="en-US"/>
              </w:rPr>
              <w:t>)</w:t>
            </w:r>
          </w:p>
        </w:tc>
      </w:tr>
      <w:tr w:rsidR="6DC559CD" w14:paraId="61D952FF"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5771B2F5" w14:textId="7F2A4C12" w:rsidR="6DC559CD" w:rsidRDefault="6DC559CD" w:rsidP="6DC559CD">
            <w:pPr>
              <w:rPr>
                <w:rFonts w:eastAsiaTheme="minorEastAsia"/>
                <w:lang w:val="en-US"/>
              </w:rPr>
            </w:pPr>
            <w:r w:rsidRPr="6DC559CD">
              <w:rPr>
                <w:rFonts w:eastAsiaTheme="minorEastAsia"/>
                <w:lang w:val="en-US"/>
              </w:rPr>
              <w:t xml:space="preserve">Ubiquiti </w:t>
            </w:r>
            <w:r w:rsidR="66FCB6E1" w:rsidRPr="6DC559CD">
              <w:rPr>
                <w:rFonts w:eastAsiaTheme="minorEastAsia"/>
                <w:lang w:val="en-US"/>
              </w:rPr>
              <w:t>Wi-Fi</w:t>
            </w:r>
            <w:r w:rsidRPr="6DC559CD">
              <w:rPr>
                <w:rFonts w:eastAsiaTheme="minorEastAsia"/>
                <w:lang w:val="en-US"/>
              </w:rPr>
              <w:t xml:space="preserve"> Access Points</w:t>
            </w:r>
          </w:p>
        </w:tc>
        <w:tc>
          <w:tcPr>
            <w:tcW w:w="2160" w:type="dxa"/>
            <w:tcMar>
              <w:left w:w="108" w:type="dxa"/>
              <w:right w:w="108" w:type="dxa"/>
            </w:tcMar>
          </w:tcPr>
          <w:p w14:paraId="16188870" w14:textId="3FCE9314"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Required for setting up segmented wireless networks for staff, students, and guests.</w:t>
            </w:r>
          </w:p>
        </w:tc>
        <w:tc>
          <w:tcPr>
            <w:tcW w:w="2160" w:type="dxa"/>
            <w:tcMar>
              <w:left w:w="108" w:type="dxa"/>
              <w:right w:w="108" w:type="dxa"/>
            </w:tcMar>
          </w:tcPr>
          <w:p w14:paraId="3E9230A8" w14:textId="677D2D4B" w:rsidR="6DC559CD" w:rsidRDefault="6DC559CD" w:rsidP="459CD584">
            <w:pPr>
              <w:cnfStyle w:val="000000000000" w:firstRow="0" w:lastRow="0" w:firstColumn="0" w:lastColumn="0" w:oddVBand="0" w:evenVBand="0" w:oddHBand="0" w:evenHBand="0" w:firstRowFirstColumn="0" w:firstRowLastColumn="0" w:lastRowFirstColumn="0" w:lastRowLastColumn="0"/>
              <w:rPr>
                <w:rFonts w:eastAsiaTheme="minorEastAsia"/>
                <w:b/>
                <w:bCs/>
                <w:lang w:val="en-US"/>
              </w:rPr>
            </w:pPr>
            <w:r w:rsidRPr="459CD584">
              <w:rPr>
                <w:rFonts w:eastAsiaTheme="minorEastAsia"/>
                <w:b/>
                <w:bCs/>
                <w:lang w:val="en-US"/>
              </w:rPr>
              <w:t>Provided by CQU Townsville</w:t>
            </w:r>
          </w:p>
        </w:tc>
        <w:tc>
          <w:tcPr>
            <w:tcW w:w="2160" w:type="dxa"/>
            <w:tcMar>
              <w:left w:w="108" w:type="dxa"/>
              <w:right w:w="108" w:type="dxa"/>
            </w:tcMar>
          </w:tcPr>
          <w:p w14:paraId="2C7B80B6" w14:textId="6AD9FB15" w:rsidR="6DC559CD" w:rsidRDefault="033D81CF" w:rsidP="24EA3C84">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24EA3C84">
              <w:rPr>
                <w:rFonts w:eastAsiaTheme="minorEastAsia"/>
                <w:lang w:val="en-US"/>
              </w:rPr>
              <w:t>No Cost (</w:t>
            </w:r>
            <w:r w:rsidR="7CFC6F45" w:rsidRPr="24EA3C84">
              <w:rPr>
                <w:rFonts w:eastAsiaTheme="minorEastAsia"/>
                <w:lang w:val="en-US"/>
              </w:rPr>
              <w:t>Normal Cost</w:t>
            </w:r>
            <w:r w:rsidR="28F3BBAA" w:rsidRPr="24EA3C84">
              <w:rPr>
                <w:rFonts w:eastAsiaTheme="minorEastAsia"/>
                <w:lang w:val="en-US"/>
              </w:rPr>
              <w:t xml:space="preserve"> </w:t>
            </w:r>
            <w:r w:rsidR="693B8E9F" w:rsidRPr="24EA3C84">
              <w:rPr>
                <w:rFonts w:eastAsiaTheme="minorEastAsia"/>
                <w:lang w:val="en-US"/>
              </w:rPr>
              <w:t>$797.00 Access Points box 3x</w:t>
            </w:r>
            <w:r w:rsidR="1B036800" w:rsidRPr="24EA3C84">
              <w:rPr>
                <w:rFonts w:eastAsiaTheme="minorEastAsia"/>
                <w:lang w:val="en-US"/>
              </w:rPr>
              <w:t>)</w:t>
            </w:r>
            <w:r w:rsidR="693B8E9F" w:rsidRPr="24EA3C84">
              <w:rPr>
                <w:rFonts w:eastAsiaTheme="minorEastAsia"/>
                <w:lang w:val="en-US"/>
              </w:rPr>
              <w:t xml:space="preserve"> </w:t>
            </w:r>
          </w:p>
        </w:tc>
      </w:tr>
      <w:tr w:rsidR="6DC559CD" w14:paraId="0C9BAA35"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73FB2A33" w14:textId="26CF87A5" w:rsidR="6DC559CD" w:rsidRDefault="6DC559CD" w:rsidP="6DC559CD">
            <w:pPr>
              <w:rPr>
                <w:rFonts w:eastAsiaTheme="minorEastAsia"/>
                <w:lang w:val="en-US"/>
              </w:rPr>
            </w:pPr>
            <w:r w:rsidRPr="6DC559CD">
              <w:rPr>
                <w:rFonts w:eastAsiaTheme="minorEastAsia"/>
                <w:lang w:val="en-US"/>
              </w:rPr>
              <w:t>Microsoft 365 (Student License)</w:t>
            </w:r>
          </w:p>
        </w:tc>
        <w:tc>
          <w:tcPr>
            <w:tcW w:w="2160" w:type="dxa"/>
            <w:tcMar>
              <w:left w:w="108" w:type="dxa"/>
              <w:right w:w="108" w:type="dxa"/>
            </w:tcMar>
          </w:tcPr>
          <w:p w14:paraId="12E812CD" w14:textId="09B82E6A"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Used to simulate cloud integration for email, file sharing, and collaboration for staff.</w:t>
            </w:r>
          </w:p>
        </w:tc>
        <w:tc>
          <w:tcPr>
            <w:tcW w:w="2160" w:type="dxa"/>
            <w:tcMar>
              <w:left w:w="108" w:type="dxa"/>
              <w:right w:w="108" w:type="dxa"/>
            </w:tcMar>
          </w:tcPr>
          <w:p w14:paraId="5A02A757" w14:textId="6BF41B84"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Available via student license</w:t>
            </w:r>
          </w:p>
        </w:tc>
        <w:tc>
          <w:tcPr>
            <w:tcW w:w="2160" w:type="dxa"/>
            <w:tcMar>
              <w:left w:w="108" w:type="dxa"/>
              <w:right w:w="108" w:type="dxa"/>
            </w:tcMar>
          </w:tcPr>
          <w:p w14:paraId="15ACD4CD" w14:textId="1F701DCE"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No cost</w:t>
            </w:r>
          </w:p>
        </w:tc>
      </w:tr>
      <w:tr w:rsidR="6DC559CD" w14:paraId="2D45B180"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6627B378" w14:textId="40973D82" w:rsidR="6DC559CD" w:rsidRDefault="6DC559CD" w:rsidP="6DC559CD">
            <w:pPr>
              <w:rPr>
                <w:rFonts w:eastAsiaTheme="minorEastAsia"/>
                <w:lang w:val="en-US"/>
              </w:rPr>
            </w:pPr>
            <w:r w:rsidRPr="6DC559CD">
              <w:rPr>
                <w:rFonts w:eastAsiaTheme="minorEastAsia"/>
                <w:lang w:val="en-US"/>
              </w:rPr>
              <w:t>Azure</w:t>
            </w:r>
          </w:p>
        </w:tc>
        <w:tc>
          <w:tcPr>
            <w:tcW w:w="2160" w:type="dxa"/>
            <w:tcMar>
              <w:left w:w="108" w:type="dxa"/>
              <w:right w:w="108" w:type="dxa"/>
            </w:tcMar>
          </w:tcPr>
          <w:p w14:paraId="723AAD2C" w14:textId="41737A65"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Used to simulate cloud infrastructure such as virtual machines, storage, and VPN for hybrid integration tasks</w:t>
            </w:r>
          </w:p>
        </w:tc>
        <w:tc>
          <w:tcPr>
            <w:tcW w:w="2160" w:type="dxa"/>
            <w:tcMar>
              <w:left w:w="108" w:type="dxa"/>
              <w:right w:w="108" w:type="dxa"/>
            </w:tcMar>
          </w:tcPr>
          <w:p w14:paraId="2C49B951" w14:textId="4C3ADA48"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Online</w:t>
            </w:r>
          </w:p>
        </w:tc>
        <w:tc>
          <w:tcPr>
            <w:tcW w:w="2160" w:type="dxa"/>
            <w:tcMar>
              <w:left w:w="108" w:type="dxa"/>
              <w:right w:w="108" w:type="dxa"/>
            </w:tcMar>
          </w:tcPr>
          <w:p w14:paraId="14A29A64" w14:textId="110A78AF"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b/>
                <w:bCs/>
                <w:lang w:val="en-US"/>
              </w:rPr>
            </w:pPr>
            <w:r w:rsidRPr="6DC559CD">
              <w:rPr>
                <w:rFonts w:eastAsiaTheme="minorEastAsia"/>
                <w:b/>
                <w:bCs/>
                <w:lang w:val="en-US"/>
              </w:rPr>
              <w:t>Partially Covered by Azure for Students subscription</w:t>
            </w:r>
          </w:p>
        </w:tc>
      </w:tr>
      <w:tr w:rsidR="6DC559CD" w14:paraId="6BACBF95"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6F5A2856" w14:textId="284296C4" w:rsidR="6DC559CD" w:rsidRDefault="6DC559CD" w:rsidP="6DC559CD">
            <w:pPr>
              <w:rPr>
                <w:rFonts w:eastAsiaTheme="minorEastAsia"/>
                <w:lang w:val="en-US"/>
              </w:rPr>
            </w:pPr>
            <w:r w:rsidRPr="6DC559CD">
              <w:rPr>
                <w:rFonts w:eastAsiaTheme="minorEastAsia"/>
                <w:lang w:val="en-US"/>
              </w:rPr>
              <w:t xml:space="preserve">DNS Filtering </w:t>
            </w:r>
          </w:p>
        </w:tc>
        <w:tc>
          <w:tcPr>
            <w:tcW w:w="2160" w:type="dxa"/>
            <w:tcMar>
              <w:left w:w="108" w:type="dxa"/>
              <w:right w:w="108" w:type="dxa"/>
            </w:tcMar>
          </w:tcPr>
          <w:p w14:paraId="47B7DBBD" w14:textId="04503206"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Used to implement content filtering on student and guest networks.</w:t>
            </w:r>
          </w:p>
        </w:tc>
        <w:tc>
          <w:tcPr>
            <w:tcW w:w="2160" w:type="dxa"/>
            <w:tcMar>
              <w:left w:w="108" w:type="dxa"/>
              <w:right w:w="108" w:type="dxa"/>
            </w:tcMar>
          </w:tcPr>
          <w:p w14:paraId="21EF0022" w14:textId="6B2FC128"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Open source</w:t>
            </w:r>
          </w:p>
        </w:tc>
        <w:tc>
          <w:tcPr>
            <w:tcW w:w="2160" w:type="dxa"/>
            <w:tcMar>
              <w:left w:w="108" w:type="dxa"/>
              <w:right w:w="108" w:type="dxa"/>
            </w:tcMar>
          </w:tcPr>
          <w:p w14:paraId="7999828F" w14:textId="4A069B35"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No cost</w:t>
            </w:r>
          </w:p>
        </w:tc>
      </w:tr>
      <w:tr w:rsidR="6DC559CD" w14:paraId="46CBAF00"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6C6244EF" w14:textId="5EF789C7" w:rsidR="6DC559CD" w:rsidRDefault="6DC559CD" w:rsidP="6DC559CD">
            <w:pPr>
              <w:rPr>
                <w:rFonts w:eastAsiaTheme="minorEastAsia"/>
                <w:lang w:val="en-US"/>
              </w:rPr>
            </w:pPr>
            <w:r w:rsidRPr="6DC559CD">
              <w:rPr>
                <w:rFonts w:eastAsiaTheme="minorEastAsia"/>
                <w:lang w:val="en-US"/>
              </w:rPr>
              <w:t>Wireshark</w:t>
            </w:r>
          </w:p>
        </w:tc>
        <w:tc>
          <w:tcPr>
            <w:tcW w:w="2160" w:type="dxa"/>
            <w:tcMar>
              <w:left w:w="108" w:type="dxa"/>
              <w:right w:w="108" w:type="dxa"/>
            </w:tcMar>
          </w:tcPr>
          <w:p w14:paraId="03EDCA41" w14:textId="37955C3A"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Used for testing and validating VLAN segmentation and security controls.</w:t>
            </w:r>
          </w:p>
        </w:tc>
        <w:tc>
          <w:tcPr>
            <w:tcW w:w="2160" w:type="dxa"/>
            <w:tcMar>
              <w:left w:w="108" w:type="dxa"/>
              <w:right w:w="108" w:type="dxa"/>
            </w:tcMar>
          </w:tcPr>
          <w:p w14:paraId="5E18AA04" w14:textId="0EDC576C"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Open source</w:t>
            </w:r>
          </w:p>
        </w:tc>
        <w:tc>
          <w:tcPr>
            <w:tcW w:w="2160" w:type="dxa"/>
            <w:tcMar>
              <w:left w:w="108" w:type="dxa"/>
              <w:right w:w="108" w:type="dxa"/>
            </w:tcMar>
          </w:tcPr>
          <w:p w14:paraId="2FD211FD" w14:textId="16CD4101"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No cost</w:t>
            </w:r>
          </w:p>
        </w:tc>
      </w:tr>
      <w:tr w:rsidR="6DC559CD" w14:paraId="4B1488CD"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34933B4D" w14:textId="1DDCB8D3" w:rsidR="6DC559CD" w:rsidRDefault="6DC559CD" w:rsidP="6DC559CD">
            <w:pPr>
              <w:rPr>
                <w:rFonts w:eastAsiaTheme="minorEastAsia"/>
                <w:lang w:val="en-US"/>
              </w:rPr>
            </w:pPr>
            <w:r w:rsidRPr="6DC559CD">
              <w:rPr>
                <w:rFonts w:eastAsiaTheme="minorEastAsia"/>
                <w:lang w:val="en-US"/>
              </w:rPr>
              <w:t>OpenSSL</w:t>
            </w:r>
          </w:p>
        </w:tc>
        <w:tc>
          <w:tcPr>
            <w:tcW w:w="2160" w:type="dxa"/>
            <w:tcMar>
              <w:left w:w="108" w:type="dxa"/>
              <w:right w:w="108" w:type="dxa"/>
            </w:tcMar>
          </w:tcPr>
          <w:p w14:paraId="5BE3FDA3" w14:textId="6B17BF2B"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 xml:space="preserve">Required to implement and test </w:t>
            </w:r>
            <w:r w:rsidRPr="6DC559CD">
              <w:rPr>
                <w:rFonts w:eastAsiaTheme="minorEastAsia"/>
                <w:lang w:val="en-US"/>
              </w:rPr>
              <w:lastRenderedPageBreak/>
              <w:t>encryption protocols and secure communications in network and application layers.</w:t>
            </w:r>
          </w:p>
        </w:tc>
        <w:tc>
          <w:tcPr>
            <w:tcW w:w="2160" w:type="dxa"/>
            <w:tcMar>
              <w:left w:w="108" w:type="dxa"/>
              <w:right w:w="108" w:type="dxa"/>
            </w:tcMar>
          </w:tcPr>
          <w:p w14:paraId="3F75C4A0" w14:textId="1E80227F"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lastRenderedPageBreak/>
              <w:t>Open source</w:t>
            </w:r>
          </w:p>
        </w:tc>
        <w:tc>
          <w:tcPr>
            <w:tcW w:w="2160" w:type="dxa"/>
            <w:tcMar>
              <w:left w:w="108" w:type="dxa"/>
              <w:right w:w="108" w:type="dxa"/>
            </w:tcMar>
          </w:tcPr>
          <w:p w14:paraId="313A375A" w14:textId="72F5291B"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No cost</w:t>
            </w:r>
          </w:p>
        </w:tc>
      </w:tr>
      <w:tr w:rsidR="6DC559CD" w14:paraId="674C30D5"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2160" w:type="dxa"/>
            <w:tcMar>
              <w:left w:w="108" w:type="dxa"/>
              <w:right w:w="108" w:type="dxa"/>
            </w:tcMar>
          </w:tcPr>
          <w:p w14:paraId="0655416A" w14:textId="6A1A0FBC" w:rsidR="6DC559CD" w:rsidRDefault="6DC559CD" w:rsidP="6DC559CD">
            <w:pPr>
              <w:rPr>
                <w:rFonts w:eastAsiaTheme="minorEastAsia"/>
                <w:lang w:val="en-US"/>
              </w:rPr>
            </w:pPr>
            <w:r w:rsidRPr="6DC559CD">
              <w:rPr>
                <w:rFonts w:eastAsiaTheme="minorEastAsia"/>
                <w:lang w:val="en-US"/>
              </w:rPr>
              <w:t>Ubuntu Linux</w:t>
            </w:r>
          </w:p>
        </w:tc>
        <w:tc>
          <w:tcPr>
            <w:tcW w:w="2160" w:type="dxa"/>
            <w:tcMar>
              <w:left w:w="108" w:type="dxa"/>
              <w:right w:w="108" w:type="dxa"/>
            </w:tcMar>
          </w:tcPr>
          <w:p w14:paraId="3F264D5A" w14:textId="292B2276"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 xml:space="preserve">OS </w:t>
            </w:r>
            <w:r w:rsidR="008E6567" w:rsidRPr="6DC559CD">
              <w:rPr>
                <w:rFonts w:eastAsiaTheme="minorEastAsia"/>
                <w:lang w:val="en-US"/>
              </w:rPr>
              <w:t>platform</w:t>
            </w:r>
            <w:r w:rsidRPr="6DC559CD">
              <w:rPr>
                <w:rFonts w:eastAsiaTheme="minorEastAsia"/>
                <w:lang w:val="en-US"/>
              </w:rPr>
              <w:t xml:space="preserve"> hosting firewall, VPN server, and cloud service integration testing.</w:t>
            </w:r>
          </w:p>
        </w:tc>
        <w:tc>
          <w:tcPr>
            <w:tcW w:w="2160" w:type="dxa"/>
            <w:tcMar>
              <w:left w:w="108" w:type="dxa"/>
              <w:right w:w="108" w:type="dxa"/>
            </w:tcMar>
          </w:tcPr>
          <w:p w14:paraId="159F0734" w14:textId="18CEF9C6"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Open source</w:t>
            </w:r>
          </w:p>
        </w:tc>
        <w:tc>
          <w:tcPr>
            <w:tcW w:w="2160" w:type="dxa"/>
            <w:tcMar>
              <w:left w:w="108" w:type="dxa"/>
              <w:right w:w="108" w:type="dxa"/>
            </w:tcMar>
          </w:tcPr>
          <w:p w14:paraId="3D9B146B" w14:textId="3843D4F7"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No cost</w:t>
            </w:r>
          </w:p>
        </w:tc>
      </w:tr>
    </w:tbl>
    <w:p w14:paraId="6DD53685" w14:textId="46D00E67" w:rsidR="008C133F" w:rsidRDefault="2CD337B8" w:rsidP="386D4628">
      <w:pPr>
        <w:pStyle w:val="Heading2"/>
        <w:rPr>
          <w:rFonts w:asciiTheme="minorHAnsi" w:eastAsiaTheme="minorEastAsia" w:hAnsiTheme="minorHAnsi" w:cstheme="minorBidi"/>
          <w:lang w:val="en-US"/>
        </w:rPr>
      </w:pPr>
      <w:bookmarkStart w:id="8" w:name="_Toc203868584"/>
      <w:r w:rsidRPr="386D4628">
        <w:rPr>
          <w:lang w:val="en-US"/>
        </w:rPr>
        <w:t>Cash Resources</w:t>
      </w:r>
      <w:bookmarkEnd w:id="8"/>
    </w:p>
    <w:tbl>
      <w:tblPr>
        <w:tblStyle w:val="GridTable4-Accent1"/>
        <w:tblW w:w="0" w:type="auto"/>
        <w:tblLayout w:type="fixed"/>
        <w:tblLook w:val="04A0" w:firstRow="1" w:lastRow="0" w:firstColumn="1" w:lastColumn="0" w:noHBand="0" w:noVBand="1"/>
      </w:tblPr>
      <w:tblGrid>
        <w:gridCol w:w="1920"/>
        <w:gridCol w:w="1920"/>
        <w:gridCol w:w="1920"/>
        <w:gridCol w:w="2820"/>
      </w:tblGrid>
      <w:tr w:rsidR="6DC559CD" w14:paraId="4FAF6983" w14:textId="77777777" w:rsidTr="386D46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tcMar>
              <w:left w:w="108" w:type="dxa"/>
              <w:right w:w="108" w:type="dxa"/>
            </w:tcMar>
          </w:tcPr>
          <w:p w14:paraId="4FEE8766" w14:textId="2648EBFA" w:rsidR="6DC559CD" w:rsidRDefault="6DC559CD" w:rsidP="6DC559CD">
            <w:pPr>
              <w:rPr>
                <w:rFonts w:eastAsiaTheme="minorEastAsia"/>
                <w:lang w:val="en-US"/>
              </w:rPr>
            </w:pPr>
            <w:r w:rsidRPr="6DC559CD">
              <w:rPr>
                <w:rFonts w:eastAsiaTheme="minorEastAsia"/>
                <w:color w:val="auto"/>
                <w:lang w:val="en-US"/>
              </w:rPr>
              <w:t>Resource</w:t>
            </w:r>
          </w:p>
        </w:tc>
        <w:tc>
          <w:tcPr>
            <w:tcW w:w="1920" w:type="dxa"/>
            <w:tcMar>
              <w:left w:w="108" w:type="dxa"/>
              <w:right w:w="108" w:type="dxa"/>
            </w:tcMar>
          </w:tcPr>
          <w:p w14:paraId="0A3731C9" w14:textId="37550B35"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Justification</w:t>
            </w:r>
          </w:p>
        </w:tc>
        <w:tc>
          <w:tcPr>
            <w:tcW w:w="1920" w:type="dxa"/>
            <w:tcMar>
              <w:left w:w="108" w:type="dxa"/>
              <w:right w:w="108" w:type="dxa"/>
            </w:tcMar>
          </w:tcPr>
          <w:p w14:paraId="4412320E" w14:textId="516426C9"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Source</w:t>
            </w:r>
          </w:p>
        </w:tc>
        <w:tc>
          <w:tcPr>
            <w:tcW w:w="2820" w:type="dxa"/>
            <w:tcMar>
              <w:left w:w="108" w:type="dxa"/>
              <w:right w:w="108" w:type="dxa"/>
            </w:tcMar>
          </w:tcPr>
          <w:p w14:paraId="1D1E662C" w14:textId="575AF99C"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Cost</w:t>
            </w:r>
          </w:p>
        </w:tc>
      </w:tr>
      <w:tr w:rsidR="6DC559CD" w14:paraId="49B3A382"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tcMar>
              <w:left w:w="108" w:type="dxa"/>
              <w:right w:w="108" w:type="dxa"/>
            </w:tcMar>
          </w:tcPr>
          <w:p w14:paraId="60FCA76F" w14:textId="29C5F420" w:rsidR="6DC559CD" w:rsidRDefault="6DC559CD" w:rsidP="6DC559CD">
            <w:pPr>
              <w:rPr>
                <w:rFonts w:eastAsiaTheme="minorEastAsia"/>
                <w:lang w:val="en-US"/>
              </w:rPr>
            </w:pPr>
            <w:r w:rsidRPr="6DC559CD">
              <w:rPr>
                <w:rFonts w:eastAsiaTheme="minorEastAsia"/>
                <w:lang w:val="en-US"/>
              </w:rPr>
              <w:t>Ethernet cables, patch panels, connectors</w:t>
            </w:r>
          </w:p>
        </w:tc>
        <w:tc>
          <w:tcPr>
            <w:tcW w:w="1920" w:type="dxa"/>
            <w:tcMar>
              <w:left w:w="108" w:type="dxa"/>
              <w:right w:w="108" w:type="dxa"/>
            </w:tcMar>
          </w:tcPr>
          <w:p w14:paraId="6A60CC8A" w14:textId="731EA7EA" w:rsidR="4FA8484A" w:rsidRDefault="4FA8484A"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Required</w:t>
            </w:r>
            <w:r w:rsidR="6DC559CD" w:rsidRPr="6DC559CD">
              <w:rPr>
                <w:rFonts w:eastAsiaTheme="minorEastAsia"/>
                <w:lang w:val="en-US"/>
              </w:rPr>
              <w:t xml:space="preserve"> physically connecting routers, switches, and end devices in lab setup.</w:t>
            </w:r>
          </w:p>
        </w:tc>
        <w:tc>
          <w:tcPr>
            <w:tcW w:w="1920" w:type="dxa"/>
            <w:tcMar>
              <w:left w:w="108" w:type="dxa"/>
              <w:right w:w="108" w:type="dxa"/>
            </w:tcMar>
          </w:tcPr>
          <w:p w14:paraId="3C3C09DD" w14:textId="4A7101EE" w:rsidR="6D8B2CBD" w:rsidRDefault="6D8B2CB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Officeworks</w:t>
            </w:r>
          </w:p>
        </w:tc>
        <w:tc>
          <w:tcPr>
            <w:tcW w:w="2820" w:type="dxa"/>
            <w:tcMar>
              <w:left w:w="108" w:type="dxa"/>
              <w:right w:w="108" w:type="dxa"/>
            </w:tcMar>
          </w:tcPr>
          <w:p w14:paraId="72CE6E52" w14:textId="61236C9E"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$50</w:t>
            </w:r>
          </w:p>
        </w:tc>
      </w:tr>
      <w:tr w:rsidR="6DC559CD" w14:paraId="6E0802D0"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1920" w:type="dxa"/>
            <w:tcMar>
              <w:left w:w="108" w:type="dxa"/>
              <w:right w:w="108" w:type="dxa"/>
            </w:tcMar>
          </w:tcPr>
          <w:p w14:paraId="64ECD5E4" w14:textId="62473E58" w:rsidR="6DC559CD" w:rsidRDefault="6DC559CD" w:rsidP="6DC559CD">
            <w:pPr>
              <w:rPr>
                <w:rFonts w:eastAsiaTheme="minorEastAsia"/>
                <w:lang w:val="en-US"/>
              </w:rPr>
            </w:pPr>
            <w:r w:rsidRPr="6DC559CD">
              <w:rPr>
                <w:rFonts w:eastAsiaTheme="minorEastAsia"/>
                <w:lang w:val="en-US"/>
              </w:rPr>
              <w:t>Console Cable</w:t>
            </w:r>
          </w:p>
        </w:tc>
        <w:tc>
          <w:tcPr>
            <w:tcW w:w="1920" w:type="dxa"/>
            <w:tcMar>
              <w:left w:w="108" w:type="dxa"/>
              <w:right w:w="108" w:type="dxa"/>
            </w:tcMar>
          </w:tcPr>
          <w:p w14:paraId="67185BF8" w14:textId="4154ED94"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For configuring Cisco routers/switches.</w:t>
            </w:r>
          </w:p>
        </w:tc>
        <w:tc>
          <w:tcPr>
            <w:tcW w:w="1920" w:type="dxa"/>
            <w:tcMar>
              <w:left w:w="108" w:type="dxa"/>
              <w:right w:w="108" w:type="dxa"/>
            </w:tcMar>
          </w:tcPr>
          <w:p w14:paraId="470485D7" w14:textId="01F8D9CC" w:rsidR="4235459F" w:rsidRDefault="4235459F"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Officeworks</w:t>
            </w:r>
          </w:p>
        </w:tc>
        <w:tc>
          <w:tcPr>
            <w:tcW w:w="2820" w:type="dxa"/>
            <w:tcMar>
              <w:left w:w="108" w:type="dxa"/>
              <w:right w:w="108" w:type="dxa"/>
            </w:tcMar>
          </w:tcPr>
          <w:p w14:paraId="1A934BCA" w14:textId="324E7958"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$20</w:t>
            </w:r>
          </w:p>
        </w:tc>
      </w:tr>
      <w:tr w:rsidR="6DC559CD" w14:paraId="3FBC9C30"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tcMar>
              <w:left w:w="108" w:type="dxa"/>
              <w:right w:w="108" w:type="dxa"/>
            </w:tcMar>
          </w:tcPr>
          <w:p w14:paraId="700D45C9" w14:textId="70F27D2D" w:rsidR="6DC559CD" w:rsidRDefault="6DC559CD" w:rsidP="6DC559CD">
            <w:pPr>
              <w:rPr>
                <w:rFonts w:eastAsiaTheme="minorEastAsia"/>
                <w:lang w:val="en-US"/>
              </w:rPr>
            </w:pPr>
            <w:r w:rsidRPr="6DC559CD">
              <w:rPr>
                <w:rFonts w:eastAsiaTheme="minorEastAsia"/>
                <w:lang w:val="en-US"/>
              </w:rPr>
              <w:t>Azure</w:t>
            </w:r>
          </w:p>
        </w:tc>
        <w:tc>
          <w:tcPr>
            <w:tcW w:w="1920" w:type="dxa"/>
            <w:tcMar>
              <w:left w:w="108" w:type="dxa"/>
              <w:right w:w="108" w:type="dxa"/>
            </w:tcMar>
          </w:tcPr>
          <w:p w14:paraId="6CB9C59C" w14:textId="26AD8902"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Used to simulate cloud infrastructure such as virtual machines, storage, and VPN for hybrid integration tasks</w:t>
            </w:r>
          </w:p>
        </w:tc>
        <w:tc>
          <w:tcPr>
            <w:tcW w:w="1920" w:type="dxa"/>
            <w:tcMar>
              <w:left w:w="108" w:type="dxa"/>
              <w:right w:w="108" w:type="dxa"/>
            </w:tcMar>
          </w:tcPr>
          <w:p w14:paraId="129C67C5" w14:textId="2AEB7071"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Microsoft</w:t>
            </w:r>
          </w:p>
        </w:tc>
        <w:tc>
          <w:tcPr>
            <w:tcW w:w="2820" w:type="dxa"/>
            <w:tcMar>
              <w:left w:w="108" w:type="dxa"/>
              <w:right w:w="108" w:type="dxa"/>
            </w:tcMar>
          </w:tcPr>
          <w:p w14:paraId="7BC3ABD3" w14:textId="436CA833"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$250</w:t>
            </w:r>
          </w:p>
          <w:p w14:paraId="50A76B67" w14:textId="2E883A17" w:rsidR="064B26A4" w:rsidRDefault="064B26A4" w:rsidP="6DC559CD">
            <w:pPr>
              <w:cnfStyle w:val="000000100000" w:firstRow="0" w:lastRow="0" w:firstColumn="0" w:lastColumn="0" w:oddVBand="0" w:evenVBand="0" w:oddHBand="1" w:evenHBand="0" w:firstRowFirstColumn="0" w:firstRowLastColumn="0" w:lastRowFirstColumn="0" w:lastRowLastColumn="0"/>
              <w:rPr>
                <w:rFonts w:eastAsiaTheme="minorEastAsia"/>
                <w:b/>
                <w:bCs/>
                <w:lang w:val="en-US"/>
              </w:rPr>
            </w:pPr>
            <w:r w:rsidRPr="6DC559CD">
              <w:rPr>
                <w:rFonts w:eastAsiaTheme="minorEastAsia"/>
                <w:b/>
                <w:bCs/>
                <w:lang w:val="en-US"/>
              </w:rPr>
              <w:t>AS Partially Covered by Azure for Students subscription</w:t>
            </w:r>
          </w:p>
          <w:p w14:paraId="6A8B2DE2" w14:textId="357FBF18"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bl>
    <w:p w14:paraId="7B0E29AE" w14:textId="39A67F2F" w:rsidR="008C133F" w:rsidRDefault="2CD337B8" w:rsidP="386D4628">
      <w:pPr>
        <w:pStyle w:val="Heading2"/>
        <w:rPr>
          <w:rFonts w:asciiTheme="minorHAnsi" w:eastAsiaTheme="minorEastAsia" w:hAnsiTheme="minorHAnsi" w:cstheme="minorBidi"/>
          <w:lang w:val="en-US"/>
        </w:rPr>
      </w:pPr>
      <w:bookmarkStart w:id="9" w:name="_Toc1218411730"/>
      <w:r w:rsidRPr="386D4628">
        <w:rPr>
          <w:lang w:val="en-US"/>
        </w:rPr>
        <w:t>Personnel Resources</w:t>
      </w:r>
      <w:bookmarkEnd w:id="9"/>
    </w:p>
    <w:tbl>
      <w:tblPr>
        <w:tblStyle w:val="GridTable4-Accent1"/>
        <w:tblW w:w="0" w:type="auto"/>
        <w:tblLayout w:type="fixed"/>
        <w:tblLook w:val="04A0" w:firstRow="1" w:lastRow="0" w:firstColumn="1" w:lastColumn="0" w:noHBand="0" w:noVBand="1"/>
      </w:tblPr>
      <w:tblGrid>
        <w:gridCol w:w="1596"/>
        <w:gridCol w:w="1596"/>
        <w:gridCol w:w="1596"/>
        <w:gridCol w:w="1596"/>
        <w:gridCol w:w="2235"/>
      </w:tblGrid>
      <w:tr w:rsidR="6DC559CD" w14:paraId="4BD21915" w14:textId="77777777" w:rsidTr="386D46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6" w:type="dxa"/>
            <w:tcMar>
              <w:left w:w="108" w:type="dxa"/>
              <w:right w:w="108" w:type="dxa"/>
            </w:tcMar>
          </w:tcPr>
          <w:p w14:paraId="3BF6A552" w14:textId="4F07D399" w:rsidR="6DC559CD" w:rsidRDefault="6DC559CD" w:rsidP="6DC559CD">
            <w:pPr>
              <w:rPr>
                <w:rFonts w:eastAsiaTheme="minorEastAsia"/>
                <w:lang w:val="en-US"/>
              </w:rPr>
            </w:pPr>
            <w:r w:rsidRPr="6DC559CD">
              <w:rPr>
                <w:rFonts w:eastAsiaTheme="minorEastAsia"/>
                <w:color w:val="auto"/>
                <w:lang w:val="en-US"/>
              </w:rPr>
              <w:t>Role</w:t>
            </w:r>
          </w:p>
        </w:tc>
        <w:tc>
          <w:tcPr>
            <w:tcW w:w="1596" w:type="dxa"/>
            <w:tcMar>
              <w:left w:w="108" w:type="dxa"/>
              <w:right w:w="108" w:type="dxa"/>
            </w:tcMar>
          </w:tcPr>
          <w:p w14:paraId="776C4B67" w14:textId="3CD10E47"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Team Member</w:t>
            </w:r>
          </w:p>
        </w:tc>
        <w:tc>
          <w:tcPr>
            <w:tcW w:w="1596" w:type="dxa"/>
            <w:tcMar>
              <w:left w:w="108" w:type="dxa"/>
              <w:right w:w="108" w:type="dxa"/>
            </w:tcMar>
          </w:tcPr>
          <w:p w14:paraId="30C784FC" w14:textId="4895B311"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Estimated Hours</w:t>
            </w:r>
          </w:p>
        </w:tc>
        <w:tc>
          <w:tcPr>
            <w:tcW w:w="1596" w:type="dxa"/>
            <w:tcMar>
              <w:left w:w="108" w:type="dxa"/>
              <w:right w:w="108" w:type="dxa"/>
            </w:tcMar>
          </w:tcPr>
          <w:p w14:paraId="1549C996" w14:textId="096FFB5D"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Hourly Rate</w:t>
            </w:r>
          </w:p>
        </w:tc>
        <w:tc>
          <w:tcPr>
            <w:tcW w:w="2235" w:type="dxa"/>
            <w:tcMar>
              <w:left w:w="108" w:type="dxa"/>
              <w:right w:w="108" w:type="dxa"/>
            </w:tcMar>
          </w:tcPr>
          <w:p w14:paraId="644AE676" w14:textId="637CCF3E"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Total Cost</w:t>
            </w:r>
          </w:p>
        </w:tc>
      </w:tr>
      <w:tr w:rsidR="6DC559CD" w14:paraId="5B118F53"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6" w:type="dxa"/>
            <w:tcMar>
              <w:left w:w="108" w:type="dxa"/>
              <w:right w:w="108" w:type="dxa"/>
            </w:tcMar>
          </w:tcPr>
          <w:p w14:paraId="4A4C4354" w14:textId="19725085" w:rsidR="6DC559CD" w:rsidRDefault="6DC559CD" w:rsidP="6DC559CD">
            <w:pPr>
              <w:rPr>
                <w:rFonts w:eastAsiaTheme="minorEastAsia"/>
                <w:lang w:val="en-US"/>
              </w:rPr>
            </w:pPr>
            <w:r w:rsidRPr="6DC559CD">
              <w:rPr>
                <w:rFonts w:eastAsiaTheme="minorEastAsia"/>
                <w:lang w:val="en-US"/>
              </w:rPr>
              <w:t>Network Operations Specialist</w:t>
            </w:r>
          </w:p>
        </w:tc>
        <w:tc>
          <w:tcPr>
            <w:tcW w:w="1596" w:type="dxa"/>
            <w:tcMar>
              <w:left w:w="108" w:type="dxa"/>
              <w:right w:w="108" w:type="dxa"/>
            </w:tcMar>
          </w:tcPr>
          <w:p w14:paraId="198E512A" w14:textId="4635D097" w:rsidR="6DC559CD" w:rsidRDefault="00BF47AC"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BF47AC">
              <w:rPr>
                <w:rFonts w:eastAsiaTheme="minorEastAsia"/>
                <w:lang w:val="en-US"/>
              </w:rPr>
              <w:t>Kenneth Christian</w:t>
            </w:r>
          </w:p>
        </w:tc>
        <w:tc>
          <w:tcPr>
            <w:tcW w:w="1596" w:type="dxa"/>
            <w:tcMar>
              <w:left w:w="108" w:type="dxa"/>
              <w:right w:w="108" w:type="dxa"/>
            </w:tcMar>
          </w:tcPr>
          <w:p w14:paraId="7139A265" w14:textId="6E78F17A"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40 hours</w:t>
            </w:r>
          </w:p>
        </w:tc>
        <w:tc>
          <w:tcPr>
            <w:tcW w:w="1596" w:type="dxa"/>
            <w:tcMar>
              <w:left w:w="108" w:type="dxa"/>
              <w:right w:w="108" w:type="dxa"/>
            </w:tcMar>
          </w:tcPr>
          <w:p w14:paraId="3A2DA014" w14:textId="261CE333"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$40/hour</w:t>
            </w:r>
          </w:p>
        </w:tc>
        <w:tc>
          <w:tcPr>
            <w:tcW w:w="2235" w:type="dxa"/>
            <w:tcMar>
              <w:left w:w="108" w:type="dxa"/>
              <w:right w:w="108" w:type="dxa"/>
            </w:tcMar>
          </w:tcPr>
          <w:p w14:paraId="5562CE3E" w14:textId="34A455B9"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$1,600</w:t>
            </w:r>
          </w:p>
        </w:tc>
      </w:tr>
      <w:tr w:rsidR="6DC559CD" w14:paraId="5ED3BD9C"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1596" w:type="dxa"/>
            <w:tcMar>
              <w:left w:w="108" w:type="dxa"/>
              <w:right w:w="108" w:type="dxa"/>
            </w:tcMar>
          </w:tcPr>
          <w:p w14:paraId="36C9BB5C" w14:textId="35E88358" w:rsidR="6DC559CD" w:rsidRDefault="6DC559CD" w:rsidP="6DC559CD">
            <w:pPr>
              <w:rPr>
                <w:rFonts w:eastAsiaTheme="minorEastAsia"/>
                <w:lang w:val="en-US"/>
              </w:rPr>
            </w:pPr>
            <w:r w:rsidRPr="6DC559CD">
              <w:rPr>
                <w:rFonts w:eastAsiaTheme="minorEastAsia"/>
                <w:lang w:val="en-US"/>
              </w:rPr>
              <w:t>System Administrator</w:t>
            </w:r>
          </w:p>
        </w:tc>
        <w:tc>
          <w:tcPr>
            <w:tcW w:w="1596" w:type="dxa"/>
            <w:tcMar>
              <w:left w:w="108" w:type="dxa"/>
              <w:right w:w="108" w:type="dxa"/>
            </w:tcMar>
          </w:tcPr>
          <w:p w14:paraId="0F97832E" w14:textId="515EF041" w:rsidR="6DC559CD" w:rsidRDefault="00BF47AC"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BF47AC">
              <w:rPr>
                <w:rFonts w:eastAsiaTheme="minorEastAsia"/>
                <w:lang w:val="en-US"/>
              </w:rPr>
              <w:t>Fan Zhang</w:t>
            </w:r>
          </w:p>
        </w:tc>
        <w:tc>
          <w:tcPr>
            <w:tcW w:w="1596" w:type="dxa"/>
            <w:tcMar>
              <w:left w:w="108" w:type="dxa"/>
              <w:right w:w="108" w:type="dxa"/>
            </w:tcMar>
          </w:tcPr>
          <w:p w14:paraId="762671B8" w14:textId="65FDC9D3"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35 hours</w:t>
            </w:r>
          </w:p>
        </w:tc>
        <w:tc>
          <w:tcPr>
            <w:tcW w:w="1596" w:type="dxa"/>
            <w:tcMar>
              <w:left w:w="108" w:type="dxa"/>
              <w:right w:w="108" w:type="dxa"/>
            </w:tcMar>
          </w:tcPr>
          <w:p w14:paraId="0FFB775D" w14:textId="503ACEF2"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$40/hour</w:t>
            </w:r>
          </w:p>
        </w:tc>
        <w:tc>
          <w:tcPr>
            <w:tcW w:w="2235" w:type="dxa"/>
            <w:tcMar>
              <w:left w:w="108" w:type="dxa"/>
              <w:right w:w="108" w:type="dxa"/>
            </w:tcMar>
          </w:tcPr>
          <w:p w14:paraId="4AEA112E" w14:textId="23654C9B"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$1,400</w:t>
            </w:r>
          </w:p>
        </w:tc>
      </w:tr>
      <w:tr w:rsidR="6DC559CD" w14:paraId="3E9D7A77"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6" w:type="dxa"/>
            <w:tcMar>
              <w:left w:w="108" w:type="dxa"/>
              <w:right w:w="108" w:type="dxa"/>
            </w:tcMar>
          </w:tcPr>
          <w:p w14:paraId="7917C3A5" w14:textId="40BBE2FB" w:rsidR="6DC559CD" w:rsidRDefault="6DC559CD" w:rsidP="6DC559CD">
            <w:pPr>
              <w:rPr>
                <w:rFonts w:eastAsiaTheme="minorEastAsia"/>
                <w:lang w:val="en-US"/>
              </w:rPr>
            </w:pPr>
            <w:r w:rsidRPr="6DC559CD">
              <w:rPr>
                <w:rFonts w:eastAsiaTheme="minorEastAsia"/>
                <w:lang w:val="en-US"/>
              </w:rPr>
              <w:t>Cloud Security Analyst</w:t>
            </w:r>
          </w:p>
        </w:tc>
        <w:tc>
          <w:tcPr>
            <w:tcW w:w="1596" w:type="dxa"/>
            <w:tcMar>
              <w:left w:w="108" w:type="dxa"/>
              <w:right w:w="108" w:type="dxa"/>
            </w:tcMar>
          </w:tcPr>
          <w:p w14:paraId="7CCE4871" w14:textId="485D08EA" w:rsidR="6DC559CD" w:rsidRDefault="00BF47AC"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BF47AC">
              <w:rPr>
                <w:rFonts w:eastAsiaTheme="minorEastAsia"/>
                <w:lang w:val="en-US"/>
              </w:rPr>
              <w:t>Chris Bruhn</w:t>
            </w:r>
          </w:p>
        </w:tc>
        <w:tc>
          <w:tcPr>
            <w:tcW w:w="1596" w:type="dxa"/>
            <w:tcMar>
              <w:left w:w="108" w:type="dxa"/>
              <w:right w:w="108" w:type="dxa"/>
            </w:tcMar>
          </w:tcPr>
          <w:p w14:paraId="29B82F87" w14:textId="54AB9E24"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30 hours</w:t>
            </w:r>
          </w:p>
        </w:tc>
        <w:tc>
          <w:tcPr>
            <w:tcW w:w="1596" w:type="dxa"/>
            <w:tcMar>
              <w:left w:w="108" w:type="dxa"/>
              <w:right w:w="108" w:type="dxa"/>
            </w:tcMar>
          </w:tcPr>
          <w:p w14:paraId="2DCBB776" w14:textId="422ED66A"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$40/hour</w:t>
            </w:r>
          </w:p>
        </w:tc>
        <w:tc>
          <w:tcPr>
            <w:tcW w:w="2235" w:type="dxa"/>
            <w:tcMar>
              <w:left w:w="108" w:type="dxa"/>
              <w:right w:w="108" w:type="dxa"/>
            </w:tcMar>
          </w:tcPr>
          <w:p w14:paraId="18C8F8CF" w14:textId="0430722D"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$1,200</w:t>
            </w:r>
          </w:p>
        </w:tc>
      </w:tr>
      <w:tr w:rsidR="6DC559CD" w14:paraId="1FB46200"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1596" w:type="dxa"/>
            <w:tcMar>
              <w:left w:w="108" w:type="dxa"/>
              <w:right w:w="108" w:type="dxa"/>
            </w:tcMar>
          </w:tcPr>
          <w:p w14:paraId="094B27CB" w14:textId="5CFBE3A1" w:rsidR="6DC559CD" w:rsidRDefault="6DC559CD" w:rsidP="6DC559CD">
            <w:pPr>
              <w:rPr>
                <w:rFonts w:eastAsiaTheme="minorEastAsia"/>
                <w:lang w:val="en-US"/>
              </w:rPr>
            </w:pPr>
            <w:r w:rsidRPr="6DC559CD">
              <w:rPr>
                <w:rFonts w:eastAsiaTheme="minorEastAsia"/>
                <w:lang w:val="en-US"/>
              </w:rPr>
              <w:t>Cybersecurity Analyst</w:t>
            </w:r>
          </w:p>
        </w:tc>
        <w:tc>
          <w:tcPr>
            <w:tcW w:w="1596" w:type="dxa"/>
            <w:tcMar>
              <w:left w:w="108" w:type="dxa"/>
              <w:right w:w="108" w:type="dxa"/>
            </w:tcMar>
          </w:tcPr>
          <w:p w14:paraId="1B0148FF" w14:textId="636FDB46" w:rsidR="6DC559CD" w:rsidRDefault="00BF47AC"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00BF47AC">
              <w:rPr>
                <w:rFonts w:eastAsiaTheme="minorEastAsia"/>
                <w:lang w:val="en-US"/>
              </w:rPr>
              <w:t>Carl Khyncer Bhryn, YURONG</w:t>
            </w:r>
          </w:p>
        </w:tc>
        <w:tc>
          <w:tcPr>
            <w:tcW w:w="1596" w:type="dxa"/>
            <w:tcMar>
              <w:left w:w="108" w:type="dxa"/>
              <w:right w:w="108" w:type="dxa"/>
            </w:tcMar>
          </w:tcPr>
          <w:p w14:paraId="4A86A2B0" w14:textId="6B61F534"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35 hours</w:t>
            </w:r>
          </w:p>
        </w:tc>
        <w:tc>
          <w:tcPr>
            <w:tcW w:w="1596" w:type="dxa"/>
            <w:tcMar>
              <w:left w:w="108" w:type="dxa"/>
              <w:right w:w="108" w:type="dxa"/>
            </w:tcMar>
          </w:tcPr>
          <w:p w14:paraId="5C3833F8" w14:textId="1CCF7B2B"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$40/hour</w:t>
            </w:r>
          </w:p>
        </w:tc>
        <w:tc>
          <w:tcPr>
            <w:tcW w:w="2235" w:type="dxa"/>
            <w:tcMar>
              <w:left w:w="108" w:type="dxa"/>
              <w:right w:w="108" w:type="dxa"/>
            </w:tcMar>
          </w:tcPr>
          <w:p w14:paraId="2E5B2C60" w14:textId="706D893F"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$1,400</w:t>
            </w:r>
          </w:p>
        </w:tc>
      </w:tr>
    </w:tbl>
    <w:p w14:paraId="60A2C362" w14:textId="38D31CA0" w:rsidR="6DC559CD" w:rsidRPr="0011052B" w:rsidRDefault="00D019EA" w:rsidP="386D4628">
      <w:pPr>
        <w:pStyle w:val="Heading1"/>
        <w:rPr>
          <w:rFonts w:asciiTheme="minorHAnsi" w:eastAsiaTheme="minorEastAsia" w:hAnsiTheme="minorHAnsi" w:cstheme="minorBidi"/>
        </w:rPr>
      </w:pPr>
      <w:bookmarkStart w:id="10" w:name="_Toc1931085738"/>
      <w:r>
        <w:t>Project Risks and Mitigation</w:t>
      </w:r>
      <w:bookmarkEnd w:id="10"/>
    </w:p>
    <w:p w14:paraId="76F80EE7" w14:textId="7420C6E8" w:rsidR="67AF2980" w:rsidRDefault="67AF2980">
      <w:r w:rsidRPr="6B17A0A1">
        <w:rPr>
          <w:rFonts w:ascii="Calibri" w:eastAsia="Calibri" w:hAnsi="Calibri" w:cs="Calibri"/>
        </w:rPr>
        <w:t>This table identifies potential project risks and outlines corresponding mitigation strategies. It covers a range of challenges, from common project management issues like group member sickness and resource limitations to various cybersecurity threats such as credential-based attacks, malware, and denial of service. For each risk, a clear plan of action is provided to minimize its impact on the project's success.</w:t>
      </w:r>
    </w:p>
    <w:tbl>
      <w:tblPr>
        <w:tblStyle w:val="GridTable4-Accent1"/>
        <w:tblW w:w="0" w:type="auto"/>
        <w:tblLook w:val="04A0" w:firstRow="1" w:lastRow="0" w:firstColumn="1" w:lastColumn="0" w:noHBand="0" w:noVBand="1"/>
      </w:tblPr>
      <w:tblGrid>
        <w:gridCol w:w="1271"/>
        <w:gridCol w:w="2693"/>
        <w:gridCol w:w="5052"/>
      </w:tblGrid>
      <w:tr w:rsidR="009A5928" w14:paraId="1B152370" w14:textId="77777777" w:rsidTr="386D4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11832DA" w14:textId="05A34EE7" w:rsidR="009A5928" w:rsidRPr="009A5928" w:rsidRDefault="75F3AF11" w:rsidP="6DC559CD">
            <w:pPr>
              <w:rPr>
                <w:rFonts w:eastAsiaTheme="minorEastAsia"/>
              </w:rPr>
            </w:pPr>
            <w:r w:rsidRPr="6DC559CD">
              <w:rPr>
                <w:rFonts w:eastAsiaTheme="minorEastAsia"/>
                <w:color w:val="auto"/>
              </w:rPr>
              <w:t>Risk ID</w:t>
            </w:r>
          </w:p>
        </w:tc>
        <w:tc>
          <w:tcPr>
            <w:tcW w:w="2693" w:type="dxa"/>
          </w:tcPr>
          <w:p w14:paraId="1863848E" w14:textId="547E730F" w:rsidR="009A5928" w:rsidRPr="009A5928" w:rsidRDefault="75F3AF11" w:rsidP="6DC559CD">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6DC559CD">
              <w:rPr>
                <w:rFonts w:eastAsiaTheme="minorEastAsia"/>
                <w:color w:val="auto"/>
              </w:rPr>
              <w:t>Risk</w:t>
            </w:r>
          </w:p>
        </w:tc>
        <w:tc>
          <w:tcPr>
            <w:tcW w:w="5052" w:type="dxa"/>
          </w:tcPr>
          <w:p w14:paraId="3CE0E745" w14:textId="48A945E0" w:rsidR="009A5928" w:rsidRPr="009A5928" w:rsidRDefault="75F3AF11" w:rsidP="6DC559CD">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6DC559CD">
              <w:rPr>
                <w:rFonts w:eastAsiaTheme="minorEastAsia"/>
                <w:color w:val="auto"/>
              </w:rPr>
              <w:t>Mitigation</w:t>
            </w:r>
          </w:p>
        </w:tc>
      </w:tr>
      <w:tr w:rsidR="009A5928" w14:paraId="4448D396" w14:textId="77777777" w:rsidTr="386D4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FD47EC" w14:textId="51085DA6" w:rsidR="009A5928" w:rsidRDefault="00997E25" w:rsidP="6DC559CD">
            <w:pPr>
              <w:rPr>
                <w:rFonts w:eastAsiaTheme="minorEastAsia"/>
              </w:rPr>
            </w:pPr>
            <w:r w:rsidRPr="6DC559CD">
              <w:rPr>
                <w:rFonts w:eastAsiaTheme="minorEastAsia"/>
              </w:rPr>
              <w:lastRenderedPageBreak/>
              <w:t>R001</w:t>
            </w:r>
          </w:p>
        </w:tc>
        <w:tc>
          <w:tcPr>
            <w:tcW w:w="2693" w:type="dxa"/>
          </w:tcPr>
          <w:p w14:paraId="53BCE01B" w14:textId="5EB99F16" w:rsidR="009A5928" w:rsidRDefault="00997E25"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Group member is sick for multiple weeks</w:t>
            </w:r>
          </w:p>
        </w:tc>
        <w:tc>
          <w:tcPr>
            <w:tcW w:w="5052" w:type="dxa"/>
          </w:tcPr>
          <w:p w14:paraId="0FEE4E91" w14:textId="1BC6BCEF" w:rsidR="009A5928" w:rsidRDefault="16BE46BD"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H</w:t>
            </w:r>
            <w:r w:rsidR="5A856378" w:rsidRPr="6DC559CD">
              <w:rPr>
                <w:rFonts w:eastAsiaTheme="minorEastAsia"/>
              </w:rPr>
              <w:t>ave backup assignees for all critical roles. Reassign responsibilities temporarily and extend internal deadlines if needed.</w:t>
            </w:r>
          </w:p>
        </w:tc>
      </w:tr>
      <w:tr w:rsidR="009A5928" w14:paraId="3C75718D" w14:textId="77777777" w:rsidTr="386D4628">
        <w:tc>
          <w:tcPr>
            <w:cnfStyle w:val="001000000000" w:firstRow="0" w:lastRow="0" w:firstColumn="1" w:lastColumn="0" w:oddVBand="0" w:evenVBand="0" w:oddHBand="0" w:evenHBand="0" w:firstRowFirstColumn="0" w:firstRowLastColumn="0" w:lastRowFirstColumn="0" w:lastRowLastColumn="0"/>
            <w:tcW w:w="1271" w:type="dxa"/>
          </w:tcPr>
          <w:p w14:paraId="38EA0333" w14:textId="50BB272C" w:rsidR="009A5928" w:rsidRDefault="54C9BC2D" w:rsidP="6DC559CD">
            <w:pPr>
              <w:rPr>
                <w:rFonts w:eastAsiaTheme="minorEastAsia"/>
              </w:rPr>
            </w:pPr>
            <w:r w:rsidRPr="6DC559CD">
              <w:rPr>
                <w:rFonts w:eastAsiaTheme="minorEastAsia"/>
              </w:rPr>
              <w:t>R002</w:t>
            </w:r>
          </w:p>
        </w:tc>
        <w:tc>
          <w:tcPr>
            <w:tcW w:w="2693" w:type="dxa"/>
          </w:tcPr>
          <w:p w14:paraId="04898FFA" w14:textId="0B997DDE" w:rsidR="009A5928" w:rsidRDefault="16BE46BD"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Delays in accessing CQU lab equipment</w:t>
            </w:r>
          </w:p>
        </w:tc>
        <w:tc>
          <w:tcPr>
            <w:tcW w:w="5052" w:type="dxa"/>
          </w:tcPr>
          <w:p w14:paraId="2C651222" w14:textId="077CB914" w:rsidR="009A5928" w:rsidRDefault="26AD0AAB"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Book lab slots well in advance; prepare alternate work on documentation or cloud tasks; simulate configs in Packet Tracer temporarily.</w:t>
            </w:r>
          </w:p>
        </w:tc>
      </w:tr>
      <w:tr w:rsidR="009A5928" w14:paraId="4A9EFED8" w14:textId="77777777" w:rsidTr="386D4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9207D7" w14:textId="0F2227D9" w:rsidR="009A5928" w:rsidRDefault="54C9BC2D" w:rsidP="6DC559CD">
            <w:pPr>
              <w:rPr>
                <w:rFonts w:eastAsiaTheme="minorEastAsia"/>
              </w:rPr>
            </w:pPr>
            <w:r w:rsidRPr="6DC559CD">
              <w:rPr>
                <w:rFonts w:eastAsiaTheme="minorEastAsia"/>
              </w:rPr>
              <w:t>R003</w:t>
            </w:r>
          </w:p>
        </w:tc>
        <w:tc>
          <w:tcPr>
            <w:tcW w:w="2693" w:type="dxa"/>
          </w:tcPr>
          <w:p w14:paraId="7D437FDE" w14:textId="5B407362" w:rsidR="009A5928" w:rsidRDefault="26AD0AAB"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Cloud credits run out before project ends</w:t>
            </w:r>
          </w:p>
        </w:tc>
        <w:tc>
          <w:tcPr>
            <w:tcW w:w="5052" w:type="dxa"/>
          </w:tcPr>
          <w:p w14:paraId="218D73C5" w14:textId="1A0CE033" w:rsidR="009A5928" w:rsidRDefault="67A7C01C"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Monitor usage weekly; optimize VM uptime; switch to free-tier services or open-source alternatives (e.g. self-hosted on CQU VMs).</w:t>
            </w:r>
          </w:p>
        </w:tc>
      </w:tr>
      <w:tr w:rsidR="009A5928" w14:paraId="29FA4EC7" w14:textId="77777777" w:rsidTr="386D4628">
        <w:tc>
          <w:tcPr>
            <w:cnfStyle w:val="001000000000" w:firstRow="0" w:lastRow="0" w:firstColumn="1" w:lastColumn="0" w:oddVBand="0" w:evenVBand="0" w:oddHBand="0" w:evenHBand="0" w:firstRowFirstColumn="0" w:firstRowLastColumn="0" w:lastRowFirstColumn="0" w:lastRowLastColumn="0"/>
            <w:tcW w:w="1271" w:type="dxa"/>
          </w:tcPr>
          <w:p w14:paraId="50A379BD" w14:textId="02D607C4" w:rsidR="009A5928" w:rsidRDefault="54C9BC2D" w:rsidP="6DC559CD">
            <w:pPr>
              <w:rPr>
                <w:rFonts w:eastAsiaTheme="minorEastAsia"/>
              </w:rPr>
            </w:pPr>
            <w:r w:rsidRPr="6DC559CD">
              <w:rPr>
                <w:rFonts w:eastAsiaTheme="minorEastAsia"/>
              </w:rPr>
              <w:t>R004</w:t>
            </w:r>
          </w:p>
        </w:tc>
        <w:tc>
          <w:tcPr>
            <w:tcW w:w="2693" w:type="dxa"/>
          </w:tcPr>
          <w:p w14:paraId="2A821643" w14:textId="33C2739A" w:rsidR="009A5928" w:rsidRDefault="67A7C01C"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Network hardware failure during testing</w:t>
            </w:r>
          </w:p>
        </w:tc>
        <w:tc>
          <w:tcPr>
            <w:tcW w:w="5052" w:type="dxa"/>
          </w:tcPr>
          <w:p w14:paraId="5B9CD092" w14:textId="552D67B6" w:rsidR="009A5928" w:rsidRDefault="420D83F7"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Have a spare device plan from CQU inventory; switch to alternate hardware (if compatible)</w:t>
            </w:r>
          </w:p>
        </w:tc>
      </w:tr>
      <w:tr w:rsidR="009A5928" w14:paraId="5717CD94" w14:textId="77777777" w:rsidTr="386D4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2ACE4B0" w14:textId="1A47B8F7" w:rsidR="009A5928" w:rsidRDefault="54C9BC2D" w:rsidP="6DC559CD">
            <w:pPr>
              <w:rPr>
                <w:rFonts w:eastAsiaTheme="minorEastAsia"/>
              </w:rPr>
            </w:pPr>
            <w:r w:rsidRPr="6DC559CD">
              <w:rPr>
                <w:rFonts w:eastAsiaTheme="minorEastAsia"/>
              </w:rPr>
              <w:t>R005</w:t>
            </w:r>
          </w:p>
        </w:tc>
        <w:tc>
          <w:tcPr>
            <w:tcW w:w="2693" w:type="dxa"/>
          </w:tcPr>
          <w:p w14:paraId="3DCDF6D9" w14:textId="79F53983" w:rsidR="009A5928" w:rsidRDefault="420D83F7"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Scope creep due to overly ambitious design</w:t>
            </w:r>
          </w:p>
        </w:tc>
        <w:tc>
          <w:tcPr>
            <w:tcW w:w="5052" w:type="dxa"/>
          </w:tcPr>
          <w:p w14:paraId="2183C48B" w14:textId="5306AA29" w:rsidR="009A5928" w:rsidRDefault="024AA397"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Stick to agreed deliverables; schedule weekly reviews to realign; document all proposed changes and defer non-essential features</w:t>
            </w:r>
          </w:p>
        </w:tc>
      </w:tr>
      <w:tr w:rsidR="009A5928" w14:paraId="309BA7B3" w14:textId="77777777" w:rsidTr="386D4628">
        <w:tc>
          <w:tcPr>
            <w:cnfStyle w:val="001000000000" w:firstRow="0" w:lastRow="0" w:firstColumn="1" w:lastColumn="0" w:oddVBand="0" w:evenVBand="0" w:oddHBand="0" w:evenHBand="0" w:firstRowFirstColumn="0" w:firstRowLastColumn="0" w:lastRowFirstColumn="0" w:lastRowLastColumn="0"/>
            <w:tcW w:w="1271" w:type="dxa"/>
          </w:tcPr>
          <w:p w14:paraId="473692BD" w14:textId="5BE384A9" w:rsidR="009A5928" w:rsidRDefault="777C9863" w:rsidP="6DC559CD">
            <w:pPr>
              <w:rPr>
                <w:rFonts w:eastAsiaTheme="minorEastAsia"/>
              </w:rPr>
            </w:pPr>
            <w:r w:rsidRPr="6DC559CD">
              <w:rPr>
                <w:rFonts w:eastAsiaTheme="minorEastAsia"/>
              </w:rPr>
              <w:t>R006</w:t>
            </w:r>
          </w:p>
        </w:tc>
        <w:tc>
          <w:tcPr>
            <w:tcW w:w="2693" w:type="dxa"/>
          </w:tcPr>
          <w:p w14:paraId="13A82CB0" w14:textId="54B7900D" w:rsidR="009A5928" w:rsidRDefault="65C203E7"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 xml:space="preserve">Network </w:t>
            </w:r>
            <w:r w:rsidR="777C9863" w:rsidRPr="6DC559CD">
              <w:rPr>
                <w:rFonts w:eastAsiaTheme="minorEastAsia"/>
              </w:rPr>
              <w:t>Failure</w:t>
            </w:r>
            <w:r w:rsidR="4CE977C9" w:rsidRPr="6DC559CD">
              <w:rPr>
                <w:rFonts w:eastAsiaTheme="minorEastAsia"/>
              </w:rPr>
              <w:t>s</w:t>
            </w:r>
            <w:r w:rsidR="777C9863" w:rsidRPr="6DC559CD">
              <w:rPr>
                <w:rFonts w:eastAsiaTheme="minorEastAsia"/>
              </w:rPr>
              <w:t xml:space="preserve"> during </w:t>
            </w:r>
            <w:r w:rsidR="10228518" w:rsidRPr="6DC559CD">
              <w:rPr>
                <w:rFonts w:eastAsiaTheme="minorEastAsia"/>
              </w:rPr>
              <w:t>Post Go - Live</w:t>
            </w:r>
          </w:p>
        </w:tc>
        <w:tc>
          <w:tcPr>
            <w:tcW w:w="5052" w:type="dxa"/>
          </w:tcPr>
          <w:p w14:paraId="35C70F1D" w14:textId="0897BA1C" w:rsidR="009A5928" w:rsidRDefault="3370E601"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Designated Team Members to investigate/analysis an</w:t>
            </w:r>
            <w:r w:rsidR="798D70AB" w:rsidRPr="6DC559CD">
              <w:rPr>
                <w:rFonts w:eastAsiaTheme="minorEastAsia"/>
              </w:rPr>
              <w:t xml:space="preserve">d advise fellow team members and respected site member’s issue. </w:t>
            </w:r>
            <w:r w:rsidR="0B3B9E2C" w:rsidRPr="6DC559CD">
              <w:rPr>
                <w:rFonts w:eastAsiaTheme="minorEastAsia"/>
              </w:rPr>
              <w:t>Appropriate steps taken to solve.</w:t>
            </w:r>
          </w:p>
        </w:tc>
      </w:tr>
      <w:tr w:rsidR="3806F708" w14:paraId="6E2E3831"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tcPr>
          <w:p w14:paraId="2F8951F7" w14:textId="0DD12973" w:rsidR="4FF8758B" w:rsidRDefault="36C2AE89" w:rsidP="6DC559CD">
            <w:pPr>
              <w:rPr>
                <w:rFonts w:eastAsiaTheme="minorEastAsia"/>
              </w:rPr>
            </w:pPr>
            <w:r w:rsidRPr="6DC559CD">
              <w:rPr>
                <w:rFonts w:eastAsiaTheme="minorEastAsia"/>
              </w:rPr>
              <w:t>R007</w:t>
            </w:r>
          </w:p>
        </w:tc>
        <w:tc>
          <w:tcPr>
            <w:tcW w:w="2693" w:type="dxa"/>
          </w:tcPr>
          <w:p w14:paraId="05369B04" w14:textId="2811F5D5" w:rsidR="6E39EAFA" w:rsidRDefault="3B6E895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 xml:space="preserve">Cyber Attack </w:t>
            </w:r>
            <w:r w:rsidR="74F7B9B1" w:rsidRPr="6DC559CD">
              <w:rPr>
                <w:rFonts w:eastAsiaTheme="minorEastAsia"/>
              </w:rPr>
              <w:t>(Credential Based)</w:t>
            </w:r>
            <w:r w:rsidR="6E39EAFA">
              <w:br/>
            </w:r>
          </w:p>
        </w:tc>
        <w:tc>
          <w:tcPr>
            <w:tcW w:w="5052" w:type="dxa"/>
          </w:tcPr>
          <w:p w14:paraId="7B75ADB0" w14:textId="37BD8D70" w:rsidR="74326BEE" w:rsidRDefault="6CD6E931"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Adequate measures design, created and tested during development</w:t>
            </w:r>
            <w:r w:rsidR="1CFB030F" w:rsidRPr="6DC559CD">
              <w:rPr>
                <w:rFonts w:eastAsiaTheme="minorEastAsia"/>
              </w:rPr>
              <w:t xml:space="preserve"> (i.e. Risk Based Authentication)</w:t>
            </w:r>
            <w:r w:rsidR="4FADB313" w:rsidRPr="6DC559CD">
              <w:rPr>
                <w:rFonts w:eastAsiaTheme="minorEastAsia"/>
              </w:rPr>
              <w:t>.  Processor and Procedures along with response plan created, updated post go-live</w:t>
            </w:r>
            <w:r w:rsidR="2E8F6B2D" w:rsidRPr="6DC559CD">
              <w:rPr>
                <w:rFonts w:eastAsiaTheme="minorEastAsia"/>
              </w:rPr>
              <w:t>. Patching and updates</w:t>
            </w:r>
            <w:r w:rsidR="324E819E" w:rsidRPr="6DC559CD">
              <w:rPr>
                <w:rFonts w:eastAsiaTheme="minorEastAsia"/>
              </w:rPr>
              <w:t xml:space="preserve"> as required.</w:t>
            </w:r>
            <w:r w:rsidR="2F058CBB" w:rsidRPr="6DC559CD">
              <w:rPr>
                <w:rFonts w:eastAsiaTheme="minorEastAsia"/>
              </w:rPr>
              <w:t xml:space="preserve"> Require backups of data</w:t>
            </w:r>
            <w:r w:rsidR="324E819E" w:rsidRPr="6DC559CD">
              <w:rPr>
                <w:rFonts w:eastAsiaTheme="minorEastAsia"/>
              </w:rPr>
              <w:t xml:space="preserve"> Staff traini</w:t>
            </w:r>
            <w:r w:rsidR="123EC206" w:rsidRPr="6DC559CD">
              <w:rPr>
                <w:rFonts w:eastAsiaTheme="minorEastAsia"/>
              </w:rPr>
              <w:t>ng</w:t>
            </w:r>
            <w:r w:rsidR="324E819E" w:rsidRPr="6DC559CD">
              <w:rPr>
                <w:rFonts w:eastAsiaTheme="minorEastAsia"/>
              </w:rPr>
              <w:t xml:space="preserve"> </w:t>
            </w:r>
            <w:r w:rsidR="0AA15F3D" w:rsidRPr="6DC559CD">
              <w:rPr>
                <w:rFonts w:eastAsiaTheme="minorEastAsia"/>
              </w:rPr>
              <w:t xml:space="preserve">raising awareness. </w:t>
            </w:r>
            <w:r w:rsidR="324E819E" w:rsidRPr="6DC559CD">
              <w:rPr>
                <w:rFonts w:eastAsiaTheme="minorEastAsia"/>
              </w:rPr>
              <w:t>Penetration Testing to find vulnerabilities and areas of improvement</w:t>
            </w:r>
            <w:r w:rsidR="2E8F6B2D" w:rsidRPr="6DC559CD">
              <w:rPr>
                <w:rFonts w:eastAsiaTheme="minorEastAsia"/>
              </w:rPr>
              <w:t xml:space="preserve"> </w:t>
            </w:r>
          </w:p>
        </w:tc>
      </w:tr>
      <w:tr w:rsidR="3806F708" w14:paraId="3A7C3B25"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2B7F38BD" w14:textId="63EADA50" w:rsidR="235198B3" w:rsidRDefault="66218D32" w:rsidP="6DC559CD">
            <w:pPr>
              <w:rPr>
                <w:rFonts w:eastAsiaTheme="minorEastAsia"/>
              </w:rPr>
            </w:pPr>
            <w:r w:rsidRPr="6DC559CD">
              <w:rPr>
                <w:rFonts w:eastAsiaTheme="minorEastAsia"/>
              </w:rPr>
              <w:t>R008</w:t>
            </w:r>
          </w:p>
        </w:tc>
        <w:tc>
          <w:tcPr>
            <w:tcW w:w="2693" w:type="dxa"/>
          </w:tcPr>
          <w:p w14:paraId="34989454" w14:textId="5142C2A2" w:rsidR="235198B3" w:rsidRDefault="66218D32"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Cyber Attack (Malware)</w:t>
            </w:r>
          </w:p>
        </w:tc>
        <w:tc>
          <w:tcPr>
            <w:tcW w:w="5052" w:type="dxa"/>
          </w:tcPr>
          <w:p w14:paraId="6BA643F1" w14:textId="2443539E" w:rsidR="3A33B04A" w:rsidRDefault="44CA86A9"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 xml:space="preserve">During development and testing, implementation of Antivirus, Firewall, strong </w:t>
            </w:r>
            <w:r w:rsidR="317D48F0" w:rsidRPr="6DC559CD">
              <w:rPr>
                <w:rFonts w:eastAsiaTheme="minorEastAsia"/>
              </w:rPr>
              <w:t>password, MFA and credential settings.</w:t>
            </w:r>
            <w:r w:rsidR="2F4D7747" w:rsidRPr="6DC559CD">
              <w:rPr>
                <w:rFonts w:eastAsiaTheme="minorEastAsia"/>
              </w:rPr>
              <w:t xml:space="preserve"> </w:t>
            </w:r>
            <w:r w:rsidR="317D48F0" w:rsidRPr="6DC559CD">
              <w:rPr>
                <w:rFonts w:eastAsiaTheme="minorEastAsia"/>
              </w:rPr>
              <w:t xml:space="preserve"> </w:t>
            </w:r>
            <w:proofErr w:type="gramStart"/>
            <w:r w:rsidR="317D48F0" w:rsidRPr="6DC559CD">
              <w:rPr>
                <w:rFonts w:eastAsiaTheme="minorEastAsia"/>
              </w:rPr>
              <w:t>Documentation process and procedures,</w:t>
            </w:r>
            <w:proofErr w:type="gramEnd"/>
            <w:r w:rsidR="317D48F0" w:rsidRPr="6DC559CD">
              <w:rPr>
                <w:rFonts w:eastAsiaTheme="minorEastAsia"/>
              </w:rPr>
              <w:t xml:space="preserve"> updated post g</w:t>
            </w:r>
            <w:r w:rsidR="3665345C" w:rsidRPr="6DC559CD">
              <w:rPr>
                <w:rFonts w:eastAsiaTheme="minorEastAsia"/>
              </w:rPr>
              <w:t>o-live</w:t>
            </w:r>
            <w:r w:rsidR="5AB4AAAA" w:rsidRPr="6DC559CD">
              <w:rPr>
                <w:rFonts w:eastAsiaTheme="minorEastAsia"/>
              </w:rPr>
              <w:t xml:space="preserve"> and backs up of data</w:t>
            </w:r>
            <w:r w:rsidR="3665345C" w:rsidRPr="6DC559CD">
              <w:rPr>
                <w:rFonts w:eastAsiaTheme="minorEastAsia"/>
              </w:rPr>
              <w:t>.</w:t>
            </w:r>
            <w:r w:rsidR="69336E30" w:rsidRPr="6DC559CD">
              <w:rPr>
                <w:rFonts w:eastAsiaTheme="minorEastAsia"/>
              </w:rPr>
              <w:t xml:space="preserve"> Patching and updates, penetration testing and checks for vulnerabilities. </w:t>
            </w:r>
            <w:r w:rsidR="481ABE17" w:rsidRPr="6DC559CD">
              <w:rPr>
                <w:rFonts w:eastAsiaTheme="minorEastAsia"/>
              </w:rPr>
              <w:t>Staff Training and awareness</w:t>
            </w:r>
          </w:p>
        </w:tc>
      </w:tr>
      <w:tr w:rsidR="3806F708" w14:paraId="026956FF"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tcPr>
          <w:p w14:paraId="4E8FDDD6" w14:textId="78ABDB4B" w:rsidR="235198B3" w:rsidRDefault="66218D32" w:rsidP="6DC559CD">
            <w:pPr>
              <w:rPr>
                <w:rFonts w:eastAsiaTheme="minorEastAsia"/>
              </w:rPr>
            </w:pPr>
            <w:r w:rsidRPr="6DC559CD">
              <w:rPr>
                <w:rFonts w:eastAsiaTheme="minorEastAsia"/>
              </w:rPr>
              <w:t>R009</w:t>
            </w:r>
          </w:p>
        </w:tc>
        <w:tc>
          <w:tcPr>
            <w:tcW w:w="2693" w:type="dxa"/>
          </w:tcPr>
          <w:p w14:paraId="1545F9C2" w14:textId="07857F10" w:rsidR="235198B3" w:rsidRDefault="66218D32"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 xml:space="preserve">Cyber Attack </w:t>
            </w:r>
            <w:r w:rsidR="7F453A1F" w:rsidRPr="6DC559CD">
              <w:rPr>
                <w:rFonts w:eastAsiaTheme="minorEastAsia"/>
              </w:rPr>
              <w:t>(Network Based)</w:t>
            </w:r>
          </w:p>
        </w:tc>
        <w:tc>
          <w:tcPr>
            <w:tcW w:w="5052" w:type="dxa"/>
          </w:tcPr>
          <w:p w14:paraId="40E52D9E" w14:textId="02A2B6FC" w:rsidR="4AB51729" w:rsidRDefault="5150AC29"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Post go-live updates and patching, Penetration testing which is documented relation and maintained best practices</w:t>
            </w:r>
            <w:r w:rsidR="4B3BDAF2" w:rsidRPr="6DC559CD">
              <w:rPr>
                <w:rFonts w:eastAsiaTheme="minorEastAsia"/>
              </w:rPr>
              <w:t>.</w:t>
            </w:r>
            <w:r w:rsidR="1F3D06EA" w:rsidRPr="6DC559CD">
              <w:rPr>
                <w:rFonts w:eastAsiaTheme="minorEastAsia"/>
              </w:rPr>
              <w:t xml:space="preserve"> Require back up of data and response plan/s are in </w:t>
            </w:r>
            <w:r w:rsidR="2BC89038" w:rsidRPr="6DC559CD">
              <w:rPr>
                <w:rFonts w:eastAsiaTheme="minorEastAsia"/>
              </w:rPr>
              <w:t>place</w:t>
            </w:r>
            <w:r w:rsidR="1F3D06EA" w:rsidRPr="6DC559CD">
              <w:rPr>
                <w:rFonts w:eastAsiaTheme="minorEastAsia"/>
              </w:rPr>
              <w:t xml:space="preserve"> and maintained</w:t>
            </w:r>
          </w:p>
        </w:tc>
      </w:tr>
      <w:tr w:rsidR="3806F708" w14:paraId="0239044C"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58A060FA" w14:textId="707E22AD" w:rsidR="18E5A104" w:rsidRDefault="7F453A1F" w:rsidP="6DC559CD">
            <w:pPr>
              <w:rPr>
                <w:rFonts w:eastAsiaTheme="minorEastAsia"/>
              </w:rPr>
            </w:pPr>
            <w:r w:rsidRPr="6DC559CD">
              <w:rPr>
                <w:rFonts w:eastAsiaTheme="minorEastAsia"/>
              </w:rPr>
              <w:t>R010</w:t>
            </w:r>
          </w:p>
        </w:tc>
        <w:tc>
          <w:tcPr>
            <w:tcW w:w="2693" w:type="dxa"/>
          </w:tcPr>
          <w:p w14:paraId="6CCA6BAE" w14:textId="0DB88E8F" w:rsidR="18E5A104" w:rsidRDefault="7F453A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Cyber Attack (Web Application</w:t>
            </w:r>
          </w:p>
        </w:tc>
        <w:tc>
          <w:tcPr>
            <w:tcW w:w="5052" w:type="dxa"/>
          </w:tcPr>
          <w:p w14:paraId="75405684" w14:textId="26E210EA" w:rsidR="3D30A240" w:rsidRDefault="655A01F9"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Ensure co</w:t>
            </w:r>
            <w:r w:rsidR="6B9CAE29" w:rsidRPr="6DC559CD">
              <w:rPr>
                <w:rFonts w:eastAsiaTheme="minorEastAsia"/>
              </w:rPr>
              <w:t xml:space="preserve">ding practices are maintained and adequate security </w:t>
            </w:r>
            <w:r w:rsidR="3C6EA536" w:rsidRPr="6DC559CD">
              <w:rPr>
                <w:rFonts w:eastAsiaTheme="minorEastAsia"/>
              </w:rPr>
              <w:t>tools are in place</w:t>
            </w:r>
            <w:r w:rsidR="66789173" w:rsidRPr="6DC559CD">
              <w:rPr>
                <w:rFonts w:eastAsiaTheme="minorEastAsia"/>
              </w:rPr>
              <w:t xml:space="preserve">. Ensure updates and patching are </w:t>
            </w:r>
            <w:r w:rsidR="338EDD58" w:rsidRPr="6DC559CD">
              <w:rPr>
                <w:rFonts w:eastAsiaTheme="minorEastAsia"/>
              </w:rPr>
              <w:t>timely</w:t>
            </w:r>
            <w:r w:rsidR="66789173" w:rsidRPr="6DC559CD">
              <w:rPr>
                <w:rFonts w:eastAsiaTheme="minorEastAsia"/>
              </w:rPr>
              <w:t>, suitable and documented. Testing post go-live.</w:t>
            </w:r>
          </w:p>
        </w:tc>
      </w:tr>
      <w:tr w:rsidR="3806F708" w14:paraId="2B0BCEBA"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tcPr>
          <w:p w14:paraId="1620C134" w14:textId="2B73ED62" w:rsidR="18E5A104" w:rsidRDefault="7F453A1F" w:rsidP="6DC559CD">
            <w:pPr>
              <w:rPr>
                <w:rFonts w:eastAsiaTheme="minorEastAsia"/>
              </w:rPr>
            </w:pPr>
            <w:r w:rsidRPr="6DC559CD">
              <w:rPr>
                <w:rFonts w:eastAsiaTheme="minorEastAsia"/>
              </w:rPr>
              <w:t>R011</w:t>
            </w:r>
          </w:p>
        </w:tc>
        <w:tc>
          <w:tcPr>
            <w:tcW w:w="2693" w:type="dxa"/>
          </w:tcPr>
          <w:p w14:paraId="2E79B79F" w14:textId="1BBD2CD4" w:rsidR="18E5A104" w:rsidRDefault="7F453A1F"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Cyber Attack (Insider &amp; Physical)</w:t>
            </w:r>
          </w:p>
        </w:tc>
        <w:tc>
          <w:tcPr>
            <w:tcW w:w="5052" w:type="dxa"/>
          </w:tcPr>
          <w:p w14:paraId="35C0AC27" w14:textId="35F7BD29" w:rsidR="1470E835" w:rsidRDefault="3E471CE8"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Maintain physical security and measures to prevent access to buildings and hardware. Processors, procedures created and maintained</w:t>
            </w:r>
            <w:r w:rsidR="16DF676F" w:rsidRPr="6DC559CD">
              <w:rPr>
                <w:rFonts w:eastAsiaTheme="minorEastAsia"/>
              </w:rPr>
              <w:t>. Adequate registers of access and I.T. assets/devices. Staff Training and awareness</w:t>
            </w:r>
          </w:p>
        </w:tc>
      </w:tr>
      <w:tr w:rsidR="3806F708" w14:paraId="7955918B"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43ED9C97" w14:textId="5326A4F6" w:rsidR="18E5A104" w:rsidRDefault="7F453A1F" w:rsidP="6DC559CD">
            <w:pPr>
              <w:rPr>
                <w:rFonts w:eastAsiaTheme="minorEastAsia"/>
              </w:rPr>
            </w:pPr>
            <w:r w:rsidRPr="6DC559CD">
              <w:rPr>
                <w:rFonts w:eastAsiaTheme="minorEastAsia"/>
              </w:rPr>
              <w:t>R012</w:t>
            </w:r>
          </w:p>
        </w:tc>
        <w:tc>
          <w:tcPr>
            <w:tcW w:w="2693" w:type="dxa"/>
          </w:tcPr>
          <w:p w14:paraId="36067EEF" w14:textId="3F724A8A" w:rsidR="18E5A104" w:rsidRDefault="7F453A1F"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Cyber Attack (</w:t>
            </w:r>
            <w:r w:rsidR="14C43F64" w:rsidRPr="6DC559CD">
              <w:rPr>
                <w:rFonts w:eastAsiaTheme="minorEastAsia"/>
              </w:rPr>
              <w:t>Denial of Service “DoS”</w:t>
            </w:r>
          </w:p>
        </w:tc>
        <w:tc>
          <w:tcPr>
            <w:tcW w:w="5052" w:type="dxa"/>
          </w:tcPr>
          <w:p w14:paraId="577C9635" w14:textId="1CDB410D" w:rsidR="3806F708" w:rsidRDefault="3C7A1E23" w:rsidP="6DC559CD">
            <w:pPr>
              <w:cnfStyle w:val="000000000000" w:firstRow="0" w:lastRow="0" w:firstColumn="0" w:lastColumn="0" w:oddVBand="0" w:evenVBand="0" w:oddHBand="0" w:evenHBand="0" w:firstRowFirstColumn="0" w:firstRowLastColumn="0" w:lastRowFirstColumn="0" w:lastRowLastColumn="0"/>
              <w:rPr>
                <w:rFonts w:eastAsiaTheme="minorEastAsia"/>
              </w:rPr>
            </w:pPr>
            <w:r w:rsidRPr="6DC559CD">
              <w:rPr>
                <w:rFonts w:eastAsiaTheme="minorEastAsia"/>
              </w:rPr>
              <w:t xml:space="preserve">Ensure Adequate Security Measures created and maintained </w:t>
            </w:r>
            <w:r w:rsidR="55CF1F0D" w:rsidRPr="6DC559CD">
              <w:rPr>
                <w:rFonts w:eastAsiaTheme="minorEastAsia"/>
              </w:rPr>
              <w:t>various</w:t>
            </w:r>
            <w:r w:rsidRPr="6DC559CD">
              <w:rPr>
                <w:rFonts w:eastAsiaTheme="minorEastAsia"/>
              </w:rPr>
              <w:t xml:space="preserve"> layers of network security</w:t>
            </w:r>
            <w:r w:rsidR="77A3FCBD" w:rsidRPr="6DC559CD">
              <w:rPr>
                <w:rFonts w:eastAsiaTheme="minorEastAsia"/>
              </w:rPr>
              <w:t xml:space="preserve">. </w:t>
            </w:r>
          </w:p>
        </w:tc>
      </w:tr>
      <w:tr w:rsidR="3806F708" w14:paraId="6A5B962E"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tcPr>
          <w:p w14:paraId="0B98EA44" w14:textId="15344D94" w:rsidR="7857820B" w:rsidRDefault="14C43F64" w:rsidP="6DC559CD">
            <w:pPr>
              <w:rPr>
                <w:rFonts w:eastAsiaTheme="minorEastAsia"/>
              </w:rPr>
            </w:pPr>
            <w:r w:rsidRPr="6DC559CD">
              <w:rPr>
                <w:rFonts w:eastAsiaTheme="minorEastAsia"/>
              </w:rPr>
              <w:t>R013</w:t>
            </w:r>
          </w:p>
        </w:tc>
        <w:tc>
          <w:tcPr>
            <w:tcW w:w="2693" w:type="dxa"/>
          </w:tcPr>
          <w:p w14:paraId="59D3D48E" w14:textId="42836D30" w:rsidR="7857820B" w:rsidRDefault="14C43F64"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Cyber Attack (Advance &amp; Persistent)</w:t>
            </w:r>
          </w:p>
        </w:tc>
        <w:tc>
          <w:tcPr>
            <w:tcW w:w="5052" w:type="dxa"/>
          </w:tcPr>
          <w:p w14:paraId="19D317AE" w14:textId="109608DD" w:rsidR="3806F708" w:rsidRDefault="20D32F89" w:rsidP="6DC559CD">
            <w:pPr>
              <w:cnfStyle w:val="000000100000" w:firstRow="0" w:lastRow="0" w:firstColumn="0" w:lastColumn="0" w:oddVBand="0" w:evenVBand="0" w:oddHBand="1" w:evenHBand="0" w:firstRowFirstColumn="0" w:firstRowLastColumn="0" w:lastRowFirstColumn="0" w:lastRowLastColumn="0"/>
              <w:rPr>
                <w:rFonts w:eastAsiaTheme="minorEastAsia"/>
              </w:rPr>
            </w:pPr>
            <w:r w:rsidRPr="6DC559CD">
              <w:rPr>
                <w:rFonts w:eastAsiaTheme="minorEastAsia"/>
              </w:rPr>
              <w:t>Zero Trust Architecture developed and maintained, User awareness and monitoring, Penetra</w:t>
            </w:r>
            <w:r w:rsidR="269076D0" w:rsidRPr="6DC559CD">
              <w:rPr>
                <w:rFonts w:eastAsiaTheme="minorEastAsia"/>
              </w:rPr>
              <w:t>tion and detection, security patching and updates in timely manner, data loss prevention and encryption</w:t>
            </w:r>
            <w:r w:rsidR="212BE882" w:rsidRPr="6DC559CD">
              <w:rPr>
                <w:rFonts w:eastAsiaTheme="minorEastAsia"/>
              </w:rPr>
              <w:t xml:space="preserve">, response plans and readiness along suitable risk </w:t>
            </w:r>
            <w:r w:rsidR="212BE882" w:rsidRPr="6DC559CD">
              <w:rPr>
                <w:rFonts w:eastAsiaTheme="minorEastAsia"/>
              </w:rPr>
              <w:lastRenderedPageBreak/>
              <w:t xml:space="preserve">management.  Documentation of processors and </w:t>
            </w:r>
            <w:r w:rsidR="0C768CE6" w:rsidRPr="6DC559CD">
              <w:rPr>
                <w:rFonts w:eastAsiaTheme="minorEastAsia"/>
              </w:rPr>
              <w:t>procedures</w:t>
            </w:r>
            <w:r w:rsidR="212BE882" w:rsidRPr="6DC559CD">
              <w:rPr>
                <w:rFonts w:eastAsiaTheme="minorEastAsia"/>
              </w:rPr>
              <w:t>.</w:t>
            </w:r>
          </w:p>
        </w:tc>
      </w:tr>
      <w:tr w:rsidR="6B17A0A1" w14:paraId="1D1AF5C8"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2189508F" w14:textId="7DA2C7C9" w:rsidR="59B7A392" w:rsidRDefault="59B7A392" w:rsidP="6B17A0A1">
            <w:pPr>
              <w:rPr>
                <w:rFonts w:eastAsiaTheme="minorEastAsia"/>
              </w:rPr>
            </w:pPr>
            <w:r w:rsidRPr="6B17A0A1">
              <w:rPr>
                <w:rFonts w:eastAsiaTheme="minorEastAsia"/>
              </w:rPr>
              <w:lastRenderedPageBreak/>
              <w:t>R014</w:t>
            </w:r>
          </w:p>
        </w:tc>
        <w:tc>
          <w:tcPr>
            <w:tcW w:w="2693" w:type="dxa"/>
          </w:tcPr>
          <w:p w14:paraId="5F84D17C" w14:textId="58ACB5EF" w:rsidR="59B7A392" w:rsidRDefault="59B7A392">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rPr>
              <w:t>Group collaboration issues (e.g. miscommunication, uneven contribution, missed deadlines)</w:t>
            </w:r>
          </w:p>
        </w:tc>
        <w:tc>
          <w:tcPr>
            <w:tcW w:w="5052" w:type="dxa"/>
          </w:tcPr>
          <w:p w14:paraId="2B958476" w14:textId="0FBB980A" w:rsidR="59B7A392" w:rsidRDefault="59B7A392">
            <w:pPr>
              <w:cnfStyle w:val="000000000000" w:firstRow="0" w:lastRow="0" w:firstColumn="0" w:lastColumn="0" w:oddVBand="0" w:evenVBand="0" w:oddHBand="0" w:evenHBand="0" w:firstRowFirstColumn="0" w:firstRowLastColumn="0" w:lastRowFirstColumn="0" w:lastRowLastColumn="0"/>
            </w:pPr>
            <w:r w:rsidRPr="6B17A0A1">
              <w:rPr>
                <w:rFonts w:ascii="Calibri" w:eastAsia="Calibri" w:hAnsi="Calibri" w:cs="Calibri"/>
              </w:rPr>
              <w:t>Schedule weekly progress meetings using Microsoft Teams. Use shared documentation and version control to maintain transparency. Set internal deadlines ahead of assessment due dates.</w:t>
            </w:r>
          </w:p>
        </w:tc>
      </w:tr>
      <w:tr w:rsidR="6B17A0A1" w14:paraId="0C152087"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tcPr>
          <w:p w14:paraId="79F0910A" w14:textId="3EFFEFF4" w:rsidR="59B7A392" w:rsidRDefault="59B7A392" w:rsidP="6B17A0A1">
            <w:pPr>
              <w:rPr>
                <w:rFonts w:eastAsiaTheme="minorEastAsia"/>
              </w:rPr>
            </w:pPr>
            <w:r w:rsidRPr="6B17A0A1">
              <w:rPr>
                <w:rFonts w:eastAsiaTheme="minorEastAsia"/>
              </w:rPr>
              <w:t>R015</w:t>
            </w:r>
          </w:p>
        </w:tc>
        <w:tc>
          <w:tcPr>
            <w:tcW w:w="2693" w:type="dxa"/>
          </w:tcPr>
          <w:p w14:paraId="0B3EF258" w14:textId="6786BDD4" w:rsidR="59B7A392" w:rsidRDefault="59B7A392" w:rsidP="6B17A0A1">
            <w:pPr>
              <w:cnfStyle w:val="000000100000" w:firstRow="0" w:lastRow="0" w:firstColumn="0" w:lastColumn="0" w:oddVBand="0" w:evenVBand="0" w:oddHBand="1" w:evenHBand="0" w:firstRowFirstColumn="0" w:firstRowLastColumn="0" w:lastRowFirstColumn="0" w:lastRowLastColumn="0"/>
              <w:rPr>
                <w:rFonts w:eastAsiaTheme="minorEastAsia"/>
              </w:rPr>
            </w:pPr>
            <w:r w:rsidRPr="6B17A0A1">
              <w:rPr>
                <w:rFonts w:eastAsiaTheme="minorEastAsia"/>
              </w:rPr>
              <w:t>Inadequate post-project support or training for staff</w:t>
            </w:r>
          </w:p>
        </w:tc>
        <w:tc>
          <w:tcPr>
            <w:tcW w:w="5052" w:type="dxa"/>
          </w:tcPr>
          <w:p w14:paraId="6391FFF8" w14:textId="5F3DCE33" w:rsidR="59B7A392" w:rsidRDefault="59B7A392">
            <w:pPr>
              <w:cnfStyle w:val="000000100000" w:firstRow="0" w:lastRow="0" w:firstColumn="0" w:lastColumn="0" w:oddVBand="0" w:evenVBand="0" w:oddHBand="1" w:evenHBand="0" w:firstRowFirstColumn="0" w:firstRowLastColumn="0" w:lastRowFirstColumn="0" w:lastRowLastColumn="0"/>
            </w:pPr>
            <w:r w:rsidRPr="6B17A0A1">
              <w:rPr>
                <w:rFonts w:ascii="Calibri" w:eastAsia="Calibri" w:hAnsi="Calibri" w:cs="Calibri"/>
              </w:rPr>
              <w:t>Deliver a live walkthrough and record training sessions for future reference. Appoint a designated contact for post-deployment queries.</w:t>
            </w:r>
          </w:p>
        </w:tc>
      </w:tr>
      <w:tr w:rsidR="386D4628" w14:paraId="56868A39"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2FC0E518" w14:textId="2F151DA0" w:rsidR="48CBC38C" w:rsidRDefault="48CBC38C" w:rsidP="386D4628">
            <w:pPr>
              <w:rPr>
                <w:rFonts w:eastAsiaTheme="minorEastAsia"/>
              </w:rPr>
            </w:pPr>
            <w:r w:rsidRPr="386D4628">
              <w:rPr>
                <w:rFonts w:eastAsiaTheme="minorEastAsia"/>
              </w:rPr>
              <w:t>R016</w:t>
            </w:r>
          </w:p>
        </w:tc>
        <w:tc>
          <w:tcPr>
            <w:tcW w:w="2693" w:type="dxa"/>
          </w:tcPr>
          <w:p w14:paraId="3DC11F56" w14:textId="3D3E8108" w:rsidR="48CBC38C" w:rsidRDefault="48CBC38C" w:rsidP="386D4628">
            <w:pPr>
              <w:cnfStyle w:val="000000000000" w:firstRow="0" w:lastRow="0" w:firstColumn="0" w:lastColumn="0" w:oddVBand="0" w:evenVBand="0" w:oddHBand="0" w:evenHBand="0" w:firstRowFirstColumn="0" w:firstRowLastColumn="0" w:lastRowFirstColumn="0" w:lastRowLastColumn="0"/>
              <w:rPr>
                <w:rFonts w:eastAsiaTheme="minorEastAsia"/>
              </w:rPr>
            </w:pPr>
            <w:r w:rsidRPr="386D4628">
              <w:rPr>
                <w:rFonts w:eastAsiaTheme="minorEastAsia"/>
              </w:rPr>
              <w:t>Mishandling of financial data through insecure payment integration</w:t>
            </w:r>
          </w:p>
        </w:tc>
        <w:tc>
          <w:tcPr>
            <w:tcW w:w="5052" w:type="dxa"/>
          </w:tcPr>
          <w:p w14:paraId="1F1385C5" w14:textId="37E423FB" w:rsidR="48CBC38C" w:rsidRDefault="48CBC38C" w:rsidP="386D462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86D4628">
              <w:rPr>
                <w:rFonts w:ascii="Calibri" w:eastAsia="Calibri" w:hAnsi="Calibri" w:cs="Calibri"/>
              </w:rPr>
              <w:t>Use only third-party PCI-compliant payment processors. Avoid storing any financial data. Enforce HTTPS, tokenised links, and train staff on secure practices.</w:t>
            </w:r>
          </w:p>
        </w:tc>
      </w:tr>
    </w:tbl>
    <w:p w14:paraId="73F8A9B6" w14:textId="384C088C" w:rsidR="009C374C" w:rsidRPr="00D019EA" w:rsidRDefault="3925E1A9" w:rsidP="386D4628">
      <w:pPr>
        <w:pStyle w:val="Heading1"/>
        <w:rPr>
          <w:rFonts w:asciiTheme="minorHAnsi" w:eastAsiaTheme="minorEastAsia" w:hAnsiTheme="minorHAnsi" w:cstheme="minorBidi"/>
          <w:lang w:val="en-US"/>
        </w:rPr>
      </w:pPr>
      <w:bookmarkStart w:id="11" w:name="_Toc1793389094"/>
      <w:r w:rsidRPr="386D4628">
        <w:rPr>
          <w:lang w:val="en-US"/>
        </w:rPr>
        <w:t>Project Schedule Overview</w:t>
      </w:r>
      <w:bookmarkEnd w:id="11"/>
    </w:p>
    <w:p w14:paraId="7425796E" w14:textId="0865CB2C" w:rsidR="009C374C" w:rsidRPr="00D019EA" w:rsidRDefault="3925E1A9" w:rsidP="6DC559CD">
      <w:pPr>
        <w:spacing w:after="200" w:line="276" w:lineRule="auto"/>
        <w:rPr>
          <w:rFonts w:eastAsiaTheme="minorEastAsia"/>
          <w:lang w:val="en-US"/>
        </w:rPr>
      </w:pPr>
      <w:r w:rsidRPr="6B17A0A1">
        <w:rPr>
          <w:rFonts w:eastAsiaTheme="minorEastAsia"/>
          <w:lang w:val="en-US"/>
        </w:rPr>
        <w:t xml:space="preserve">The following schedule outlines the estimated timeline and dependencies for completing each task in our network infrastructure project. The project is planned over a </w:t>
      </w:r>
      <w:r w:rsidR="63EA7818" w:rsidRPr="6B17A0A1">
        <w:rPr>
          <w:rFonts w:eastAsiaTheme="minorEastAsia"/>
          <w:lang w:val="en-US"/>
        </w:rPr>
        <w:t>9</w:t>
      </w:r>
      <w:r w:rsidRPr="6B17A0A1">
        <w:rPr>
          <w:rFonts w:eastAsiaTheme="minorEastAsia"/>
          <w:lang w:val="en-US"/>
        </w:rPr>
        <w:t>-week period, allowing time for technical work, testing, documentation, and review milestones. Each task includes its expected duration and dependencies with other tasks.</w:t>
      </w:r>
      <w:r w:rsidR="0F224B56" w:rsidRPr="6B17A0A1">
        <w:rPr>
          <w:rFonts w:eastAsiaTheme="minorEastAsia"/>
          <w:lang w:val="en-US"/>
        </w:rPr>
        <w:t xml:space="preserve"> </w:t>
      </w:r>
      <w:r w:rsidR="0F224B56" w:rsidRPr="6B17A0A1">
        <w:rPr>
          <w:rFonts w:ascii="Calibri" w:eastAsia="Calibri" w:hAnsi="Calibri" w:cs="Calibri"/>
          <w:lang w:val="en-US"/>
        </w:rPr>
        <w:t>Our team uses a Kanban board on GitHub to assign and track task completion.</w:t>
      </w:r>
    </w:p>
    <w:tbl>
      <w:tblPr>
        <w:tblStyle w:val="GridTable4-Accent1"/>
        <w:tblW w:w="9225" w:type="dxa"/>
        <w:tblLayout w:type="fixed"/>
        <w:tblLook w:val="04A0" w:firstRow="1" w:lastRow="0" w:firstColumn="1" w:lastColumn="0" w:noHBand="0" w:noVBand="1"/>
      </w:tblPr>
      <w:tblGrid>
        <w:gridCol w:w="3075"/>
        <w:gridCol w:w="3075"/>
        <w:gridCol w:w="3075"/>
      </w:tblGrid>
      <w:tr w:rsidR="6DC559CD" w14:paraId="1CAC64B6" w14:textId="77777777" w:rsidTr="386D46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tcMar>
              <w:left w:w="108" w:type="dxa"/>
              <w:right w:w="108" w:type="dxa"/>
            </w:tcMar>
          </w:tcPr>
          <w:p w14:paraId="6DFC1AF0" w14:textId="62EB386C" w:rsidR="6DC559CD" w:rsidRDefault="3C67A8A2" w:rsidP="6B17A0A1">
            <w:r w:rsidRPr="6B17A0A1">
              <w:rPr>
                <w:rFonts w:eastAsiaTheme="minorEastAsia"/>
                <w:color w:val="auto"/>
                <w:lang w:val="en-US"/>
              </w:rPr>
              <w:t>Phase</w:t>
            </w:r>
          </w:p>
        </w:tc>
        <w:tc>
          <w:tcPr>
            <w:tcW w:w="3075" w:type="dxa"/>
            <w:tcMar>
              <w:left w:w="108" w:type="dxa"/>
              <w:right w:w="108" w:type="dxa"/>
            </w:tcMar>
          </w:tcPr>
          <w:p w14:paraId="2C409F1B" w14:textId="24E6DA96"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Task</w:t>
            </w:r>
          </w:p>
        </w:tc>
        <w:tc>
          <w:tcPr>
            <w:tcW w:w="3075" w:type="dxa"/>
            <w:tcMar>
              <w:left w:w="108" w:type="dxa"/>
              <w:right w:w="108" w:type="dxa"/>
            </w:tcMar>
          </w:tcPr>
          <w:p w14:paraId="50E2B8FB" w14:textId="4604ACC7" w:rsidR="6DC559CD" w:rsidRDefault="6DC559CD" w:rsidP="6DC559CD">
            <w:pPr>
              <w:cnfStyle w:val="100000000000" w:firstRow="1"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color w:val="auto"/>
                <w:lang w:val="en-US"/>
              </w:rPr>
              <w:t>Dependencies</w:t>
            </w:r>
          </w:p>
        </w:tc>
      </w:tr>
      <w:tr w:rsidR="6DC559CD" w14:paraId="05A30858"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tcMar>
              <w:left w:w="108" w:type="dxa"/>
              <w:right w:w="108" w:type="dxa"/>
            </w:tcMar>
          </w:tcPr>
          <w:p w14:paraId="67B849D5" w14:textId="573C0136" w:rsidR="6DC559CD" w:rsidRDefault="056B4505" w:rsidP="6B17A0A1">
            <w:r w:rsidRPr="6B17A0A1">
              <w:rPr>
                <w:rFonts w:eastAsiaTheme="minorEastAsia"/>
                <w:lang w:val="en-US"/>
              </w:rPr>
              <w:t>P</w:t>
            </w:r>
            <w:r w:rsidR="487C014C" w:rsidRPr="6B17A0A1">
              <w:rPr>
                <w:rFonts w:eastAsiaTheme="minorEastAsia"/>
                <w:lang w:val="en-US"/>
              </w:rPr>
              <w:t>l</w:t>
            </w:r>
            <w:r w:rsidRPr="6B17A0A1">
              <w:rPr>
                <w:rFonts w:eastAsiaTheme="minorEastAsia"/>
                <w:lang w:val="en-US"/>
              </w:rPr>
              <w:t>anning Phase</w:t>
            </w:r>
          </w:p>
          <w:p w14:paraId="5020D1DC" w14:textId="0D93A69B" w:rsidR="6DC559CD" w:rsidRDefault="056B4505" w:rsidP="6B17A0A1">
            <w:r w:rsidRPr="6B17A0A1">
              <w:rPr>
                <w:rFonts w:eastAsiaTheme="minorEastAsia"/>
                <w:lang w:val="en-US"/>
              </w:rPr>
              <w:t>Week 1-2</w:t>
            </w:r>
          </w:p>
        </w:tc>
        <w:tc>
          <w:tcPr>
            <w:tcW w:w="3075" w:type="dxa"/>
            <w:tcMar>
              <w:left w:w="108" w:type="dxa"/>
              <w:right w:w="108" w:type="dxa"/>
            </w:tcMar>
          </w:tcPr>
          <w:p w14:paraId="2D30F4CF" w14:textId="1B6676E2"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Requirement Gathering &amp; Client Consultation</w:t>
            </w:r>
          </w:p>
        </w:tc>
        <w:tc>
          <w:tcPr>
            <w:tcW w:w="3075" w:type="dxa"/>
            <w:tcMar>
              <w:left w:w="108" w:type="dxa"/>
              <w:right w:w="108" w:type="dxa"/>
            </w:tcMar>
          </w:tcPr>
          <w:p w14:paraId="079CE074" w14:textId="2014672A"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None</w:t>
            </w:r>
          </w:p>
        </w:tc>
      </w:tr>
      <w:tr w:rsidR="6DC559CD" w14:paraId="779EB7DD"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24033DFE" w14:textId="166B6EB7" w:rsidR="6DC559CD" w:rsidRDefault="6DC559CD" w:rsidP="6DC559CD">
            <w:pPr>
              <w:rPr>
                <w:rFonts w:eastAsiaTheme="minorEastAsia"/>
                <w:lang w:val="en-US"/>
              </w:rPr>
            </w:pPr>
            <w:r w:rsidRPr="6DC559CD">
              <w:rPr>
                <w:rFonts w:eastAsiaTheme="minorEastAsia"/>
                <w:lang w:val="en-US"/>
              </w:rPr>
              <w:t>Week 1–2</w:t>
            </w:r>
          </w:p>
        </w:tc>
        <w:tc>
          <w:tcPr>
            <w:tcW w:w="3075" w:type="dxa"/>
            <w:tcMar>
              <w:left w:w="108" w:type="dxa"/>
              <w:right w:w="108" w:type="dxa"/>
            </w:tcMar>
          </w:tcPr>
          <w:p w14:paraId="2D48B264" w14:textId="462238D2" w:rsidR="6DC559CD" w:rsidRDefault="7821219F"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Site Layout</w:t>
            </w:r>
          </w:p>
        </w:tc>
        <w:tc>
          <w:tcPr>
            <w:tcW w:w="3075" w:type="dxa"/>
            <w:tcMar>
              <w:left w:w="108" w:type="dxa"/>
              <w:right w:w="108" w:type="dxa"/>
            </w:tcMar>
          </w:tcPr>
          <w:p w14:paraId="5B8172D9" w14:textId="3554C1CB"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Requirement Gathering</w:t>
            </w:r>
          </w:p>
        </w:tc>
      </w:tr>
      <w:tr w:rsidR="6B17A0A1" w14:paraId="2032A09C"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0B5A9C28" w14:textId="77777777" w:rsidR="004337CA" w:rsidRDefault="004337CA"/>
        </w:tc>
        <w:tc>
          <w:tcPr>
            <w:tcW w:w="3075" w:type="dxa"/>
            <w:tcMar>
              <w:left w:w="108" w:type="dxa"/>
              <w:right w:w="108" w:type="dxa"/>
            </w:tcMar>
          </w:tcPr>
          <w:p w14:paraId="6F61A100" w14:textId="6CD52F83" w:rsidR="25C85E41" w:rsidRDefault="25C85E41" w:rsidP="6B17A0A1">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Zone Mapping</w:t>
            </w:r>
          </w:p>
        </w:tc>
        <w:tc>
          <w:tcPr>
            <w:tcW w:w="3075" w:type="dxa"/>
            <w:tcMar>
              <w:left w:w="108" w:type="dxa"/>
              <w:right w:w="108" w:type="dxa"/>
            </w:tcMar>
          </w:tcPr>
          <w:p w14:paraId="046EF4FA" w14:textId="6E8AA278" w:rsidR="25C85E41" w:rsidRDefault="25C85E41" w:rsidP="6B17A0A1">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Site Layout</w:t>
            </w:r>
          </w:p>
        </w:tc>
      </w:tr>
      <w:tr w:rsidR="6B17A0A1" w14:paraId="3AFD5BEE"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9225" w:type="dxa"/>
            <w:gridSpan w:val="3"/>
            <w:tcMar>
              <w:left w:w="108" w:type="dxa"/>
              <w:right w:w="108" w:type="dxa"/>
            </w:tcMar>
          </w:tcPr>
          <w:p w14:paraId="20978AAD" w14:textId="763D7BC5" w:rsidR="369D387B" w:rsidRDefault="369D387B">
            <w:r>
              <w:rPr>
                <w:noProof/>
              </w:rPr>
              <w:drawing>
                <wp:inline distT="0" distB="0" distL="0" distR="0" wp14:anchorId="2CC2D3EE" wp14:editId="601561C7">
                  <wp:extent cx="5730737" cy="1542422"/>
                  <wp:effectExtent l="0" t="0" r="0" b="0"/>
                  <wp:docPr id="1003321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2464" name=""/>
                          <pic:cNvPicPr/>
                        </pic:nvPicPr>
                        <pic:blipFill>
                          <a:blip r:embed="rId14">
                            <a:extLst>
                              <a:ext uri="{28A0092B-C50C-407E-A947-70E740481C1C}">
                                <a14:useLocalDpi xmlns:a14="http://schemas.microsoft.com/office/drawing/2010/main" val="0"/>
                              </a:ext>
                            </a:extLst>
                          </a:blip>
                          <a:stretch>
                            <a:fillRect/>
                          </a:stretch>
                        </pic:blipFill>
                        <pic:spPr>
                          <a:xfrm>
                            <a:off x="0" y="0"/>
                            <a:ext cx="5730737" cy="1542422"/>
                          </a:xfrm>
                          <a:prstGeom prst="rect">
                            <a:avLst/>
                          </a:prstGeom>
                        </pic:spPr>
                      </pic:pic>
                    </a:graphicData>
                  </a:graphic>
                </wp:inline>
              </w:drawing>
            </w:r>
          </w:p>
        </w:tc>
      </w:tr>
      <w:tr w:rsidR="6DC559CD" w14:paraId="64F4272D"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tcMar>
              <w:left w:w="108" w:type="dxa"/>
              <w:right w:w="108" w:type="dxa"/>
            </w:tcMar>
          </w:tcPr>
          <w:p w14:paraId="0286448D" w14:textId="54DEECF5" w:rsidR="6DC559CD" w:rsidRDefault="25C85E41" w:rsidP="6B17A0A1">
            <w:pPr>
              <w:rPr>
                <w:rFonts w:eastAsiaTheme="minorEastAsia"/>
                <w:lang w:val="en-US"/>
              </w:rPr>
            </w:pPr>
            <w:r w:rsidRPr="6B17A0A1">
              <w:rPr>
                <w:rFonts w:eastAsiaTheme="minorEastAsia"/>
                <w:lang w:val="en-US"/>
              </w:rPr>
              <w:t>Design Phase</w:t>
            </w:r>
          </w:p>
          <w:p w14:paraId="24C61110" w14:textId="2CCA783E" w:rsidR="6DC559CD" w:rsidRDefault="25C85E41" w:rsidP="6DC559CD">
            <w:pPr>
              <w:rPr>
                <w:rFonts w:eastAsiaTheme="minorEastAsia"/>
                <w:lang w:val="en-US"/>
              </w:rPr>
            </w:pPr>
            <w:r w:rsidRPr="6B17A0A1">
              <w:rPr>
                <w:rFonts w:eastAsiaTheme="minorEastAsia"/>
                <w:lang w:val="en-US"/>
              </w:rPr>
              <w:t>Week</w:t>
            </w:r>
            <w:r w:rsidR="21F54B5F" w:rsidRPr="6B17A0A1">
              <w:rPr>
                <w:rFonts w:eastAsiaTheme="minorEastAsia"/>
                <w:lang w:val="en-US"/>
              </w:rPr>
              <w:t xml:space="preserve"> 3</w:t>
            </w:r>
          </w:p>
        </w:tc>
        <w:tc>
          <w:tcPr>
            <w:tcW w:w="3075" w:type="dxa"/>
            <w:tcMar>
              <w:left w:w="108" w:type="dxa"/>
              <w:right w:w="108" w:type="dxa"/>
            </w:tcMar>
          </w:tcPr>
          <w:p w14:paraId="15A68C36" w14:textId="66D30F76" w:rsidR="481C55D1" w:rsidRDefault="481C55D1"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Wi-Fi</w:t>
            </w:r>
            <w:r w:rsidR="6DC559CD" w:rsidRPr="6DC559CD">
              <w:rPr>
                <w:rFonts w:eastAsiaTheme="minorEastAsia"/>
                <w:lang w:val="en-US"/>
              </w:rPr>
              <w:t xml:space="preserve"> Network Design</w:t>
            </w:r>
          </w:p>
        </w:tc>
        <w:tc>
          <w:tcPr>
            <w:tcW w:w="3075" w:type="dxa"/>
            <w:tcMar>
              <w:left w:w="108" w:type="dxa"/>
              <w:right w:w="108" w:type="dxa"/>
            </w:tcMar>
          </w:tcPr>
          <w:p w14:paraId="33B7EBB1" w14:textId="5E88F353" w:rsidR="6DC559CD" w:rsidRDefault="6DC559CD" w:rsidP="6B17A0A1">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6B17A0A1" w14:paraId="50823F5A"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761AC5D9" w14:textId="77777777" w:rsidR="004337CA" w:rsidRDefault="004337CA"/>
        </w:tc>
        <w:tc>
          <w:tcPr>
            <w:tcW w:w="3075" w:type="dxa"/>
            <w:tcMar>
              <w:left w:w="108" w:type="dxa"/>
              <w:right w:w="108" w:type="dxa"/>
            </w:tcMar>
          </w:tcPr>
          <w:p w14:paraId="24D82C51" w14:textId="14C5FD38" w:rsidR="2E865F25" w:rsidRDefault="2E865F25"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VLAN and Subnet Design</w:t>
            </w:r>
          </w:p>
          <w:p w14:paraId="73A61DCA" w14:textId="2C1BFABF" w:rsidR="6B17A0A1" w:rsidRDefault="6B17A0A1"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3075" w:type="dxa"/>
            <w:tcMar>
              <w:left w:w="108" w:type="dxa"/>
              <w:right w:w="108" w:type="dxa"/>
            </w:tcMar>
          </w:tcPr>
          <w:p w14:paraId="4B755CA6" w14:textId="66D30F76" w:rsidR="2E865F25" w:rsidRDefault="2E865F25"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Wi-Fi Network Design</w:t>
            </w:r>
          </w:p>
          <w:p w14:paraId="4D2F7AB2" w14:textId="72051A80" w:rsidR="6B17A0A1" w:rsidRDefault="6B17A0A1"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6B17A0A1" w14:paraId="5B7EE0F9"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7C696C04" w14:textId="77777777" w:rsidR="004337CA" w:rsidRDefault="004337CA"/>
        </w:tc>
        <w:tc>
          <w:tcPr>
            <w:tcW w:w="3075" w:type="dxa"/>
            <w:tcMar>
              <w:left w:w="108" w:type="dxa"/>
              <w:right w:w="108" w:type="dxa"/>
            </w:tcMar>
          </w:tcPr>
          <w:p w14:paraId="524F797C" w14:textId="27E5DD80" w:rsidR="2E865F25" w:rsidRDefault="2E865F25" w:rsidP="6B17A0A1">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Physical Network Topology</w:t>
            </w:r>
          </w:p>
          <w:p w14:paraId="063372A0" w14:textId="591B79ED" w:rsidR="6B17A0A1" w:rsidRDefault="6B17A0A1" w:rsidP="6B17A0A1">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c>
          <w:tcPr>
            <w:tcW w:w="3075" w:type="dxa"/>
            <w:tcMar>
              <w:left w:w="108" w:type="dxa"/>
              <w:right w:w="108" w:type="dxa"/>
            </w:tcMar>
          </w:tcPr>
          <w:p w14:paraId="71507155" w14:textId="288A891A" w:rsidR="6B17A0A1" w:rsidRDefault="6B17A0A1" w:rsidP="6B17A0A1">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6B17A0A1" w14:paraId="6683F20F"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9225" w:type="dxa"/>
            <w:gridSpan w:val="3"/>
            <w:tcMar>
              <w:left w:w="108" w:type="dxa"/>
              <w:right w:w="108" w:type="dxa"/>
            </w:tcMar>
          </w:tcPr>
          <w:p w14:paraId="2AA0B840" w14:textId="5624C9FD" w:rsidR="6F2BF934" w:rsidRDefault="6F2BF934">
            <w:r>
              <w:rPr>
                <w:noProof/>
              </w:rPr>
              <w:drawing>
                <wp:inline distT="0" distB="0" distL="0" distR="0" wp14:anchorId="788EE981" wp14:editId="3490CAA2">
                  <wp:extent cx="5730737" cy="981541"/>
                  <wp:effectExtent l="0" t="0" r="0" b="0"/>
                  <wp:docPr id="2005709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89726" name=""/>
                          <pic:cNvPicPr/>
                        </pic:nvPicPr>
                        <pic:blipFill>
                          <a:blip r:embed="rId15">
                            <a:extLst>
                              <a:ext uri="{28A0092B-C50C-407E-A947-70E740481C1C}">
                                <a14:useLocalDpi xmlns:a14="http://schemas.microsoft.com/office/drawing/2010/main" val="0"/>
                              </a:ext>
                            </a:extLst>
                          </a:blip>
                          <a:stretch>
                            <a:fillRect/>
                          </a:stretch>
                        </pic:blipFill>
                        <pic:spPr>
                          <a:xfrm>
                            <a:off x="0" y="0"/>
                            <a:ext cx="5730737" cy="981541"/>
                          </a:xfrm>
                          <a:prstGeom prst="rect">
                            <a:avLst/>
                          </a:prstGeom>
                        </pic:spPr>
                      </pic:pic>
                    </a:graphicData>
                  </a:graphic>
                </wp:inline>
              </w:drawing>
            </w:r>
          </w:p>
        </w:tc>
      </w:tr>
      <w:tr w:rsidR="6DC559CD" w14:paraId="5931FC95"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tcMar>
              <w:left w:w="108" w:type="dxa"/>
              <w:right w:w="108" w:type="dxa"/>
            </w:tcMar>
          </w:tcPr>
          <w:p w14:paraId="22D8A0EB" w14:textId="6D8D2E07" w:rsidR="6DC559CD" w:rsidRDefault="1941635C" w:rsidP="6B17A0A1">
            <w:pPr>
              <w:rPr>
                <w:rFonts w:eastAsiaTheme="minorEastAsia"/>
                <w:lang w:val="en-US"/>
              </w:rPr>
            </w:pPr>
            <w:r w:rsidRPr="6B17A0A1">
              <w:rPr>
                <w:rFonts w:eastAsiaTheme="minorEastAsia"/>
                <w:lang w:val="en-US"/>
              </w:rPr>
              <w:t>Development Phase</w:t>
            </w:r>
          </w:p>
          <w:p w14:paraId="37E0DDDA" w14:textId="0010CF9E" w:rsidR="6DC559CD" w:rsidRDefault="1941635C" w:rsidP="6DC559CD">
            <w:pPr>
              <w:rPr>
                <w:rFonts w:eastAsiaTheme="minorEastAsia"/>
                <w:lang w:val="en-US"/>
              </w:rPr>
            </w:pPr>
            <w:r w:rsidRPr="6B17A0A1">
              <w:rPr>
                <w:rFonts w:eastAsiaTheme="minorEastAsia"/>
                <w:lang w:val="en-US"/>
              </w:rPr>
              <w:t>Week 4-5</w:t>
            </w:r>
          </w:p>
        </w:tc>
        <w:tc>
          <w:tcPr>
            <w:tcW w:w="3075" w:type="dxa"/>
            <w:tcMar>
              <w:left w:w="108" w:type="dxa"/>
              <w:right w:w="108" w:type="dxa"/>
            </w:tcMar>
          </w:tcPr>
          <w:p w14:paraId="15444F20" w14:textId="4BA5AC67" w:rsidR="6DC559CD" w:rsidRDefault="5B7F0EC0"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Router Configuration &amp; WAN Setup</w:t>
            </w:r>
          </w:p>
        </w:tc>
        <w:tc>
          <w:tcPr>
            <w:tcW w:w="3075" w:type="dxa"/>
            <w:tcMar>
              <w:left w:w="108" w:type="dxa"/>
              <w:right w:w="108" w:type="dxa"/>
            </w:tcMar>
          </w:tcPr>
          <w:p w14:paraId="27973CE1" w14:textId="0072107C"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6DC559CD" w14:paraId="5523ADD2"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1DB097AE" w14:textId="0DB0F986" w:rsidR="6DC559CD" w:rsidRDefault="6DC559CD" w:rsidP="6DC559CD">
            <w:pPr>
              <w:rPr>
                <w:rFonts w:eastAsiaTheme="minorEastAsia"/>
                <w:lang w:val="en-US"/>
              </w:rPr>
            </w:pPr>
            <w:r w:rsidRPr="6DC559CD">
              <w:rPr>
                <w:rFonts w:eastAsiaTheme="minorEastAsia"/>
                <w:lang w:val="en-US"/>
              </w:rPr>
              <w:t>Week 3</w:t>
            </w:r>
          </w:p>
        </w:tc>
        <w:tc>
          <w:tcPr>
            <w:tcW w:w="3075" w:type="dxa"/>
            <w:tcMar>
              <w:left w:w="108" w:type="dxa"/>
              <w:right w:w="108" w:type="dxa"/>
            </w:tcMar>
          </w:tcPr>
          <w:p w14:paraId="19B14B2B" w14:textId="76886ECF" w:rsidR="6DC559CD" w:rsidRDefault="2C0AF13C"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Firewall and ACL Setup</w:t>
            </w:r>
          </w:p>
        </w:tc>
        <w:tc>
          <w:tcPr>
            <w:tcW w:w="3075" w:type="dxa"/>
            <w:tcMar>
              <w:left w:w="108" w:type="dxa"/>
              <w:right w:w="108" w:type="dxa"/>
            </w:tcMar>
          </w:tcPr>
          <w:p w14:paraId="0DB8F6AC" w14:textId="39C14903" w:rsidR="6DC559CD" w:rsidRDefault="701E0A97"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Router Configuration &amp; WAN Setup</w:t>
            </w:r>
          </w:p>
        </w:tc>
      </w:tr>
      <w:tr w:rsidR="6DC559CD" w14:paraId="74B199F1"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1FB1FB7C" w14:textId="20B95A46" w:rsidR="6DC559CD" w:rsidRDefault="6DC559CD" w:rsidP="6DC559CD">
            <w:pPr>
              <w:rPr>
                <w:rFonts w:eastAsiaTheme="minorEastAsia"/>
                <w:lang w:val="en-US"/>
              </w:rPr>
            </w:pPr>
            <w:r w:rsidRPr="6DC559CD">
              <w:rPr>
                <w:rFonts w:eastAsiaTheme="minorEastAsia"/>
                <w:lang w:val="en-US"/>
              </w:rPr>
              <w:lastRenderedPageBreak/>
              <w:t>Week 3</w:t>
            </w:r>
          </w:p>
        </w:tc>
        <w:tc>
          <w:tcPr>
            <w:tcW w:w="3075" w:type="dxa"/>
            <w:tcMar>
              <w:left w:w="108" w:type="dxa"/>
              <w:right w:w="108" w:type="dxa"/>
            </w:tcMar>
          </w:tcPr>
          <w:p w14:paraId="1CA6DA3E" w14:textId="3C89EE85" w:rsidR="6DC559CD" w:rsidRDefault="029EF062"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DHCP and DNS Setup</w:t>
            </w:r>
          </w:p>
        </w:tc>
        <w:tc>
          <w:tcPr>
            <w:tcW w:w="3075" w:type="dxa"/>
            <w:tcMar>
              <w:left w:w="108" w:type="dxa"/>
              <w:right w:w="108" w:type="dxa"/>
            </w:tcMar>
          </w:tcPr>
          <w:p w14:paraId="4AD37522" w14:textId="398E0472" w:rsidR="6DC559CD" w:rsidRDefault="22C261A9"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Router Configuration &amp; WAN Setup</w:t>
            </w:r>
          </w:p>
        </w:tc>
      </w:tr>
      <w:tr w:rsidR="6DC559CD" w14:paraId="487A4CD4"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7F893135" w14:textId="270A323A" w:rsidR="6DC559CD" w:rsidRDefault="6DC559CD" w:rsidP="6DC559CD">
            <w:pPr>
              <w:rPr>
                <w:rFonts w:eastAsiaTheme="minorEastAsia"/>
                <w:lang w:val="en-US"/>
              </w:rPr>
            </w:pPr>
            <w:r w:rsidRPr="6DC559CD">
              <w:rPr>
                <w:rFonts w:eastAsiaTheme="minorEastAsia"/>
                <w:lang w:val="en-US"/>
              </w:rPr>
              <w:t>Week 3–4</w:t>
            </w:r>
          </w:p>
        </w:tc>
        <w:tc>
          <w:tcPr>
            <w:tcW w:w="3075" w:type="dxa"/>
            <w:tcMar>
              <w:left w:w="108" w:type="dxa"/>
              <w:right w:w="108" w:type="dxa"/>
            </w:tcMar>
          </w:tcPr>
          <w:p w14:paraId="50D5233A" w14:textId="7ABD61ED" w:rsidR="6DC559CD" w:rsidRDefault="029EF062"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Cloud Service Integration</w:t>
            </w:r>
          </w:p>
        </w:tc>
        <w:tc>
          <w:tcPr>
            <w:tcW w:w="3075" w:type="dxa"/>
            <w:tcMar>
              <w:left w:w="108" w:type="dxa"/>
              <w:right w:w="108" w:type="dxa"/>
            </w:tcMar>
          </w:tcPr>
          <w:p w14:paraId="66683201" w14:textId="30FF8032"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6DC559CD" w14:paraId="3153D11B"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12505B59" w14:textId="74983D63" w:rsidR="6DC559CD" w:rsidRDefault="6DC559CD" w:rsidP="6DC559CD">
            <w:pPr>
              <w:rPr>
                <w:rFonts w:eastAsiaTheme="minorEastAsia"/>
                <w:lang w:val="en-US"/>
              </w:rPr>
            </w:pPr>
            <w:r w:rsidRPr="6DC559CD">
              <w:rPr>
                <w:rFonts w:eastAsiaTheme="minorEastAsia"/>
                <w:lang w:val="en-US"/>
              </w:rPr>
              <w:t>Week 4</w:t>
            </w:r>
          </w:p>
        </w:tc>
        <w:tc>
          <w:tcPr>
            <w:tcW w:w="3075" w:type="dxa"/>
            <w:tcMar>
              <w:left w:w="108" w:type="dxa"/>
              <w:right w:w="108" w:type="dxa"/>
            </w:tcMar>
          </w:tcPr>
          <w:p w14:paraId="6E62EB69" w14:textId="39984134" w:rsidR="6DC559CD" w:rsidRDefault="029EF062"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VPN Implementation</w:t>
            </w:r>
          </w:p>
        </w:tc>
        <w:tc>
          <w:tcPr>
            <w:tcW w:w="3075" w:type="dxa"/>
            <w:tcMar>
              <w:left w:w="108" w:type="dxa"/>
              <w:right w:w="108" w:type="dxa"/>
            </w:tcMar>
          </w:tcPr>
          <w:p w14:paraId="2DB5E3C3" w14:textId="68D5C491" w:rsidR="6DC559CD" w:rsidRDefault="7228A7B2"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Cloud Service Integration</w:t>
            </w:r>
          </w:p>
        </w:tc>
      </w:tr>
      <w:tr w:rsidR="6DC559CD" w14:paraId="78A31D03"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016E465C" w14:textId="0D53FEF5" w:rsidR="6DC559CD" w:rsidRDefault="6DC559CD" w:rsidP="6DC559CD">
            <w:pPr>
              <w:rPr>
                <w:rFonts w:eastAsiaTheme="minorEastAsia"/>
                <w:lang w:val="en-US"/>
              </w:rPr>
            </w:pPr>
          </w:p>
        </w:tc>
        <w:tc>
          <w:tcPr>
            <w:tcW w:w="3075" w:type="dxa"/>
            <w:tcMar>
              <w:left w:w="108" w:type="dxa"/>
              <w:right w:w="108" w:type="dxa"/>
            </w:tcMar>
          </w:tcPr>
          <w:p w14:paraId="03C3FB9F" w14:textId="0B9FC7CD" w:rsidR="6DC559CD" w:rsidRDefault="7228A7B2"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Network Configuration Deployment</w:t>
            </w:r>
          </w:p>
          <w:p w14:paraId="39A52C69" w14:textId="15F4D7B3"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c>
          <w:tcPr>
            <w:tcW w:w="3075" w:type="dxa"/>
            <w:tcMar>
              <w:left w:w="108" w:type="dxa"/>
              <w:right w:w="108" w:type="dxa"/>
            </w:tcMar>
          </w:tcPr>
          <w:p w14:paraId="080BAE13" w14:textId="4A043E53" w:rsidR="6DC559CD" w:rsidRDefault="7228A7B2"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Firewall and ACL Setup,</w:t>
            </w:r>
          </w:p>
          <w:p w14:paraId="275941D8" w14:textId="249CBDF2" w:rsidR="6DC559CD" w:rsidRDefault="7228A7B2"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DHCP and DNS Setup,</w:t>
            </w:r>
          </w:p>
          <w:p w14:paraId="407918C5" w14:textId="0882ED74" w:rsidR="6DC559CD" w:rsidRDefault="7228A7B2"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VPN Implementation</w:t>
            </w:r>
          </w:p>
        </w:tc>
      </w:tr>
      <w:tr w:rsidR="6B17A0A1" w14:paraId="01137F63"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25" w:type="dxa"/>
            <w:gridSpan w:val="3"/>
            <w:tcMar>
              <w:left w:w="108" w:type="dxa"/>
              <w:right w:w="108" w:type="dxa"/>
            </w:tcMar>
          </w:tcPr>
          <w:p w14:paraId="2166C2B3" w14:textId="136D2B99" w:rsidR="60191A85" w:rsidRDefault="60191A85">
            <w:r>
              <w:rPr>
                <w:noProof/>
              </w:rPr>
              <w:drawing>
                <wp:inline distT="0" distB="0" distL="0" distR="0" wp14:anchorId="68B01961" wp14:editId="74C39D11">
                  <wp:extent cx="5730737" cy="1981372"/>
                  <wp:effectExtent l="0" t="0" r="0" b="0"/>
                  <wp:docPr id="933024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889" name=""/>
                          <pic:cNvPicPr/>
                        </pic:nvPicPr>
                        <pic:blipFill>
                          <a:blip r:embed="rId16">
                            <a:extLst>
                              <a:ext uri="{28A0092B-C50C-407E-A947-70E740481C1C}">
                                <a14:useLocalDpi xmlns:a14="http://schemas.microsoft.com/office/drawing/2010/main" val="0"/>
                              </a:ext>
                            </a:extLst>
                          </a:blip>
                          <a:stretch>
                            <a:fillRect/>
                          </a:stretch>
                        </pic:blipFill>
                        <pic:spPr>
                          <a:xfrm>
                            <a:off x="0" y="0"/>
                            <a:ext cx="5730737" cy="1981372"/>
                          </a:xfrm>
                          <a:prstGeom prst="rect">
                            <a:avLst/>
                          </a:prstGeom>
                        </pic:spPr>
                      </pic:pic>
                    </a:graphicData>
                  </a:graphic>
                </wp:inline>
              </w:drawing>
            </w:r>
          </w:p>
        </w:tc>
      </w:tr>
      <w:tr w:rsidR="6DC559CD" w14:paraId="275512DD"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tcMar>
              <w:left w:w="108" w:type="dxa"/>
              <w:right w:w="108" w:type="dxa"/>
            </w:tcMar>
          </w:tcPr>
          <w:p w14:paraId="5DEC1012" w14:textId="4F5B267B" w:rsidR="6DC559CD" w:rsidRDefault="7228A7B2" w:rsidP="6B17A0A1">
            <w:pPr>
              <w:rPr>
                <w:rFonts w:eastAsiaTheme="minorEastAsia"/>
                <w:lang w:val="en-US"/>
              </w:rPr>
            </w:pPr>
            <w:r w:rsidRPr="6B17A0A1">
              <w:rPr>
                <w:rFonts w:eastAsiaTheme="minorEastAsia"/>
                <w:lang w:val="en-US"/>
              </w:rPr>
              <w:t>Deployment Phase</w:t>
            </w:r>
          </w:p>
          <w:p w14:paraId="2A932E17" w14:textId="59518EDD" w:rsidR="6DC559CD" w:rsidRDefault="7228A7B2" w:rsidP="6DC559CD">
            <w:pPr>
              <w:rPr>
                <w:rFonts w:eastAsiaTheme="minorEastAsia"/>
                <w:lang w:val="en-US"/>
              </w:rPr>
            </w:pPr>
            <w:r w:rsidRPr="6B17A0A1">
              <w:rPr>
                <w:rFonts w:eastAsiaTheme="minorEastAsia"/>
                <w:lang w:val="en-US"/>
              </w:rPr>
              <w:t>Week 6-7</w:t>
            </w:r>
          </w:p>
        </w:tc>
        <w:tc>
          <w:tcPr>
            <w:tcW w:w="3075" w:type="dxa"/>
            <w:tcMar>
              <w:left w:w="108" w:type="dxa"/>
              <w:right w:w="108" w:type="dxa"/>
            </w:tcMar>
          </w:tcPr>
          <w:p w14:paraId="113BC1FD" w14:textId="173E8772" w:rsidR="6DC559CD" w:rsidRDefault="7228A7B2"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Security Hardening</w:t>
            </w:r>
          </w:p>
        </w:tc>
        <w:tc>
          <w:tcPr>
            <w:tcW w:w="3075" w:type="dxa"/>
            <w:tcMar>
              <w:left w:w="108" w:type="dxa"/>
              <w:right w:w="108" w:type="dxa"/>
            </w:tcMar>
          </w:tcPr>
          <w:p w14:paraId="556AD476" w14:textId="4436B7A5"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6DC559CD" w14:paraId="7FAFD869"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4319840C" w14:textId="57F992E9" w:rsidR="6DC559CD" w:rsidRDefault="6DC559CD" w:rsidP="6DC559CD">
            <w:pPr>
              <w:rPr>
                <w:rFonts w:eastAsiaTheme="minorEastAsia"/>
                <w:lang w:val="en-US"/>
              </w:rPr>
            </w:pPr>
            <w:r w:rsidRPr="6DC559CD">
              <w:rPr>
                <w:rFonts w:eastAsiaTheme="minorEastAsia"/>
                <w:lang w:val="en-US"/>
              </w:rPr>
              <w:t>Week 6</w:t>
            </w:r>
          </w:p>
        </w:tc>
        <w:tc>
          <w:tcPr>
            <w:tcW w:w="3075" w:type="dxa"/>
            <w:tcMar>
              <w:left w:w="108" w:type="dxa"/>
              <w:right w:w="108" w:type="dxa"/>
            </w:tcMar>
          </w:tcPr>
          <w:p w14:paraId="4EEAF1D8" w14:textId="282E41EE"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Functionality Testing</w:t>
            </w:r>
          </w:p>
        </w:tc>
        <w:tc>
          <w:tcPr>
            <w:tcW w:w="3075" w:type="dxa"/>
            <w:tcMar>
              <w:left w:w="108" w:type="dxa"/>
              <w:right w:w="108" w:type="dxa"/>
            </w:tcMar>
          </w:tcPr>
          <w:p w14:paraId="6DC084D8" w14:textId="1BEEA440" w:rsidR="6DC559CD" w:rsidRDefault="5CF1979F"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Security Hardening</w:t>
            </w:r>
          </w:p>
        </w:tc>
      </w:tr>
      <w:tr w:rsidR="6DC559CD" w14:paraId="178EB081"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6DC2B383" w14:textId="74A107F3" w:rsidR="6DC559CD" w:rsidRDefault="6DC559CD" w:rsidP="6DC559CD">
            <w:pPr>
              <w:rPr>
                <w:rFonts w:eastAsiaTheme="minorEastAsia"/>
                <w:lang w:val="en-US"/>
              </w:rPr>
            </w:pPr>
            <w:r w:rsidRPr="6DC559CD">
              <w:rPr>
                <w:rFonts w:eastAsiaTheme="minorEastAsia"/>
                <w:lang w:val="en-US"/>
              </w:rPr>
              <w:t>Week 6</w:t>
            </w:r>
          </w:p>
        </w:tc>
        <w:tc>
          <w:tcPr>
            <w:tcW w:w="3075" w:type="dxa"/>
            <w:tcMar>
              <w:left w:w="108" w:type="dxa"/>
              <w:right w:w="108" w:type="dxa"/>
            </w:tcMar>
          </w:tcPr>
          <w:p w14:paraId="35C4FC95" w14:textId="5AB919E9"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Performance Testing</w:t>
            </w:r>
          </w:p>
        </w:tc>
        <w:tc>
          <w:tcPr>
            <w:tcW w:w="3075" w:type="dxa"/>
            <w:tcMar>
              <w:left w:w="108" w:type="dxa"/>
              <w:right w:w="108" w:type="dxa"/>
            </w:tcMar>
          </w:tcPr>
          <w:p w14:paraId="7192F0BD" w14:textId="0A23C120" w:rsidR="6DC559CD" w:rsidRDefault="4F7C0A0F"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Security Hardening</w:t>
            </w:r>
          </w:p>
        </w:tc>
      </w:tr>
      <w:tr w:rsidR="6DC559CD" w14:paraId="703CEB09"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1D2BE04B" w14:textId="6B92D66B" w:rsidR="6DC559CD" w:rsidRDefault="6DC559CD" w:rsidP="6DC559CD">
            <w:pPr>
              <w:rPr>
                <w:rFonts w:eastAsiaTheme="minorEastAsia"/>
                <w:lang w:val="en-US"/>
              </w:rPr>
            </w:pPr>
            <w:r w:rsidRPr="6DC559CD">
              <w:rPr>
                <w:rFonts w:eastAsiaTheme="minorEastAsia"/>
                <w:lang w:val="en-US"/>
              </w:rPr>
              <w:t>Week 6</w:t>
            </w:r>
          </w:p>
        </w:tc>
        <w:tc>
          <w:tcPr>
            <w:tcW w:w="3075" w:type="dxa"/>
            <w:tcMar>
              <w:left w:w="108" w:type="dxa"/>
              <w:right w:w="108" w:type="dxa"/>
            </w:tcMar>
          </w:tcPr>
          <w:p w14:paraId="51202D2D" w14:textId="0FFDD3ED"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Risk Assessment and Mitigation</w:t>
            </w:r>
          </w:p>
        </w:tc>
        <w:tc>
          <w:tcPr>
            <w:tcW w:w="3075" w:type="dxa"/>
            <w:tcMar>
              <w:left w:w="108" w:type="dxa"/>
              <w:right w:w="108" w:type="dxa"/>
            </w:tcMar>
          </w:tcPr>
          <w:p w14:paraId="33C50F7D" w14:textId="20550A9F" w:rsidR="6DC559CD" w:rsidRDefault="5AE5FA5E"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Security Hardening</w:t>
            </w:r>
          </w:p>
        </w:tc>
      </w:tr>
      <w:tr w:rsidR="6B17A0A1" w14:paraId="4E94282F"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9225" w:type="dxa"/>
            <w:gridSpan w:val="3"/>
            <w:tcMar>
              <w:left w:w="108" w:type="dxa"/>
              <w:right w:w="108" w:type="dxa"/>
            </w:tcMar>
          </w:tcPr>
          <w:p w14:paraId="77982EEF" w14:textId="4231FF8C" w:rsidR="69E19690" w:rsidRDefault="69E19690">
            <w:r>
              <w:rPr>
                <w:noProof/>
              </w:rPr>
              <w:drawing>
                <wp:inline distT="0" distB="0" distL="0" distR="0" wp14:anchorId="71E71AAF" wp14:editId="577D8E04">
                  <wp:extent cx="5730737" cy="1847248"/>
                  <wp:effectExtent l="0" t="0" r="0" b="0"/>
                  <wp:docPr id="994687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7386" name=""/>
                          <pic:cNvPicPr/>
                        </pic:nvPicPr>
                        <pic:blipFill>
                          <a:blip r:embed="rId17">
                            <a:extLst>
                              <a:ext uri="{28A0092B-C50C-407E-A947-70E740481C1C}">
                                <a14:useLocalDpi xmlns:a14="http://schemas.microsoft.com/office/drawing/2010/main" val="0"/>
                              </a:ext>
                            </a:extLst>
                          </a:blip>
                          <a:stretch>
                            <a:fillRect/>
                          </a:stretch>
                        </pic:blipFill>
                        <pic:spPr>
                          <a:xfrm>
                            <a:off x="0" y="0"/>
                            <a:ext cx="5730737" cy="1847248"/>
                          </a:xfrm>
                          <a:prstGeom prst="rect">
                            <a:avLst/>
                          </a:prstGeom>
                        </pic:spPr>
                      </pic:pic>
                    </a:graphicData>
                  </a:graphic>
                </wp:inline>
              </w:drawing>
            </w:r>
          </w:p>
        </w:tc>
      </w:tr>
      <w:tr w:rsidR="6DC559CD" w14:paraId="2285BB8B"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tcMar>
              <w:left w:w="108" w:type="dxa"/>
              <w:right w:w="108" w:type="dxa"/>
            </w:tcMar>
          </w:tcPr>
          <w:p w14:paraId="0A07B35C" w14:textId="525D913C" w:rsidR="6DC559CD" w:rsidRDefault="4F84F937" w:rsidP="6B17A0A1">
            <w:pPr>
              <w:rPr>
                <w:rFonts w:eastAsiaTheme="minorEastAsia"/>
                <w:lang w:val="en-US"/>
              </w:rPr>
            </w:pPr>
            <w:r w:rsidRPr="6B17A0A1">
              <w:rPr>
                <w:rFonts w:eastAsiaTheme="minorEastAsia"/>
                <w:lang w:val="en-US"/>
              </w:rPr>
              <w:t>Delivery Phase</w:t>
            </w:r>
          </w:p>
          <w:p w14:paraId="23979447" w14:textId="5D9EC41E" w:rsidR="6DC559CD" w:rsidRDefault="4F84F937" w:rsidP="6B17A0A1">
            <w:pPr>
              <w:rPr>
                <w:rFonts w:eastAsiaTheme="minorEastAsia"/>
                <w:lang w:val="en-US"/>
              </w:rPr>
            </w:pPr>
            <w:r w:rsidRPr="6B17A0A1">
              <w:rPr>
                <w:rFonts w:eastAsiaTheme="minorEastAsia"/>
                <w:lang w:val="en-US"/>
              </w:rPr>
              <w:t>Week 8-9</w:t>
            </w:r>
          </w:p>
          <w:p w14:paraId="764F463C" w14:textId="5C4023AC" w:rsidR="6DC559CD" w:rsidRDefault="6DC559CD" w:rsidP="6DC559CD">
            <w:pPr>
              <w:rPr>
                <w:rFonts w:eastAsiaTheme="minorEastAsia"/>
                <w:lang w:val="en-US"/>
              </w:rPr>
            </w:pPr>
          </w:p>
        </w:tc>
        <w:tc>
          <w:tcPr>
            <w:tcW w:w="3075" w:type="dxa"/>
            <w:tcMar>
              <w:left w:w="108" w:type="dxa"/>
              <w:right w:w="108" w:type="dxa"/>
            </w:tcMar>
          </w:tcPr>
          <w:p w14:paraId="41BE1590" w14:textId="34AE8714"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Documentation and User Guide</w:t>
            </w:r>
          </w:p>
        </w:tc>
        <w:tc>
          <w:tcPr>
            <w:tcW w:w="3075" w:type="dxa"/>
            <w:tcMar>
              <w:left w:w="108" w:type="dxa"/>
              <w:right w:w="108" w:type="dxa"/>
            </w:tcMar>
          </w:tcPr>
          <w:p w14:paraId="40B271B6" w14:textId="4C8C9B81"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6B17A0A1" w14:paraId="6FAE225E"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5538DF2D" w14:textId="77777777" w:rsidR="004337CA" w:rsidRDefault="004337CA"/>
        </w:tc>
        <w:tc>
          <w:tcPr>
            <w:tcW w:w="3075" w:type="dxa"/>
            <w:tcMar>
              <w:left w:w="108" w:type="dxa"/>
              <w:right w:w="108" w:type="dxa"/>
            </w:tcMar>
          </w:tcPr>
          <w:p w14:paraId="73E751D3" w14:textId="508185E4" w:rsidR="51DBD796" w:rsidRDefault="51DBD796"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Defect Resolution</w:t>
            </w:r>
          </w:p>
        </w:tc>
        <w:tc>
          <w:tcPr>
            <w:tcW w:w="3075" w:type="dxa"/>
            <w:tcMar>
              <w:left w:w="108" w:type="dxa"/>
              <w:right w:w="108" w:type="dxa"/>
            </w:tcMar>
          </w:tcPr>
          <w:p w14:paraId="2D83050F" w14:textId="6822491C" w:rsidR="6B17A0A1" w:rsidRDefault="6B17A0A1"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6DC559CD" w14:paraId="2A1ADAF1"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5BBAC4BD" w14:textId="4D812210" w:rsidR="6DC559CD" w:rsidRDefault="6DC559CD" w:rsidP="6DC559CD">
            <w:pPr>
              <w:rPr>
                <w:rFonts w:eastAsiaTheme="minorEastAsia"/>
                <w:lang w:val="en-US"/>
              </w:rPr>
            </w:pPr>
            <w:r w:rsidRPr="6DC559CD">
              <w:rPr>
                <w:rFonts w:eastAsiaTheme="minorEastAsia"/>
                <w:lang w:val="en-US"/>
              </w:rPr>
              <w:t>Week 7</w:t>
            </w:r>
          </w:p>
        </w:tc>
        <w:tc>
          <w:tcPr>
            <w:tcW w:w="3075" w:type="dxa"/>
            <w:tcMar>
              <w:left w:w="108" w:type="dxa"/>
              <w:right w:w="108" w:type="dxa"/>
            </w:tcMar>
          </w:tcPr>
          <w:p w14:paraId="34857657" w14:textId="5F6352AA"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DC559CD">
              <w:rPr>
                <w:rFonts w:eastAsiaTheme="minorEastAsia"/>
                <w:lang w:val="en-US"/>
              </w:rPr>
              <w:t>Prototype Demonstration</w:t>
            </w:r>
          </w:p>
        </w:tc>
        <w:tc>
          <w:tcPr>
            <w:tcW w:w="3075" w:type="dxa"/>
            <w:tcMar>
              <w:left w:w="108" w:type="dxa"/>
              <w:right w:w="108" w:type="dxa"/>
            </w:tcMar>
          </w:tcPr>
          <w:p w14:paraId="4CEE690E" w14:textId="07E005FF" w:rsidR="6DC559CD" w:rsidRDefault="6DC559CD" w:rsidP="6DC559CD">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6DC559CD" w14:paraId="0B798108"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77EACD93" w14:textId="01032CA2" w:rsidR="6DC559CD" w:rsidRDefault="6DC559CD" w:rsidP="6DC559CD">
            <w:pPr>
              <w:rPr>
                <w:rFonts w:eastAsiaTheme="minorEastAsia"/>
                <w:lang w:val="en-US"/>
              </w:rPr>
            </w:pPr>
            <w:r w:rsidRPr="6DC559CD">
              <w:rPr>
                <w:rFonts w:eastAsiaTheme="minorEastAsia"/>
                <w:lang w:val="en-US"/>
              </w:rPr>
              <w:t>Week 8</w:t>
            </w:r>
          </w:p>
        </w:tc>
        <w:tc>
          <w:tcPr>
            <w:tcW w:w="3075" w:type="dxa"/>
            <w:tcMar>
              <w:left w:w="108" w:type="dxa"/>
              <w:right w:w="108" w:type="dxa"/>
            </w:tcMar>
          </w:tcPr>
          <w:p w14:paraId="40B20F8C" w14:textId="55806FED"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DC559CD">
              <w:rPr>
                <w:rFonts w:eastAsiaTheme="minorEastAsia"/>
                <w:lang w:val="en-US"/>
              </w:rPr>
              <w:t>Final Submission and GitHub Repository</w:t>
            </w:r>
          </w:p>
        </w:tc>
        <w:tc>
          <w:tcPr>
            <w:tcW w:w="3075" w:type="dxa"/>
            <w:tcMar>
              <w:left w:w="108" w:type="dxa"/>
              <w:right w:w="108" w:type="dxa"/>
            </w:tcMar>
          </w:tcPr>
          <w:p w14:paraId="6211E86D" w14:textId="47C5181D" w:rsidR="6DC559CD" w:rsidRDefault="6DC559CD" w:rsidP="6DC559CD">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6B17A0A1" w14:paraId="30AE6684"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25" w:type="dxa"/>
            <w:gridSpan w:val="3"/>
            <w:tcMar>
              <w:left w:w="108" w:type="dxa"/>
              <w:right w:w="108" w:type="dxa"/>
            </w:tcMar>
          </w:tcPr>
          <w:p w14:paraId="3B2D5D1F" w14:textId="7273DE4D" w:rsidR="6A72D95F" w:rsidRDefault="6A72D95F">
            <w:r>
              <w:rPr>
                <w:noProof/>
              </w:rPr>
              <w:drawing>
                <wp:inline distT="0" distB="0" distL="0" distR="0" wp14:anchorId="1145111A" wp14:editId="10BD76EC">
                  <wp:extent cx="5730737" cy="1664352"/>
                  <wp:effectExtent l="0" t="0" r="0" b="0"/>
                  <wp:docPr id="77074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41345" name=""/>
                          <pic:cNvPicPr/>
                        </pic:nvPicPr>
                        <pic:blipFill>
                          <a:blip r:embed="rId18">
                            <a:extLst>
                              <a:ext uri="{28A0092B-C50C-407E-A947-70E740481C1C}">
                                <a14:useLocalDpi xmlns:a14="http://schemas.microsoft.com/office/drawing/2010/main" val="0"/>
                              </a:ext>
                            </a:extLst>
                          </a:blip>
                          <a:stretch>
                            <a:fillRect/>
                          </a:stretch>
                        </pic:blipFill>
                        <pic:spPr>
                          <a:xfrm>
                            <a:off x="0" y="0"/>
                            <a:ext cx="5730737" cy="1664352"/>
                          </a:xfrm>
                          <a:prstGeom prst="rect">
                            <a:avLst/>
                          </a:prstGeom>
                        </pic:spPr>
                      </pic:pic>
                    </a:graphicData>
                  </a:graphic>
                </wp:inline>
              </w:drawing>
            </w:r>
          </w:p>
        </w:tc>
      </w:tr>
      <w:tr w:rsidR="6B17A0A1" w14:paraId="490EAB97"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tcMar>
              <w:left w:w="108" w:type="dxa"/>
              <w:right w:w="108" w:type="dxa"/>
            </w:tcMar>
          </w:tcPr>
          <w:p w14:paraId="37B47EEA" w14:textId="6F59B184" w:rsidR="6A72D95F" w:rsidRDefault="6A72D95F" w:rsidP="6B17A0A1">
            <w:pPr>
              <w:rPr>
                <w:rFonts w:eastAsiaTheme="minorEastAsia"/>
                <w:lang w:val="en-US"/>
              </w:rPr>
            </w:pPr>
            <w:proofErr w:type="spellStart"/>
            <w:r w:rsidRPr="6B17A0A1">
              <w:rPr>
                <w:rFonts w:eastAsiaTheme="minorEastAsia"/>
                <w:lang w:val="en-US"/>
              </w:rPr>
              <w:t>Finalisation</w:t>
            </w:r>
            <w:proofErr w:type="spellEnd"/>
            <w:r w:rsidRPr="6B17A0A1">
              <w:rPr>
                <w:rFonts w:eastAsiaTheme="minorEastAsia"/>
                <w:lang w:val="en-US"/>
              </w:rPr>
              <w:t xml:space="preserve"> Phase</w:t>
            </w:r>
          </w:p>
          <w:p w14:paraId="6C74EEA8" w14:textId="082B09BC" w:rsidR="6A72D95F" w:rsidRDefault="6A72D95F" w:rsidP="6B17A0A1">
            <w:pPr>
              <w:rPr>
                <w:rFonts w:eastAsiaTheme="minorEastAsia"/>
                <w:lang w:val="en-US"/>
              </w:rPr>
            </w:pPr>
            <w:r w:rsidRPr="6B17A0A1">
              <w:rPr>
                <w:rFonts w:eastAsiaTheme="minorEastAsia"/>
                <w:lang w:val="en-US"/>
              </w:rPr>
              <w:t>Post delivery</w:t>
            </w:r>
          </w:p>
        </w:tc>
        <w:tc>
          <w:tcPr>
            <w:tcW w:w="3075" w:type="dxa"/>
            <w:tcMar>
              <w:left w:w="108" w:type="dxa"/>
              <w:right w:w="108" w:type="dxa"/>
            </w:tcMar>
          </w:tcPr>
          <w:p w14:paraId="11DB2C19" w14:textId="617D7D08" w:rsidR="6A72D95F" w:rsidRDefault="6A72D95F"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r w:rsidRPr="6B17A0A1">
              <w:rPr>
                <w:rFonts w:eastAsiaTheme="minorEastAsia"/>
                <w:lang w:val="en-US"/>
              </w:rPr>
              <w:t>Final preparation for assessment deliverables</w:t>
            </w:r>
          </w:p>
        </w:tc>
        <w:tc>
          <w:tcPr>
            <w:tcW w:w="3075" w:type="dxa"/>
            <w:tcMar>
              <w:left w:w="108" w:type="dxa"/>
              <w:right w:w="108" w:type="dxa"/>
            </w:tcMar>
          </w:tcPr>
          <w:p w14:paraId="0FEEE591" w14:textId="45E7A017" w:rsidR="6B17A0A1" w:rsidRDefault="6B17A0A1" w:rsidP="6B17A0A1">
            <w:pPr>
              <w:cnfStyle w:val="000000000000" w:firstRow="0" w:lastRow="0" w:firstColumn="0" w:lastColumn="0" w:oddVBand="0" w:evenVBand="0" w:oddHBand="0" w:evenHBand="0" w:firstRowFirstColumn="0" w:firstRowLastColumn="0" w:lastRowFirstColumn="0" w:lastRowLastColumn="0"/>
              <w:rPr>
                <w:rFonts w:eastAsiaTheme="minorEastAsia"/>
                <w:lang w:val="en-US"/>
              </w:rPr>
            </w:pPr>
          </w:p>
        </w:tc>
      </w:tr>
      <w:tr w:rsidR="6B17A0A1" w14:paraId="402DD81C" w14:textId="77777777" w:rsidTr="386D46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vMerge/>
            <w:tcMar>
              <w:left w:w="108" w:type="dxa"/>
              <w:right w:w="108" w:type="dxa"/>
            </w:tcMar>
          </w:tcPr>
          <w:p w14:paraId="4E38195A" w14:textId="4BC0638C" w:rsidR="6B17A0A1" w:rsidRDefault="6B17A0A1" w:rsidP="6B17A0A1">
            <w:pPr>
              <w:rPr>
                <w:rFonts w:eastAsiaTheme="minorEastAsia"/>
                <w:lang w:val="en-US"/>
              </w:rPr>
            </w:pPr>
          </w:p>
        </w:tc>
        <w:tc>
          <w:tcPr>
            <w:tcW w:w="3075" w:type="dxa"/>
            <w:tcMar>
              <w:left w:w="108" w:type="dxa"/>
              <w:right w:w="108" w:type="dxa"/>
            </w:tcMar>
          </w:tcPr>
          <w:p w14:paraId="57D8F17A" w14:textId="3FE9286B" w:rsidR="6A72D95F" w:rsidRDefault="6A72D95F" w:rsidP="6B17A0A1">
            <w:pP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6B17A0A1">
              <w:rPr>
                <w:rFonts w:eastAsiaTheme="minorEastAsia"/>
                <w:lang w:val="en-US"/>
              </w:rPr>
              <w:t>Ongoing system support</w:t>
            </w:r>
          </w:p>
        </w:tc>
        <w:tc>
          <w:tcPr>
            <w:tcW w:w="3075" w:type="dxa"/>
            <w:tcMar>
              <w:left w:w="108" w:type="dxa"/>
              <w:right w:w="108" w:type="dxa"/>
            </w:tcMar>
          </w:tcPr>
          <w:p w14:paraId="19E7626C" w14:textId="3394C4BF" w:rsidR="6B17A0A1" w:rsidRDefault="6B17A0A1" w:rsidP="6B17A0A1">
            <w:pPr>
              <w:cnfStyle w:val="000000100000" w:firstRow="0" w:lastRow="0" w:firstColumn="0" w:lastColumn="0" w:oddVBand="0" w:evenVBand="0" w:oddHBand="1" w:evenHBand="0" w:firstRowFirstColumn="0" w:firstRowLastColumn="0" w:lastRowFirstColumn="0" w:lastRowLastColumn="0"/>
              <w:rPr>
                <w:rFonts w:eastAsiaTheme="minorEastAsia"/>
                <w:lang w:val="en-US"/>
              </w:rPr>
            </w:pPr>
          </w:p>
        </w:tc>
      </w:tr>
      <w:tr w:rsidR="6B17A0A1" w14:paraId="2F414ABF" w14:textId="77777777" w:rsidTr="386D4628">
        <w:trPr>
          <w:trHeight w:val="300"/>
        </w:trPr>
        <w:tc>
          <w:tcPr>
            <w:cnfStyle w:val="001000000000" w:firstRow="0" w:lastRow="0" w:firstColumn="1" w:lastColumn="0" w:oddVBand="0" w:evenVBand="0" w:oddHBand="0" w:evenHBand="0" w:firstRowFirstColumn="0" w:firstRowLastColumn="0" w:lastRowFirstColumn="0" w:lastRowLastColumn="0"/>
            <w:tcW w:w="9225" w:type="dxa"/>
            <w:gridSpan w:val="3"/>
            <w:tcMar>
              <w:left w:w="108" w:type="dxa"/>
              <w:right w:w="108" w:type="dxa"/>
            </w:tcMar>
          </w:tcPr>
          <w:p w14:paraId="774B4F09" w14:textId="666659EB" w:rsidR="6A72D95F" w:rsidRDefault="6A72D95F">
            <w:r>
              <w:rPr>
                <w:noProof/>
              </w:rPr>
              <w:drawing>
                <wp:inline distT="0" distB="0" distL="0" distR="0" wp14:anchorId="7558242C" wp14:editId="7CB785E0">
                  <wp:extent cx="5730737" cy="2158171"/>
                  <wp:effectExtent l="0" t="0" r="0" b="0"/>
                  <wp:docPr id="1458917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96751" name=""/>
                          <pic:cNvPicPr/>
                        </pic:nvPicPr>
                        <pic:blipFill>
                          <a:blip r:embed="rId19">
                            <a:extLst>
                              <a:ext uri="{28A0092B-C50C-407E-A947-70E740481C1C}">
                                <a14:useLocalDpi xmlns:a14="http://schemas.microsoft.com/office/drawing/2010/main" val="0"/>
                              </a:ext>
                            </a:extLst>
                          </a:blip>
                          <a:stretch>
                            <a:fillRect/>
                          </a:stretch>
                        </pic:blipFill>
                        <pic:spPr>
                          <a:xfrm>
                            <a:off x="0" y="0"/>
                            <a:ext cx="5730737" cy="2158171"/>
                          </a:xfrm>
                          <a:prstGeom prst="rect">
                            <a:avLst/>
                          </a:prstGeom>
                        </pic:spPr>
                      </pic:pic>
                    </a:graphicData>
                  </a:graphic>
                </wp:inline>
              </w:drawing>
            </w:r>
          </w:p>
        </w:tc>
      </w:tr>
    </w:tbl>
    <w:p w14:paraId="142EDF93" w14:textId="08BA285A" w:rsidR="009C374C" w:rsidRPr="00D019EA" w:rsidRDefault="009C374C" w:rsidP="6DC559CD">
      <w:pPr>
        <w:rPr>
          <w:rFonts w:eastAsiaTheme="minorEastAsia"/>
        </w:rPr>
      </w:pPr>
    </w:p>
    <w:p w14:paraId="6F59D3BF" w14:textId="55D305A1" w:rsidR="00196027" w:rsidRPr="00196027" w:rsidRDefault="00C306C8" w:rsidP="00196027">
      <w:pPr>
        <w:pStyle w:val="Heading1"/>
      </w:pPr>
      <w:bookmarkStart w:id="12" w:name="_Toc1622811376"/>
      <w:r>
        <w:t>Ethical and Professional Issues</w:t>
      </w:r>
      <w:bookmarkEnd w:id="12"/>
      <w:r>
        <w:t xml:space="preserve"> </w:t>
      </w:r>
    </w:p>
    <w:p w14:paraId="04667B30" w14:textId="639F903F" w:rsidR="6DC559CD" w:rsidRDefault="6DC559CD" w:rsidP="6DC559CD">
      <w:pPr>
        <w:rPr>
          <w:rFonts w:eastAsiaTheme="minorEastAsia"/>
          <w:b/>
          <w:bCs/>
        </w:rPr>
      </w:pPr>
    </w:p>
    <w:p w14:paraId="7A228A39" w14:textId="23CC54DF" w:rsidR="00341870" w:rsidRPr="00341870" w:rsidRDefault="00341870" w:rsidP="00E96953">
      <w:pPr>
        <w:pStyle w:val="Heading2"/>
      </w:pPr>
      <w:bookmarkStart w:id="13" w:name="_Toc168287889"/>
      <w:r>
        <w:t>Privacy and Data Protection</w:t>
      </w:r>
      <w:bookmarkEnd w:id="13"/>
    </w:p>
    <w:p w14:paraId="31726DCB" w14:textId="01C40484" w:rsidR="5C356874" w:rsidRDefault="5C356874" w:rsidP="386D4628">
      <w:pPr>
        <w:rPr>
          <w:rFonts w:eastAsiaTheme="minorEastAsia"/>
        </w:rPr>
      </w:pPr>
      <w:r w:rsidRPr="386D4628">
        <w:rPr>
          <w:rFonts w:eastAsiaTheme="minorEastAsia"/>
        </w:rPr>
        <w:t xml:space="preserve">When integrating cloud-based services, organisations may </w:t>
      </w:r>
      <w:r w:rsidR="55FABEBE" w:rsidRPr="386D4628">
        <w:rPr>
          <w:rFonts w:eastAsiaTheme="minorEastAsia"/>
        </w:rPr>
        <w:t>inadvertently</w:t>
      </w:r>
      <w:r w:rsidRPr="386D4628">
        <w:rPr>
          <w:rFonts w:eastAsiaTheme="minorEastAsia"/>
        </w:rPr>
        <w:t xml:space="preserve"> store sensitive personal or business data in data centres located outside Australia. For a first aid training facility</w:t>
      </w:r>
      <w:r w:rsidR="1781A2BD" w:rsidRPr="386D4628">
        <w:rPr>
          <w:rFonts w:eastAsiaTheme="minorEastAsia"/>
        </w:rPr>
        <w:t>, this may include student registration details,</w:t>
      </w:r>
      <w:r w:rsidR="563DEA58" w:rsidRPr="386D4628">
        <w:rPr>
          <w:rFonts w:eastAsiaTheme="minorEastAsia"/>
        </w:rPr>
        <w:t xml:space="preserve"> finance and bank account details, </w:t>
      </w:r>
      <w:r w:rsidR="1781A2BD" w:rsidRPr="386D4628">
        <w:rPr>
          <w:rFonts w:eastAsiaTheme="minorEastAsia"/>
        </w:rPr>
        <w:t>attendance records, training certifications, and potentially health-related documentation. Such data, if hosted internationally, could violate t</w:t>
      </w:r>
      <w:r w:rsidR="73D1F0CD" w:rsidRPr="386D4628">
        <w:rPr>
          <w:rFonts w:eastAsiaTheme="minorEastAsia"/>
        </w:rPr>
        <w:t>he Australian Privacy Principles under the Privacy Act 1988 (</w:t>
      </w:r>
      <w:proofErr w:type="spellStart"/>
      <w:r w:rsidR="73D1F0CD" w:rsidRPr="386D4628">
        <w:rPr>
          <w:rFonts w:eastAsiaTheme="minorEastAsia"/>
        </w:rPr>
        <w:t>Cth</w:t>
      </w:r>
      <w:proofErr w:type="spellEnd"/>
      <w:r w:rsidR="73D1F0CD" w:rsidRPr="386D4628">
        <w:rPr>
          <w:rFonts w:eastAsiaTheme="minorEastAsia"/>
        </w:rPr>
        <w:t xml:space="preserve">), which governs how personal information must be collected, stored, and disclosed. Data sovereignty is especially critical </w:t>
      </w:r>
      <w:r w:rsidR="1DEFFBDC" w:rsidRPr="386D4628">
        <w:rPr>
          <w:rFonts w:eastAsiaTheme="minorEastAsia"/>
        </w:rPr>
        <w:t>in education and healthcare contexts, where the misplacement or exposure of client information can have legal, ethical, and reputational consequences.</w:t>
      </w:r>
    </w:p>
    <w:p w14:paraId="1A1DB5C1" w14:textId="5E205EB7" w:rsidR="00341870" w:rsidRPr="00341870" w:rsidRDefault="00D022E6" w:rsidP="386D4628">
      <w:pPr>
        <w:rPr>
          <w:rFonts w:eastAsiaTheme="minorEastAsia"/>
        </w:rPr>
      </w:pPr>
      <w:r>
        <w:br/>
      </w:r>
      <w:r w:rsidR="00341870" w:rsidRPr="386D4628">
        <w:rPr>
          <w:rFonts w:eastAsiaTheme="minorEastAsia"/>
          <w:b/>
          <w:bCs/>
        </w:rPr>
        <w:t>Mitigation:</w:t>
      </w:r>
      <w:r w:rsidR="00341870" w:rsidRPr="386D4628">
        <w:rPr>
          <w:rFonts w:eastAsiaTheme="minorEastAsia"/>
        </w:rPr>
        <w:t xml:space="preserve"> </w:t>
      </w:r>
      <w:r w:rsidR="5ECD9BCA" w:rsidRPr="386D4628">
        <w:rPr>
          <w:rFonts w:eastAsiaTheme="minorEastAsia"/>
        </w:rPr>
        <w:t xml:space="preserve">To ensure compliance with Australian privacy laws, the cloud service </w:t>
      </w:r>
      <w:r w:rsidR="27AF340C" w:rsidRPr="386D4628">
        <w:rPr>
          <w:rFonts w:eastAsiaTheme="minorEastAsia"/>
        </w:rPr>
        <w:t>provider selected</w:t>
      </w:r>
      <w:r w:rsidR="5ECD9BCA" w:rsidRPr="386D4628">
        <w:rPr>
          <w:rFonts w:eastAsiaTheme="minorEastAsia"/>
        </w:rPr>
        <w:t xml:space="preserve"> must offer Australian based data residency. Data should be encrypted in transit and at rest</w:t>
      </w:r>
      <w:r w:rsidR="1AC23F89" w:rsidRPr="386D4628">
        <w:rPr>
          <w:rFonts w:eastAsiaTheme="minorEastAsia"/>
        </w:rPr>
        <w:t xml:space="preserve">. The team must follow data minimisation principles, using only essential data required for training and certification purposes. </w:t>
      </w:r>
      <w:r w:rsidR="0A3C7777" w:rsidRPr="386D4628">
        <w:rPr>
          <w:rFonts w:eastAsiaTheme="minorEastAsia"/>
        </w:rPr>
        <w:t>Furthermore, all staff will be informed of their responsibilities around data access and sharing through clear privacy policies and induction training.</w:t>
      </w:r>
    </w:p>
    <w:p w14:paraId="00D26923" w14:textId="6F27258B" w:rsidR="00341870" w:rsidRPr="00341870" w:rsidRDefault="00341870" w:rsidP="00E96953">
      <w:pPr>
        <w:pStyle w:val="Heading2"/>
      </w:pPr>
      <w:bookmarkStart w:id="14" w:name="_Toc211480174"/>
      <w:r>
        <w:t>Security Misconfiguration or Oversights</w:t>
      </w:r>
      <w:bookmarkEnd w:id="14"/>
    </w:p>
    <w:p w14:paraId="64B027F5" w14:textId="77777777" w:rsidR="00DF5186" w:rsidRDefault="00B624B3" w:rsidP="6DC559CD">
      <w:r>
        <w:rPr>
          <w:rFonts w:eastAsiaTheme="minorEastAsia"/>
        </w:rPr>
        <w:t xml:space="preserve">One of the most common and dangerous cybersecurity threats arises </w:t>
      </w:r>
      <w:r w:rsidR="009C5C5D">
        <w:rPr>
          <w:rFonts w:eastAsiaTheme="minorEastAsia"/>
        </w:rPr>
        <w:t xml:space="preserve">from poor configuration </w:t>
      </w:r>
      <w:r w:rsidR="00F01362">
        <w:rPr>
          <w:rFonts w:eastAsiaTheme="minorEastAsia"/>
        </w:rPr>
        <w:t>of network and cloud systems. In this project, misconfigured firewalls, ACL</w:t>
      </w:r>
      <w:r w:rsidR="000F02A4">
        <w:rPr>
          <w:rFonts w:eastAsiaTheme="minorEastAsia"/>
        </w:rPr>
        <w:t xml:space="preserve">s, wireless access policies, or settings could expose the SME to unauthorised access, data leaks, or </w:t>
      </w:r>
      <w:r w:rsidR="009C4C96">
        <w:rPr>
          <w:rFonts w:eastAsiaTheme="minorEastAsia"/>
        </w:rPr>
        <w:t xml:space="preserve">privilege </w:t>
      </w:r>
      <w:r w:rsidR="00834386">
        <w:rPr>
          <w:rFonts w:eastAsiaTheme="minorEastAsia"/>
        </w:rPr>
        <w:t xml:space="preserve">escalation attacks. </w:t>
      </w:r>
      <w:r w:rsidR="003A5042">
        <w:rPr>
          <w:rFonts w:eastAsiaTheme="minorEastAsia"/>
        </w:rPr>
        <w:t>For instance, if VLAN segmentation is incomplete of misapplied, students or guests may inadvertently gain access to staff resources. Similarly, open ports or incorrect NAT rules on routers may allow attackers to probe the internal network.</w:t>
      </w:r>
    </w:p>
    <w:p w14:paraId="231803C9" w14:textId="3D302D1F" w:rsidR="00341870" w:rsidRPr="00341870" w:rsidRDefault="00341870" w:rsidP="6DC559CD">
      <w:pPr>
        <w:rPr>
          <w:rFonts w:eastAsiaTheme="minorEastAsia"/>
        </w:rPr>
      </w:pPr>
      <w:r w:rsidRPr="6DC559CD">
        <w:rPr>
          <w:rFonts w:eastAsiaTheme="minorEastAsia"/>
          <w:b/>
          <w:bCs/>
        </w:rPr>
        <w:t>Mitigation:</w:t>
      </w:r>
      <w:r w:rsidRPr="6DC559CD">
        <w:rPr>
          <w:rFonts w:eastAsiaTheme="minorEastAsia"/>
        </w:rPr>
        <w:t xml:space="preserve"> </w:t>
      </w:r>
      <w:r w:rsidR="00DF5186">
        <w:rPr>
          <w:rFonts w:eastAsiaTheme="minorEastAsia"/>
        </w:rPr>
        <w:t>All system configurations will be developed based on industry-accepted standards</w:t>
      </w:r>
      <w:r w:rsidR="00B231CA">
        <w:rPr>
          <w:rFonts w:eastAsiaTheme="minorEastAsia"/>
        </w:rPr>
        <w:t xml:space="preserve">. Each major step will undergo </w:t>
      </w:r>
      <w:r w:rsidR="00002E1E">
        <w:rPr>
          <w:rFonts w:eastAsiaTheme="minorEastAsia"/>
        </w:rPr>
        <w:t>peer review by another group member</w:t>
      </w:r>
      <w:r w:rsidR="00C27140">
        <w:rPr>
          <w:rFonts w:eastAsiaTheme="minorEastAsia"/>
        </w:rPr>
        <w:t xml:space="preserve">, and changes tracked using version-controlled </w:t>
      </w:r>
      <w:r w:rsidR="00A97B09">
        <w:rPr>
          <w:rFonts w:eastAsiaTheme="minorEastAsia"/>
        </w:rPr>
        <w:t xml:space="preserve">documentation. </w:t>
      </w:r>
      <w:r w:rsidR="00196027">
        <w:rPr>
          <w:rFonts w:eastAsiaTheme="minorEastAsia"/>
        </w:rPr>
        <w:t>Additionally</w:t>
      </w:r>
      <w:r w:rsidR="00A97B09">
        <w:rPr>
          <w:rFonts w:eastAsiaTheme="minorEastAsia"/>
        </w:rPr>
        <w:t xml:space="preserve">, the implemented configuration will be validated using penetration testing </w:t>
      </w:r>
      <w:r w:rsidR="008D1B29">
        <w:rPr>
          <w:rFonts w:eastAsiaTheme="minorEastAsia"/>
        </w:rPr>
        <w:t>tools</w:t>
      </w:r>
      <w:r w:rsidR="00A60A7C">
        <w:rPr>
          <w:rFonts w:eastAsiaTheme="minorEastAsia"/>
        </w:rPr>
        <w:t xml:space="preserve"> such as Nmap and Wireshark</w:t>
      </w:r>
      <w:r w:rsidR="00E902D9">
        <w:rPr>
          <w:rFonts w:eastAsiaTheme="minorEastAsia"/>
        </w:rPr>
        <w:t>. Network-level testing will verify VLAN isolatio</w:t>
      </w:r>
      <w:r w:rsidR="003A7EB9">
        <w:rPr>
          <w:rFonts w:eastAsiaTheme="minorEastAsia"/>
        </w:rPr>
        <w:t>n</w:t>
      </w:r>
      <w:r w:rsidR="00196027">
        <w:rPr>
          <w:rFonts w:eastAsiaTheme="minorEastAsia"/>
        </w:rPr>
        <w:t>.</w:t>
      </w:r>
    </w:p>
    <w:p w14:paraId="6B5605F8" w14:textId="6A49682E" w:rsidR="00341870" w:rsidRPr="00341870" w:rsidRDefault="00341870" w:rsidP="00E96953">
      <w:pPr>
        <w:pStyle w:val="Heading2"/>
      </w:pPr>
      <w:bookmarkStart w:id="15" w:name="_Toc232806668"/>
      <w:r>
        <w:lastRenderedPageBreak/>
        <w:t>Vendor Lock-In and Dependence on Proprietary Cloud Services</w:t>
      </w:r>
      <w:bookmarkEnd w:id="15"/>
    </w:p>
    <w:p w14:paraId="6CC7A20A" w14:textId="254298D9" w:rsidR="00341870" w:rsidRPr="00341870" w:rsidRDefault="00283D62" w:rsidP="6DC559CD">
      <w:pPr>
        <w:rPr>
          <w:rFonts w:eastAsiaTheme="minorEastAsia"/>
        </w:rPr>
      </w:pPr>
      <w:r>
        <w:rPr>
          <w:rFonts w:eastAsiaTheme="minorEastAsia"/>
        </w:rPr>
        <w:t>The SME’s adoption of s</w:t>
      </w:r>
      <w:r w:rsidR="00341870" w:rsidRPr="6DC559CD">
        <w:rPr>
          <w:rFonts w:eastAsiaTheme="minorEastAsia"/>
        </w:rPr>
        <w:t xml:space="preserve">pecific cloud tools or configurations (e.g., Azure or AWS) </w:t>
      </w:r>
      <w:r>
        <w:rPr>
          <w:rFonts w:eastAsiaTheme="minorEastAsia"/>
        </w:rPr>
        <w:t>introduces the risk of vendor lock-in, where reliance on prop</w:t>
      </w:r>
      <w:r w:rsidR="00FC000B">
        <w:rPr>
          <w:rFonts w:eastAsiaTheme="minorEastAsia"/>
        </w:rPr>
        <w:t xml:space="preserve">rietary </w:t>
      </w:r>
      <w:r w:rsidR="00D23105">
        <w:rPr>
          <w:rFonts w:eastAsiaTheme="minorEastAsia"/>
        </w:rPr>
        <w:t>systems limits the flexibility to migrate or integrate alternative tools in the future</w:t>
      </w:r>
      <w:r w:rsidR="00F4097C">
        <w:rPr>
          <w:rFonts w:eastAsiaTheme="minorEastAsia"/>
        </w:rPr>
        <w:t xml:space="preserve">. This can result in increased operational costs or compatibility issues if the SME outgrows </w:t>
      </w:r>
      <w:r w:rsidR="00FE5FA9">
        <w:rPr>
          <w:rFonts w:eastAsiaTheme="minorEastAsia"/>
        </w:rPr>
        <w:t xml:space="preserve">current needs </w:t>
      </w:r>
      <w:r w:rsidR="00F46E1C">
        <w:rPr>
          <w:rFonts w:eastAsiaTheme="minorEastAsia"/>
        </w:rPr>
        <w:t xml:space="preserve">or if the vendor </w:t>
      </w:r>
      <w:r w:rsidR="009D62BF">
        <w:rPr>
          <w:rFonts w:eastAsiaTheme="minorEastAsia"/>
        </w:rPr>
        <w:t>changes pricing models. For small enterprises with limited IT budgets and technical resources, being tied to one provider without and exit strategy poses a long-term ethical concern regarding sustainability and autonomy.</w:t>
      </w:r>
    </w:p>
    <w:p w14:paraId="5E2FD92A" w14:textId="209532D2" w:rsidR="00341870" w:rsidRPr="00341870" w:rsidRDefault="00847D1D" w:rsidP="6DC559CD">
      <w:pPr>
        <w:rPr>
          <w:rFonts w:eastAsiaTheme="minorEastAsia"/>
        </w:rPr>
      </w:pPr>
      <w:r>
        <w:br/>
      </w:r>
      <w:r w:rsidR="00341870" w:rsidRPr="6DC559CD">
        <w:rPr>
          <w:rFonts w:eastAsiaTheme="minorEastAsia"/>
          <w:b/>
          <w:bCs/>
        </w:rPr>
        <w:t>Mitigation:</w:t>
      </w:r>
      <w:r w:rsidR="00341870" w:rsidRPr="6DC559CD">
        <w:rPr>
          <w:rFonts w:eastAsiaTheme="minorEastAsia"/>
        </w:rPr>
        <w:t xml:space="preserve"> </w:t>
      </w:r>
      <w:r w:rsidR="00223C3D">
        <w:rPr>
          <w:rFonts w:eastAsiaTheme="minorEastAsia"/>
        </w:rPr>
        <w:t>Where possible, the network and cloud design will leverage open standards such as IMAP/STMP for email</w:t>
      </w:r>
      <w:r w:rsidR="00962ADD">
        <w:rPr>
          <w:rFonts w:eastAsiaTheme="minorEastAsia"/>
        </w:rPr>
        <w:t xml:space="preserve"> and</w:t>
      </w:r>
      <w:r w:rsidR="00223C3D">
        <w:rPr>
          <w:rFonts w:eastAsiaTheme="minorEastAsia"/>
        </w:rPr>
        <w:t xml:space="preserve"> SFTP for file sharing</w:t>
      </w:r>
      <w:r w:rsidR="00962ADD">
        <w:rPr>
          <w:rFonts w:eastAsiaTheme="minorEastAsia"/>
        </w:rPr>
        <w:t xml:space="preserve">. </w:t>
      </w:r>
      <w:r w:rsidR="00BF57A4">
        <w:rPr>
          <w:rFonts w:eastAsiaTheme="minorEastAsia"/>
        </w:rPr>
        <w:t xml:space="preserve">All configuration documents </w:t>
      </w:r>
      <w:r w:rsidR="004D134A">
        <w:rPr>
          <w:rFonts w:eastAsiaTheme="minorEastAsia"/>
        </w:rPr>
        <w:t xml:space="preserve">will be thoroughly documented in human-readable formats (not locked </w:t>
      </w:r>
      <w:r w:rsidR="001F4BC2">
        <w:rPr>
          <w:rFonts w:eastAsiaTheme="minorEastAsia"/>
        </w:rPr>
        <w:t>behind prop</w:t>
      </w:r>
      <w:r w:rsidR="0071368C">
        <w:rPr>
          <w:rFonts w:eastAsiaTheme="minorEastAsia"/>
        </w:rPr>
        <w:t xml:space="preserve">rietary interfaces). Additionally, the team will </w:t>
      </w:r>
      <w:r w:rsidR="00644B75">
        <w:rPr>
          <w:rFonts w:eastAsiaTheme="minorEastAsia"/>
        </w:rPr>
        <w:t>include an exit strategy guide as part of the final documentation</w:t>
      </w:r>
      <w:r w:rsidR="00342246">
        <w:rPr>
          <w:rFonts w:eastAsiaTheme="minorEastAsia"/>
        </w:rPr>
        <w:t xml:space="preserve">, outlining how the SME could transition to another provider or </w:t>
      </w:r>
      <w:r w:rsidR="000F7075">
        <w:rPr>
          <w:rFonts w:eastAsiaTheme="minorEastAsia"/>
        </w:rPr>
        <w:t>on-premises</w:t>
      </w:r>
      <w:r w:rsidR="00342246">
        <w:rPr>
          <w:rFonts w:eastAsiaTheme="minorEastAsia"/>
        </w:rPr>
        <w:t xml:space="preserve"> system if desired. The client will also be briefed on the ongoing subscription costs and service limitations of cloud services to make informed decisions.</w:t>
      </w:r>
    </w:p>
    <w:p w14:paraId="6CAB0F39" w14:textId="6D1C5764" w:rsidR="00341870" w:rsidRPr="00341870" w:rsidRDefault="00341870" w:rsidP="00E96953">
      <w:pPr>
        <w:pStyle w:val="Heading2"/>
      </w:pPr>
      <w:bookmarkStart w:id="16" w:name="_Toc786347876"/>
      <w:r>
        <w:t>Intellectual Property and Project Ownership</w:t>
      </w:r>
      <w:bookmarkEnd w:id="16"/>
    </w:p>
    <w:p w14:paraId="4DBFC345" w14:textId="77777777" w:rsidR="006D4B19" w:rsidRDefault="004920C3" w:rsidP="6DC559CD">
      <w:r>
        <w:rPr>
          <w:rFonts w:eastAsiaTheme="minorEastAsia"/>
        </w:rPr>
        <w:t xml:space="preserve">The project involves </w:t>
      </w:r>
      <w:r w:rsidR="00415E3A">
        <w:rPr>
          <w:rFonts w:eastAsiaTheme="minorEastAsia"/>
        </w:rPr>
        <w:t>creating</w:t>
      </w:r>
      <w:r>
        <w:rPr>
          <w:rFonts w:eastAsiaTheme="minorEastAsia"/>
        </w:rPr>
        <w:t xml:space="preserve"> </w:t>
      </w:r>
      <w:r w:rsidR="006412E8">
        <w:rPr>
          <w:rFonts w:eastAsiaTheme="minorEastAsia"/>
        </w:rPr>
        <w:t>configuration</w:t>
      </w:r>
      <w:r w:rsidR="00DE6350">
        <w:rPr>
          <w:rFonts w:eastAsiaTheme="minorEastAsia"/>
        </w:rPr>
        <w:t xml:space="preserve"> scripts, documentation</w:t>
      </w:r>
      <w:r w:rsidR="00745586">
        <w:rPr>
          <w:rFonts w:eastAsiaTheme="minorEastAsia"/>
        </w:rPr>
        <w:t xml:space="preserve">, diagrams, and </w:t>
      </w:r>
      <w:r w:rsidR="0095291F">
        <w:rPr>
          <w:rFonts w:eastAsiaTheme="minorEastAsia"/>
        </w:rPr>
        <w:t>potentially custom</w:t>
      </w:r>
      <w:r w:rsidR="00415E3A">
        <w:rPr>
          <w:rFonts w:eastAsiaTheme="minorEastAsia"/>
        </w:rPr>
        <w:t xml:space="preserve"> scripts or automation tools. </w:t>
      </w:r>
      <w:r w:rsidR="006D4B19">
        <w:rPr>
          <w:rFonts w:eastAsiaTheme="minorEastAsia"/>
        </w:rPr>
        <w:t>Additionally</w:t>
      </w:r>
      <w:r w:rsidR="00415E3A">
        <w:rPr>
          <w:rFonts w:eastAsiaTheme="minorEastAsia"/>
        </w:rPr>
        <w:t>, the use of third-party open-source software</w:t>
      </w:r>
      <w:r w:rsidR="006D4B19">
        <w:rPr>
          <w:rFonts w:eastAsiaTheme="minorEastAsia"/>
        </w:rPr>
        <w:t xml:space="preserve"> introduces the need to comply with software licencing terms. Without clear definitions of ownership and rights, there is potential for disputes over who owns the deliverables – the project team, the SME, or CQUniversity.</w:t>
      </w:r>
    </w:p>
    <w:p w14:paraId="7973FE48" w14:textId="508C0D31" w:rsidR="00341870" w:rsidRPr="00341870" w:rsidRDefault="00341870" w:rsidP="6DC559CD">
      <w:pPr>
        <w:rPr>
          <w:rFonts w:eastAsiaTheme="minorEastAsia"/>
        </w:rPr>
      </w:pPr>
      <w:r w:rsidRPr="6DC559CD">
        <w:rPr>
          <w:rFonts w:eastAsiaTheme="minorEastAsia"/>
          <w:b/>
          <w:bCs/>
        </w:rPr>
        <w:t>Mitigation:</w:t>
      </w:r>
      <w:r w:rsidRPr="6DC559CD">
        <w:rPr>
          <w:rFonts w:eastAsiaTheme="minorEastAsia"/>
        </w:rPr>
        <w:t xml:space="preserve"> </w:t>
      </w:r>
      <w:r w:rsidR="006D4B19">
        <w:rPr>
          <w:rFonts w:eastAsiaTheme="minorEastAsia"/>
        </w:rPr>
        <w:t xml:space="preserve">All third-party software used </w:t>
      </w:r>
      <w:r w:rsidR="00310A54">
        <w:rPr>
          <w:rFonts w:eastAsiaTheme="minorEastAsia"/>
        </w:rPr>
        <w:t xml:space="preserve">in this project will be vetted to ensure it is </w:t>
      </w:r>
      <w:r w:rsidR="003543CC">
        <w:rPr>
          <w:rFonts w:eastAsiaTheme="minorEastAsia"/>
        </w:rPr>
        <w:t>used under permissive licence</w:t>
      </w:r>
      <w:r w:rsidR="000858D2">
        <w:rPr>
          <w:rFonts w:eastAsiaTheme="minorEastAsia"/>
        </w:rPr>
        <w:t xml:space="preserve">s. Project documentation </w:t>
      </w:r>
      <w:r w:rsidR="004857CA">
        <w:rPr>
          <w:rFonts w:eastAsiaTheme="minorEastAsia"/>
        </w:rPr>
        <w:t xml:space="preserve">will explicitly state </w:t>
      </w:r>
      <w:r w:rsidR="000B433D">
        <w:rPr>
          <w:rFonts w:eastAsiaTheme="minorEastAsia"/>
        </w:rPr>
        <w:t xml:space="preserve">that the </w:t>
      </w:r>
      <w:r w:rsidR="00061523">
        <w:rPr>
          <w:rFonts w:eastAsiaTheme="minorEastAsia"/>
        </w:rPr>
        <w:t xml:space="preserve">configuration templates and network designs </w:t>
      </w:r>
      <w:r w:rsidR="00D5780A">
        <w:rPr>
          <w:rFonts w:eastAsiaTheme="minorEastAsia"/>
        </w:rPr>
        <w:t xml:space="preserve">are developed by the student team </w:t>
      </w:r>
      <w:r w:rsidR="00683CE6">
        <w:rPr>
          <w:rFonts w:eastAsiaTheme="minorEastAsia"/>
        </w:rPr>
        <w:t xml:space="preserve">under educational fair </w:t>
      </w:r>
      <w:proofErr w:type="gramStart"/>
      <w:r w:rsidR="00683CE6">
        <w:rPr>
          <w:rFonts w:eastAsiaTheme="minorEastAsia"/>
        </w:rPr>
        <w:t>use</w:t>
      </w:r>
      <w:r w:rsidR="0004612C">
        <w:rPr>
          <w:rFonts w:eastAsiaTheme="minorEastAsia"/>
        </w:rPr>
        <w:t>, and</w:t>
      </w:r>
      <w:proofErr w:type="gramEnd"/>
      <w:r w:rsidR="0004612C">
        <w:rPr>
          <w:rFonts w:eastAsiaTheme="minorEastAsia"/>
        </w:rPr>
        <w:t xml:space="preserve"> will be handed over to </w:t>
      </w:r>
      <w:r w:rsidR="009A6BA3">
        <w:rPr>
          <w:rFonts w:eastAsiaTheme="minorEastAsia"/>
        </w:rPr>
        <w:t xml:space="preserve">the SME (CQUniversity) </w:t>
      </w:r>
      <w:r w:rsidR="002A4699">
        <w:rPr>
          <w:rFonts w:eastAsiaTheme="minorEastAsia"/>
        </w:rPr>
        <w:t>with full rights to modify and use.</w:t>
      </w:r>
    </w:p>
    <w:p w14:paraId="71EF04AB" w14:textId="1E4FFE4C" w:rsidR="00341870" w:rsidRPr="00341870" w:rsidRDefault="00341870" w:rsidP="00E96953">
      <w:pPr>
        <w:pStyle w:val="Heading2"/>
      </w:pPr>
      <w:bookmarkStart w:id="17" w:name="_Toc685194800"/>
      <w:r>
        <w:t>Professional Conduct and Collaboration</w:t>
      </w:r>
      <w:bookmarkEnd w:id="17"/>
    </w:p>
    <w:p w14:paraId="53C6D031" w14:textId="68E24A25" w:rsidR="00E96CD7" w:rsidRDefault="00341870" w:rsidP="00E96CD7">
      <w:pPr>
        <w:rPr>
          <w:rFonts w:eastAsiaTheme="minorEastAsia"/>
          <w:b/>
          <w:bCs/>
        </w:rPr>
      </w:pPr>
      <w:r w:rsidRPr="6DC559CD">
        <w:rPr>
          <w:rFonts w:eastAsiaTheme="minorEastAsia"/>
        </w:rPr>
        <w:t xml:space="preserve">As </w:t>
      </w:r>
      <w:r w:rsidR="00B517A6">
        <w:rPr>
          <w:rFonts w:eastAsiaTheme="minorEastAsia"/>
        </w:rPr>
        <w:t xml:space="preserve">a team, </w:t>
      </w:r>
      <w:r w:rsidR="00204F98">
        <w:rPr>
          <w:rFonts w:eastAsiaTheme="minorEastAsia"/>
        </w:rPr>
        <w:t xml:space="preserve">maintaining fairness, transparency, and professionalism is essential. </w:t>
      </w:r>
      <w:r w:rsidRPr="6DC559CD">
        <w:rPr>
          <w:rFonts w:eastAsiaTheme="minorEastAsia"/>
        </w:rPr>
        <w:t xml:space="preserve"> </w:t>
      </w:r>
      <w:r w:rsidR="00204F98">
        <w:rPr>
          <w:rFonts w:eastAsiaTheme="minorEastAsia"/>
        </w:rPr>
        <w:t>Risks include un</w:t>
      </w:r>
      <w:r w:rsidR="008B4C7E">
        <w:rPr>
          <w:rFonts w:eastAsiaTheme="minorEastAsia"/>
        </w:rPr>
        <w:t>equal participation, interpersonal conflicts, missed deadlines, and poor communication – all of which can compro</w:t>
      </w:r>
      <w:r w:rsidR="00E96CD7">
        <w:rPr>
          <w:rFonts w:eastAsiaTheme="minorEastAsia"/>
        </w:rPr>
        <w:t>mise the integrity and success of the project. These issues could damage client trust or lead to project failure.</w:t>
      </w:r>
    </w:p>
    <w:p w14:paraId="7992FF57" w14:textId="57D769B1" w:rsidR="00341870" w:rsidRPr="00341870" w:rsidRDefault="00E96CD7" w:rsidP="24EA3C84">
      <w:pPr>
        <w:rPr>
          <w:rFonts w:eastAsiaTheme="minorEastAsia"/>
        </w:rPr>
      </w:pPr>
      <w:r w:rsidRPr="00E96CD7">
        <w:rPr>
          <w:rFonts w:eastAsiaTheme="minorEastAsia"/>
          <w:b/>
          <w:bCs/>
        </w:rPr>
        <w:t>Mitigation:</w:t>
      </w:r>
      <w:r w:rsidR="00D21135">
        <w:rPr>
          <w:rFonts w:eastAsiaTheme="minorEastAsia"/>
          <w:b/>
          <w:bCs/>
        </w:rPr>
        <w:t xml:space="preserve"> </w:t>
      </w:r>
      <w:r w:rsidR="00D21135">
        <w:rPr>
          <w:rFonts w:eastAsiaTheme="minorEastAsia"/>
        </w:rPr>
        <w:t xml:space="preserve">The team will adhere to the ACS Code of Conduct, maintaining </w:t>
      </w:r>
      <w:r w:rsidR="00971A55">
        <w:rPr>
          <w:rFonts w:eastAsiaTheme="minorEastAsia"/>
        </w:rPr>
        <w:t xml:space="preserve">integrity and mutual respect throughout the project. Weekly meetings will be scheduled </w:t>
      </w:r>
      <w:r w:rsidR="004145DD">
        <w:rPr>
          <w:rFonts w:eastAsiaTheme="minorEastAsia"/>
        </w:rPr>
        <w:t xml:space="preserve">with progress tracked on Kanban board on GitHub. Individual contributions will be </w:t>
      </w:r>
      <w:r w:rsidR="00CA0BF4">
        <w:rPr>
          <w:rFonts w:eastAsiaTheme="minorEastAsia"/>
        </w:rPr>
        <w:t xml:space="preserve">tracked via comments and meeting logs. Any disputes or major setbacks </w:t>
      </w:r>
      <w:r w:rsidR="00FF145F">
        <w:rPr>
          <w:rFonts w:eastAsiaTheme="minorEastAsia"/>
        </w:rPr>
        <w:t xml:space="preserve">will be escalated to the </w:t>
      </w:r>
      <w:r w:rsidR="00B835D1">
        <w:rPr>
          <w:rFonts w:eastAsiaTheme="minorEastAsia"/>
        </w:rPr>
        <w:t>project mentor.</w:t>
      </w:r>
    </w:p>
    <w:p w14:paraId="49FDD8DC" w14:textId="633B64BA" w:rsidR="00555C2E" w:rsidRPr="00555C2E" w:rsidRDefault="29643624" w:rsidP="00E96953">
      <w:pPr>
        <w:pStyle w:val="Heading2"/>
      </w:pPr>
      <w:bookmarkStart w:id="18" w:name="_Toc1199570306"/>
      <w:r>
        <w:t>Staff Training and Post-Deployment Support</w:t>
      </w:r>
      <w:bookmarkEnd w:id="18"/>
    </w:p>
    <w:p w14:paraId="2FC48919" w14:textId="150B82B2" w:rsidR="00555C2E" w:rsidRPr="00555C2E" w:rsidRDefault="01770E8B" w:rsidP="24EA3C84">
      <w:pPr>
        <w:rPr>
          <w:rFonts w:eastAsiaTheme="minorEastAsia"/>
        </w:rPr>
      </w:pPr>
      <w:r w:rsidRPr="24EA3C84">
        <w:rPr>
          <w:rFonts w:eastAsiaTheme="minorEastAsia"/>
        </w:rPr>
        <w:t xml:space="preserve">The SME has no in-house IT staff and </w:t>
      </w:r>
      <w:bookmarkStart w:id="19" w:name="_Int_Pl069SSn"/>
      <w:proofErr w:type="gramStart"/>
      <w:r w:rsidRPr="24EA3C84">
        <w:rPr>
          <w:rFonts w:eastAsiaTheme="minorEastAsia"/>
        </w:rPr>
        <w:t>limited</w:t>
      </w:r>
      <w:bookmarkEnd w:id="19"/>
      <w:proofErr w:type="gramEnd"/>
      <w:r w:rsidRPr="24EA3C84">
        <w:rPr>
          <w:rFonts w:eastAsiaTheme="minorEastAsia"/>
        </w:rPr>
        <w:t xml:space="preserve"> technical expertise. Even a secure and well-built network can become vulnerable if users do not understand how to use or maintain it. Risks </w:t>
      </w:r>
      <w:r w:rsidR="52B5B008" w:rsidRPr="24EA3C84">
        <w:rPr>
          <w:rFonts w:eastAsiaTheme="minorEastAsia"/>
        </w:rPr>
        <w:t>include accidental misconfiguration, unauthorised access, or failure to update software, which could expose the business to downtime or breaches after the project ends.</w:t>
      </w:r>
    </w:p>
    <w:p w14:paraId="250D5404" w14:textId="6BD620EA" w:rsidR="00555C2E" w:rsidRPr="00555C2E" w:rsidRDefault="52B5B008" w:rsidP="24EA3C84">
      <w:pPr>
        <w:rPr>
          <w:rFonts w:eastAsiaTheme="minorEastAsia"/>
        </w:rPr>
      </w:pPr>
      <w:r w:rsidRPr="24EA3C84">
        <w:rPr>
          <w:rFonts w:eastAsiaTheme="minorEastAsia"/>
          <w:b/>
          <w:bCs/>
        </w:rPr>
        <w:t>Mitigation:</w:t>
      </w:r>
      <w:r w:rsidRPr="24EA3C84">
        <w:rPr>
          <w:rFonts w:eastAsiaTheme="minorEastAsia"/>
        </w:rPr>
        <w:t xml:space="preserve"> As part of the final delivery, the team will conduct a live demonstration and training session for staff, which will be recorded and shared for future reference. A user-friendly admin guide </w:t>
      </w:r>
      <w:r w:rsidR="1607C89A" w:rsidRPr="24EA3C84">
        <w:rPr>
          <w:rFonts w:eastAsiaTheme="minorEastAsia"/>
        </w:rPr>
        <w:t xml:space="preserve">will be developed, including screenshots, common troubleshooting steps, and vendor support links. The team will simulate a two-week post-deployment support window, during which they will </w:t>
      </w:r>
      <w:r w:rsidR="1607C89A" w:rsidRPr="24EA3C84">
        <w:rPr>
          <w:rFonts w:eastAsiaTheme="minorEastAsia"/>
        </w:rPr>
        <w:lastRenderedPageBreak/>
        <w:t xml:space="preserve">respond to any questions from </w:t>
      </w:r>
      <w:r w:rsidR="7B3FFBF0" w:rsidRPr="24EA3C84">
        <w:rPr>
          <w:rFonts w:eastAsiaTheme="minorEastAsia"/>
        </w:rPr>
        <w:t>the SME. Backup strategies and contact escalation processes will also be documented in the final report.</w:t>
      </w:r>
    </w:p>
    <w:p w14:paraId="41D02A02" w14:textId="448218DC" w:rsidR="00555C2E" w:rsidRPr="00555C2E" w:rsidRDefault="78EBF85A" w:rsidP="00E96953">
      <w:pPr>
        <w:pStyle w:val="Heading2"/>
      </w:pPr>
      <w:bookmarkStart w:id="20" w:name="_Toc430466378"/>
      <w:r>
        <w:t>Informed Consent and Transparency</w:t>
      </w:r>
      <w:bookmarkEnd w:id="20"/>
    </w:p>
    <w:p w14:paraId="17E4C9BE" w14:textId="4F78B2E8" w:rsidR="00555C2E" w:rsidRPr="00555C2E" w:rsidRDefault="78EBF85A" w:rsidP="24EA3C84">
      <w:pPr>
        <w:rPr>
          <w:rFonts w:eastAsiaTheme="minorEastAsia"/>
        </w:rPr>
      </w:pPr>
      <w:r w:rsidRPr="24EA3C84">
        <w:rPr>
          <w:rFonts w:eastAsiaTheme="minorEastAsia"/>
        </w:rPr>
        <w:t xml:space="preserve">The use of DNS filtering, firewall logging, and cloud-based collaboration tools introduces the possibility of passive data collection or monitoring of user behaviour. Users – especially </w:t>
      </w:r>
      <w:r w:rsidR="0733F6E1" w:rsidRPr="24EA3C84">
        <w:rPr>
          <w:rFonts w:eastAsiaTheme="minorEastAsia"/>
        </w:rPr>
        <w:t>students or guests – may not be aware that their network usage is being monitored or filtered, which raises concerns around transparency and consent.</w:t>
      </w:r>
    </w:p>
    <w:p w14:paraId="1F8632E9" w14:textId="7CE73584" w:rsidR="00555C2E" w:rsidRPr="00555C2E" w:rsidRDefault="07ED51C0" w:rsidP="24EA3C84">
      <w:pPr>
        <w:rPr>
          <w:rFonts w:eastAsiaTheme="minorEastAsia"/>
        </w:rPr>
      </w:pPr>
      <w:r w:rsidRPr="24EA3C84">
        <w:rPr>
          <w:rFonts w:eastAsiaTheme="minorEastAsia"/>
          <w:b/>
          <w:bCs/>
        </w:rPr>
        <w:t>Mitigation:</w:t>
      </w:r>
      <w:r w:rsidRPr="24EA3C84">
        <w:rPr>
          <w:rFonts w:eastAsiaTheme="minorEastAsia"/>
        </w:rPr>
        <w:t xml:space="preserve"> The Wi-Fi system will display a Terms of Use policy upon first connection to the guest SSID, informing users of internet restrictions and basic logging. </w:t>
      </w:r>
      <w:r w:rsidR="35FE73C6" w:rsidRPr="24EA3C84">
        <w:rPr>
          <w:rFonts w:eastAsiaTheme="minorEastAsia"/>
        </w:rPr>
        <w:t>Internal staff will be briefed during onboarding on what activity is logged and for what purpose. The system will be configured to minimise unnecessary logging, storing only operational logs needed for troubleshooting or security events.</w:t>
      </w:r>
    </w:p>
    <w:p w14:paraId="36E2D747" w14:textId="4F2F5225" w:rsidR="00555C2E" w:rsidRPr="00555C2E" w:rsidRDefault="00E96953" w:rsidP="00E96953">
      <w:pPr>
        <w:pStyle w:val="Heading2"/>
      </w:pPr>
      <w:bookmarkStart w:id="21" w:name="_Toc1739813596"/>
      <w:r>
        <w:t>I</w:t>
      </w:r>
      <w:r w:rsidR="50CA10DD">
        <w:t>nclusive and Equitable Access</w:t>
      </w:r>
      <w:bookmarkEnd w:id="21"/>
    </w:p>
    <w:p w14:paraId="2E6E088B" w14:textId="31DA82F0" w:rsidR="00555C2E" w:rsidRPr="00555C2E" w:rsidRDefault="50CA10DD" w:rsidP="24EA3C84">
      <w:pPr>
        <w:rPr>
          <w:b/>
          <w:bCs/>
        </w:rPr>
      </w:pPr>
      <w:r>
        <w:t>All users, including those with disabilities or low digital literacy, must be able to access and benefit from the network and systems. Failing to account for accessibility could lead to digital exclusion, limiting learning outcomes or staff productivity</w:t>
      </w:r>
      <w:r w:rsidR="2B5505E8">
        <w:t>.</w:t>
      </w:r>
    </w:p>
    <w:p w14:paraId="1D045E71" w14:textId="73A3945C" w:rsidR="00555C2E" w:rsidRPr="00555C2E" w:rsidRDefault="3E1C97C1" w:rsidP="24EA3C84">
      <w:r w:rsidRPr="5EA41047">
        <w:rPr>
          <w:b/>
          <w:bCs/>
        </w:rPr>
        <w:t>Mitigation:</w:t>
      </w:r>
      <w:r>
        <w:t xml:space="preserve"> The </w:t>
      </w:r>
      <w:r w:rsidR="3D493ED6">
        <w:t>cloud</w:t>
      </w:r>
      <w:r>
        <w:t xml:space="preserve"> tools chosen will include strong accessibility features such as screen reader support, </w:t>
      </w:r>
      <w:r w:rsidR="7F8389C5">
        <w:t>speech</w:t>
      </w:r>
      <w:r>
        <w:t>-to-text, and high-contrast options</w:t>
      </w:r>
      <w:r w:rsidR="3494690F">
        <w:t>.</w:t>
      </w:r>
      <w:r w:rsidR="4A271107">
        <w:t xml:space="preserve"> Training materials and documentations will use plain language and avoid excessive technical jargon. Accessibility </w:t>
      </w:r>
      <w:r w:rsidR="7F91E9BC">
        <w:t>testing will be conducted where applicable, and users will be encouraged to provide feedback on any usability barriers they encounter.</w:t>
      </w:r>
    </w:p>
    <w:p w14:paraId="15757448" w14:textId="148BCF1C" w:rsidR="78DF3111" w:rsidRDefault="78DF3111" w:rsidP="00E96953">
      <w:pPr>
        <w:pStyle w:val="Heading2"/>
      </w:pPr>
      <w:bookmarkStart w:id="22" w:name="_Toc1228141113"/>
      <w:r>
        <w:t>Environmental and Social Responsibility</w:t>
      </w:r>
      <w:bookmarkEnd w:id="22"/>
    </w:p>
    <w:p w14:paraId="57884157" w14:textId="09F2F7F6" w:rsidR="78DF3111" w:rsidRDefault="78DF3111" w:rsidP="24EA3C84">
      <w:r>
        <w:t xml:space="preserve">Running multiple virtual machines or leaving lab equipment powered on unnecessarily can increase energy consumption, contributing to the </w:t>
      </w:r>
      <w:r w:rsidR="20E28BB4">
        <w:t>project's</w:t>
      </w:r>
      <w:r>
        <w:t xml:space="preserve"> environmental footprint. Additionally</w:t>
      </w:r>
      <w:r w:rsidR="569276CA">
        <w:t>, over-reliance on new hardware without repurposing existing resources may generate e-waste.</w:t>
      </w:r>
    </w:p>
    <w:p w14:paraId="3848D044" w14:textId="43B0BC04" w:rsidR="0AB5F870" w:rsidRDefault="0AB5F870" w:rsidP="24EA3C84">
      <w:r w:rsidRPr="386D4628">
        <w:rPr>
          <w:b/>
          <w:bCs/>
        </w:rPr>
        <w:t xml:space="preserve">Mitigation: </w:t>
      </w:r>
      <w:r>
        <w:t>The team will adopt green computing principles, shutting down VMs and hardware when not in use. Billing dashboards will be monitored weekly to optimise uptime and resource usage. Exis</w:t>
      </w:r>
      <w:r w:rsidR="37ABB28C">
        <w:t xml:space="preserve">ting hardware will be evaluated for reuse, and preference will be given to energy-efficient options. Environmental responsibility will </w:t>
      </w:r>
      <w:r w:rsidR="08E7292A">
        <w:t>also be discussed during client training, promoting sustainable digital practices.</w:t>
      </w:r>
    </w:p>
    <w:p w14:paraId="5B1227EA" w14:textId="0FC8D94F" w:rsidR="5FD706D9" w:rsidRDefault="5FD706D9" w:rsidP="386D4628">
      <w:pPr>
        <w:pStyle w:val="Heading2"/>
      </w:pPr>
      <w:bookmarkStart w:id="23" w:name="_Toc1087642025"/>
      <w:r>
        <w:t>Payment Gateway Security and Financial Data Handling</w:t>
      </w:r>
      <w:bookmarkEnd w:id="23"/>
    </w:p>
    <w:p w14:paraId="5C29922C" w14:textId="0B077344" w:rsidR="5FD706D9" w:rsidRDefault="5FD706D9" w:rsidP="386D4628">
      <w:r>
        <w:t>If the SME integrates an online payment gateway for accepting payments, this introduces significant ethical and legal responsibilities. Handling credit card information</w:t>
      </w:r>
      <w:r w:rsidR="2514D438">
        <w:t xml:space="preserve"> involves compliance with financial data protection laws. Ethical concerns arise if transactions are routed through non-secure or uncompliant systems, stored improperly, or exposed to insider threats. </w:t>
      </w:r>
    </w:p>
    <w:p w14:paraId="4FECA35C" w14:textId="4440F37A" w:rsidR="49B99133" w:rsidRDefault="49B99133" w:rsidP="386D4628">
      <w:r w:rsidRPr="386D4628">
        <w:rPr>
          <w:b/>
          <w:bCs/>
        </w:rPr>
        <w:t xml:space="preserve">Mitigation: </w:t>
      </w:r>
      <w:r>
        <w:t>To ethically manage financial transactions, the team will recommend using third-party PCI-compliant payment processors that handle payment data externally. Secure HTTPS encryption will be enforced</w:t>
      </w:r>
      <w:r w:rsidR="6DCD151B">
        <w:t xml:space="preserve"> on all webpages related to transactions, and integrations will use tokenised payment links rather than collecting data in-house. A privacy and refund policy </w:t>
      </w:r>
      <w:r w:rsidR="11D718FE">
        <w:t xml:space="preserve">will be displayed during payment </w:t>
      </w:r>
      <w:r w:rsidR="66DB7A6C">
        <w:t>t</w:t>
      </w:r>
      <w:r w:rsidR="11D718FE">
        <w:t>o ensure informed consent. Staff training will also include financial fraud awareness, and logs of payment related activity will be stored securely for auditing w</w:t>
      </w:r>
      <w:r w:rsidR="11330ACE">
        <w:t>ithout retaining sensitive cardholder data.</w:t>
      </w:r>
    </w:p>
    <w:sectPr w:rsidR="49B99133" w:rsidSect="00F24D8F">
      <w:headerReference w:type="default" r:id="rId20"/>
      <w:footerReference w:type="default" r:id="rId21"/>
      <w:headerReference w:type="first" r:id="rId22"/>
      <w:footerReference w:type="firs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5A357" w14:textId="77777777" w:rsidR="00C544C8" w:rsidRDefault="00C544C8" w:rsidP="00452D49">
      <w:pPr>
        <w:spacing w:after="0" w:line="240" w:lineRule="auto"/>
      </w:pPr>
      <w:r>
        <w:separator/>
      </w:r>
    </w:p>
  </w:endnote>
  <w:endnote w:type="continuationSeparator" w:id="0">
    <w:p w14:paraId="0761E1D4" w14:textId="77777777" w:rsidR="00C544C8" w:rsidRDefault="00C544C8" w:rsidP="00452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B60C9B5" w14:paraId="037DEED8" w14:textId="77777777" w:rsidTr="7B60C9B5">
      <w:trPr>
        <w:trHeight w:val="300"/>
      </w:trPr>
      <w:tc>
        <w:tcPr>
          <w:tcW w:w="3005" w:type="dxa"/>
        </w:tcPr>
        <w:p w14:paraId="5C10CBD1" w14:textId="77E19451" w:rsidR="7B60C9B5" w:rsidRDefault="7B60C9B5" w:rsidP="7B60C9B5">
          <w:pPr>
            <w:pStyle w:val="Header"/>
            <w:ind w:left="-115"/>
          </w:pPr>
        </w:p>
      </w:tc>
      <w:tc>
        <w:tcPr>
          <w:tcW w:w="3005" w:type="dxa"/>
        </w:tcPr>
        <w:p w14:paraId="2974B0D4" w14:textId="129A7A1A" w:rsidR="7B60C9B5" w:rsidRDefault="7B60C9B5" w:rsidP="7B60C9B5">
          <w:pPr>
            <w:pStyle w:val="Header"/>
            <w:jc w:val="center"/>
          </w:pPr>
        </w:p>
      </w:tc>
      <w:tc>
        <w:tcPr>
          <w:tcW w:w="3005" w:type="dxa"/>
        </w:tcPr>
        <w:p w14:paraId="1F159AA4" w14:textId="30D10049" w:rsidR="7B60C9B5" w:rsidRDefault="7B60C9B5" w:rsidP="7B60C9B5">
          <w:pPr>
            <w:pStyle w:val="Header"/>
            <w:ind w:right="-115"/>
            <w:jc w:val="right"/>
          </w:pPr>
        </w:p>
      </w:tc>
    </w:tr>
  </w:tbl>
  <w:p w14:paraId="6C73CD25" w14:textId="6D20969E" w:rsidR="7B60C9B5" w:rsidRDefault="7B60C9B5" w:rsidP="7B60C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898039"/>
      <w:docPartObj>
        <w:docPartGallery w:val="Page Numbers (Bottom of Page)"/>
        <w:docPartUnique/>
      </w:docPartObj>
    </w:sdtPr>
    <w:sdtEndPr>
      <w:rPr>
        <w:noProof/>
      </w:rPr>
    </w:sdtEndPr>
    <w:sdtContent>
      <w:p w14:paraId="3CF5030A" w14:textId="0EED8EF1" w:rsidR="0036540F" w:rsidRDefault="003654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BC129B" w14:textId="77777777" w:rsidR="0036540F" w:rsidRDefault="003654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33FC6" w14:textId="77777777" w:rsidR="00C544C8" w:rsidRDefault="00C544C8" w:rsidP="00452D49">
      <w:pPr>
        <w:spacing w:after="0" w:line="240" w:lineRule="auto"/>
      </w:pPr>
      <w:r>
        <w:separator/>
      </w:r>
    </w:p>
  </w:footnote>
  <w:footnote w:type="continuationSeparator" w:id="0">
    <w:p w14:paraId="0EB6E85A" w14:textId="77777777" w:rsidR="00C544C8" w:rsidRDefault="00C544C8" w:rsidP="00452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B60C9B5" w14:paraId="35D9FF27" w14:textId="77777777" w:rsidTr="7B60C9B5">
      <w:trPr>
        <w:trHeight w:val="300"/>
      </w:trPr>
      <w:tc>
        <w:tcPr>
          <w:tcW w:w="3005" w:type="dxa"/>
        </w:tcPr>
        <w:p w14:paraId="782367DF" w14:textId="0B5D218E" w:rsidR="7B60C9B5" w:rsidRDefault="7B60C9B5" w:rsidP="7B60C9B5">
          <w:pPr>
            <w:pStyle w:val="Header"/>
            <w:ind w:left="-115"/>
          </w:pPr>
        </w:p>
      </w:tc>
      <w:tc>
        <w:tcPr>
          <w:tcW w:w="3005" w:type="dxa"/>
        </w:tcPr>
        <w:p w14:paraId="1375DD04" w14:textId="513543B7" w:rsidR="7B60C9B5" w:rsidRDefault="7B60C9B5" w:rsidP="7B60C9B5">
          <w:pPr>
            <w:pStyle w:val="Header"/>
            <w:jc w:val="center"/>
          </w:pPr>
        </w:p>
      </w:tc>
      <w:tc>
        <w:tcPr>
          <w:tcW w:w="3005" w:type="dxa"/>
        </w:tcPr>
        <w:p w14:paraId="3B48A7BA" w14:textId="4925F08A" w:rsidR="7B60C9B5" w:rsidRDefault="7B60C9B5" w:rsidP="7B60C9B5">
          <w:pPr>
            <w:pStyle w:val="Header"/>
            <w:ind w:right="-115"/>
            <w:jc w:val="right"/>
          </w:pPr>
        </w:p>
      </w:tc>
    </w:tr>
  </w:tbl>
  <w:p w14:paraId="770BCDAA" w14:textId="5F1FAB86" w:rsidR="7B60C9B5" w:rsidRDefault="7B60C9B5" w:rsidP="7B60C9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3D08" w14:textId="77777777" w:rsidR="0036540F" w:rsidRDefault="0036540F">
    <w:pPr>
      <w:pStyle w:val="Header"/>
    </w:pPr>
  </w:p>
</w:hdr>
</file>

<file path=word/intelligence2.xml><?xml version="1.0" encoding="utf-8"?>
<int2:intelligence xmlns:int2="http://schemas.microsoft.com/office/intelligence/2020/intelligence" xmlns:oel="http://schemas.microsoft.com/office/2019/extlst">
  <int2:observations>
    <int2:textHash int2:hashCode="8LTZ8KejK/eOkE" int2:id="BL7LuEO7">
      <int2:state int2:value="Rejected" int2:type="spell"/>
    </int2:textHash>
    <int2:textHash int2:hashCode="M81YVvUzjNPukX" int2:id="Yb5DBKyJ">
      <int2:state int2:value="Rejected" int2:type="spell"/>
    </int2:textHash>
    <int2:textHash int2:hashCode="ZWcJgIfPxIEIli" int2:id="vAB3s4NZ">
      <int2:state int2:value="Rejected" int2:type="spell"/>
    </int2:textHash>
    <int2:bookmark int2:bookmarkName="_Int_Pl069SSn" int2:invalidationBookmarkName="" int2:hashCode="HrfVwiAND0naOH" int2:id="q8Aeno7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50DD"/>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B432B32"/>
    <w:multiLevelType w:val="hybridMultilevel"/>
    <w:tmpl w:val="C63A21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EBF1CE"/>
    <w:multiLevelType w:val="hybridMultilevel"/>
    <w:tmpl w:val="B1E2B17C"/>
    <w:lvl w:ilvl="0" w:tplc="61A8D090">
      <w:start w:val="1"/>
      <w:numFmt w:val="decimal"/>
      <w:lvlText w:val="%1."/>
      <w:lvlJc w:val="left"/>
      <w:pPr>
        <w:ind w:left="720" w:hanging="360"/>
      </w:pPr>
    </w:lvl>
    <w:lvl w:ilvl="1" w:tplc="BAF491FC">
      <w:start w:val="1"/>
      <w:numFmt w:val="lowerLetter"/>
      <w:lvlText w:val="%2."/>
      <w:lvlJc w:val="left"/>
      <w:pPr>
        <w:ind w:left="1440" w:hanging="360"/>
      </w:pPr>
    </w:lvl>
    <w:lvl w:ilvl="2" w:tplc="D2D4CB76">
      <w:start w:val="1"/>
      <w:numFmt w:val="lowerRoman"/>
      <w:lvlText w:val="%3."/>
      <w:lvlJc w:val="right"/>
      <w:pPr>
        <w:ind w:left="2160" w:hanging="180"/>
      </w:pPr>
    </w:lvl>
    <w:lvl w:ilvl="3" w:tplc="00F63E14">
      <w:start w:val="1"/>
      <w:numFmt w:val="decimal"/>
      <w:lvlText w:val="%4."/>
      <w:lvlJc w:val="left"/>
      <w:pPr>
        <w:ind w:left="2880" w:hanging="360"/>
      </w:pPr>
    </w:lvl>
    <w:lvl w:ilvl="4" w:tplc="08A02EF8">
      <w:start w:val="1"/>
      <w:numFmt w:val="lowerLetter"/>
      <w:lvlText w:val="%5."/>
      <w:lvlJc w:val="left"/>
      <w:pPr>
        <w:ind w:left="3600" w:hanging="360"/>
      </w:pPr>
    </w:lvl>
    <w:lvl w:ilvl="5" w:tplc="35265772">
      <w:start w:val="1"/>
      <w:numFmt w:val="lowerRoman"/>
      <w:lvlText w:val="%6."/>
      <w:lvlJc w:val="right"/>
      <w:pPr>
        <w:ind w:left="4320" w:hanging="180"/>
      </w:pPr>
    </w:lvl>
    <w:lvl w:ilvl="6" w:tplc="1550DD40">
      <w:start w:val="1"/>
      <w:numFmt w:val="decimal"/>
      <w:lvlText w:val="%7."/>
      <w:lvlJc w:val="left"/>
      <w:pPr>
        <w:ind w:left="5040" w:hanging="360"/>
      </w:pPr>
    </w:lvl>
    <w:lvl w:ilvl="7" w:tplc="8084EDA2">
      <w:start w:val="1"/>
      <w:numFmt w:val="lowerLetter"/>
      <w:lvlText w:val="%8."/>
      <w:lvlJc w:val="left"/>
      <w:pPr>
        <w:ind w:left="5760" w:hanging="360"/>
      </w:pPr>
    </w:lvl>
    <w:lvl w:ilvl="8" w:tplc="08447ED8">
      <w:start w:val="1"/>
      <w:numFmt w:val="lowerRoman"/>
      <w:lvlText w:val="%9."/>
      <w:lvlJc w:val="right"/>
      <w:pPr>
        <w:ind w:left="6480" w:hanging="180"/>
      </w:pPr>
    </w:lvl>
  </w:abstractNum>
  <w:abstractNum w:abstractNumId="3" w15:restartNumberingAfterBreak="0">
    <w:nsid w:val="0FCA728A"/>
    <w:multiLevelType w:val="multilevel"/>
    <w:tmpl w:val="A2005D76"/>
    <w:lvl w:ilvl="0">
      <w:start w:val="1"/>
      <w:numFmt w:val="decimal"/>
      <w:lvlText w:val="%1."/>
      <w:lvlJc w:val="left"/>
      <w:pPr>
        <w:ind w:left="574"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14252BF"/>
    <w:multiLevelType w:val="hybridMultilevel"/>
    <w:tmpl w:val="709A39E4"/>
    <w:lvl w:ilvl="0" w:tplc="62F610E8">
      <w:start w:val="1"/>
      <w:numFmt w:val="decimal"/>
      <w:lvlText w:val="%1"/>
      <w:lvlJc w:val="left"/>
      <w:pPr>
        <w:ind w:left="1080" w:hanging="360"/>
      </w:pPr>
    </w:lvl>
    <w:lvl w:ilvl="1" w:tplc="124665FA">
      <w:start w:val="1"/>
      <w:numFmt w:val="lowerLetter"/>
      <w:lvlText w:val="%2."/>
      <w:lvlJc w:val="left"/>
      <w:pPr>
        <w:ind w:left="1800" w:hanging="360"/>
      </w:pPr>
    </w:lvl>
    <w:lvl w:ilvl="2" w:tplc="9516D480">
      <w:start w:val="1"/>
      <w:numFmt w:val="lowerRoman"/>
      <w:lvlText w:val="%3."/>
      <w:lvlJc w:val="right"/>
      <w:pPr>
        <w:ind w:left="2520" w:hanging="180"/>
      </w:pPr>
    </w:lvl>
    <w:lvl w:ilvl="3" w:tplc="E52421DC">
      <w:start w:val="1"/>
      <w:numFmt w:val="decimal"/>
      <w:lvlText w:val="%4."/>
      <w:lvlJc w:val="left"/>
      <w:pPr>
        <w:ind w:left="3240" w:hanging="360"/>
      </w:pPr>
    </w:lvl>
    <w:lvl w:ilvl="4" w:tplc="623031FC">
      <w:start w:val="1"/>
      <w:numFmt w:val="lowerLetter"/>
      <w:lvlText w:val="%5."/>
      <w:lvlJc w:val="left"/>
      <w:pPr>
        <w:ind w:left="3960" w:hanging="360"/>
      </w:pPr>
    </w:lvl>
    <w:lvl w:ilvl="5" w:tplc="14E857BA">
      <w:start w:val="1"/>
      <w:numFmt w:val="lowerRoman"/>
      <w:lvlText w:val="%6."/>
      <w:lvlJc w:val="right"/>
      <w:pPr>
        <w:ind w:left="4680" w:hanging="180"/>
      </w:pPr>
    </w:lvl>
    <w:lvl w:ilvl="6" w:tplc="1062D8AE">
      <w:start w:val="1"/>
      <w:numFmt w:val="decimal"/>
      <w:lvlText w:val="%7."/>
      <w:lvlJc w:val="left"/>
      <w:pPr>
        <w:ind w:left="5400" w:hanging="360"/>
      </w:pPr>
    </w:lvl>
    <w:lvl w:ilvl="7" w:tplc="06ECF2FE">
      <w:start w:val="1"/>
      <w:numFmt w:val="lowerLetter"/>
      <w:lvlText w:val="%8."/>
      <w:lvlJc w:val="left"/>
      <w:pPr>
        <w:ind w:left="6120" w:hanging="360"/>
      </w:pPr>
    </w:lvl>
    <w:lvl w:ilvl="8" w:tplc="C14AAE4A">
      <w:start w:val="1"/>
      <w:numFmt w:val="lowerRoman"/>
      <w:lvlText w:val="%9."/>
      <w:lvlJc w:val="right"/>
      <w:pPr>
        <w:ind w:left="6840" w:hanging="180"/>
      </w:pPr>
    </w:lvl>
  </w:abstractNum>
  <w:abstractNum w:abstractNumId="5" w15:restartNumberingAfterBreak="0">
    <w:nsid w:val="2A1E68BC"/>
    <w:multiLevelType w:val="hybridMultilevel"/>
    <w:tmpl w:val="9BF8F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EC144A9"/>
    <w:multiLevelType w:val="hybridMultilevel"/>
    <w:tmpl w:val="52FC1E44"/>
    <w:lvl w:ilvl="0" w:tplc="BE38E162">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20E8F29"/>
    <w:multiLevelType w:val="hybridMultilevel"/>
    <w:tmpl w:val="824C01BE"/>
    <w:lvl w:ilvl="0" w:tplc="32D21F94">
      <w:start w:val="1"/>
      <w:numFmt w:val="bullet"/>
      <w:lvlText w:val=""/>
      <w:lvlJc w:val="left"/>
      <w:pPr>
        <w:ind w:left="720" w:hanging="360"/>
      </w:pPr>
      <w:rPr>
        <w:rFonts w:ascii="Symbol" w:hAnsi="Symbol" w:hint="default"/>
      </w:rPr>
    </w:lvl>
    <w:lvl w:ilvl="1" w:tplc="CFA693E6">
      <w:start w:val="1"/>
      <w:numFmt w:val="bullet"/>
      <w:lvlText w:val="o"/>
      <w:lvlJc w:val="left"/>
      <w:pPr>
        <w:ind w:left="1440" w:hanging="360"/>
      </w:pPr>
      <w:rPr>
        <w:rFonts w:ascii="Courier New" w:hAnsi="Courier New" w:hint="default"/>
      </w:rPr>
    </w:lvl>
    <w:lvl w:ilvl="2" w:tplc="48C041A2">
      <w:start w:val="1"/>
      <w:numFmt w:val="bullet"/>
      <w:lvlText w:val=""/>
      <w:lvlJc w:val="left"/>
      <w:pPr>
        <w:ind w:left="2160" w:hanging="360"/>
      </w:pPr>
      <w:rPr>
        <w:rFonts w:ascii="Wingdings" w:hAnsi="Wingdings" w:hint="default"/>
      </w:rPr>
    </w:lvl>
    <w:lvl w:ilvl="3" w:tplc="70B8E5A2">
      <w:start w:val="1"/>
      <w:numFmt w:val="bullet"/>
      <w:lvlText w:val=""/>
      <w:lvlJc w:val="left"/>
      <w:pPr>
        <w:ind w:left="2880" w:hanging="360"/>
      </w:pPr>
      <w:rPr>
        <w:rFonts w:ascii="Symbol" w:hAnsi="Symbol" w:hint="default"/>
      </w:rPr>
    </w:lvl>
    <w:lvl w:ilvl="4" w:tplc="05527EF6">
      <w:start w:val="1"/>
      <w:numFmt w:val="bullet"/>
      <w:lvlText w:val="o"/>
      <w:lvlJc w:val="left"/>
      <w:pPr>
        <w:ind w:left="3600" w:hanging="360"/>
      </w:pPr>
      <w:rPr>
        <w:rFonts w:ascii="Courier New" w:hAnsi="Courier New" w:hint="default"/>
      </w:rPr>
    </w:lvl>
    <w:lvl w:ilvl="5" w:tplc="4498D856">
      <w:start w:val="1"/>
      <w:numFmt w:val="bullet"/>
      <w:lvlText w:val=""/>
      <w:lvlJc w:val="left"/>
      <w:pPr>
        <w:ind w:left="4320" w:hanging="360"/>
      </w:pPr>
      <w:rPr>
        <w:rFonts w:ascii="Wingdings" w:hAnsi="Wingdings" w:hint="default"/>
      </w:rPr>
    </w:lvl>
    <w:lvl w:ilvl="6" w:tplc="E5E628B2">
      <w:start w:val="1"/>
      <w:numFmt w:val="bullet"/>
      <w:lvlText w:val=""/>
      <w:lvlJc w:val="left"/>
      <w:pPr>
        <w:ind w:left="5040" w:hanging="360"/>
      </w:pPr>
      <w:rPr>
        <w:rFonts w:ascii="Symbol" w:hAnsi="Symbol" w:hint="default"/>
      </w:rPr>
    </w:lvl>
    <w:lvl w:ilvl="7" w:tplc="9124944C">
      <w:start w:val="1"/>
      <w:numFmt w:val="bullet"/>
      <w:lvlText w:val="o"/>
      <w:lvlJc w:val="left"/>
      <w:pPr>
        <w:ind w:left="5760" w:hanging="360"/>
      </w:pPr>
      <w:rPr>
        <w:rFonts w:ascii="Courier New" w:hAnsi="Courier New" w:hint="default"/>
      </w:rPr>
    </w:lvl>
    <w:lvl w:ilvl="8" w:tplc="9BF6D2DC">
      <w:start w:val="1"/>
      <w:numFmt w:val="bullet"/>
      <w:lvlText w:val=""/>
      <w:lvlJc w:val="left"/>
      <w:pPr>
        <w:ind w:left="6480" w:hanging="360"/>
      </w:pPr>
      <w:rPr>
        <w:rFonts w:ascii="Wingdings" w:hAnsi="Wingdings" w:hint="default"/>
      </w:rPr>
    </w:lvl>
  </w:abstractNum>
  <w:abstractNum w:abstractNumId="8" w15:restartNumberingAfterBreak="0">
    <w:nsid w:val="4DBAEB20"/>
    <w:multiLevelType w:val="multilevel"/>
    <w:tmpl w:val="026A0FE0"/>
    <w:lvl w:ilvl="0">
      <w:start w:val="1"/>
      <w:numFmt w:val="decimal"/>
      <w:lvlText w:val="%1."/>
      <w:lvlJc w:val="left"/>
      <w:pPr>
        <w:ind w:left="502" w:hanging="360"/>
      </w:pPr>
      <w:rPr>
        <w:b w:val="0"/>
        <w:bCs w:val="0"/>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5E0234D2"/>
    <w:multiLevelType w:val="hybridMultilevel"/>
    <w:tmpl w:val="EE3630B2"/>
    <w:lvl w:ilvl="0" w:tplc="9A9CBF82">
      <w:start w:val="1"/>
      <w:numFmt w:val="decimal"/>
      <w:lvlText w:val="%1."/>
      <w:lvlJc w:val="left"/>
      <w:pPr>
        <w:ind w:left="720" w:hanging="360"/>
      </w:pPr>
    </w:lvl>
    <w:lvl w:ilvl="1" w:tplc="91444226">
      <w:start w:val="1"/>
      <w:numFmt w:val="lowerLetter"/>
      <w:lvlText w:val="%2."/>
      <w:lvlJc w:val="left"/>
      <w:pPr>
        <w:ind w:left="1440" w:hanging="360"/>
      </w:pPr>
    </w:lvl>
    <w:lvl w:ilvl="2" w:tplc="17DA6FB4">
      <w:start w:val="1"/>
      <w:numFmt w:val="lowerRoman"/>
      <w:lvlText w:val="%3."/>
      <w:lvlJc w:val="right"/>
      <w:pPr>
        <w:ind w:left="2160" w:hanging="180"/>
      </w:pPr>
    </w:lvl>
    <w:lvl w:ilvl="3" w:tplc="A5AEA57C">
      <w:start w:val="1"/>
      <w:numFmt w:val="decimal"/>
      <w:lvlText w:val="%4."/>
      <w:lvlJc w:val="left"/>
      <w:pPr>
        <w:ind w:left="2880" w:hanging="360"/>
      </w:pPr>
    </w:lvl>
    <w:lvl w:ilvl="4" w:tplc="0E2892B0">
      <w:start w:val="1"/>
      <w:numFmt w:val="lowerLetter"/>
      <w:lvlText w:val="%5."/>
      <w:lvlJc w:val="left"/>
      <w:pPr>
        <w:ind w:left="3600" w:hanging="360"/>
      </w:pPr>
    </w:lvl>
    <w:lvl w:ilvl="5" w:tplc="D7324D40">
      <w:start w:val="1"/>
      <w:numFmt w:val="lowerRoman"/>
      <w:lvlText w:val="%6."/>
      <w:lvlJc w:val="right"/>
      <w:pPr>
        <w:ind w:left="4320" w:hanging="180"/>
      </w:pPr>
    </w:lvl>
    <w:lvl w:ilvl="6" w:tplc="ECD8AE44">
      <w:start w:val="1"/>
      <w:numFmt w:val="decimal"/>
      <w:lvlText w:val="%7."/>
      <w:lvlJc w:val="left"/>
      <w:pPr>
        <w:ind w:left="5040" w:hanging="360"/>
      </w:pPr>
    </w:lvl>
    <w:lvl w:ilvl="7" w:tplc="11E27A30">
      <w:start w:val="1"/>
      <w:numFmt w:val="lowerLetter"/>
      <w:lvlText w:val="%8."/>
      <w:lvlJc w:val="left"/>
      <w:pPr>
        <w:ind w:left="5760" w:hanging="360"/>
      </w:pPr>
    </w:lvl>
    <w:lvl w:ilvl="8" w:tplc="0B40F1EC">
      <w:start w:val="1"/>
      <w:numFmt w:val="lowerRoman"/>
      <w:lvlText w:val="%9."/>
      <w:lvlJc w:val="right"/>
      <w:pPr>
        <w:ind w:left="6480" w:hanging="180"/>
      </w:pPr>
    </w:lvl>
  </w:abstractNum>
  <w:num w:numId="1" w16cid:durableId="880283690">
    <w:abstractNumId w:val="2"/>
  </w:num>
  <w:num w:numId="2" w16cid:durableId="238756339">
    <w:abstractNumId w:val="9"/>
  </w:num>
  <w:num w:numId="3" w16cid:durableId="1326935444">
    <w:abstractNumId w:val="4"/>
  </w:num>
  <w:num w:numId="4" w16cid:durableId="93283123">
    <w:abstractNumId w:val="8"/>
  </w:num>
  <w:num w:numId="5" w16cid:durableId="1778133163">
    <w:abstractNumId w:val="7"/>
  </w:num>
  <w:num w:numId="6" w16cid:durableId="25911121">
    <w:abstractNumId w:val="3"/>
  </w:num>
  <w:num w:numId="7" w16cid:durableId="854733607">
    <w:abstractNumId w:val="5"/>
  </w:num>
  <w:num w:numId="8" w16cid:durableId="249587880">
    <w:abstractNumId w:val="6"/>
  </w:num>
  <w:num w:numId="9" w16cid:durableId="147945736">
    <w:abstractNumId w:val="0"/>
  </w:num>
  <w:num w:numId="10" w16cid:durableId="1547792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6C"/>
    <w:rsid w:val="00002682"/>
    <w:rsid w:val="00002E1E"/>
    <w:rsid w:val="00010666"/>
    <w:rsid w:val="00011D2E"/>
    <w:rsid w:val="00014691"/>
    <w:rsid w:val="000165C7"/>
    <w:rsid w:val="00032E10"/>
    <w:rsid w:val="000349E5"/>
    <w:rsid w:val="00035E07"/>
    <w:rsid w:val="0004612C"/>
    <w:rsid w:val="00061523"/>
    <w:rsid w:val="00061A38"/>
    <w:rsid w:val="00066A54"/>
    <w:rsid w:val="000726AE"/>
    <w:rsid w:val="00077D84"/>
    <w:rsid w:val="0008080F"/>
    <w:rsid w:val="00083A2F"/>
    <w:rsid w:val="000845F9"/>
    <w:rsid w:val="000858D2"/>
    <w:rsid w:val="000859A9"/>
    <w:rsid w:val="00090D04"/>
    <w:rsid w:val="00091E0A"/>
    <w:rsid w:val="000936AF"/>
    <w:rsid w:val="00096A64"/>
    <w:rsid w:val="000A5BB5"/>
    <w:rsid w:val="000B433D"/>
    <w:rsid w:val="000D010E"/>
    <w:rsid w:val="000D7203"/>
    <w:rsid w:val="000E4ECE"/>
    <w:rsid w:val="000E7CAD"/>
    <w:rsid w:val="000F02A4"/>
    <w:rsid w:val="000F4E67"/>
    <w:rsid w:val="000F5066"/>
    <w:rsid w:val="000F6CE0"/>
    <w:rsid w:val="000F7075"/>
    <w:rsid w:val="00100CFB"/>
    <w:rsid w:val="0010252C"/>
    <w:rsid w:val="001061AB"/>
    <w:rsid w:val="0011052B"/>
    <w:rsid w:val="00117BAC"/>
    <w:rsid w:val="00126E88"/>
    <w:rsid w:val="00131746"/>
    <w:rsid w:val="00131D62"/>
    <w:rsid w:val="00141E57"/>
    <w:rsid w:val="00146E90"/>
    <w:rsid w:val="001519CC"/>
    <w:rsid w:val="0016162E"/>
    <w:rsid w:val="00162544"/>
    <w:rsid w:val="00167A15"/>
    <w:rsid w:val="001707A9"/>
    <w:rsid w:val="00180963"/>
    <w:rsid w:val="00192ADB"/>
    <w:rsid w:val="0019584A"/>
    <w:rsid w:val="00196027"/>
    <w:rsid w:val="001A0F06"/>
    <w:rsid w:val="001B3477"/>
    <w:rsid w:val="001B6C90"/>
    <w:rsid w:val="001C326C"/>
    <w:rsid w:val="001E6E48"/>
    <w:rsid w:val="001E7811"/>
    <w:rsid w:val="001F361E"/>
    <w:rsid w:val="001F4BC2"/>
    <w:rsid w:val="001F7094"/>
    <w:rsid w:val="00204056"/>
    <w:rsid w:val="00204F98"/>
    <w:rsid w:val="002062E4"/>
    <w:rsid w:val="0021617A"/>
    <w:rsid w:val="002210ED"/>
    <w:rsid w:val="00223C3D"/>
    <w:rsid w:val="00257846"/>
    <w:rsid w:val="002612B3"/>
    <w:rsid w:val="00265F5C"/>
    <w:rsid w:val="00283D62"/>
    <w:rsid w:val="002917CF"/>
    <w:rsid w:val="002928FE"/>
    <w:rsid w:val="002A0483"/>
    <w:rsid w:val="002A4699"/>
    <w:rsid w:val="002A7327"/>
    <w:rsid w:val="002B0842"/>
    <w:rsid w:val="002B106A"/>
    <w:rsid w:val="002C1473"/>
    <w:rsid w:val="002C3941"/>
    <w:rsid w:val="002C595E"/>
    <w:rsid w:val="002D1BA1"/>
    <w:rsid w:val="002E417E"/>
    <w:rsid w:val="002F2CD9"/>
    <w:rsid w:val="002F2F9E"/>
    <w:rsid w:val="002F4F83"/>
    <w:rsid w:val="00302E04"/>
    <w:rsid w:val="00310A54"/>
    <w:rsid w:val="0031498E"/>
    <w:rsid w:val="0031597D"/>
    <w:rsid w:val="00315CD0"/>
    <w:rsid w:val="00327F2C"/>
    <w:rsid w:val="00330A4D"/>
    <w:rsid w:val="00331380"/>
    <w:rsid w:val="00341870"/>
    <w:rsid w:val="00342246"/>
    <w:rsid w:val="00343783"/>
    <w:rsid w:val="00345CC5"/>
    <w:rsid w:val="00352FCE"/>
    <w:rsid w:val="003543CC"/>
    <w:rsid w:val="003559AA"/>
    <w:rsid w:val="00356DD6"/>
    <w:rsid w:val="00363C53"/>
    <w:rsid w:val="0036540F"/>
    <w:rsid w:val="00367367"/>
    <w:rsid w:val="003716BB"/>
    <w:rsid w:val="00396A60"/>
    <w:rsid w:val="00397A16"/>
    <w:rsid w:val="003A2166"/>
    <w:rsid w:val="003A3C9C"/>
    <w:rsid w:val="003A5042"/>
    <w:rsid w:val="003A7EB9"/>
    <w:rsid w:val="003B6FAD"/>
    <w:rsid w:val="003C5536"/>
    <w:rsid w:val="003C5933"/>
    <w:rsid w:val="003C5BBC"/>
    <w:rsid w:val="003C6FA8"/>
    <w:rsid w:val="003D347D"/>
    <w:rsid w:val="003D657C"/>
    <w:rsid w:val="003E3342"/>
    <w:rsid w:val="003E5764"/>
    <w:rsid w:val="003E5885"/>
    <w:rsid w:val="003F2FE6"/>
    <w:rsid w:val="00404421"/>
    <w:rsid w:val="004145DD"/>
    <w:rsid w:val="00415E3A"/>
    <w:rsid w:val="00416C65"/>
    <w:rsid w:val="00421B71"/>
    <w:rsid w:val="00423BCC"/>
    <w:rsid w:val="00426779"/>
    <w:rsid w:val="00426F58"/>
    <w:rsid w:val="00427378"/>
    <w:rsid w:val="00430169"/>
    <w:rsid w:val="004320EC"/>
    <w:rsid w:val="004337CA"/>
    <w:rsid w:val="00442DFB"/>
    <w:rsid w:val="004443AB"/>
    <w:rsid w:val="00452D49"/>
    <w:rsid w:val="004571FB"/>
    <w:rsid w:val="004622FF"/>
    <w:rsid w:val="004857CA"/>
    <w:rsid w:val="004920C3"/>
    <w:rsid w:val="004A5C27"/>
    <w:rsid w:val="004A78A6"/>
    <w:rsid w:val="004B066D"/>
    <w:rsid w:val="004C45FC"/>
    <w:rsid w:val="004C75B5"/>
    <w:rsid w:val="004D134A"/>
    <w:rsid w:val="004D75E8"/>
    <w:rsid w:val="004E0183"/>
    <w:rsid w:val="004F0891"/>
    <w:rsid w:val="004F285E"/>
    <w:rsid w:val="004F5A6C"/>
    <w:rsid w:val="004F6E6B"/>
    <w:rsid w:val="00505FDC"/>
    <w:rsid w:val="00507572"/>
    <w:rsid w:val="005204EB"/>
    <w:rsid w:val="00520529"/>
    <w:rsid w:val="005212BE"/>
    <w:rsid w:val="00523291"/>
    <w:rsid w:val="00524912"/>
    <w:rsid w:val="00527724"/>
    <w:rsid w:val="00545DD8"/>
    <w:rsid w:val="00546E55"/>
    <w:rsid w:val="00555C2E"/>
    <w:rsid w:val="00562FB5"/>
    <w:rsid w:val="00563B0E"/>
    <w:rsid w:val="00570C05"/>
    <w:rsid w:val="00570EE3"/>
    <w:rsid w:val="00573DC1"/>
    <w:rsid w:val="0058192F"/>
    <w:rsid w:val="005843AB"/>
    <w:rsid w:val="005873BA"/>
    <w:rsid w:val="005878A4"/>
    <w:rsid w:val="00591D08"/>
    <w:rsid w:val="0059332C"/>
    <w:rsid w:val="005A7101"/>
    <w:rsid w:val="005B34F5"/>
    <w:rsid w:val="005B7204"/>
    <w:rsid w:val="005C62BF"/>
    <w:rsid w:val="005C6360"/>
    <w:rsid w:val="005E1F40"/>
    <w:rsid w:val="005F0A20"/>
    <w:rsid w:val="005F2430"/>
    <w:rsid w:val="006038E1"/>
    <w:rsid w:val="00605134"/>
    <w:rsid w:val="00612CC9"/>
    <w:rsid w:val="00636BF8"/>
    <w:rsid w:val="00636F08"/>
    <w:rsid w:val="00637349"/>
    <w:rsid w:val="006412E8"/>
    <w:rsid w:val="00644B75"/>
    <w:rsid w:val="00656F17"/>
    <w:rsid w:val="0066706E"/>
    <w:rsid w:val="00667FF5"/>
    <w:rsid w:val="00683CE6"/>
    <w:rsid w:val="00690202"/>
    <w:rsid w:val="006928E9"/>
    <w:rsid w:val="006A0493"/>
    <w:rsid w:val="006B1298"/>
    <w:rsid w:val="006B4AA4"/>
    <w:rsid w:val="006D184F"/>
    <w:rsid w:val="006D4B19"/>
    <w:rsid w:val="006E4490"/>
    <w:rsid w:val="006F2CC5"/>
    <w:rsid w:val="006F650E"/>
    <w:rsid w:val="006F75C2"/>
    <w:rsid w:val="00706464"/>
    <w:rsid w:val="007119BE"/>
    <w:rsid w:val="007127BC"/>
    <w:rsid w:val="0071368C"/>
    <w:rsid w:val="00721819"/>
    <w:rsid w:val="0072483A"/>
    <w:rsid w:val="00726195"/>
    <w:rsid w:val="00737CE5"/>
    <w:rsid w:val="00745586"/>
    <w:rsid w:val="00750C16"/>
    <w:rsid w:val="007621F0"/>
    <w:rsid w:val="00767E82"/>
    <w:rsid w:val="00774A06"/>
    <w:rsid w:val="0077762B"/>
    <w:rsid w:val="00781D74"/>
    <w:rsid w:val="007825B9"/>
    <w:rsid w:val="00787051"/>
    <w:rsid w:val="0078715E"/>
    <w:rsid w:val="00790F77"/>
    <w:rsid w:val="007A46BA"/>
    <w:rsid w:val="007A57BA"/>
    <w:rsid w:val="007B0D1D"/>
    <w:rsid w:val="007B403E"/>
    <w:rsid w:val="007B6E96"/>
    <w:rsid w:val="007C2A96"/>
    <w:rsid w:val="007C2D41"/>
    <w:rsid w:val="007D01B6"/>
    <w:rsid w:val="007D2554"/>
    <w:rsid w:val="007E2AB2"/>
    <w:rsid w:val="007E3B74"/>
    <w:rsid w:val="007E3E40"/>
    <w:rsid w:val="007F1C00"/>
    <w:rsid w:val="007F63A6"/>
    <w:rsid w:val="007F75FF"/>
    <w:rsid w:val="008001BF"/>
    <w:rsid w:val="0080075F"/>
    <w:rsid w:val="00810201"/>
    <w:rsid w:val="008129B3"/>
    <w:rsid w:val="00812A2A"/>
    <w:rsid w:val="00826652"/>
    <w:rsid w:val="0083122E"/>
    <w:rsid w:val="00834386"/>
    <w:rsid w:val="00845A0A"/>
    <w:rsid w:val="00845ED8"/>
    <w:rsid w:val="00846D21"/>
    <w:rsid w:val="00847D1D"/>
    <w:rsid w:val="008517CF"/>
    <w:rsid w:val="0085606D"/>
    <w:rsid w:val="00856E58"/>
    <w:rsid w:val="008612E6"/>
    <w:rsid w:val="00872C5A"/>
    <w:rsid w:val="00874219"/>
    <w:rsid w:val="008757C0"/>
    <w:rsid w:val="008763FE"/>
    <w:rsid w:val="00883832"/>
    <w:rsid w:val="0089703C"/>
    <w:rsid w:val="008A0592"/>
    <w:rsid w:val="008A1D07"/>
    <w:rsid w:val="008B12CB"/>
    <w:rsid w:val="008B4C7E"/>
    <w:rsid w:val="008C133F"/>
    <w:rsid w:val="008C3F71"/>
    <w:rsid w:val="008C44DC"/>
    <w:rsid w:val="008D1B29"/>
    <w:rsid w:val="008E3866"/>
    <w:rsid w:val="008E6567"/>
    <w:rsid w:val="0090088E"/>
    <w:rsid w:val="00910EB7"/>
    <w:rsid w:val="00914372"/>
    <w:rsid w:val="00915A66"/>
    <w:rsid w:val="0093464C"/>
    <w:rsid w:val="00936063"/>
    <w:rsid w:val="00947F0E"/>
    <w:rsid w:val="009527AE"/>
    <w:rsid w:val="0095291F"/>
    <w:rsid w:val="0095646C"/>
    <w:rsid w:val="00962ADD"/>
    <w:rsid w:val="00971A55"/>
    <w:rsid w:val="009742A7"/>
    <w:rsid w:val="00977CDE"/>
    <w:rsid w:val="00981296"/>
    <w:rsid w:val="0099198A"/>
    <w:rsid w:val="00997E25"/>
    <w:rsid w:val="009A1F9B"/>
    <w:rsid w:val="009A21E4"/>
    <w:rsid w:val="009A32E6"/>
    <w:rsid w:val="009A5928"/>
    <w:rsid w:val="009A6BA3"/>
    <w:rsid w:val="009C374C"/>
    <w:rsid w:val="009C4C96"/>
    <w:rsid w:val="009C5C5D"/>
    <w:rsid w:val="009D2371"/>
    <w:rsid w:val="009D62BF"/>
    <w:rsid w:val="009E0218"/>
    <w:rsid w:val="009F2CE2"/>
    <w:rsid w:val="009F5E07"/>
    <w:rsid w:val="009F5EE0"/>
    <w:rsid w:val="00A0662C"/>
    <w:rsid w:val="00A07727"/>
    <w:rsid w:val="00A07C6D"/>
    <w:rsid w:val="00A17CFA"/>
    <w:rsid w:val="00A22639"/>
    <w:rsid w:val="00A2450B"/>
    <w:rsid w:val="00A32900"/>
    <w:rsid w:val="00A36478"/>
    <w:rsid w:val="00A3710E"/>
    <w:rsid w:val="00A37EF8"/>
    <w:rsid w:val="00A44645"/>
    <w:rsid w:val="00A539E4"/>
    <w:rsid w:val="00A5783D"/>
    <w:rsid w:val="00A60A7C"/>
    <w:rsid w:val="00A6326E"/>
    <w:rsid w:val="00A77BA8"/>
    <w:rsid w:val="00A82CAD"/>
    <w:rsid w:val="00A8352F"/>
    <w:rsid w:val="00A877EE"/>
    <w:rsid w:val="00A93AC4"/>
    <w:rsid w:val="00A97B09"/>
    <w:rsid w:val="00AB1A7F"/>
    <w:rsid w:val="00AB297E"/>
    <w:rsid w:val="00AB3340"/>
    <w:rsid w:val="00AC3BB6"/>
    <w:rsid w:val="00AD0007"/>
    <w:rsid w:val="00AD3FD9"/>
    <w:rsid w:val="00AD3FEB"/>
    <w:rsid w:val="00AD7E1F"/>
    <w:rsid w:val="00AE08DB"/>
    <w:rsid w:val="00AE10AF"/>
    <w:rsid w:val="00AE5D31"/>
    <w:rsid w:val="00AE5EC3"/>
    <w:rsid w:val="00AE7C1B"/>
    <w:rsid w:val="00AF6374"/>
    <w:rsid w:val="00B017DB"/>
    <w:rsid w:val="00B045EB"/>
    <w:rsid w:val="00B15050"/>
    <w:rsid w:val="00B231CA"/>
    <w:rsid w:val="00B26532"/>
    <w:rsid w:val="00B35D47"/>
    <w:rsid w:val="00B50B58"/>
    <w:rsid w:val="00B517A6"/>
    <w:rsid w:val="00B56CC1"/>
    <w:rsid w:val="00B624B3"/>
    <w:rsid w:val="00B62F4F"/>
    <w:rsid w:val="00B72D12"/>
    <w:rsid w:val="00B76C18"/>
    <w:rsid w:val="00B835D1"/>
    <w:rsid w:val="00B83D67"/>
    <w:rsid w:val="00B94214"/>
    <w:rsid w:val="00BA1824"/>
    <w:rsid w:val="00BA2F5B"/>
    <w:rsid w:val="00BA2F8A"/>
    <w:rsid w:val="00BB1A46"/>
    <w:rsid w:val="00BB747D"/>
    <w:rsid w:val="00BC155E"/>
    <w:rsid w:val="00BC276A"/>
    <w:rsid w:val="00BD1621"/>
    <w:rsid w:val="00BF47AC"/>
    <w:rsid w:val="00BF57A4"/>
    <w:rsid w:val="00BF70DB"/>
    <w:rsid w:val="00C02CE3"/>
    <w:rsid w:val="00C11E44"/>
    <w:rsid w:val="00C13167"/>
    <w:rsid w:val="00C16173"/>
    <w:rsid w:val="00C265E2"/>
    <w:rsid w:val="00C27140"/>
    <w:rsid w:val="00C306C8"/>
    <w:rsid w:val="00C30F04"/>
    <w:rsid w:val="00C4766E"/>
    <w:rsid w:val="00C544C8"/>
    <w:rsid w:val="00C54B44"/>
    <w:rsid w:val="00C55EE8"/>
    <w:rsid w:val="00C7027A"/>
    <w:rsid w:val="00C72E7B"/>
    <w:rsid w:val="00C7EECC"/>
    <w:rsid w:val="00C80863"/>
    <w:rsid w:val="00C81474"/>
    <w:rsid w:val="00C9182D"/>
    <w:rsid w:val="00C925D5"/>
    <w:rsid w:val="00C92D35"/>
    <w:rsid w:val="00C9349C"/>
    <w:rsid w:val="00C9401C"/>
    <w:rsid w:val="00CA0BF4"/>
    <w:rsid w:val="00CA2F5B"/>
    <w:rsid w:val="00CA65F8"/>
    <w:rsid w:val="00CC3B4D"/>
    <w:rsid w:val="00CC71B7"/>
    <w:rsid w:val="00CD3571"/>
    <w:rsid w:val="00CE27E2"/>
    <w:rsid w:val="00CE3BD1"/>
    <w:rsid w:val="00CE6334"/>
    <w:rsid w:val="00CE79A5"/>
    <w:rsid w:val="00CE7ED3"/>
    <w:rsid w:val="00CF24D1"/>
    <w:rsid w:val="00D019EA"/>
    <w:rsid w:val="00D022E6"/>
    <w:rsid w:val="00D045B9"/>
    <w:rsid w:val="00D07D57"/>
    <w:rsid w:val="00D11FD7"/>
    <w:rsid w:val="00D12E18"/>
    <w:rsid w:val="00D13DF8"/>
    <w:rsid w:val="00D1585E"/>
    <w:rsid w:val="00D21135"/>
    <w:rsid w:val="00D23105"/>
    <w:rsid w:val="00D23BD2"/>
    <w:rsid w:val="00D249D4"/>
    <w:rsid w:val="00D2716F"/>
    <w:rsid w:val="00D336E9"/>
    <w:rsid w:val="00D3494B"/>
    <w:rsid w:val="00D4097F"/>
    <w:rsid w:val="00D56A58"/>
    <w:rsid w:val="00D57495"/>
    <w:rsid w:val="00D5780A"/>
    <w:rsid w:val="00D601AF"/>
    <w:rsid w:val="00D61F8B"/>
    <w:rsid w:val="00D73223"/>
    <w:rsid w:val="00D749CB"/>
    <w:rsid w:val="00DA2292"/>
    <w:rsid w:val="00DA2AEA"/>
    <w:rsid w:val="00DB2710"/>
    <w:rsid w:val="00DB31C7"/>
    <w:rsid w:val="00DC347A"/>
    <w:rsid w:val="00DC351F"/>
    <w:rsid w:val="00DC3E4C"/>
    <w:rsid w:val="00DD07F8"/>
    <w:rsid w:val="00DE6350"/>
    <w:rsid w:val="00DF5186"/>
    <w:rsid w:val="00DF6F37"/>
    <w:rsid w:val="00E11725"/>
    <w:rsid w:val="00E169AB"/>
    <w:rsid w:val="00E17BA4"/>
    <w:rsid w:val="00E21AE7"/>
    <w:rsid w:val="00E248C8"/>
    <w:rsid w:val="00E32B5B"/>
    <w:rsid w:val="00E41ED8"/>
    <w:rsid w:val="00E4615B"/>
    <w:rsid w:val="00E55388"/>
    <w:rsid w:val="00E71EA2"/>
    <w:rsid w:val="00E73984"/>
    <w:rsid w:val="00E85078"/>
    <w:rsid w:val="00E8511B"/>
    <w:rsid w:val="00E902D9"/>
    <w:rsid w:val="00E9244B"/>
    <w:rsid w:val="00E95AD9"/>
    <w:rsid w:val="00E9615C"/>
    <w:rsid w:val="00E96953"/>
    <w:rsid w:val="00E96CD7"/>
    <w:rsid w:val="00EB22A7"/>
    <w:rsid w:val="00EB2E95"/>
    <w:rsid w:val="00EC177D"/>
    <w:rsid w:val="00EC1F64"/>
    <w:rsid w:val="00EC6887"/>
    <w:rsid w:val="00ED4501"/>
    <w:rsid w:val="00ED78FA"/>
    <w:rsid w:val="00EF0E07"/>
    <w:rsid w:val="00EF36F9"/>
    <w:rsid w:val="00F01362"/>
    <w:rsid w:val="00F04CE5"/>
    <w:rsid w:val="00F05345"/>
    <w:rsid w:val="00F15302"/>
    <w:rsid w:val="00F20098"/>
    <w:rsid w:val="00F24D8F"/>
    <w:rsid w:val="00F279C4"/>
    <w:rsid w:val="00F308A0"/>
    <w:rsid w:val="00F316AF"/>
    <w:rsid w:val="00F3177F"/>
    <w:rsid w:val="00F359EA"/>
    <w:rsid w:val="00F4097C"/>
    <w:rsid w:val="00F43909"/>
    <w:rsid w:val="00F469E6"/>
    <w:rsid w:val="00F46E1C"/>
    <w:rsid w:val="00F5125C"/>
    <w:rsid w:val="00F53AE8"/>
    <w:rsid w:val="00F66474"/>
    <w:rsid w:val="00F672D9"/>
    <w:rsid w:val="00F748C9"/>
    <w:rsid w:val="00F83B7D"/>
    <w:rsid w:val="00FA039C"/>
    <w:rsid w:val="00FB75CD"/>
    <w:rsid w:val="00FC000B"/>
    <w:rsid w:val="00FC18A0"/>
    <w:rsid w:val="00FC358F"/>
    <w:rsid w:val="00FD116B"/>
    <w:rsid w:val="00FD3FBE"/>
    <w:rsid w:val="00FE5FA9"/>
    <w:rsid w:val="00FF145F"/>
    <w:rsid w:val="00FF7C50"/>
    <w:rsid w:val="01695D73"/>
    <w:rsid w:val="01770E8B"/>
    <w:rsid w:val="019E2EA7"/>
    <w:rsid w:val="0234C1C1"/>
    <w:rsid w:val="02454698"/>
    <w:rsid w:val="024AA397"/>
    <w:rsid w:val="02505615"/>
    <w:rsid w:val="029EF062"/>
    <w:rsid w:val="02AA260B"/>
    <w:rsid w:val="03079E02"/>
    <w:rsid w:val="033D81CF"/>
    <w:rsid w:val="03764797"/>
    <w:rsid w:val="03809499"/>
    <w:rsid w:val="03B7E6FB"/>
    <w:rsid w:val="03FA71A0"/>
    <w:rsid w:val="04B38FF1"/>
    <w:rsid w:val="04D4ED01"/>
    <w:rsid w:val="056B4505"/>
    <w:rsid w:val="05F12D8E"/>
    <w:rsid w:val="05FB4536"/>
    <w:rsid w:val="0608E2F5"/>
    <w:rsid w:val="0614E2F9"/>
    <w:rsid w:val="061D90E8"/>
    <w:rsid w:val="063FD6AD"/>
    <w:rsid w:val="064B26A4"/>
    <w:rsid w:val="066E96A7"/>
    <w:rsid w:val="06C288FB"/>
    <w:rsid w:val="0733F6E1"/>
    <w:rsid w:val="07534E58"/>
    <w:rsid w:val="075583EB"/>
    <w:rsid w:val="0772B0D9"/>
    <w:rsid w:val="07ED51C0"/>
    <w:rsid w:val="07F95B52"/>
    <w:rsid w:val="08587DC6"/>
    <w:rsid w:val="08B48994"/>
    <w:rsid w:val="08CB9602"/>
    <w:rsid w:val="08E7292A"/>
    <w:rsid w:val="09163A62"/>
    <w:rsid w:val="0917C243"/>
    <w:rsid w:val="0934C46E"/>
    <w:rsid w:val="09BA65F7"/>
    <w:rsid w:val="09BECDA3"/>
    <w:rsid w:val="0A3C7777"/>
    <w:rsid w:val="0A716498"/>
    <w:rsid w:val="0AA15F3D"/>
    <w:rsid w:val="0AB5F870"/>
    <w:rsid w:val="0AC58626"/>
    <w:rsid w:val="0ADEEC49"/>
    <w:rsid w:val="0B13096B"/>
    <w:rsid w:val="0B1D15D7"/>
    <w:rsid w:val="0B2D8823"/>
    <w:rsid w:val="0B3B9E2C"/>
    <w:rsid w:val="0B680848"/>
    <w:rsid w:val="0B925982"/>
    <w:rsid w:val="0C34D5B3"/>
    <w:rsid w:val="0C768CE6"/>
    <w:rsid w:val="0C8EF5F9"/>
    <w:rsid w:val="0CD397E9"/>
    <w:rsid w:val="0D229378"/>
    <w:rsid w:val="0D9D816B"/>
    <w:rsid w:val="0DB88094"/>
    <w:rsid w:val="0DD9EED1"/>
    <w:rsid w:val="0E09296B"/>
    <w:rsid w:val="0E5031B4"/>
    <w:rsid w:val="0E75531F"/>
    <w:rsid w:val="0E97FDA9"/>
    <w:rsid w:val="0EA6D0F1"/>
    <w:rsid w:val="0F224B56"/>
    <w:rsid w:val="0F9BB538"/>
    <w:rsid w:val="0FA92BFF"/>
    <w:rsid w:val="10228518"/>
    <w:rsid w:val="10359948"/>
    <w:rsid w:val="104290C3"/>
    <w:rsid w:val="109BF0FF"/>
    <w:rsid w:val="10ECA6D7"/>
    <w:rsid w:val="10F95F84"/>
    <w:rsid w:val="11330ACE"/>
    <w:rsid w:val="11336765"/>
    <w:rsid w:val="11D718FE"/>
    <w:rsid w:val="123EC206"/>
    <w:rsid w:val="12647019"/>
    <w:rsid w:val="128185EF"/>
    <w:rsid w:val="129A91B3"/>
    <w:rsid w:val="12C20CFC"/>
    <w:rsid w:val="12CF380E"/>
    <w:rsid w:val="135BF5FD"/>
    <w:rsid w:val="14522EFA"/>
    <w:rsid w:val="1470E835"/>
    <w:rsid w:val="148E1476"/>
    <w:rsid w:val="14C43F64"/>
    <w:rsid w:val="1511B01E"/>
    <w:rsid w:val="1518EF8E"/>
    <w:rsid w:val="153BE4CC"/>
    <w:rsid w:val="15A4A372"/>
    <w:rsid w:val="15DE7796"/>
    <w:rsid w:val="1607C89A"/>
    <w:rsid w:val="169DAD49"/>
    <w:rsid w:val="16BE46BD"/>
    <w:rsid w:val="16DF676F"/>
    <w:rsid w:val="16E88B1F"/>
    <w:rsid w:val="171AFE53"/>
    <w:rsid w:val="17342590"/>
    <w:rsid w:val="1781A2BD"/>
    <w:rsid w:val="17934751"/>
    <w:rsid w:val="18D86768"/>
    <w:rsid w:val="18DBB5DB"/>
    <w:rsid w:val="18E5A104"/>
    <w:rsid w:val="1908671A"/>
    <w:rsid w:val="1941635C"/>
    <w:rsid w:val="19A65521"/>
    <w:rsid w:val="1A178660"/>
    <w:rsid w:val="1A25EB03"/>
    <w:rsid w:val="1A60FCA0"/>
    <w:rsid w:val="1AC23F89"/>
    <w:rsid w:val="1B036800"/>
    <w:rsid w:val="1B183A4C"/>
    <w:rsid w:val="1B4C4C40"/>
    <w:rsid w:val="1B7DB42E"/>
    <w:rsid w:val="1BA9AAFA"/>
    <w:rsid w:val="1BBA2422"/>
    <w:rsid w:val="1C1505BA"/>
    <w:rsid w:val="1C414FDF"/>
    <w:rsid w:val="1C58AE6B"/>
    <w:rsid w:val="1CD81141"/>
    <w:rsid w:val="1CFB030F"/>
    <w:rsid w:val="1D10052D"/>
    <w:rsid w:val="1D4A0249"/>
    <w:rsid w:val="1DA929CD"/>
    <w:rsid w:val="1DAB73DA"/>
    <w:rsid w:val="1DEFFBDC"/>
    <w:rsid w:val="1E7958B6"/>
    <w:rsid w:val="1F3D06EA"/>
    <w:rsid w:val="1F92031A"/>
    <w:rsid w:val="1FA68C0C"/>
    <w:rsid w:val="1FC1F60D"/>
    <w:rsid w:val="203DACB0"/>
    <w:rsid w:val="206671BC"/>
    <w:rsid w:val="20CEF464"/>
    <w:rsid w:val="20D32F89"/>
    <w:rsid w:val="20E28BB4"/>
    <w:rsid w:val="212BE882"/>
    <w:rsid w:val="2143384B"/>
    <w:rsid w:val="214B2218"/>
    <w:rsid w:val="21C54768"/>
    <w:rsid w:val="21EA7600"/>
    <w:rsid w:val="21F0BAD6"/>
    <w:rsid w:val="21F54B5F"/>
    <w:rsid w:val="2224B6C2"/>
    <w:rsid w:val="22B4040F"/>
    <w:rsid w:val="22C261A9"/>
    <w:rsid w:val="23269B77"/>
    <w:rsid w:val="235198B3"/>
    <w:rsid w:val="238F65A2"/>
    <w:rsid w:val="239212A3"/>
    <w:rsid w:val="23974451"/>
    <w:rsid w:val="23C5D407"/>
    <w:rsid w:val="23E202E3"/>
    <w:rsid w:val="2413B9E2"/>
    <w:rsid w:val="241F1EF2"/>
    <w:rsid w:val="2434C817"/>
    <w:rsid w:val="24AAA331"/>
    <w:rsid w:val="24EA3C84"/>
    <w:rsid w:val="24F64FFE"/>
    <w:rsid w:val="2514D438"/>
    <w:rsid w:val="2562A9E8"/>
    <w:rsid w:val="257E7C90"/>
    <w:rsid w:val="2583C435"/>
    <w:rsid w:val="25C85E41"/>
    <w:rsid w:val="269076D0"/>
    <w:rsid w:val="26AD0AAB"/>
    <w:rsid w:val="2716128F"/>
    <w:rsid w:val="27680041"/>
    <w:rsid w:val="27A1C040"/>
    <w:rsid w:val="27AF340C"/>
    <w:rsid w:val="280C3742"/>
    <w:rsid w:val="28680367"/>
    <w:rsid w:val="2883F0FE"/>
    <w:rsid w:val="28F3BBAA"/>
    <w:rsid w:val="2938BEC7"/>
    <w:rsid w:val="29643624"/>
    <w:rsid w:val="29D55AA4"/>
    <w:rsid w:val="2A1DD9AD"/>
    <w:rsid w:val="2A2C0EAB"/>
    <w:rsid w:val="2A47343B"/>
    <w:rsid w:val="2A65C8D4"/>
    <w:rsid w:val="2AE4D8E0"/>
    <w:rsid w:val="2B00B2B0"/>
    <w:rsid w:val="2B3E3CF8"/>
    <w:rsid w:val="2B478888"/>
    <w:rsid w:val="2B5505E8"/>
    <w:rsid w:val="2B8CF619"/>
    <w:rsid w:val="2BC89038"/>
    <w:rsid w:val="2BE2129E"/>
    <w:rsid w:val="2C0AF13C"/>
    <w:rsid w:val="2C12473C"/>
    <w:rsid w:val="2C14D1F4"/>
    <w:rsid w:val="2CAC8551"/>
    <w:rsid w:val="2CD337B8"/>
    <w:rsid w:val="2CFABB0D"/>
    <w:rsid w:val="2D25CAC5"/>
    <w:rsid w:val="2D70765E"/>
    <w:rsid w:val="2D7E55E4"/>
    <w:rsid w:val="2DB21C49"/>
    <w:rsid w:val="2DB5D4F9"/>
    <w:rsid w:val="2DB6A538"/>
    <w:rsid w:val="2E34E241"/>
    <w:rsid w:val="2E865F25"/>
    <w:rsid w:val="2E8D9A5F"/>
    <w:rsid w:val="2E8F6B2D"/>
    <w:rsid w:val="2EDC9A0E"/>
    <w:rsid w:val="2F058CBB"/>
    <w:rsid w:val="2F4D7747"/>
    <w:rsid w:val="2F9CA526"/>
    <w:rsid w:val="3099B8E8"/>
    <w:rsid w:val="30FC9B27"/>
    <w:rsid w:val="316F78D0"/>
    <w:rsid w:val="317D48F0"/>
    <w:rsid w:val="31B153AF"/>
    <w:rsid w:val="31B3B5E1"/>
    <w:rsid w:val="31C076A1"/>
    <w:rsid w:val="31C202E9"/>
    <w:rsid w:val="31F47A54"/>
    <w:rsid w:val="3230E630"/>
    <w:rsid w:val="324E819E"/>
    <w:rsid w:val="332AE275"/>
    <w:rsid w:val="3370E601"/>
    <w:rsid w:val="338EDD58"/>
    <w:rsid w:val="339A2CE6"/>
    <w:rsid w:val="33A6F413"/>
    <w:rsid w:val="33AB940A"/>
    <w:rsid w:val="33E75981"/>
    <w:rsid w:val="345AE2EC"/>
    <w:rsid w:val="346A2DE1"/>
    <w:rsid w:val="3494690F"/>
    <w:rsid w:val="34A25962"/>
    <w:rsid w:val="34B5E87A"/>
    <w:rsid w:val="34B8D787"/>
    <w:rsid w:val="34DEB786"/>
    <w:rsid w:val="355D2898"/>
    <w:rsid w:val="3563AC9A"/>
    <w:rsid w:val="3574791B"/>
    <w:rsid w:val="35BF0BD0"/>
    <w:rsid w:val="35CEAC8E"/>
    <w:rsid w:val="35F5CEF3"/>
    <w:rsid w:val="35FE73C6"/>
    <w:rsid w:val="36207AEB"/>
    <w:rsid w:val="3665345C"/>
    <w:rsid w:val="369D387B"/>
    <w:rsid w:val="36C2AE89"/>
    <w:rsid w:val="375C7261"/>
    <w:rsid w:val="377FDBD2"/>
    <w:rsid w:val="37ABB28C"/>
    <w:rsid w:val="3806F708"/>
    <w:rsid w:val="38445BF5"/>
    <w:rsid w:val="386D4628"/>
    <w:rsid w:val="38B07B0B"/>
    <w:rsid w:val="38D4EA0C"/>
    <w:rsid w:val="38E8459A"/>
    <w:rsid w:val="38E880D4"/>
    <w:rsid w:val="38EDB2BB"/>
    <w:rsid w:val="3925E1A9"/>
    <w:rsid w:val="39D42C12"/>
    <w:rsid w:val="39D76060"/>
    <w:rsid w:val="39FA1540"/>
    <w:rsid w:val="3A057437"/>
    <w:rsid w:val="3A285560"/>
    <w:rsid w:val="3A33B04A"/>
    <w:rsid w:val="3A4BE983"/>
    <w:rsid w:val="3A55573E"/>
    <w:rsid w:val="3A67E50F"/>
    <w:rsid w:val="3A6E782F"/>
    <w:rsid w:val="3B6E895F"/>
    <w:rsid w:val="3BA5FA21"/>
    <w:rsid w:val="3C27B2FC"/>
    <w:rsid w:val="3C67A8A2"/>
    <w:rsid w:val="3C6EA536"/>
    <w:rsid w:val="3C732DFF"/>
    <w:rsid w:val="3C7A1E23"/>
    <w:rsid w:val="3CB0D93E"/>
    <w:rsid w:val="3CC89096"/>
    <w:rsid w:val="3CFC794E"/>
    <w:rsid w:val="3D30A240"/>
    <w:rsid w:val="3D493ED6"/>
    <w:rsid w:val="3D4BE60F"/>
    <w:rsid w:val="3DC89CDA"/>
    <w:rsid w:val="3DE129AD"/>
    <w:rsid w:val="3E1C97C1"/>
    <w:rsid w:val="3E2FEF30"/>
    <w:rsid w:val="3E471CE8"/>
    <w:rsid w:val="3EFE40FC"/>
    <w:rsid w:val="3F210387"/>
    <w:rsid w:val="3F303246"/>
    <w:rsid w:val="3F6388F0"/>
    <w:rsid w:val="408CC505"/>
    <w:rsid w:val="40ABD092"/>
    <w:rsid w:val="40ED160E"/>
    <w:rsid w:val="4123A234"/>
    <w:rsid w:val="41916AE9"/>
    <w:rsid w:val="41FE76A2"/>
    <w:rsid w:val="420D83F7"/>
    <w:rsid w:val="4235459F"/>
    <w:rsid w:val="426BCE21"/>
    <w:rsid w:val="426E290D"/>
    <w:rsid w:val="42745CC3"/>
    <w:rsid w:val="428211DF"/>
    <w:rsid w:val="42F01723"/>
    <w:rsid w:val="434ECF64"/>
    <w:rsid w:val="437B075B"/>
    <w:rsid w:val="43BBA73E"/>
    <w:rsid w:val="43BCDF5A"/>
    <w:rsid w:val="43CE0890"/>
    <w:rsid w:val="43F7F1A4"/>
    <w:rsid w:val="446A7D6F"/>
    <w:rsid w:val="44CA86A9"/>
    <w:rsid w:val="459CD584"/>
    <w:rsid w:val="45DE6E7F"/>
    <w:rsid w:val="4605A172"/>
    <w:rsid w:val="462C7106"/>
    <w:rsid w:val="4669A092"/>
    <w:rsid w:val="466AB291"/>
    <w:rsid w:val="4706C727"/>
    <w:rsid w:val="4757A51E"/>
    <w:rsid w:val="47D23CFE"/>
    <w:rsid w:val="47D34B07"/>
    <w:rsid w:val="47E31ED2"/>
    <w:rsid w:val="481ABE17"/>
    <w:rsid w:val="481C55D1"/>
    <w:rsid w:val="486778CB"/>
    <w:rsid w:val="4872E281"/>
    <w:rsid w:val="487C014C"/>
    <w:rsid w:val="488A7695"/>
    <w:rsid w:val="48988B43"/>
    <w:rsid w:val="48ACFF9E"/>
    <w:rsid w:val="48BCA9F6"/>
    <w:rsid w:val="48CBC38C"/>
    <w:rsid w:val="48E61B7D"/>
    <w:rsid w:val="49518C51"/>
    <w:rsid w:val="49A616A2"/>
    <w:rsid w:val="49B99133"/>
    <w:rsid w:val="4A271107"/>
    <w:rsid w:val="4A300211"/>
    <w:rsid w:val="4AB51729"/>
    <w:rsid w:val="4AE2BD98"/>
    <w:rsid w:val="4AE2F41F"/>
    <w:rsid w:val="4B3BDAF2"/>
    <w:rsid w:val="4B7A5E1B"/>
    <w:rsid w:val="4C50EC02"/>
    <w:rsid w:val="4CE977C9"/>
    <w:rsid w:val="4CEBB3E9"/>
    <w:rsid w:val="4D24E76E"/>
    <w:rsid w:val="4D6C5444"/>
    <w:rsid w:val="4D6FA1E9"/>
    <w:rsid w:val="4DCB2DAC"/>
    <w:rsid w:val="4DD99B25"/>
    <w:rsid w:val="4DED1C66"/>
    <w:rsid w:val="4DF0E3BA"/>
    <w:rsid w:val="4E3A0B1B"/>
    <w:rsid w:val="4EFCB933"/>
    <w:rsid w:val="4F04E917"/>
    <w:rsid w:val="4F1595CA"/>
    <w:rsid w:val="4F7C0A0F"/>
    <w:rsid w:val="4F84F937"/>
    <w:rsid w:val="4FA8484A"/>
    <w:rsid w:val="4FADB313"/>
    <w:rsid w:val="4FF8758B"/>
    <w:rsid w:val="50489887"/>
    <w:rsid w:val="50CA10DD"/>
    <w:rsid w:val="510E0E1E"/>
    <w:rsid w:val="5141A2EE"/>
    <w:rsid w:val="5144BBF2"/>
    <w:rsid w:val="514F7037"/>
    <w:rsid w:val="5150AC29"/>
    <w:rsid w:val="516F2311"/>
    <w:rsid w:val="51DBD796"/>
    <w:rsid w:val="51FEBEDC"/>
    <w:rsid w:val="5225A8EA"/>
    <w:rsid w:val="525335A6"/>
    <w:rsid w:val="52B5B008"/>
    <w:rsid w:val="52D3CCA0"/>
    <w:rsid w:val="530FAEC4"/>
    <w:rsid w:val="53313D8A"/>
    <w:rsid w:val="5368B6D2"/>
    <w:rsid w:val="53A1DBE3"/>
    <w:rsid w:val="53DBD6D2"/>
    <w:rsid w:val="53EB88D9"/>
    <w:rsid w:val="54717C0C"/>
    <w:rsid w:val="54727F3F"/>
    <w:rsid w:val="54B8FA99"/>
    <w:rsid w:val="54C9BC2D"/>
    <w:rsid w:val="5578D8B1"/>
    <w:rsid w:val="55CF1F0D"/>
    <w:rsid w:val="55FABEBE"/>
    <w:rsid w:val="55FB51C6"/>
    <w:rsid w:val="563DEA58"/>
    <w:rsid w:val="569276CA"/>
    <w:rsid w:val="574E810C"/>
    <w:rsid w:val="576ADE19"/>
    <w:rsid w:val="5787F573"/>
    <w:rsid w:val="57AF2171"/>
    <w:rsid w:val="57C90852"/>
    <w:rsid w:val="592B0008"/>
    <w:rsid w:val="5996889C"/>
    <w:rsid w:val="59B7A392"/>
    <w:rsid w:val="5A3D1154"/>
    <w:rsid w:val="5A856378"/>
    <w:rsid w:val="5AB4AAAA"/>
    <w:rsid w:val="5AD1D1FA"/>
    <w:rsid w:val="5AE5FA5E"/>
    <w:rsid w:val="5B5FBE4E"/>
    <w:rsid w:val="5B70B4A2"/>
    <w:rsid w:val="5B7F0EC0"/>
    <w:rsid w:val="5C067D06"/>
    <w:rsid w:val="5C2B55A9"/>
    <w:rsid w:val="5C356874"/>
    <w:rsid w:val="5C5FBE7D"/>
    <w:rsid w:val="5C9499C8"/>
    <w:rsid w:val="5CA72B75"/>
    <w:rsid w:val="5CF1979F"/>
    <w:rsid w:val="5D389194"/>
    <w:rsid w:val="5D7890BF"/>
    <w:rsid w:val="5D7DCA8D"/>
    <w:rsid w:val="5D8EFFE0"/>
    <w:rsid w:val="5DE26D32"/>
    <w:rsid w:val="5E1576E0"/>
    <w:rsid w:val="5E4D69F1"/>
    <w:rsid w:val="5E53E2CF"/>
    <w:rsid w:val="5E764352"/>
    <w:rsid w:val="5EA41047"/>
    <w:rsid w:val="5ECD9BCA"/>
    <w:rsid w:val="5F05627D"/>
    <w:rsid w:val="5F52A314"/>
    <w:rsid w:val="5F63FC7E"/>
    <w:rsid w:val="5FD706D9"/>
    <w:rsid w:val="60191A85"/>
    <w:rsid w:val="60771182"/>
    <w:rsid w:val="61F223D7"/>
    <w:rsid w:val="6270AEDA"/>
    <w:rsid w:val="62D11316"/>
    <w:rsid w:val="62D7EAE2"/>
    <w:rsid w:val="63A99665"/>
    <w:rsid w:val="63BA5623"/>
    <w:rsid w:val="63EA7818"/>
    <w:rsid w:val="644BD4FF"/>
    <w:rsid w:val="64565B49"/>
    <w:rsid w:val="64636860"/>
    <w:rsid w:val="6478840C"/>
    <w:rsid w:val="65010634"/>
    <w:rsid w:val="655A01F9"/>
    <w:rsid w:val="6598CC25"/>
    <w:rsid w:val="65C203E7"/>
    <w:rsid w:val="66218D32"/>
    <w:rsid w:val="662993C9"/>
    <w:rsid w:val="66789173"/>
    <w:rsid w:val="66DB7A6C"/>
    <w:rsid w:val="66FCB6E1"/>
    <w:rsid w:val="6774535E"/>
    <w:rsid w:val="67A7C01C"/>
    <w:rsid w:val="67AE3BFF"/>
    <w:rsid w:val="67AF2980"/>
    <w:rsid w:val="689127AD"/>
    <w:rsid w:val="6904E0DF"/>
    <w:rsid w:val="69336E30"/>
    <w:rsid w:val="693B8E9F"/>
    <w:rsid w:val="69454DC6"/>
    <w:rsid w:val="69E19690"/>
    <w:rsid w:val="69E59F3D"/>
    <w:rsid w:val="6A72D95F"/>
    <w:rsid w:val="6AA83871"/>
    <w:rsid w:val="6ABC14E0"/>
    <w:rsid w:val="6AE0C134"/>
    <w:rsid w:val="6B17A0A1"/>
    <w:rsid w:val="6B73E271"/>
    <w:rsid w:val="6B9CAE29"/>
    <w:rsid w:val="6BA0E89F"/>
    <w:rsid w:val="6BAFFEC6"/>
    <w:rsid w:val="6C13C745"/>
    <w:rsid w:val="6CD6E931"/>
    <w:rsid w:val="6D4F533E"/>
    <w:rsid w:val="6D8B2CBD"/>
    <w:rsid w:val="6DC559CD"/>
    <w:rsid w:val="6DCD151B"/>
    <w:rsid w:val="6E39EAFA"/>
    <w:rsid w:val="6E470C42"/>
    <w:rsid w:val="6F2BF934"/>
    <w:rsid w:val="6F3945B3"/>
    <w:rsid w:val="6F97E8CA"/>
    <w:rsid w:val="701E0A97"/>
    <w:rsid w:val="70975D6D"/>
    <w:rsid w:val="709B61A4"/>
    <w:rsid w:val="7164A2E2"/>
    <w:rsid w:val="71BD95A9"/>
    <w:rsid w:val="71D82BA6"/>
    <w:rsid w:val="7222514C"/>
    <w:rsid w:val="7228A7B2"/>
    <w:rsid w:val="7332C425"/>
    <w:rsid w:val="7372375A"/>
    <w:rsid w:val="73BB33D5"/>
    <w:rsid w:val="73BCE4D6"/>
    <w:rsid w:val="73D1F0CD"/>
    <w:rsid w:val="73F1D2DB"/>
    <w:rsid w:val="74326BEE"/>
    <w:rsid w:val="745EFB8A"/>
    <w:rsid w:val="748B9777"/>
    <w:rsid w:val="74DE98AD"/>
    <w:rsid w:val="74F7B9B1"/>
    <w:rsid w:val="752B41BE"/>
    <w:rsid w:val="75CBC4CE"/>
    <w:rsid w:val="75D4B8E2"/>
    <w:rsid w:val="75F3AF11"/>
    <w:rsid w:val="75FA8C4F"/>
    <w:rsid w:val="765FBCD9"/>
    <w:rsid w:val="76C02EC9"/>
    <w:rsid w:val="76D38680"/>
    <w:rsid w:val="76E6B0CE"/>
    <w:rsid w:val="7713635C"/>
    <w:rsid w:val="775B8C32"/>
    <w:rsid w:val="777C9863"/>
    <w:rsid w:val="77A3FCBD"/>
    <w:rsid w:val="7821219F"/>
    <w:rsid w:val="784399D2"/>
    <w:rsid w:val="784B5FEE"/>
    <w:rsid w:val="7857820B"/>
    <w:rsid w:val="78DF3111"/>
    <w:rsid w:val="78EBF85A"/>
    <w:rsid w:val="792AFDB2"/>
    <w:rsid w:val="7953CD45"/>
    <w:rsid w:val="798D70AB"/>
    <w:rsid w:val="79A48A61"/>
    <w:rsid w:val="7A39449D"/>
    <w:rsid w:val="7AC77042"/>
    <w:rsid w:val="7AE17A02"/>
    <w:rsid w:val="7AECE69D"/>
    <w:rsid w:val="7B0CF6A9"/>
    <w:rsid w:val="7B1947F2"/>
    <w:rsid w:val="7B309751"/>
    <w:rsid w:val="7B3FFBF0"/>
    <w:rsid w:val="7B60C9B5"/>
    <w:rsid w:val="7B7EC586"/>
    <w:rsid w:val="7BF71C31"/>
    <w:rsid w:val="7C1DD658"/>
    <w:rsid w:val="7C874E95"/>
    <w:rsid w:val="7CACAA7D"/>
    <w:rsid w:val="7CAD4DA5"/>
    <w:rsid w:val="7CBD045C"/>
    <w:rsid w:val="7CFC6F45"/>
    <w:rsid w:val="7D16AA5C"/>
    <w:rsid w:val="7D57EB85"/>
    <w:rsid w:val="7D918841"/>
    <w:rsid w:val="7E072260"/>
    <w:rsid w:val="7E209DB5"/>
    <w:rsid w:val="7E550D4E"/>
    <w:rsid w:val="7EA2D30F"/>
    <w:rsid w:val="7EBF1BEB"/>
    <w:rsid w:val="7EE73B67"/>
    <w:rsid w:val="7F397FC8"/>
    <w:rsid w:val="7F453A1F"/>
    <w:rsid w:val="7F8389C5"/>
    <w:rsid w:val="7F91E9BC"/>
    <w:rsid w:val="7F940076"/>
    <w:rsid w:val="7FC0E73B"/>
    <w:rsid w:val="7FD09E9F"/>
    <w:rsid w:val="7FDF412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61BC"/>
  <w15:chartTrackingRefBased/>
  <w15:docId w15:val="{F906E155-A63E-44CF-915A-D8225D2B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027"/>
    <w:pPr>
      <w:keepNext/>
      <w:keepLines/>
      <w:numPr>
        <w:numId w:val="9"/>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7A15"/>
    <w:pPr>
      <w:keepNext/>
      <w:keepLines/>
      <w:numPr>
        <w:ilvl w:val="1"/>
        <w:numId w:val="9"/>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67A15"/>
    <w:pPr>
      <w:keepNext/>
      <w:keepLines/>
      <w:numPr>
        <w:ilvl w:val="2"/>
        <w:numId w:val="9"/>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67A15"/>
    <w:pPr>
      <w:keepNext/>
      <w:keepLines/>
      <w:numPr>
        <w:ilvl w:val="3"/>
        <w:numId w:val="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7A15"/>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7A15"/>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67A15"/>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67A15"/>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7A15"/>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51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11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8511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B0D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7A1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67A1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67A1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67A1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67A1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67A1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67A1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7A1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31597D"/>
    <w:pPr>
      <w:numPr>
        <w:numId w:val="0"/>
      </w:numPr>
      <w:outlineLvl w:val="9"/>
    </w:pPr>
    <w:rPr>
      <w:lang w:val="en-US"/>
    </w:rPr>
  </w:style>
  <w:style w:type="paragraph" w:styleId="TOC1">
    <w:name w:val="toc 1"/>
    <w:basedOn w:val="Normal"/>
    <w:next w:val="Normal"/>
    <w:autoRedefine/>
    <w:uiPriority w:val="39"/>
    <w:unhideWhenUsed/>
    <w:rsid w:val="0031597D"/>
    <w:pPr>
      <w:spacing w:after="100"/>
    </w:pPr>
  </w:style>
  <w:style w:type="character" w:styleId="Hyperlink">
    <w:name w:val="Hyperlink"/>
    <w:basedOn w:val="DefaultParagraphFont"/>
    <w:uiPriority w:val="99"/>
    <w:unhideWhenUsed/>
    <w:rsid w:val="0031597D"/>
    <w:rPr>
      <w:color w:val="0563C1" w:themeColor="hyperlink"/>
      <w:u w:val="single"/>
    </w:rPr>
  </w:style>
  <w:style w:type="paragraph" w:styleId="Header">
    <w:name w:val="header"/>
    <w:basedOn w:val="Normal"/>
    <w:link w:val="HeaderChar"/>
    <w:uiPriority w:val="99"/>
    <w:unhideWhenUsed/>
    <w:rsid w:val="00452D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D49"/>
  </w:style>
  <w:style w:type="paragraph" w:styleId="Footer">
    <w:name w:val="footer"/>
    <w:basedOn w:val="Normal"/>
    <w:link w:val="FooterChar"/>
    <w:uiPriority w:val="99"/>
    <w:unhideWhenUsed/>
    <w:rsid w:val="00452D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D49"/>
  </w:style>
  <w:style w:type="table" w:styleId="TableGrid">
    <w:name w:val="Table Grid"/>
    <w:basedOn w:val="TableNormal"/>
    <w:uiPriority w:val="39"/>
    <w:rsid w:val="00261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6195"/>
    <w:pPr>
      <w:ind w:left="720"/>
      <w:contextualSpacing/>
    </w:pPr>
  </w:style>
  <w:style w:type="character" w:styleId="CommentReference">
    <w:name w:val="annotation reference"/>
    <w:basedOn w:val="DefaultParagraphFont"/>
    <w:uiPriority w:val="99"/>
    <w:semiHidden/>
    <w:unhideWhenUsed/>
    <w:rsid w:val="00CA65F8"/>
    <w:rPr>
      <w:sz w:val="16"/>
      <w:szCs w:val="16"/>
    </w:rPr>
  </w:style>
  <w:style w:type="paragraph" w:styleId="CommentText">
    <w:name w:val="annotation text"/>
    <w:basedOn w:val="Normal"/>
    <w:link w:val="CommentTextChar"/>
    <w:uiPriority w:val="99"/>
    <w:semiHidden/>
    <w:unhideWhenUsed/>
    <w:rsid w:val="00CA65F8"/>
    <w:pPr>
      <w:spacing w:line="240" w:lineRule="auto"/>
    </w:pPr>
    <w:rPr>
      <w:sz w:val="20"/>
      <w:szCs w:val="20"/>
    </w:rPr>
  </w:style>
  <w:style w:type="character" w:customStyle="1" w:styleId="CommentTextChar">
    <w:name w:val="Comment Text Char"/>
    <w:basedOn w:val="DefaultParagraphFont"/>
    <w:link w:val="CommentText"/>
    <w:uiPriority w:val="99"/>
    <w:semiHidden/>
    <w:rsid w:val="00CA65F8"/>
    <w:rPr>
      <w:sz w:val="20"/>
      <w:szCs w:val="20"/>
    </w:rPr>
  </w:style>
  <w:style w:type="paragraph" w:styleId="CommentSubject">
    <w:name w:val="annotation subject"/>
    <w:basedOn w:val="CommentText"/>
    <w:next w:val="CommentText"/>
    <w:link w:val="CommentSubjectChar"/>
    <w:uiPriority w:val="99"/>
    <w:semiHidden/>
    <w:unhideWhenUsed/>
    <w:rsid w:val="00CA65F8"/>
    <w:rPr>
      <w:b/>
      <w:bCs/>
    </w:rPr>
  </w:style>
  <w:style w:type="character" w:customStyle="1" w:styleId="CommentSubjectChar">
    <w:name w:val="Comment Subject Char"/>
    <w:basedOn w:val="CommentTextChar"/>
    <w:link w:val="CommentSubject"/>
    <w:uiPriority w:val="99"/>
    <w:semiHidden/>
    <w:rsid w:val="00CA65F8"/>
    <w:rPr>
      <w:b/>
      <w:bCs/>
      <w:sz w:val="20"/>
      <w:szCs w:val="20"/>
    </w:rPr>
  </w:style>
  <w:style w:type="paragraph" w:customStyle="1" w:styleId="p1">
    <w:name w:val="p1"/>
    <w:basedOn w:val="Normal"/>
    <w:rsid w:val="00AB334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2">
    <w:name w:val="p2"/>
    <w:basedOn w:val="Normal"/>
    <w:rsid w:val="00AB334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OC2">
    <w:name w:val="toc 2"/>
    <w:basedOn w:val="Normal"/>
    <w:next w:val="Normal"/>
    <w:uiPriority w:val="39"/>
    <w:unhideWhenUsed/>
    <w:rsid w:val="6B17A0A1"/>
    <w:pPr>
      <w:spacing w:after="100"/>
      <w:ind w:left="22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F24D8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24D8F"/>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803397">
      <w:bodyDiv w:val="1"/>
      <w:marLeft w:val="0"/>
      <w:marRight w:val="0"/>
      <w:marTop w:val="0"/>
      <w:marBottom w:val="0"/>
      <w:divBdr>
        <w:top w:val="none" w:sz="0" w:space="0" w:color="auto"/>
        <w:left w:val="none" w:sz="0" w:space="0" w:color="auto"/>
        <w:bottom w:val="none" w:sz="0" w:space="0" w:color="auto"/>
        <w:right w:val="none" w:sz="0" w:space="0" w:color="auto"/>
      </w:divBdr>
    </w:div>
    <w:div w:id="677846704">
      <w:bodyDiv w:val="1"/>
      <w:marLeft w:val="0"/>
      <w:marRight w:val="0"/>
      <w:marTop w:val="0"/>
      <w:marBottom w:val="0"/>
      <w:divBdr>
        <w:top w:val="none" w:sz="0" w:space="0" w:color="auto"/>
        <w:left w:val="none" w:sz="0" w:space="0" w:color="auto"/>
        <w:bottom w:val="none" w:sz="0" w:space="0" w:color="auto"/>
        <w:right w:val="none" w:sz="0" w:space="0" w:color="auto"/>
      </w:divBdr>
    </w:div>
    <w:div w:id="749040910">
      <w:bodyDiv w:val="1"/>
      <w:marLeft w:val="0"/>
      <w:marRight w:val="0"/>
      <w:marTop w:val="0"/>
      <w:marBottom w:val="0"/>
      <w:divBdr>
        <w:top w:val="none" w:sz="0" w:space="0" w:color="auto"/>
        <w:left w:val="none" w:sz="0" w:space="0" w:color="auto"/>
        <w:bottom w:val="none" w:sz="0" w:space="0" w:color="auto"/>
        <w:right w:val="none" w:sz="0" w:space="0" w:color="auto"/>
      </w:divBdr>
    </w:div>
    <w:div w:id="159378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Unit: COIT13236
Date: 20 July 2025
Project Mentor: Sunil Seneviratne
Group Members:
- Kenneth Christian (S0283279)
- Fan Zhang (12035271)
- Carl Khyncer Bhryn, YURONG (12224629)
- Chris Bruhn (12195842)</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749058-9a45-4099-adf4-250bc9e2ced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D2E9BA20435D543B5C4B3E7C1EDA3FE" ma:contentTypeVersion="9" ma:contentTypeDescription="Create a new document." ma:contentTypeScope="" ma:versionID="d8054926035b1e83ea6e98fa0b3216b3">
  <xsd:schema xmlns:xsd="http://www.w3.org/2001/XMLSchema" xmlns:xs="http://www.w3.org/2001/XMLSchema" xmlns:p="http://schemas.microsoft.com/office/2006/metadata/properties" xmlns:ns2="bd749058-9a45-4099-adf4-250bc9e2ced0" targetNamespace="http://schemas.microsoft.com/office/2006/metadata/properties" ma:root="true" ma:fieldsID="6f26cbc561818cf8d4155ee663867d46" ns2:_="">
    <xsd:import namespace="bd749058-9a45-4099-adf4-250bc9e2ce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749058-9a45-4099-adf4-250bc9e2ce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906538-B475-4F49-9AF1-9D7E4FCBBB08}">
  <ds:schemaRefs>
    <ds:schemaRef ds:uri="http://schemas.openxmlformats.org/officeDocument/2006/bibliography"/>
  </ds:schemaRefs>
</ds:datastoreItem>
</file>

<file path=customXml/itemProps3.xml><?xml version="1.0" encoding="utf-8"?>
<ds:datastoreItem xmlns:ds="http://schemas.openxmlformats.org/officeDocument/2006/customXml" ds:itemID="{6CF435A4-9A59-49B7-9B78-6189059428B5}">
  <ds:schemaRefs>
    <ds:schemaRef ds:uri="http://schemas.microsoft.com/office/2006/metadata/properties"/>
    <ds:schemaRef ds:uri="http://schemas.microsoft.com/office/infopath/2007/PartnerControls"/>
    <ds:schemaRef ds:uri="bd749058-9a45-4099-adf4-250bc9e2ced0"/>
  </ds:schemaRefs>
</ds:datastoreItem>
</file>

<file path=customXml/itemProps4.xml><?xml version="1.0" encoding="utf-8"?>
<ds:datastoreItem xmlns:ds="http://schemas.openxmlformats.org/officeDocument/2006/customXml" ds:itemID="{768759FF-C740-44CC-B14D-65F4CB79C8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749058-9a45-4099-adf4-250bc9e2ce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52FBF22-D631-41FA-842A-EFC4E89CFFC8}">
  <ds:schemaRefs>
    <ds:schemaRef ds:uri="http://schemas.microsoft.com/sharepoint/v3/contenttype/forms"/>
  </ds:schemaRefs>
</ds:datastoreItem>
</file>

<file path=docMetadata/LabelInfo.xml><?xml version="1.0" encoding="utf-8"?>
<clbl:labelList xmlns:clbl="http://schemas.microsoft.com/office/2020/mipLabelMetadata">
  <clbl:label id="{a8816c53-b0d3-4c1a-a10e-aa4784cf6e23}" enabled="1" method="Privileged" siteId="{fdade0c4-3fea-4320-ae53-1a1742aeff1e}"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14</Pages>
  <Words>4429</Words>
  <Characters>25251</Characters>
  <Application>Microsoft Office Word</Application>
  <DocSecurity>0</DocSecurity>
  <Lines>210</Lines>
  <Paragraphs>59</Paragraphs>
  <ScaleCrop>false</ScaleCrop>
  <Company/>
  <LinksUpToDate>false</LinksUpToDate>
  <CharactersWithSpaces>29621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Designing a Secure Cloud-Integrated Network Architecture for a Small-Medium Enterprise (SME)</dc:subject>
  <dc:creator>Steven Gordon</dc:creator>
  <cp:keywords/>
  <dc:description/>
  <cp:lastModifiedBy>Fan Zhang</cp:lastModifiedBy>
  <cp:revision>220</cp:revision>
  <dcterms:created xsi:type="dcterms:W3CDTF">2024-06-21T16:34:00Z</dcterms:created>
  <dcterms:modified xsi:type="dcterms:W3CDTF">2025-07-27T09:07:00Z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0x010100BD2E9BA20435D543B5C4B3E7C1EDA3FE</vt:lpwstr>
  </property>
  <property fmtid="{D5CDD505-2E9C-101B-9397-08002B2CF9AE}" pid="3" name="MediaServiceImageTags">
    <vt:lpwstr/>
  </property>
</Properties>
</file>