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06E0" w14:textId="77777777" w:rsidR="000E1833" w:rsidRPr="000E1833" w:rsidRDefault="000E1833" w:rsidP="000E1833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 w:eastAsia="en-US"/>
          <w14:ligatures w14:val="none"/>
        </w:rPr>
      </w:pPr>
      <w:r w:rsidRPr="000E1833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 w:eastAsia="en-US"/>
          <w14:ligatures w14:val="none"/>
        </w:rPr>
        <w:t>Router Configuration Report</w:t>
      </w:r>
    </w:p>
    <w:p w14:paraId="5F95C425" w14:textId="77777777" w:rsidR="000E1833" w:rsidRPr="000E1833" w:rsidRDefault="000E1833" w:rsidP="000E183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</w:pPr>
      <w:r w:rsidRPr="000E183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  <w:t>Device Information</w:t>
      </w:r>
    </w:p>
    <w:p w14:paraId="0F92BA8D" w14:textId="77777777" w:rsidR="000E1833" w:rsidRPr="000E1833" w:rsidRDefault="000E1833" w:rsidP="000E183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The following configuration applies to the on-premises office router identified as VSK-R-Office-01, deployed in accordance with the </w:t>
      </w:r>
      <w:proofErr w:type="spellStart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VitalSkills</w:t>
      </w:r>
      <w:proofErr w:type="spellEnd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Network Naming Convention. This device provides inter-VLAN </w:t>
      </w:r>
      <w:proofErr w:type="gramStart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routing</w:t>
      </w:r>
      <w:proofErr w:type="gramEnd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, DHCP services, and Layer 3 connectivity for the local network.</w:t>
      </w:r>
    </w:p>
    <w:p w14:paraId="0B0B7769" w14:textId="77777777" w:rsidR="000E1833" w:rsidRPr="000E1833" w:rsidRDefault="000E1833" w:rsidP="000E183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</w:pPr>
      <w:r w:rsidRPr="000E183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  <w:t>Running Configuration</w:t>
      </w:r>
    </w:p>
    <w:p w14:paraId="51F0B5DC" w14:textId="77777777" w:rsidR="000E1833" w:rsidRPr="000E1833" w:rsidRDefault="000E1833" w:rsidP="000E183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VSK-R-Office-01#show run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Building configuration...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Current configuration : 1706 bytes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version 15.1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no service timestamps log datetime msec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no service timestamps debug datetime msec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no service password-encryption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hostname VSK-R-Office-01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dhcp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pool VLAN10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network 10.86.96.0 255.255.255.192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default-router 10.86.96.1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dns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-server 8.8.8.8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dhcp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pool VLAN20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network 10.86.96.64 255.255.255.224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default-router 10.86.96.65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dns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-server 8.8.8.8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dhcp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pool VLAN30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network 10.86.96.96 255.255.255.240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default-router 10.86.96.97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dns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-server 8.8.8.8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dhcp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pool VLAN40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network 10.86.96.112 255.255.255.248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default-router 10.86.96.113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dns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-server 8.8.8.8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dhcp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pool VLAN50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network 10.86.96.120 255.255.255.252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default-router 10.86.96.121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dns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-server 8.8.8.8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cef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no ipv6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cef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spanning-tree mode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pvst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no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duplex auto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lastRenderedPageBreak/>
        <w:t xml:space="preserve"> speed auto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GigabitEthernet0/0.10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encapsulation dot1Q 10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 10.86.96.1 255.255.255.192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GigabitEthernet0/0.20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encapsulation dot1Q 20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 10.86.96.65 255.255.255.224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GigabitEthernet0/0.30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encapsulation dot1Q 30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 10.86.96.97 255.255.255.240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GigabitEthernet0/0.40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encapsulation dot1Q 40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 10.86.96.113 255.255.255.248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interface GigabitEthernet0/0.50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encapsulation dot1Q 50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address 10.86.96.121 255.255.255.252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classless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ip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flow-export version 9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line </w:t>
      </w:r>
      <w:proofErr w:type="spellStart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>vty</w:t>
      </w:r>
      <w:proofErr w:type="spellEnd"/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t xml:space="preserve"> 0 4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 xml:space="preserve"> login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!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  <w:t>end</w:t>
      </w:r>
      <w:r w:rsidRPr="000E1833">
        <w:rPr>
          <w:rFonts w:ascii="Courier New" w:eastAsia="MS Mincho" w:hAnsi="Courier New" w:cs="Times New Roman"/>
          <w:kern w:val="0"/>
          <w:sz w:val="18"/>
          <w:szCs w:val="22"/>
          <w:lang w:val="en-US" w:eastAsia="en-US"/>
          <w14:ligatures w14:val="none"/>
        </w:rPr>
        <w:br/>
      </w:r>
    </w:p>
    <w:p w14:paraId="1A7D940A" w14:textId="77777777" w:rsidR="000E1833" w:rsidRPr="000E1833" w:rsidRDefault="000E1833" w:rsidP="000E1833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</w:pPr>
      <w:r w:rsidRPr="000E1833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 w:eastAsia="en-US"/>
          <w14:ligatures w14:val="none"/>
        </w:rPr>
        <w:t>Configuration Analysis</w:t>
      </w:r>
    </w:p>
    <w:p w14:paraId="5EA4F250" w14:textId="77777777" w:rsidR="000E1833" w:rsidRPr="000E1833" w:rsidRDefault="000E1833" w:rsidP="000E1833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</w:pPr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This configuration demonstrates the router’s role as the Layer 3 gateway for multiple VLANs. Each VLAN is assigned its own DHCP pool with a specific network range, default gateway, and DNS server. </w:t>
      </w:r>
      <w:proofErr w:type="spellStart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>Subinterfaces</w:t>
      </w:r>
      <w:proofErr w:type="spellEnd"/>
      <w:r w:rsidRPr="000E1833">
        <w:rPr>
          <w:rFonts w:ascii="Cambria" w:eastAsia="MS Mincho" w:hAnsi="Cambria" w:cs="Times New Roman"/>
          <w:kern w:val="0"/>
          <w:sz w:val="22"/>
          <w:szCs w:val="22"/>
          <w:lang w:val="en-US" w:eastAsia="en-US"/>
          <w14:ligatures w14:val="none"/>
        </w:rPr>
        <w:t xml:space="preserve"> on GigabitEthernet0/0 are configured with 802.1Q encapsulation for VLAN routing. The device uses Cisco Express Forwarding (CEF) for optimized packet switching and PVST for spanning-tree management.</w:t>
      </w:r>
    </w:p>
    <w:p w14:paraId="7495CD17" w14:textId="77777777" w:rsidR="00166B6B" w:rsidRPr="000E1833" w:rsidRDefault="00166B6B">
      <w:pPr>
        <w:rPr>
          <w:lang w:val="en-US"/>
        </w:rPr>
      </w:pPr>
    </w:p>
    <w:sectPr w:rsidR="00166B6B" w:rsidRPr="000E1833" w:rsidSect="000E183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A4"/>
    <w:rsid w:val="000E1833"/>
    <w:rsid w:val="00166B6B"/>
    <w:rsid w:val="003F6854"/>
    <w:rsid w:val="006736A9"/>
    <w:rsid w:val="007B58DD"/>
    <w:rsid w:val="00901794"/>
    <w:rsid w:val="00A87F32"/>
    <w:rsid w:val="00D620BC"/>
    <w:rsid w:val="00E9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430D"/>
  <w15:chartTrackingRefBased/>
  <w15:docId w15:val="{66E290B6-E510-440E-BEAE-9913BD43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ade0c4-3fea-4320-ae53-1a1742aeff1e}" enabled="0" method="" siteId="{fdade0c4-3fea-4320-ae53-1a1742aef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Zhang</dc:creator>
  <cp:keywords/>
  <dc:description/>
  <cp:lastModifiedBy>Fan Zhang</cp:lastModifiedBy>
  <cp:revision>2</cp:revision>
  <dcterms:created xsi:type="dcterms:W3CDTF">2025-08-15T23:46:00Z</dcterms:created>
  <dcterms:modified xsi:type="dcterms:W3CDTF">2025-08-15T23:54:00Z</dcterms:modified>
</cp:coreProperties>
</file>