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B9BE4" w14:textId="77777777" w:rsidR="004E3C43" w:rsidRDefault="004E3C43" w:rsidP="001605F5">
      <w:pPr>
        <w:pStyle w:val="Prrafodelista1"/>
        <w:pBdr>
          <w:bottom w:val="single" w:sz="12" w:space="0" w:color="auto"/>
        </w:pBdr>
        <w:spacing w:after="0" w:line="240" w:lineRule="auto"/>
        <w:ind w:left="0"/>
        <w:jc w:val="both"/>
        <w:rPr>
          <w:rFonts w:ascii="Verdana" w:hAnsi="Verdana" w:cs="Verdana"/>
          <w:b/>
          <w:sz w:val="18"/>
          <w:szCs w:val="18"/>
        </w:rPr>
      </w:pPr>
    </w:p>
    <w:p w14:paraId="4ABB9BE5" w14:textId="77777777" w:rsidR="001605F5" w:rsidRDefault="001605F5" w:rsidP="009B3031">
      <w:pPr>
        <w:pStyle w:val="Prrafodelista1"/>
        <w:spacing w:after="0" w:line="240" w:lineRule="auto"/>
        <w:ind w:left="0"/>
        <w:jc w:val="both"/>
        <w:rPr>
          <w:rFonts w:ascii="Verdana" w:hAnsi="Verdana" w:cs="Verdana"/>
          <w:b/>
          <w:sz w:val="18"/>
          <w:szCs w:val="18"/>
        </w:rPr>
      </w:pPr>
    </w:p>
    <w:p w14:paraId="4ABB9BE6" w14:textId="77777777" w:rsidR="001605F5" w:rsidRDefault="001605F5" w:rsidP="009B3031">
      <w:pPr>
        <w:pStyle w:val="Prrafodelista1"/>
        <w:spacing w:after="0" w:line="240" w:lineRule="auto"/>
        <w:ind w:left="0"/>
        <w:jc w:val="both"/>
        <w:rPr>
          <w:rFonts w:ascii="Verdana" w:hAnsi="Verdana" w:cs="Verdana"/>
          <w:b/>
          <w:sz w:val="18"/>
          <w:szCs w:val="18"/>
        </w:rPr>
      </w:pPr>
    </w:p>
    <w:p w14:paraId="4ABB9BE7" w14:textId="77777777" w:rsidR="009B3031" w:rsidRPr="006376F0" w:rsidRDefault="009B3031" w:rsidP="009B3031">
      <w:pPr>
        <w:pStyle w:val="Prrafodelista1"/>
        <w:spacing w:after="0" w:line="240" w:lineRule="auto"/>
        <w:ind w:left="0"/>
        <w:jc w:val="both"/>
        <w:rPr>
          <w:rFonts w:ascii="Century Gothic" w:hAnsi="Century Gothic" w:cs="Verdana"/>
          <w:b/>
          <w:sz w:val="18"/>
          <w:szCs w:val="18"/>
        </w:rPr>
      </w:pPr>
      <w:r w:rsidRPr="006376F0">
        <w:rPr>
          <w:rFonts w:ascii="Century Gothic" w:hAnsi="Century Gothic" w:cs="Verdana"/>
          <w:b/>
          <w:sz w:val="18"/>
          <w:szCs w:val="18"/>
        </w:rPr>
        <w:t>Generalidades</w:t>
      </w:r>
    </w:p>
    <w:p w14:paraId="4ABB9BE8" w14:textId="77777777" w:rsidR="009B3031" w:rsidRPr="006376F0" w:rsidRDefault="009B3031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</w:p>
    <w:p w14:paraId="4ABB9BE9" w14:textId="77777777" w:rsidR="009B3031" w:rsidRPr="006376F0" w:rsidRDefault="009B3031" w:rsidP="001605F5">
      <w:pPr>
        <w:spacing w:after="0" w:line="240" w:lineRule="auto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Este documento contiene la especificación de los requerimientos que dan respuesta a una necesidad del negocio/</w:t>
      </w:r>
      <w:r w:rsidR="00EC2B69">
        <w:rPr>
          <w:rFonts w:ascii="Century Gothic" w:hAnsi="Century Gothic" w:cs="Verdana"/>
          <w:sz w:val="18"/>
          <w:szCs w:val="18"/>
        </w:rPr>
        <w:t>p</w:t>
      </w:r>
      <w:r w:rsidRPr="006376F0">
        <w:rPr>
          <w:rFonts w:ascii="Century Gothic" w:hAnsi="Century Gothic" w:cs="Verdana"/>
          <w:sz w:val="18"/>
          <w:szCs w:val="18"/>
        </w:rPr>
        <w:t>royecto en curso, para garantizar que este objetivo sea satisfecho deben considerarse también los siguientes aspectos:</w:t>
      </w:r>
    </w:p>
    <w:p w14:paraId="4ABB9BEA" w14:textId="77777777" w:rsidR="009A6AA8" w:rsidRPr="006376F0" w:rsidRDefault="009A6AA8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</w:p>
    <w:p w14:paraId="4ABB9BEB" w14:textId="77777777" w:rsidR="009B3031" w:rsidRPr="006376F0" w:rsidRDefault="009B3031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  <w:r w:rsidRPr="006376F0">
        <w:rPr>
          <w:rFonts w:ascii="Century Gothic" w:hAnsi="Century Gothic" w:cs="Verdana"/>
          <w:b/>
          <w:sz w:val="18"/>
          <w:szCs w:val="18"/>
        </w:rPr>
        <w:t>Generalidades Cliente</w:t>
      </w:r>
    </w:p>
    <w:p w14:paraId="4ABB9BEC" w14:textId="77777777" w:rsidR="009B3031" w:rsidRPr="006376F0" w:rsidRDefault="009B3031" w:rsidP="009B3031">
      <w:pPr>
        <w:spacing w:after="0" w:line="240" w:lineRule="auto"/>
        <w:jc w:val="both"/>
        <w:rPr>
          <w:rFonts w:ascii="Century Gothic" w:hAnsi="Century Gothic" w:cs="Verdana"/>
          <w:sz w:val="18"/>
          <w:szCs w:val="18"/>
        </w:rPr>
      </w:pPr>
    </w:p>
    <w:p w14:paraId="4ABB9BED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Misión compañía cliente</w:t>
      </w:r>
    </w:p>
    <w:p w14:paraId="4ABB9BEE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Servicios que ofrece la organización</w:t>
      </w:r>
    </w:p>
    <w:p w14:paraId="4ABB9BEF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Clientes actuales de la compañía</w:t>
      </w:r>
    </w:p>
    <w:p w14:paraId="4ABB9BF0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Objetivos a cumplir en desarrollo del proyecto</w:t>
      </w:r>
    </w:p>
    <w:p w14:paraId="4ABB9BF1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Áreas/procesos objeto de la solución</w:t>
      </w:r>
    </w:p>
    <w:p w14:paraId="4ABB9BF2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Procesos con los que interactúa el proceso objeto de la solución</w:t>
      </w:r>
    </w:p>
    <w:p w14:paraId="4ABB9BF3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Áreas beneficiadas con el proyecto</w:t>
      </w:r>
    </w:p>
    <w:p w14:paraId="4ABB9BF4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Acuerdos de nivel de servicio preliminares del proyecto</w:t>
      </w:r>
    </w:p>
    <w:p w14:paraId="4ABB9BF5" w14:textId="77777777" w:rsidR="009A6AA8" w:rsidRPr="006376F0" w:rsidRDefault="009A6AA8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</w:p>
    <w:p w14:paraId="4ABB9BF6" w14:textId="77777777" w:rsidR="009B3031" w:rsidRPr="006376F0" w:rsidRDefault="009B3031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  <w:r w:rsidRPr="006376F0">
        <w:rPr>
          <w:rFonts w:ascii="Century Gothic" w:hAnsi="Century Gothic" w:cs="Verdana"/>
          <w:b/>
          <w:sz w:val="18"/>
          <w:szCs w:val="18"/>
        </w:rPr>
        <w:t>Generalidades proceso</w:t>
      </w:r>
    </w:p>
    <w:p w14:paraId="4ABB9BF7" w14:textId="77777777" w:rsidR="009B3031" w:rsidRPr="006376F0" w:rsidRDefault="009B3031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</w:p>
    <w:p w14:paraId="4ABB9BF8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Actividades detalladas del proceso (Incluidas entradas y salidas)</w:t>
      </w:r>
    </w:p>
    <w:p w14:paraId="4ABB9BF9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Tipos de documentos a procesar</w:t>
      </w:r>
    </w:p>
    <w:p w14:paraId="4ABB9BFA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Volumen de documentos/transacciones mensuales</w:t>
      </w:r>
    </w:p>
    <w:p w14:paraId="4ABB9BFB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Ubicación geográfica de puntos de procesamiento</w:t>
      </w:r>
    </w:p>
    <w:p w14:paraId="4ABB9BFC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Perfiles de los ejecutores de la actividad</w:t>
      </w:r>
    </w:p>
    <w:p w14:paraId="4ABB9BFD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Restricciones del proceso</w:t>
      </w:r>
    </w:p>
    <w:p w14:paraId="4ABB9BFE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Tiempos por actividad</w:t>
      </w:r>
    </w:p>
    <w:p w14:paraId="4ABB9BFF" w14:textId="77777777" w:rsidR="009B3031" w:rsidRPr="006376F0" w:rsidRDefault="009B3031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</w:p>
    <w:p w14:paraId="4ABB9C00" w14:textId="77777777" w:rsidR="009B3031" w:rsidRPr="006376F0" w:rsidRDefault="009B3031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  <w:r w:rsidRPr="006376F0">
        <w:rPr>
          <w:rFonts w:ascii="Century Gothic" w:hAnsi="Century Gothic" w:cs="Verdana"/>
          <w:b/>
          <w:sz w:val="18"/>
          <w:szCs w:val="18"/>
        </w:rPr>
        <w:t xml:space="preserve"> Seguridad de la información</w:t>
      </w:r>
    </w:p>
    <w:p w14:paraId="4ABB9C01" w14:textId="77777777" w:rsidR="009B3031" w:rsidRPr="006376F0" w:rsidRDefault="009B3031" w:rsidP="009B3031">
      <w:pPr>
        <w:spacing w:after="0" w:line="240" w:lineRule="auto"/>
        <w:jc w:val="both"/>
        <w:rPr>
          <w:rFonts w:ascii="Century Gothic" w:hAnsi="Century Gothic" w:cs="Verdana"/>
          <w:b/>
          <w:sz w:val="18"/>
          <w:szCs w:val="18"/>
        </w:rPr>
      </w:pPr>
    </w:p>
    <w:p w14:paraId="4ABB9C02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Tipo de información que se maneja (Pública, confidencial, interna)</w:t>
      </w:r>
    </w:p>
    <w:p w14:paraId="4ABB9C03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Niveles de acceso a la información</w:t>
      </w:r>
    </w:p>
    <w:p w14:paraId="4ABB9C04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Legislación aplicable al negocio</w:t>
      </w:r>
    </w:p>
    <w:p w14:paraId="4ABB9C05" w14:textId="77777777" w:rsidR="009B3031" w:rsidRPr="006376F0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>Medios de almacenamiento de la información</w:t>
      </w:r>
    </w:p>
    <w:p w14:paraId="4ABB9C06" w14:textId="77777777" w:rsidR="009B3031" w:rsidRPr="009C6319" w:rsidRDefault="009B3031" w:rsidP="009B3031">
      <w:pPr>
        <w:pStyle w:val="Prrafodelista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Century Gothic" w:hAnsi="Century Gothic" w:cs="Verdana"/>
          <w:b/>
          <w:sz w:val="18"/>
          <w:szCs w:val="18"/>
        </w:rPr>
      </w:pPr>
      <w:r w:rsidRPr="006376F0">
        <w:rPr>
          <w:rFonts w:ascii="Century Gothic" w:hAnsi="Century Gothic" w:cs="Verdana"/>
          <w:sz w:val="18"/>
          <w:szCs w:val="18"/>
        </w:rPr>
        <w:t xml:space="preserve">Requerimientos de planes de continuidad y </w:t>
      </w:r>
      <w:r w:rsidR="00B413FE" w:rsidRPr="006376F0">
        <w:rPr>
          <w:rFonts w:ascii="Century Gothic" w:hAnsi="Century Gothic" w:cs="Verdana"/>
          <w:sz w:val="18"/>
          <w:szCs w:val="18"/>
        </w:rPr>
        <w:t>contingencia</w:t>
      </w:r>
    </w:p>
    <w:p w14:paraId="4E13E48C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sz w:val="18"/>
          <w:szCs w:val="18"/>
        </w:rPr>
      </w:pPr>
    </w:p>
    <w:p w14:paraId="6C33B9C8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176B0F37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013377A4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2E818D12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3B0DB1C0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1768D94C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2C64FFCB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39B5D7A7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101EF165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0E1F6D5C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66B328B4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022D69C5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233F5F05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512CFBFD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45CBFA18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3D4634C0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49626EE9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6045AD38" w14:textId="77777777" w:rsidR="009C6319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37164D96" w14:textId="77777777" w:rsidR="009C6319" w:rsidRPr="0035362B" w:rsidRDefault="009C6319" w:rsidP="009C6319">
      <w:pPr>
        <w:pStyle w:val="Prrafodelista"/>
        <w:spacing w:after="0" w:line="240" w:lineRule="auto"/>
        <w:ind w:left="270"/>
        <w:jc w:val="both"/>
        <w:rPr>
          <w:rFonts w:ascii="Century Gothic" w:hAnsi="Century Gothic" w:cs="Verdana"/>
          <w:b/>
          <w:sz w:val="18"/>
          <w:szCs w:val="18"/>
        </w:rPr>
      </w:pPr>
    </w:p>
    <w:p w14:paraId="4ABB9C07" w14:textId="77777777" w:rsidR="009B3031" w:rsidRDefault="009B3031" w:rsidP="009B3031">
      <w:pPr>
        <w:pStyle w:val="Prrafodelista1"/>
        <w:numPr>
          <w:ilvl w:val="0"/>
          <w:numId w:val="6"/>
        </w:numPr>
        <w:ind w:left="360"/>
        <w:rPr>
          <w:rFonts w:ascii="Century Gothic" w:hAnsi="Century Gothic" w:cs="Verdana"/>
          <w:b/>
          <w:sz w:val="20"/>
          <w:szCs w:val="20"/>
        </w:rPr>
      </w:pPr>
      <w:r>
        <w:rPr>
          <w:rFonts w:ascii="Century Gothic" w:hAnsi="Century Gothic" w:cs="Verdana"/>
          <w:b/>
          <w:sz w:val="20"/>
          <w:szCs w:val="20"/>
        </w:rPr>
        <w:lastRenderedPageBreak/>
        <w:t>Generalidades del requerimiento</w:t>
      </w:r>
    </w:p>
    <w:p w14:paraId="4ABB9C08" w14:textId="77777777" w:rsidR="002D14C7" w:rsidRDefault="002D14C7" w:rsidP="002D14C7">
      <w:pPr>
        <w:pStyle w:val="Prrafodelista1"/>
        <w:rPr>
          <w:rFonts w:ascii="Century Gothic" w:hAnsi="Century Gothic" w:cs="Verdana"/>
          <w:b/>
          <w:sz w:val="20"/>
          <w:szCs w:val="20"/>
        </w:rPr>
      </w:pPr>
    </w:p>
    <w:tbl>
      <w:tblPr>
        <w:tblStyle w:val="Tablaconcuadrcula"/>
        <w:tblW w:w="9891" w:type="dxa"/>
        <w:tblInd w:w="108" w:type="dxa"/>
        <w:tblLook w:val="04A0" w:firstRow="1" w:lastRow="0" w:firstColumn="1" w:lastColumn="0" w:noHBand="0" w:noVBand="1"/>
      </w:tblPr>
      <w:tblGrid>
        <w:gridCol w:w="4945"/>
        <w:gridCol w:w="4946"/>
      </w:tblGrid>
      <w:tr w:rsidR="002D14C7" w14:paraId="4ABB9C0B" w14:textId="77777777" w:rsidTr="009A6AA8">
        <w:trPr>
          <w:trHeight w:val="220"/>
        </w:trPr>
        <w:tc>
          <w:tcPr>
            <w:tcW w:w="4945" w:type="dxa"/>
            <w:shd w:val="clear" w:color="auto" w:fill="F2F2F2" w:themeFill="background1" w:themeFillShade="F2"/>
          </w:tcPr>
          <w:p w14:paraId="4ABB9C09" w14:textId="77777777" w:rsidR="002D14C7" w:rsidRDefault="002D14C7" w:rsidP="002D14C7">
            <w:pPr>
              <w:pStyle w:val="Prrafodelista1"/>
              <w:ind w:left="0"/>
              <w:rPr>
                <w:rFonts w:ascii="Century Gothic" w:hAnsi="Century Gothic" w:cs="Verdana"/>
                <w:b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No. Solicitud (</w:t>
            </w:r>
            <w:proofErr w:type="spellStart"/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Team</w:t>
            </w:r>
            <w:proofErr w:type="spellEnd"/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System</w:t>
            </w:r>
            <w:proofErr w:type="spellEnd"/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946" w:type="dxa"/>
          </w:tcPr>
          <w:p w14:paraId="4ABB9C0A" w14:textId="77777777" w:rsidR="002D14C7" w:rsidRDefault="002D14C7" w:rsidP="002D14C7">
            <w:pPr>
              <w:pStyle w:val="Prrafodelista1"/>
              <w:ind w:left="0"/>
              <w:rPr>
                <w:rFonts w:ascii="Century Gothic" w:hAnsi="Century Gothic" w:cs="Verdana"/>
                <w:b/>
                <w:sz w:val="20"/>
                <w:szCs w:val="20"/>
              </w:rPr>
            </w:pPr>
          </w:p>
        </w:tc>
      </w:tr>
      <w:tr w:rsidR="002D14C7" w14:paraId="4ABB9C0E" w14:textId="77777777" w:rsidTr="002D14C7">
        <w:trPr>
          <w:trHeight w:val="519"/>
        </w:trPr>
        <w:tc>
          <w:tcPr>
            <w:tcW w:w="4945" w:type="dxa"/>
            <w:shd w:val="clear" w:color="auto" w:fill="F2F2F2" w:themeFill="background1" w:themeFillShade="F2"/>
          </w:tcPr>
          <w:p w14:paraId="4ABB9C0C" w14:textId="77777777" w:rsidR="002D14C7" w:rsidRDefault="002D14C7" w:rsidP="002D14C7">
            <w:pPr>
              <w:pStyle w:val="Prrafodelista1"/>
              <w:ind w:left="0"/>
              <w:rPr>
                <w:rFonts w:ascii="Century Gothic" w:hAnsi="Century Gothic" w:cs="Verdana"/>
                <w:b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  <w:lang w:val="es-CO"/>
              </w:rPr>
              <w:t>Nombre Requerimiento</w:t>
            </w:r>
            <w:r>
              <w:rPr>
                <w:rFonts w:ascii="Century Gothic" w:hAnsi="Century Gothic" w:cs="Verdana"/>
                <w:sz w:val="20"/>
                <w:szCs w:val="20"/>
                <w:lang w:val="es-CO"/>
              </w:rPr>
              <w:t xml:space="preserve"> </w:t>
            </w:r>
            <w:r w:rsidRPr="002D14C7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(Acción o funcionalidad esperada por el usuario</w:t>
            </w:r>
            <w:r w:rsidR="00B413FE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)</w:t>
            </w:r>
          </w:p>
        </w:tc>
        <w:tc>
          <w:tcPr>
            <w:tcW w:w="4946" w:type="dxa"/>
          </w:tcPr>
          <w:p w14:paraId="4ABB9C0D" w14:textId="5D81DBA5" w:rsidR="002D14C7" w:rsidRDefault="009C6319" w:rsidP="008125CA">
            <w:pPr>
              <w:pStyle w:val="Prrafodelista1"/>
              <w:ind w:left="0"/>
              <w:rPr>
                <w:rFonts w:ascii="Century Gothic" w:hAnsi="Century Gothic" w:cs="Verdana"/>
                <w:b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sz w:val="20"/>
                <w:szCs w:val="20"/>
              </w:rPr>
              <w:t xml:space="preserve">Fase I </w:t>
            </w:r>
            <w:r w:rsidR="004D532B">
              <w:rPr>
                <w:rFonts w:ascii="Century Gothic" w:hAnsi="Century Gothic" w:cs="Verdana"/>
                <w:b/>
                <w:sz w:val="20"/>
                <w:szCs w:val="20"/>
              </w:rPr>
              <w:t>–</w:t>
            </w:r>
            <w:r>
              <w:rPr>
                <w:rFonts w:ascii="Century Gothic" w:hAnsi="Century Gothic" w:cs="Verdana"/>
                <w:b/>
                <w:sz w:val="20"/>
                <w:szCs w:val="20"/>
              </w:rPr>
              <w:t xml:space="preserve"> </w:t>
            </w:r>
            <w:r w:rsidR="00B20AB1" w:rsidRPr="00B20AB1">
              <w:rPr>
                <w:rFonts w:ascii="Century Gothic" w:hAnsi="Century Gothic" w:cs="Verdana"/>
                <w:b/>
                <w:sz w:val="20"/>
                <w:szCs w:val="20"/>
              </w:rPr>
              <w:t>Borrado</w:t>
            </w:r>
            <w:r w:rsidR="004D532B">
              <w:rPr>
                <w:rFonts w:ascii="Century Gothic" w:hAnsi="Century Gothic" w:cs="Verdana"/>
                <w:b/>
                <w:sz w:val="20"/>
                <w:szCs w:val="20"/>
              </w:rPr>
              <w:t xml:space="preserve"> de las imágenes comprimidas de respaldo .zip</w:t>
            </w:r>
          </w:p>
        </w:tc>
      </w:tr>
    </w:tbl>
    <w:p w14:paraId="4ABB9C0F" w14:textId="77777777" w:rsidR="002D14C7" w:rsidRDefault="002D14C7" w:rsidP="002D14C7">
      <w:pPr>
        <w:pStyle w:val="Prrafodelista1"/>
        <w:ind w:left="0"/>
        <w:rPr>
          <w:rFonts w:ascii="Century Gothic" w:hAnsi="Century Gothic" w:cs="Verdana"/>
          <w:b/>
          <w:sz w:val="20"/>
          <w:szCs w:val="20"/>
        </w:rPr>
      </w:pPr>
    </w:p>
    <w:tbl>
      <w:tblPr>
        <w:tblStyle w:val="Tablaconcuadrcula"/>
        <w:tblW w:w="9881" w:type="dxa"/>
        <w:tblInd w:w="108" w:type="dxa"/>
        <w:tblLook w:val="04A0" w:firstRow="1" w:lastRow="0" w:firstColumn="1" w:lastColumn="0" w:noHBand="0" w:noVBand="1"/>
      </w:tblPr>
      <w:tblGrid>
        <w:gridCol w:w="3084"/>
        <w:gridCol w:w="1552"/>
        <w:gridCol w:w="1696"/>
        <w:gridCol w:w="1577"/>
        <w:gridCol w:w="1972"/>
      </w:tblGrid>
      <w:tr w:rsidR="00DF6CEF" w14:paraId="4ABB9C15" w14:textId="77777777" w:rsidTr="00DF6CEF">
        <w:trPr>
          <w:trHeight w:val="219"/>
        </w:trPr>
        <w:tc>
          <w:tcPr>
            <w:tcW w:w="3150" w:type="dxa"/>
            <w:shd w:val="clear" w:color="auto" w:fill="F2F2F2" w:themeFill="background1" w:themeFillShade="F2"/>
          </w:tcPr>
          <w:p w14:paraId="4ABB9C10" w14:textId="77777777" w:rsidR="002D14C7" w:rsidRDefault="002D14C7" w:rsidP="002D14C7">
            <w:pPr>
              <w:pStyle w:val="Prrafodelista1"/>
              <w:ind w:left="0"/>
              <w:rPr>
                <w:rFonts w:ascii="Century Gothic" w:hAnsi="Century Gothic" w:cs="Verdana"/>
                <w:b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sz w:val="20"/>
                <w:szCs w:val="20"/>
              </w:rPr>
              <w:t>Tipo de Requerimiento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ABB9C11" w14:textId="77777777" w:rsidR="002D14C7" w:rsidRPr="002D14C7" w:rsidRDefault="002D14C7" w:rsidP="002D14C7">
            <w:pPr>
              <w:pStyle w:val="Prrafodelista1"/>
              <w:ind w:left="0"/>
              <w:jc w:val="center"/>
              <w:rPr>
                <w:rFonts w:ascii="Century Gothic" w:hAnsi="Century Gothic" w:cs="Verdana"/>
                <w:sz w:val="20"/>
                <w:szCs w:val="20"/>
              </w:rPr>
            </w:pPr>
            <w:r w:rsidRPr="002D14C7">
              <w:rPr>
                <w:rFonts w:ascii="Century Gothic" w:hAnsi="Century Gothic" w:cs="Verdana"/>
                <w:sz w:val="20"/>
                <w:szCs w:val="20"/>
              </w:rPr>
              <w:t>Proyecto</w:t>
            </w:r>
          </w:p>
        </w:tc>
        <w:tc>
          <w:tcPr>
            <w:tcW w:w="1757" w:type="dxa"/>
          </w:tcPr>
          <w:p w14:paraId="4ABB9C12" w14:textId="06B10EB1" w:rsidR="002D14C7" w:rsidRDefault="00112751" w:rsidP="00112751">
            <w:pPr>
              <w:pStyle w:val="Prrafodelista1"/>
              <w:ind w:left="0"/>
              <w:rPr>
                <w:rFonts w:ascii="Century Gothic" w:hAnsi="Century Gothic" w:cs="Verdana"/>
                <w:b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sz w:val="20"/>
                <w:szCs w:val="20"/>
              </w:rPr>
              <w:t xml:space="preserve">           X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ABB9C13" w14:textId="77777777" w:rsidR="002D14C7" w:rsidRPr="002D14C7" w:rsidRDefault="002D14C7" w:rsidP="002D14C7">
            <w:pPr>
              <w:pStyle w:val="Prrafodelista1"/>
              <w:ind w:left="0"/>
              <w:jc w:val="center"/>
              <w:rPr>
                <w:rFonts w:ascii="Century Gothic" w:hAnsi="Century Gothic" w:cs="Verdana"/>
                <w:sz w:val="20"/>
                <w:szCs w:val="20"/>
              </w:rPr>
            </w:pPr>
            <w:r w:rsidRPr="002D14C7">
              <w:rPr>
                <w:rFonts w:ascii="Century Gothic" w:hAnsi="Century Gothic" w:cs="Verdana"/>
                <w:sz w:val="20"/>
                <w:szCs w:val="20"/>
              </w:rPr>
              <w:t>Mejora</w:t>
            </w:r>
            <w:r w:rsidR="00A23AB8">
              <w:rPr>
                <w:rFonts w:ascii="Century Gothic" w:hAnsi="Century Gothic" w:cs="Verdana"/>
                <w:sz w:val="20"/>
                <w:szCs w:val="20"/>
              </w:rPr>
              <w:t>miento</w:t>
            </w:r>
          </w:p>
        </w:tc>
        <w:tc>
          <w:tcPr>
            <w:tcW w:w="2051" w:type="dxa"/>
          </w:tcPr>
          <w:p w14:paraId="4ABB9C14" w14:textId="77777777" w:rsidR="002D14C7" w:rsidRDefault="002D14C7" w:rsidP="002D14C7">
            <w:pPr>
              <w:pStyle w:val="Prrafodelista1"/>
              <w:ind w:left="0"/>
              <w:rPr>
                <w:rFonts w:ascii="Century Gothic" w:hAnsi="Century Gothic" w:cs="Verdana"/>
                <w:b/>
                <w:sz w:val="20"/>
                <w:szCs w:val="20"/>
              </w:rPr>
            </w:pPr>
          </w:p>
        </w:tc>
      </w:tr>
    </w:tbl>
    <w:p w14:paraId="4ABB9C16" w14:textId="77777777" w:rsidR="006E05D6" w:rsidRDefault="006E05D6" w:rsidP="009C6319">
      <w:pPr>
        <w:pStyle w:val="Prrafodelista1"/>
        <w:spacing w:after="0" w:line="240" w:lineRule="auto"/>
        <w:ind w:left="0"/>
        <w:rPr>
          <w:rFonts w:ascii="Century Gothic" w:hAnsi="Century Gothic" w:cs="Verdana"/>
          <w:b/>
          <w:sz w:val="20"/>
          <w:szCs w:val="2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2D14C7" w14:paraId="4ABB9C18" w14:textId="77777777" w:rsidTr="002D14C7">
        <w:trPr>
          <w:trHeight w:val="625"/>
        </w:trPr>
        <w:tc>
          <w:tcPr>
            <w:tcW w:w="9923" w:type="dxa"/>
            <w:shd w:val="clear" w:color="auto" w:fill="F2F2F2" w:themeFill="background1" w:themeFillShade="F2"/>
            <w:vAlign w:val="center"/>
          </w:tcPr>
          <w:p w14:paraId="4ABB9C17" w14:textId="77777777" w:rsidR="002D14C7" w:rsidRDefault="002D14C7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  <w:lang w:val="es-CO"/>
              </w:rPr>
              <w:t xml:space="preserve">Descripción de la situación y del Impacto esperado </w:t>
            </w:r>
            <w:r w:rsidRPr="002D14C7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(Especificación de la situación</w:t>
            </w:r>
            <w:r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 a solucionar y que beneficios genera.</w:t>
            </w:r>
            <w:r w:rsidRPr="002D14C7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)</w:t>
            </w:r>
          </w:p>
        </w:tc>
      </w:tr>
      <w:tr w:rsidR="002D14C7" w14:paraId="4ABB9C1D" w14:textId="77777777" w:rsidTr="00385142">
        <w:trPr>
          <w:trHeight w:val="546"/>
        </w:trPr>
        <w:tc>
          <w:tcPr>
            <w:tcW w:w="9923" w:type="dxa"/>
            <w:shd w:val="clear" w:color="auto" w:fill="auto"/>
            <w:vAlign w:val="center"/>
          </w:tcPr>
          <w:p w14:paraId="1D3F2D07" w14:textId="77777777" w:rsidR="009C6319" w:rsidRDefault="009C6319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  <w:p w14:paraId="086D02E3" w14:textId="283FDC67" w:rsidR="009C6319" w:rsidRDefault="009C6319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 w:rsidRPr="009C6319">
              <w:rPr>
                <w:rFonts w:ascii="Century Gothic" w:hAnsi="Century Gothic" w:cs="Verdana"/>
                <w:b/>
                <w:bCs/>
                <w:sz w:val="20"/>
                <w:szCs w:val="20"/>
              </w:rPr>
              <w:t>Proyecto de eficiencia Almacenamiento de Imágenes</w:t>
            </w: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.</w:t>
            </w:r>
          </w:p>
          <w:p w14:paraId="4ABB9C1C" w14:textId="614EE413" w:rsidR="002D14C7" w:rsidRDefault="00843649" w:rsidP="00D26829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 w:rsidRPr="00843649">
              <w:rPr>
                <w:rFonts w:ascii="Century Gothic" w:hAnsi="Century Gothic" w:cs="Verdana"/>
                <w:bCs/>
                <w:sz w:val="20"/>
                <w:szCs w:val="20"/>
              </w:rPr>
              <w:t xml:space="preserve">Se requiere implementar y generar eficiencias para el proceso de almacenamiento de imágenes en IQ que permita reducir los costos, optimizar la capacidad de almacenamiento, cumplir con las obligaciones contractuales, reducir riesgos y </w:t>
            </w:r>
            <w:r w:rsidR="00DC22B4" w:rsidRPr="00843649">
              <w:rPr>
                <w:rFonts w:ascii="Century Gothic" w:hAnsi="Century Gothic" w:cs="Verdana"/>
                <w:bCs/>
                <w:sz w:val="20"/>
                <w:szCs w:val="20"/>
              </w:rPr>
              <w:t>obtener</w:t>
            </w:r>
            <w:r w:rsidR="00DC22B4">
              <w:rPr>
                <w:rFonts w:ascii="Century Gothic" w:hAnsi="Century Gothic" w:cs="Verdana"/>
                <w:bCs/>
                <w:sz w:val="20"/>
                <w:szCs w:val="20"/>
              </w:rPr>
              <w:t xml:space="preserve"> li</w:t>
            </w:r>
            <w:r w:rsidRPr="00843649">
              <w:rPr>
                <w:rFonts w:ascii="Century Gothic" w:hAnsi="Century Gothic" w:cs="Verdana"/>
                <w:bCs/>
                <w:sz w:val="20"/>
                <w:szCs w:val="20"/>
              </w:rPr>
              <w:t>neamientos estandarizados para todos los clientes de IQ.</w:t>
            </w:r>
          </w:p>
        </w:tc>
      </w:tr>
    </w:tbl>
    <w:p w14:paraId="4ABB9C1E" w14:textId="77777777" w:rsidR="002D14C7" w:rsidRDefault="002D14C7" w:rsidP="008125CA">
      <w:pPr>
        <w:pStyle w:val="Prrafodelista1"/>
        <w:spacing w:after="0" w:line="240" w:lineRule="auto"/>
        <w:ind w:left="0"/>
        <w:rPr>
          <w:rFonts w:ascii="Century Gothic" w:hAnsi="Century Gothic" w:cs="Verdana"/>
          <w:b/>
          <w:sz w:val="20"/>
          <w:szCs w:val="2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472736" w14:paraId="4ABB9C20" w14:textId="77777777" w:rsidTr="00A23AB8">
        <w:trPr>
          <w:trHeight w:val="598"/>
        </w:trPr>
        <w:tc>
          <w:tcPr>
            <w:tcW w:w="9923" w:type="dxa"/>
            <w:shd w:val="clear" w:color="auto" w:fill="EAEAEA"/>
            <w:vAlign w:val="center"/>
          </w:tcPr>
          <w:p w14:paraId="4ABB9C1F" w14:textId="77777777" w:rsidR="00472736" w:rsidRDefault="00472736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Cuantificación del impacto $</w:t>
            </w:r>
            <w:r w:rsidRPr="00A23AB8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. </w:t>
            </w:r>
            <w:r w:rsidR="00B413FE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(</w:t>
            </w:r>
            <w:r w:rsidRPr="00A23AB8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Aplica para iniciati</w:t>
            </w:r>
            <w:r w:rsidR="00A23AB8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vas de ahorro y nuevos ingreso. Este ítem se diligencia si ha marcado Tipo de requerimiento: Mejoramiento.</w:t>
            </w:r>
            <w:r w:rsidR="00B413FE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)</w:t>
            </w:r>
          </w:p>
        </w:tc>
      </w:tr>
      <w:tr w:rsidR="00472736" w14:paraId="4ABB9C25" w14:textId="77777777" w:rsidTr="00385142">
        <w:trPr>
          <w:trHeight w:val="546"/>
        </w:trPr>
        <w:tc>
          <w:tcPr>
            <w:tcW w:w="9923" w:type="dxa"/>
            <w:shd w:val="clear" w:color="auto" w:fill="auto"/>
            <w:vAlign w:val="center"/>
          </w:tcPr>
          <w:p w14:paraId="4ABB9C21" w14:textId="6D0A3BF3" w:rsidR="00472736" w:rsidRPr="00A23AB8" w:rsidRDefault="00472736" w:rsidP="00385142">
            <w:pPr>
              <w:jc w:val="both"/>
              <w:rPr>
                <w:rFonts w:ascii="Century Gothic" w:hAnsi="Century Gothic" w:cs="Verdana"/>
                <w:bCs/>
                <w:i/>
                <w:sz w:val="18"/>
                <w:szCs w:val="20"/>
              </w:rPr>
            </w:pPr>
            <w:r w:rsidRPr="00A23AB8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Especificar los cálculos que soportan el valor del beneficio reportado.</w:t>
            </w:r>
          </w:p>
          <w:p w14:paraId="06D07E9F" w14:textId="77777777" w:rsidR="008125CA" w:rsidRDefault="008125CA" w:rsidP="008125CA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Primera fase reducir costos mensuales de USD 12.109</w:t>
            </w:r>
          </w:p>
          <w:p w14:paraId="4ABB9C24" w14:textId="2A90938E" w:rsidR="00472736" w:rsidRPr="00D26829" w:rsidRDefault="008125CA" w:rsidP="00385142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 w:rsidRPr="008125CA">
              <w:rPr>
                <w:rFonts w:ascii="Century Gothic" w:hAnsi="Century Gothic" w:cs="Verdana"/>
                <w:bCs/>
                <w:sz w:val="20"/>
                <w:szCs w:val="20"/>
              </w:rPr>
              <w:t>Entre Clientes NO vigentes (Oficialización de borrado) y Clientes vigentes (Entregas parciales o definitivas de información y/o imágenes)</w:t>
            </w:r>
            <w:r w:rsidR="00D26829">
              <w:rPr>
                <w:rFonts w:ascii="Century Gothic" w:hAnsi="Century Gothic" w:cs="Verdana"/>
                <w:bCs/>
                <w:sz w:val="20"/>
                <w:szCs w:val="20"/>
              </w:rPr>
              <w:t>.</w:t>
            </w:r>
          </w:p>
        </w:tc>
      </w:tr>
    </w:tbl>
    <w:p w14:paraId="3BBA07BE" w14:textId="77777777" w:rsidR="008125CA" w:rsidRDefault="008125CA" w:rsidP="008125CA">
      <w:pPr>
        <w:pStyle w:val="Prrafodelista1"/>
        <w:ind w:left="360"/>
        <w:rPr>
          <w:rFonts w:ascii="Century Gothic" w:hAnsi="Century Gothic" w:cs="Verdana"/>
          <w:b/>
          <w:sz w:val="20"/>
          <w:szCs w:val="20"/>
        </w:rPr>
      </w:pPr>
    </w:p>
    <w:p w14:paraId="4ABB9C27" w14:textId="77777777" w:rsidR="00211613" w:rsidRPr="00211613" w:rsidRDefault="009A6AA8" w:rsidP="00211613">
      <w:pPr>
        <w:pStyle w:val="Prrafodelista1"/>
        <w:numPr>
          <w:ilvl w:val="0"/>
          <w:numId w:val="6"/>
        </w:numPr>
        <w:ind w:left="360"/>
        <w:rPr>
          <w:rFonts w:ascii="Century Gothic" w:hAnsi="Century Gothic" w:cs="Verdana"/>
          <w:b/>
          <w:sz w:val="20"/>
          <w:szCs w:val="20"/>
        </w:rPr>
      </w:pPr>
      <w:r w:rsidRPr="009A6AA8">
        <w:rPr>
          <w:rFonts w:ascii="Century Gothic" w:hAnsi="Century Gothic" w:cs="Verdana"/>
          <w:b/>
          <w:sz w:val="20"/>
          <w:szCs w:val="20"/>
        </w:rPr>
        <w:t>Especifica</w:t>
      </w:r>
      <w:r>
        <w:rPr>
          <w:rFonts w:ascii="Century Gothic" w:hAnsi="Century Gothic" w:cs="Verdana"/>
          <w:b/>
          <w:sz w:val="20"/>
          <w:szCs w:val="20"/>
        </w:rPr>
        <w:t>ciones técnicas</w:t>
      </w:r>
    </w:p>
    <w:tbl>
      <w:tblPr>
        <w:tblW w:w="98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4"/>
        <w:gridCol w:w="4850"/>
      </w:tblGrid>
      <w:tr w:rsidR="00211613" w14:paraId="4ABB9C2A" w14:textId="77777777" w:rsidTr="00211613">
        <w:trPr>
          <w:trHeight w:val="841"/>
        </w:trPr>
        <w:tc>
          <w:tcPr>
            <w:tcW w:w="5004" w:type="dxa"/>
            <w:shd w:val="clear" w:color="auto" w:fill="F2F2F2"/>
            <w:vAlign w:val="center"/>
          </w:tcPr>
          <w:p w14:paraId="4ABB9C28" w14:textId="77777777" w:rsidR="00211613" w:rsidRPr="00211613" w:rsidRDefault="00211613" w:rsidP="00817B94">
            <w:pPr>
              <w:spacing w:after="0"/>
              <w:jc w:val="both"/>
              <w:rPr>
                <w:rFonts w:ascii="Century Gothic" w:hAnsi="Century Gothic" w:cs="Verdana"/>
                <w:color w:val="000080"/>
                <w:sz w:val="20"/>
                <w:szCs w:val="20"/>
                <w:lang w:val="es-CO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  <w:lang w:val="es-CO"/>
              </w:rPr>
              <w:t xml:space="preserve">Entradas </w:t>
            </w:r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(Qué información es requerida para dar inicio a la ejecución de la funcionalidad)</w:t>
            </w:r>
          </w:p>
        </w:tc>
        <w:tc>
          <w:tcPr>
            <w:tcW w:w="4850" w:type="dxa"/>
            <w:shd w:val="clear" w:color="auto" w:fill="F2F2F2"/>
            <w:vAlign w:val="center"/>
          </w:tcPr>
          <w:p w14:paraId="4ABB9C29" w14:textId="77777777" w:rsidR="00211613" w:rsidRPr="00211613" w:rsidRDefault="00211613" w:rsidP="00817B94">
            <w:pPr>
              <w:spacing w:after="0"/>
              <w:jc w:val="both"/>
              <w:rPr>
                <w:rFonts w:ascii="Century Gothic" w:hAnsi="Century Gothic" w:cs="Verdana"/>
                <w:color w:val="000080"/>
                <w:sz w:val="14"/>
                <w:szCs w:val="14"/>
                <w:lang w:val="es-CO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 xml:space="preserve">Salidas </w:t>
            </w:r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(¿Cuál es el resultado que se espera obtener?)</w:t>
            </w:r>
          </w:p>
        </w:tc>
      </w:tr>
      <w:tr w:rsidR="00211613" w14:paraId="4ABB9C2D" w14:textId="77777777" w:rsidTr="00211613">
        <w:trPr>
          <w:trHeight w:val="670"/>
        </w:trPr>
        <w:tc>
          <w:tcPr>
            <w:tcW w:w="5004" w:type="dxa"/>
            <w:shd w:val="clear" w:color="auto" w:fill="auto"/>
            <w:vAlign w:val="center"/>
          </w:tcPr>
          <w:p w14:paraId="4ABB9C2B" w14:textId="6019B5A2" w:rsidR="00211613" w:rsidRPr="008125CA" w:rsidRDefault="008125CA" w:rsidP="00D26829">
            <w:pPr>
              <w:jc w:val="center"/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</w:pPr>
            <w:r w:rsidRPr="008125CA"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  <w:t>Base de datos clientes de la vertical Salud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029861C7" w14:textId="59D28F76" w:rsidR="00211613" w:rsidRDefault="00D26829" w:rsidP="00211613">
            <w:pPr>
              <w:jc w:val="both"/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</w:pPr>
            <w:r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  <w:t>*</w:t>
            </w:r>
            <w:r w:rsidRPr="00D26829"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  <w:t>Parametrización para la eliminación de archivos originales de la vertical Salud</w:t>
            </w:r>
          </w:p>
          <w:p w14:paraId="4ABB9C2C" w14:textId="7DD67DCD" w:rsidR="00D26829" w:rsidRPr="00D26829" w:rsidRDefault="00D26829" w:rsidP="00211613">
            <w:pPr>
              <w:jc w:val="both"/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</w:pPr>
            <w:r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  <w:t>*Relación de radicado borrado en PDF no editable</w:t>
            </w:r>
          </w:p>
        </w:tc>
      </w:tr>
      <w:tr w:rsidR="00211613" w14:paraId="4ABB9C30" w14:textId="77777777" w:rsidTr="00385142">
        <w:tc>
          <w:tcPr>
            <w:tcW w:w="5004" w:type="dxa"/>
            <w:shd w:val="clear" w:color="auto" w:fill="EAEAEA"/>
            <w:vAlign w:val="center"/>
          </w:tcPr>
          <w:p w14:paraId="4ABB9C2E" w14:textId="77777777" w:rsidR="00211613" w:rsidRPr="00D8676F" w:rsidRDefault="00D8676F" w:rsidP="00817B94">
            <w:pPr>
              <w:spacing w:after="0"/>
              <w:rPr>
                <w:rFonts w:ascii="Century Gothic" w:hAnsi="Century Gothic" w:cs="Verdana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  <w:lang w:val="es-CO"/>
              </w:rPr>
              <w:t>Módulo/Componente de la solución i</w:t>
            </w:r>
            <w:r w:rsidR="00211613">
              <w:rPr>
                <w:rFonts w:ascii="Century Gothic" w:hAnsi="Century Gothic" w:cs="Verdana"/>
                <w:b/>
                <w:bCs/>
                <w:sz w:val="20"/>
                <w:szCs w:val="20"/>
                <w:lang w:val="es-CO"/>
              </w:rPr>
              <w:t>mpactado</w:t>
            </w:r>
            <w:r>
              <w:rPr>
                <w:rFonts w:ascii="Century Gothic" w:hAnsi="Century Gothic" w:cs="Verdana"/>
                <w:b/>
                <w:bCs/>
                <w:sz w:val="20"/>
                <w:szCs w:val="20"/>
                <w:lang w:val="es-CO"/>
              </w:rPr>
              <w:t xml:space="preserve"> </w:t>
            </w:r>
            <w:r w:rsidR="00211613"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(Modulo a desarrollar o al que se deben aplicar los cambios descritos)</w:t>
            </w:r>
          </w:p>
        </w:tc>
        <w:tc>
          <w:tcPr>
            <w:tcW w:w="4850" w:type="dxa"/>
            <w:shd w:val="clear" w:color="auto" w:fill="EAEAEA"/>
            <w:vAlign w:val="center"/>
          </w:tcPr>
          <w:p w14:paraId="4ABB9C2F" w14:textId="77777777" w:rsidR="00211613" w:rsidRPr="009710BD" w:rsidRDefault="00211613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color w:val="000000"/>
                <w:sz w:val="20"/>
                <w:szCs w:val="20"/>
                <w:lang w:val="es-CO"/>
              </w:rPr>
            </w:pPr>
            <w:r>
              <w:rPr>
                <w:rFonts w:ascii="Century Gothic" w:hAnsi="Century Gothic" w:cs="Verdana"/>
                <w:b/>
                <w:bCs/>
                <w:color w:val="000000"/>
                <w:sz w:val="20"/>
                <w:szCs w:val="20"/>
                <w:lang w:val="es-CO"/>
              </w:rPr>
              <w:t>Módulo / Componente Relacionado(s)</w:t>
            </w:r>
            <w:r w:rsidR="009710BD">
              <w:rPr>
                <w:rFonts w:ascii="Century Gothic" w:hAnsi="Century Gothic" w:cs="Verdana"/>
                <w:b/>
                <w:bCs/>
                <w:color w:val="000000"/>
                <w:sz w:val="20"/>
                <w:szCs w:val="20"/>
                <w:lang w:val="es-CO"/>
              </w:rPr>
              <w:t xml:space="preserve"> </w:t>
            </w:r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(Módulos que dependen de estas funcionalidad</w:t>
            </w:r>
            <w:r w:rsidR="001262FF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es</w:t>
            </w:r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 o que son prerrequisito para que esta funcione)</w:t>
            </w:r>
          </w:p>
        </w:tc>
      </w:tr>
      <w:tr w:rsidR="00211613" w14:paraId="4ABB9C33" w14:textId="77777777" w:rsidTr="009710BD">
        <w:trPr>
          <w:trHeight w:val="715"/>
        </w:trPr>
        <w:tc>
          <w:tcPr>
            <w:tcW w:w="5004" w:type="dxa"/>
            <w:shd w:val="clear" w:color="auto" w:fill="FFFFFF"/>
            <w:vAlign w:val="center"/>
          </w:tcPr>
          <w:p w14:paraId="4ABB9C31" w14:textId="15EE13E4" w:rsidR="00211613" w:rsidRPr="00E30532" w:rsidRDefault="00E30532" w:rsidP="00E30532">
            <w:pPr>
              <w:jc w:val="center"/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</w:pPr>
            <w:r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  <w:t>Imágenes  almacenadas en repositorios de la vertical salud</w:t>
            </w:r>
          </w:p>
        </w:tc>
        <w:tc>
          <w:tcPr>
            <w:tcW w:w="4850" w:type="dxa"/>
            <w:shd w:val="clear" w:color="auto" w:fill="FFFFFF"/>
            <w:vAlign w:val="center"/>
          </w:tcPr>
          <w:p w14:paraId="4ABB9C32" w14:textId="1B624F5E" w:rsidR="00211613" w:rsidRDefault="00E30532" w:rsidP="00E30532">
            <w:pPr>
              <w:jc w:val="center"/>
              <w:rPr>
                <w:rFonts w:ascii="Century Gothic" w:hAnsi="Century Gothic" w:cs="Verdana"/>
                <w:b/>
                <w:bCs/>
                <w:color w:val="000000"/>
                <w:sz w:val="20"/>
                <w:szCs w:val="20"/>
                <w:lang w:val="es-CO"/>
              </w:rPr>
            </w:pPr>
            <w:r>
              <w:rPr>
                <w:rFonts w:ascii="Century Gothic" w:hAnsi="Century Gothic" w:cs="Verdana"/>
                <w:bCs/>
                <w:color w:val="000000"/>
                <w:sz w:val="20"/>
                <w:szCs w:val="20"/>
                <w:lang w:val="es-CO"/>
              </w:rPr>
              <w:t>Imágenes  almacenadas en repositorios de la vertical salud</w:t>
            </w:r>
          </w:p>
        </w:tc>
      </w:tr>
      <w:tr w:rsidR="009A6AA8" w14:paraId="4ABB9C36" w14:textId="77777777" w:rsidTr="00211613">
        <w:tc>
          <w:tcPr>
            <w:tcW w:w="9854" w:type="dxa"/>
            <w:gridSpan w:val="2"/>
            <w:shd w:val="clear" w:color="auto" w:fill="F2F2F2" w:themeFill="background1" w:themeFillShade="F2"/>
            <w:vAlign w:val="center"/>
          </w:tcPr>
          <w:p w14:paraId="4ABB9C35" w14:textId="77777777" w:rsidR="009A6AA8" w:rsidRDefault="009A6AA8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color w:val="000000"/>
                <w:sz w:val="20"/>
                <w:szCs w:val="20"/>
                <w:lang w:val="es-CO"/>
              </w:rPr>
            </w:pPr>
            <w:r>
              <w:rPr>
                <w:rFonts w:ascii="Century Gothic" w:hAnsi="Century Gothic" w:cs="Verdana"/>
                <w:b/>
                <w:bCs/>
                <w:color w:val="000000"/>
                <w:sz w:val="20"/>
                <w:szCs w:val="20"/>
                <w:lang w:val="es-CO"/>
              </w:rPr>
              <w:lastRenderedPageBreak/>
              <w:t xml:space="preserve">Requerimiento funcional. </w:t>
            </w:r>
            <w:r w:rsidRPr="00211613">
              <w:rPr>
                <w:rFonts w:ascii="Century Gothic" w:hAnsi="Century Gothic" w:cs="Verdana"/>
                <w:i/>
                <w:color w:val="000080"/>
                <w:sz w:val="20"/>
                <w:szCs w:val="20"/>
                <w:lang w:val="es-CO"/>
              </w:rPr>
              <w:t>(</w:t>
            </w:r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Descripción del requerimiento).  Redactar en forma de historia de usuario</w:t>
            </w:r>
            <w:r w:rsidR="00F71D66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 (</w:t>
            </w:r>
            <w:r w:rsidR="00F71D66" w:rsidRPr="00F71D66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Como</w:t>
            </w:r>
            <w:r w:rsidR="00F71D66" w:rsidRPr="00817B94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 &lt;quién&gt; Quiero &lt;qué&gt; Para &lt;objetivo&gt;.)</w:t>
            </w:r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. Debería estar desglosada hasta que cumpla con el acrónimo INVEST. </w:t>
            </w:r>
            <w:r w:rsidRPr="00211613">
              <w:rPr>
                <w:rFonts w:ascii="Century Gothic" w:hAnsi="Century Gothic" w:cs="Verdana"/>
                <w:b/>
                <w:i/>
                <w:color w:val="000080"/>
                <w:sz w:val="18"/>
                <w:szCs w:val="20"/>
                <w:lang w:val="es-CO"/>
              </w:rPr>
              <w:t>(I)</w:t>
            </w:r>
            <w:proofErr w:type="spellStart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ndependiente</w:t>
            </w:r>
            <w:proofErr w:type="spellEnd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, </w:t>
            </w:r>
            <w:r w:rsidRPr="00211613">
              <w:rPr>
                <w:rFonts w:ascii="Century Gothic" w:hAnsi="Century Gothic" w:cs="Verdana"/>
                <w:b/>
                <w:i/>
                <w:color w:val="000080"/>
                <w:sz w:val="18"/>
                <w:szCs w:val="20"/>
                <w:lang w:val="es-CO"/>
              </w:rPr>
              <w:t>(N)</w:t>
            </w:r>
            <w:proofErr w:type="spellStart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egociable</w:t>
            </w:r>
            <w:proofErr w:type="spellEnd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, </w:t>
            </w:r>
            <w:r w:rsidRPr="00211613">
              <w:rPr>
                <w:rFonts w:ascii="Century Gothic" w:hAnsi="Century Gothic" w:cs="Verdana"/>
                <w:b/>
                <w:i/>
                <w:color w:val="000080"/>
                <w:sz w:val="18"/>
                <w:szCs w:val="20"/>
                <w:lang w:val="es-CO"/>
              </w:rPr>
              <w:t>(V)</w:t>
            </w:r>
            <w:proofErr w:type="spellStart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aliosa</w:t>
            </w:r>
            <w:proofErr w:type="spellEnd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 para el cliente, </w:t>
            </w:r>
            <w:r w:rsidRPr="00211613">
              <w:rPr>
                <w:rFonts w:ascii="Century Gothic" w:hAnsi="Century Gothic" w:cs="Verdana"/>
                <w:b/>
                <w:i/>
                <w:color w:val="000080"/>
                <w:sz w:val="18"/>
                <w:szCs w:val="20"/>
                <w:lang w:val="es-CO"/>
              </w:rPr>
              <w:t>(E)</w:t>
            </w:r>
            <w:proofErr w:type="spellStart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stimable</w:t>
            </w:r>
            <w:proofErr w:type="spellEnd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, Pequeña </w:t>
            </w:r>
            <w:r w:rsidRPr="00211613">
              <w:rPr>
                <w:rFonts w:ascii="Century Gothic" w:hAnsi="Century Gothic" w:cs="Verdana"/>
                <w:b/>
                <w:i/>
                <w:color w:val="000080"/>
                <w:sz w:val="18"/>
                <w:szCs w:val="20"/>
                <w:lang w:val="es-CO"/>
              </w:rPr>
              <w:t>(S)</w:t>
            </w:r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 xml:space="preserve">mall, </w:t>
            </w:r>
            <w:r w:rsidRPr="00211613">
              <w:rPr>
                <w:rFonts w:ascii="Century Gothic" w:hAnsi="Century Gothic" w:cs="Verdana"/>
                <w:b/>
                <w:i/>
                <w:color w:val="000080"/>
                <w:sz w:val="18"/>
                <w:szCs w:val="20"/>
                <w:lang w:val="es-CO"/>
              </w:rPr>
              <w:t>(T)</w:t>
            </w:r>
            <w:proofErr w:type="spellStart"/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esteable</w:t>
            </w:r>
            <w:proofErr w:type="spellEnd"/>
          </w:p>
        </w:tc>
      </w:tr>
      <w:tr w:rsidR="009A6AA8" w14:paraId="4ABB9C42" w14:textId="77777777" w:rsidTr="00385142">
        <w:trPr>
          <w:trHeight w:val="1299"/>
        </w:trPr>
        <w:tc>
          <w:tcPr>
            <w:tcW w:w="9854" w:type="dxa"/>
            <w:gridSpan w:val="2"/>
            <w:shd w:val="clear" w:color="auto" w:fill="auto"/>
            <w:vAlign w:val="center"/>
          </w:tcPr>
          <w:p w14:paraId="4ABB9C37" w14:textId="4B966161" w:rsidR="00211613" w:rsidRPr="00211613" w:rsidRDefault="00211613" w:rsidP="00385142">
            <w:pPr>
              <w:jc w:val="both"/>
              <w:rPr>
                <w:rFonts w:ascii="Century Gothic" w:hAnsi="Century Gothic" w:cs="Verdana"/>
                <w:bCs/>
                <w:i/>
                <w:sz w:val="18"/>
                <w:szCs w:val="20"/>
              </w:rPr>
            </w:pPr>
          </w:p>
          <w:p w14:paraId="4ABB9C38" w14:textId="77777777" w:rsidR="009A6AA8" w:rsidRPr="00211613" w:rsidRDefault="009A6AA8" w:rsidP="00385142">
            <w:pPr>
              <w:jc w:val="both"/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</w:pPr>
            <w:r w:rsidRPr="00211613">
              <w:rPr>
                <w:rFonts w:ascii="Century Gothic" w:hAnsi="Century Gothic" w:cs="Verdana"/>
                <w:bCs/>
                <w:i/>
                <w:color w:val="000000"/>
                <w:sz w:val="18"/>
                <w:szCs w:val="20"/>
                <w:lang w:val="es-CO"/>
              </w:rPr>
              <w:t xml:space="preserve">Incluir flujos alternativos / Excepciones </w:t>
            </w:r>
            <w:r w:rsidRPr="00211613">
              <w:rPr>
                <w:rFonts w:ascii="Century Gothic" w:hAnsi="Century Gothic" w:cs="Verdana"/>
                <w:i/>
                <w:color w:val="000080"/>
                <w:sz w:val="18"/>
                <w:szCs w:val="20"/>
                <w:lang w:val="es-CO"/>
              </w:rPr>
              <w:t>(Descripción de las excepciones y flujos alternativos, el modelo operativo debe representar esta información)</w:t>
            </w:r>
          </w:p>
          <w:p w14:paraId="4ABB9C3A" w14:textId="77777777" w:rsidR="009A6AA8" w:rsidRDefault="009A6AA8" w:rsidP="00385142">
            <w:pPr>
              <w:jc w:val="both"/>
              <w:rPr>
                <w:rFonts w:ascii="Century Gothic" w:hAnsi="Century Gothic" w:cs="Verdana"/>
                <w:color w:val="000080"/>
                <w:sz w:val="20"/>
                <w:szCs w:val="20"/>
                <w:lang w:val="es-CO"/>
              </w:rPr>
            </w:pPr>
          </w:p>
          <w:p w14:paraId="56F618A0" w14:textId="53388A7A" w:rsidR="00F614B9" w:rsidRDefault="00F614B9" w:rsidP="00385142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 w:rsidRPr="004221C5">
              <w:rPr>
                <w:rFonts w:ascii="Century Gothic" w:hAnsi="Century Gothic" w:cs="Verdana"/>
                <w:bCs/>
                <w:sz w:val="20"/>
                <w:szCs w:val="20"/>
              </w:rPr>
              <w:t>Como área funcional.</w:t>
            </w:r>
          </w:p>
          <w:p w14:paraId="3B253AA5" w14:textId="1E479AFE" w:rsidR="004D532B" w:rsidRDefault="004D532B" w:rsidP="00385142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3C11CDF4" w14:textId="77777777" w:rsidR="004D532B" w:rsidRPr="004221C5" w:rsidRDefault="004D532B" w:rsidP="00385142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221774E0" w14:textId="32A5F757" w:rsidR="00F614B9" w:rsidRDefault="00F614B9" w:rsidP="00385142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 w:rsidRPr="004221C5">
              <w:rPr>
                <w:rFonts w:ascii="Century Gothic" w:hAnsi="Century Gothic" w:cs="Verdana"/>
                <w:bCs/>
                <w:sz w:val="20"/>
                <w:szCs w:val="20"/>
              </w:rPr>
              <w:t>Requerimos definir un proceso de borrado seguro para</w:t>
            </w:r>
            <w:r w:rsidR="004D532B">
              <w:rPr>
                <w:rFonts w:ascii="Century Gothic" w:hAnsi="Century Gothic" w:cs="Verdana"/>
                <w:bCs/>
                <w:sz w:val="20"/>
                <w:szCs w:val="20"/>
              </w:rPr>
              <w:t xml:space="preserve"> las imágenes comprimidas que se encuentran en los repositorios de </w:t>
            </w:r>
            <w:r w:rsidR="00246305">
              <w:rPr>
                <w:rFonts w:ascii="Century Gothic" w:hAnsi="Century Gothic" w:cs="Verdana"/>
                <w:bCs/>
                <w:sz w:val="20"/>
                <w:szCs w:val="20"/>
              </w:rPr>
              <w:t xml:space="preserve">respaldo </w:t>
            </w:r>
            <w:r w:rsidR="00246305" w:rsidRPr="004221C5">
              <w:rPr>
                <w:rFonts w:ascii="Century Gothic" w:hAnsi="Century Gothic" w:cs="Verdana"/>
                <w:bCs/>
                <w:sz w:val="20"/>
                <w:szCs w:val="20"/>
              </w:rPr>
              <w:t>los</w:t>
            </w:r>
            <w:r w:rsidRPr="004221C5">
              <w:rPr>
                <w:rFonts w:ascii="Century Gothic" w:hAnsi="Century Gothic" w:cs="Verdana"/>
                <w:bCs/>
                <w:sz w:val="20"/>
                <w:szCs w:val="20"/>
              </w:rPr>
              <w:t xml:space="preserve"> clientes de salud que tienen contrato vigente con la compañía</w:t>
            </w:r>
            <w:r w:rsidR="004D532B">
              <w:rPr>
                <w:rFonts w:ascii="Century Gothic" w:hAnsi="Century Gothic" w:cs="Verdana"/>
                <w:bCs/>
                <w:sz w:val="20"/>
                <w:szCs w:val="20"/>
              </w:rPr>
              <w:t xml:space="preserve"> de la siguiente forma:</w:t>
            </w:r>
            <w:r w:rsidR="004D532B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4D532B">
              <w:rPr>
                <w:rFonts w:ascii="Century Gothic" w:hAnsi="Century Gothic" w:cs="Verdana"/>
                <w:bCs/>
                <w:sz w:val="20"/>
                <w:szCs w:val="20"/>
              </w:rPr>
              <w:br/>
              <w:t>Para Sanitas:</w:t>
            </w:r>
          </w:p>
          <w:p w14:paraId="174C9DA7" w14:textId="5DCE6443" w:rsidR="004D532B" w:rsidRDefault="004D532B" w:rsidP="004D532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Se requiere eliminar las imágenes comprimidas ubicadas en los siguientes repositorios: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4D532B">
              <w:rPr>
                <w:rFonts w:ascii="Century Gothic" w:hAnsi="Century Gothic" w:cs="Verdana"/>
                <w:bCs/>
                <w:sz w:val="20"/>
                <w:szCs w:val="20"/>
              </w:rPr>
              <w:t>\\osiris\IQDocSanitas\IQDocSanitasV2\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4D532B">
              <w:rPr>
                <w:rFonts w:ascii="Century Gothic" w:hAnsi="Century Gothic" w:cs="Verdana"/>
                <w:bCs/>
                <w:sz w:val="20"/>
                <w:szCs w:val="20"/>
              </w:rPr>
              <w:t xml:space="preserve"> \\moros\IQDocSanitas\SanitasV2\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4D532B">
              <w:rPr>
                <w:rFonts w:ascii="Century Gothic" w:hAnsi="Century Gothic" w:cs="Verdana"/>
                <w:bCs/>
                <w:sz w:val="20"/>
                <w:szCs w:val="20"/>
              </w:rPr>
              <w:t xml:space="preserve"> \\alom\IQDocSanitas\SanitasV2\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</w:p>
          <w:p w14:paraId="3ED6D41A" w14:textId="08C449E6" w:rsidR="00246305" w:rsidRDefault="004D532B" w:rsidP="00246305">
            <w:pPr>
              <w:pStyle w:val="Prrafodelista"/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Si y solo si las imágenes a borrar ya han sido integradas al proceso, de la siguiente forma: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  <w:t xml:space="preserve">Las imágenes deben estar en </w:t>
            </w:r>
            <w:proofErr w:type="spellStart"/>
            <w:proofErr w:type="gramStart"/>
            <w:r>
              <w:rPr>
                <w:rFonts w:ascii="Century Gothic" w:hAnsi="Century Gothic" w:cs="Verdana"/>
                <w:bCs/>
                <w:sz w:val="20"/>
                <w:szCs w:val="20"/>
              </w:rPr>
              <w:t>flash</w:t>
            </w:r>
            <w:proofErr w:type="gramEnd"/>
            <w:r>
              <w:rPr>
                <w:rFonts w:ascii="Century Gothic" w:hAnsi="Century Gothic" w:cs="Verdana"/>
                <w:bCs/>
                <w:sz w:val="20"/>
                <w:szCs w:val="20"/>
              </w:rPr>
              <w:t>_central</w:t>
            </w:r>
            <w:proofErr w:type="spellEnd"/>
            <w:r>
              <w:rPr>
                <w:rFonts w:ascii="Century Gothic" w:hAnsi="Century Gothic" w:cs="Verdana"/>
                <w:bCs/>
                <w:sz w:val="20"/>
                <w:szCs w:val="20"/>
              </w:rPr>
              <w:t xml:space="preserve"> con estado=2 en el campo </w:t>
            </w:r>
            <w:proofErr w:type="spellStart"/>
            <w:r>
              <w:rPr>
                <w:rFonts w:ascii="Century Gothic" w:hAnsi="Century Gothic" w:cs="Verdana"/>
                <w:bCs/>
                <w:sz w:val="20"/>
                <w:szCs w:val="20"/>
              </w:rPr>
              <w:t>Workflowstatus</w:t>
            </w:r>
            <w:proofErr w:type="spellEnd"/>
            <w:r>
              <w:rPr>
                <w:rFonts w:ascii="Century Gothic" w:hAnsi="Century Gothic" w:cs="Verdana"/>
                <w:bCs/>
                <w:sz w:val="20"/>
                <w:szCs w:val="20"/>
              </w:rPr>
              <w:t>=2</w:t>
            </w:r>
            <w:r w:rsidR="00246305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246305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246305">
              <w:rPr>
                <w:noProof/>
              </w:rPr>
              <w:drawing>
                <wp:inline distT="0" distB="0" distL="0" distR="0" wp14:anchorId="35AB8D5E" wp14:editId="12DF512F">
                  <wp:extent cx="5591175" cy="243840"/>
                  <wp:effectExtent l="0" t="0" r="9525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3B0EE" w14:textId="1369A1BB" w:rsidR="00246305" w:rsidRDefault="00246305" w:rsidP="00246305">
            <w:pPr>
              <w:pStyle w:val="Prrafodelista"/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566E3A88" w14:textId="274B1E2A" w:rsidR="00246305" w:rsidRDefault="00246305" w:rsidP="0024630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 xml:space="preserve">Una vez completado el punto 1 para depurar los repositorios, es necesario que una vez la integración sea completada con éxito en </w:t>
            </w:r>
            <w:proofErr w:type="spellStart"/>
            <w:r>
              <w:rPr>
                <w:rFonts w:ascii="Century Gothic" w:hAnsi="Century Gothic" w:cs="Verdana"/>
                <w:bCs/>
                <w:sz w:val="20"/>
                <w:szCs w:val="20"/>
              </w:rPr>
              <w:t>Flash_central</w:t>
            </w:r>
            <w:proofErr w:type="spellEnd"/>
            <w:r>
              <w:rPr>
                <w:rFonts w:ascii="Century Gothic" w:hAnsi="Century Gothic" w:cs="Verdana"/>
                <w:bCs/>
                <w:sz w:val="20"/>
                <w:szCs w:val="20"/>
              </w:rPr>
              <w:t>, las imágenes ubicadas en los repositorios del punto 1 sean eliminadas para evitar consumo de espacio</w:t>
            </w:r>
            <w:r w:rsidR="00EB52BD">
              <w:rPr>
                <w:rFonts w:ascii="Century Gothic" w:hAnsi="Century Gothic" w:cs="Verdana"/>
                <w:bCs/>
                <w:sz w:val="20"/>
                <w:szCs w:val="20"/>
              </w:rPr>
              <w:t>, de acuerdo con la regla del punto anterior.</w:t>
            </w:r>
          </w:p>
          <w:p w14:paraId="6F10DB2C" w14:textId="199D3008" w:rsidR="00246305" w:rsidRDefault="00246305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3E485868" w14:textId="78745BC7" w:rsidR="00246305" w:rsidRDefault="00246305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22F1E4DF" w14:textId="34E5F0FD" w:rsidR="00246305" w:rsidRDefault="00246305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7B2D5C0F" w14:textId="77777777" w:rsidR="00246305" w:rsidRDefault="00246305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2C9288E8" w14:textId="16319E3E" w:rsidR="00246305" w:rsidRDefault="00246305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Para NEPS:</w:t>
            </w:r>
          </w:p>
          <w:p w14:paraId="08906E7E" w14:textId="27EB9391" w:rsidR="00246305" w:rsidRDefault="00246305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1388F992" w14:textId="38208B72" w:rsidR="00246305" w:rsidRDefault="00246305" w:rsidP="0024630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Se requiere eliminar las imágenes comprimidas ubica</w:t>
            </w:r>
            <w:r w:rsidR="00DF0083">
              <w:rPr>
                <w:rFonts w:ascii="Century Gothic" w:hAnsi="Century Gothic" w:cs="Verdana"/>
                <w:bCs/>
                <w:sz w:val="20"/>
                <w:szCs w:val="20"/>
              </w:rPr>
              <w:t>das en el siguiente repositorio:</w:t>
            </w:r>
            <w:r w:rsidR="00DF0083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DF0083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DF0083">
              <w:rPr>
                <w:noProof/>
              </w:rPr>
              <w:drawing>
                <wp:inline distT="0" distB="0" distL="0" distR="0" wp14:anchorId="3C596D80" wp14:editId="4DCA8D08">
                  <wp:extent cx="2552700" cy="12954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083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DF0083">
              <w:rPr>
                <w:rFonts w:ascii="Century Gothic" w:hAnsi="Century Gothic" w:cs="Verdana"/>
                <w:bCs/>
                <w:sz w:val="20"/>
                <w:szCs w:val="20"/>
              </w:rPr>
              <w:br/>
              <w:t xml:space="preserve">Siempre y cuando las imágenes hayan sido integradas al proceso </w:t>
            </w:r>
            <w:r w:rsidR="00097175">
              <w:rPr>
                <w:rFonts w:ascii="Century Gothic" w:hAnsi="Century Gothic" w:cs="Verdana"/>
                <w:bCs/>
                <w:sz w:val="20"/>
                <w:szCs w:val="20"/>
              </w:rPr>
              <w:t xml:space="preserve">en la tabla </w:t>
            </w:r>
            <w:proofErr w:type="spellStart"/>
            <w:proofErr w:type="gramStart"/>
            <w:r w:rsidR="00097175">
              <w:rPr>
                <w:rFonts w:ascii="Century Gothic" w:hAnsi="Century Gothic" w:cs="Verdana"/>
                <w:bCs/>
                <w:sz w:val="20"/>
                <w:szCs w:val="20"/>
              </w:rPr>
              <w:t>dba.pred</w:t>
            </w:r>
            <w:proofErr w:type="gramEnd"/>
            <w:r w:rsidR="00097175">
              <w:rPr>
                <w:rFonts w:ascii="Century Gothic" w:hAnsi="Century Gothic" w:cs="Verdana"/>
                <w:bCs/>
                <w:sz w:val="20"/>
                <w:szCs w:val="20"/>
              </w:rPr>
              <w:t>_integracion</w:t>
            </w:r>
            <w:proofErr w:type="spellEnd"/>
            <w:r w:rsidR="00097175">
              <w:rPr>
                <w:rFonts w:ascii="Century Gothic" w:hAnsi="Century Gothic" w:cs="Verdana"/>
                <w:bCs/>
                <w:sz w:val="20"/>
                <w:szCs w:val="20"/>
              </w:rPr>
              <w:t xml:space="preserve"> donde el campo Estado=2</w:t>
            </w:r>
            <w:r w:rsidR="00097175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097175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097175">
              <w:rPr>
                <w:noProof/>
              </w:rPr>
              <w:drawing>
                <wp:inline distT="0" distB="0" distL="0" distR="0" wp14:anchorId="539274EC" wp14:editId="349C59C7">
                  <wp:extent cx="5343525" cy="34290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083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DF0083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</w:p>
          <w:p w14:paraId="383D77C3" w14:textId="1112EFEF" w:rsidR="00EB52BD" w:rsidRPr="00EB52BD" w:rsidRDefault="00EB52BD" w:rsidP="00EB52B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 xml:space="preserve">Una vez </w:t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>Una vez completado el punto 1 para depurar los repositorios, es necesario que una vez la integración sea completada con éxito en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 w:cs="Verdana"/>
                <w:bCs/>
                <w:sz w:val="20"/>
                <w:szCs w:val="20"/>
              </w:rPr>
              <w:t>dbo.pred</w:t>
            </w:r>
            <w:proofErr w:type="gramEnd"/>
            <w:r>
              <w:rPr>
                <w:rFonts w:ascii="Century Gothic" w:hAnsi="Century Gothic" w:cs="Verdana"/>
                <w:bCs/>
                <w:sz w:val="20"/>
                <w:szCs w:val="20"/>
              </w:rPr>
              <w:t>_iontegracion</w:t>
            </w:r>
            <w:proofErr w:type="spellEnd"/>
            <w:r>
              <w:rPr>
                <w:rFonts w:ascii="Century Gothic" w:hAnsi="Century Gothic" w:cs="Verdana"/>
                <w:bCs/>
                <w:sz w:val="20"/>
                <w:szCs w:val="20"/>
              </w:rPr>
              <w:t xml:space="preserve">, </w:t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 xml:space="preserve"> las imágenes ubicadas en los repositorios del punto 1 sean eliminadas para evitar consumo de espacio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t xml:space="preserve"> de acuerdo con la regla del punto anterior</w:t>
            </w:r>
          </w:p>
          <w:p w14:paraId="4987B04A" w14:textId="2928454A" w:rsidR="00DF0083" w:rsidRPr="00246305" w:rsidRDefault="00DF0083" w:rsidP="00EB52BD">
            <w:pPr>
              <w:pStyle w:val="Prrafodelista"/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657B6B16" w14:textId="1BD52796" w:rsidR="00246305" w:rsidRDefault="00EB52BD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Para PPL</w:t>
            </w:r>
          </w:p>
          <w:p w14:paraId="52753518" w14:textId="7582CBE9" w:rsidR="00EB52BD" w:rsidRDefault="00EB52BD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792F366C" w14:textId="77777777" w:rsidR="00EB52BD" w:rsidRDefault="00EB52BD" w:rsidP="00EB52B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>Se requiere eliminar las imágenes comprimidas ubicadas en el siguiente repositorio</w:t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hyperlink r:id="rId13" w:history="1">
              <w:r w:rsidRPr="00EB52BD">
                <w:rPr>
                  <w:rStyle w:val="Hipervnculo"/>
                  <w:rFonts w:ascii="Century Gothic" w:hAnsi="Century Gothic" w:cs="Verdana"/>
                  <w:bCs/>
                  <w:sz w:val="20"/>
                  <w:szCs w:val="20"/>
                </w:rPr>
                <w:t>\\atila\IQDocConsorcioPPL</w:t>
              </w:r>
            </w:hyperlink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hyperlink r:id="rId14" w:history="1">
              <w:r w:rsidRPr="00EB52BD">
                <w:rPr>
                  <w:rStyle w:val="Hipervnculo"/>
                  <w:rFonts w:ascii="Century Gothic" w:hAnsi="Century Gothic" w:cs="Verdana"/>
                  <w:bCs/>
                  <w:sz w:val="20"/>
                  <w:szCs w:val="20"/>
                </w:rPr>
                <w:t>\\atila\SNAP</w:t>
              </w:r>
            </w:hyperlink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  <w:t xml:space="preserve">Si y solo si las imágenes ya hayan sido integradas en el proceso, así:  </w:t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 xml:space="preserve">Las imágenes deben estar en </w:t>
            </w:r>
            <w:proofErr w:type="spellStart"/>
            <w:proofErr w:type="gramStart"/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>flash</w:t>
            </w:r>
            <w:proofErr w:type="gramEnd"/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>_central</w:t>
            </w:r>
            <w:proofErr w:type="spellEnd"/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 xml:space="preserve"> con estado=2 en el campo </w:t>
            </w:r>
            <w:proofErr w:type="spellStart"/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>Workflowstatus</w:t>
            </w:r>
            <w:proofErr w:type="spellEnd"/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>=2</w:t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7BDA0F49" wp14:editId="77894DEA">
                  <wp:extent cx="5591175" cy="243840"/>
                  <wp:effectExtent l="0" t="0" r="952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</w:p>
          <w:p w14:paraId="1C73DC9F" w14:textId="1D767415" w:rsidR="00EB52BD" w:rsidRDefault="00EB52BD" w:rsidP="00EB52BD">
            <w:pPr>
              <w:pStyle w:val="Prrafodelista"/>
              <w:numPr>
                <w:ilvl w:val="0"/>
                <w:numId w:val="12"/>
              </w:numPr>
              <w:rPr>
                <w:rFonts w:ascii="Century Gothic" w:hAnsi="Century Gothic" w:cs="Verdana"/>
                <w:bCs/>
                <w:sz w:val="20"/>
                <w:szCs w:val="20"/>
              </w:rPr>
            </w:pPr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 xml:space="preserve">Una vez completado el punto 1 para depurar los repositorios, es necesario que una vez la integración sea completada con éxito en </w:t>
            </w:r>
            <w:proofErr w:type="spellStart"/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>Flash_central</w:t>
            </w:r>
            <w:proofErr w:type="spellEnd"/>
            <w:r w:rsidRPr="00EB52BD">
              <w:rPr>
                <w:rFonts w:ascii="Century Gothic" w:hAnsi="Century Gothic" w:cs="Verdana"/>
                <w:bCs/>
                <w:sz w:val="20"/>
                <w:szCs w:val="20"/>
              </w:rPr>
              <w:t>, las imágenes ubicadas en los repositorios del punto 1 sean eliminadas para evitar consumo de espacio, de acuerdo con la regla del punto anterior.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</w:p>
          <w:p w14:paraId="644FFD07" w14:textId="02B8B710" w:rsidR="00EB52BD" w:rsidRDefault="00EB52BD" w:rsidP="00EB52BD">
            <w:pPr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Para Mundial</w:t>
            </w:r>
            <w:r w:rsidR="006D221B">
              <w:rPr>
                <w:rFonts w:ascii="Century Gothic" w:hAnsi="Century Gothic" w:cs="Verdana"/>
                <w:bCs/>
                <w:sz w:val="20"/>
                <w:szCs w:val="20"/>
              </w:rPr>
              <w:t xml:space="preserve"> salud</w:t>
            </w:r>
          </w:p>
          <w:p w14:paraId="18734D8B" w14:textId="1A72961B" w:rsidR="006D221B" w:rsidRDefault="006D221B" w:rsidP="00EB52BD">
            <w:pPr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5E3624B3" w14:textId="2DDFCE27" w:rsidR="000453E8" w:rsidRPr="000453E8" w:rsidRDefault="006D221B" w:rsidP="000453E8">
            <w:pPr>
              <w:pStyle w:val="Prrafodelista"/>
              <w:numPr>
                <w:ilvl w:val="0"/>
                <w:numId w:val="14"/>
              </w:numPr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Se requiere eliminar las imágenes comprimidas ubicadas en el siguiente repositorio local:</w:t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0453E8" w:rsidRPr="000453E8">
              <w:rPr>
                <w:rFonts w:ascii="Century Gothic" w:hAnsi="Century Gothic" w:cs="Verdana"/>
                <w:bCs/>
                <w:sz w:val="20"/>
                <w:szCs w:val="20"/>
              </w:rPr>
              <w:t>\\odinx\Produccion\Scanner\MundialSeguros</w:t>
            </w:r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br/>
              <w:t xml:space="preserve">Y adicional, en el siguiente blob de </w:t>
            </w:r>
            <w:proofErr w:type="spellStart"/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t>azure</w:t>
            </w:r>
            <w:proofErr w:type="spellEnd"/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t xml:space="preserve"> de nombre </w:t>
            </w:r>
            <w:r w:rsidR="000453E8" w:rsidRPr="000453E8">
              <w:rPr>
                <w:rFonts w:ascii="Century Gothic" w:hAnsi="Century Gothic" w:cs="Verdana"/>
                <w:bCs/>
                <w:sz w:val="20"/>
                <w:szCs w:val="20"/>
              </w:rPr>
              <w:t>8600370136</w:t>
            </w:r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t>. Siempre y cuando las imágenes hayan sido integradas de la siguiente forma:</w:t>
            </w:r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br/>
              <w:t xml:space="preserve">Deben estar integradas en la base de datos IQDOC </w:t>
            </w:r>
            <w:proofErr w:type="gramStart"/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t>mundial,  en</w:t>
            </w:r>
            <w:proofErr w:type="gramEnd"/>
            <w:r w:rsidR="000453E8">
              <w:rPr>
                <w:rFonts w:ascii="Century Gothic" w:hAnsi="Century Gothic" w:cs="Verdana"/>
                <w:bCs/>
                <w:sz w:val="20"/>
                <w:szCs w:val="20"/>
              </w:rPr>
              <w:t xml:space="preserve"> la tabla </w:t>
            </w:r>
            <w:proofErr w:type="spellStart"/>
            <w:r w:rsidR="000453E8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iq_doc_produccion_solicitud</w:t>
            </w:r>
            <w:proofErr w:type="spellEnd"/>
            <w:r w:rsidR="000453E8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 xml:space="preserve"> con el campo </w:t>
            </w:r>
            <w:proofErr w:type="spellStart"/>
            <w:r w:rsidR="000453E8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Numeroradicacion</w:t>
            </w:r>
            <w:proofErr w:type="spellEnd"/>
            <w:r w:rsidR="000453E8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 xml:space="preserve"> diligenciado, asociada a las imágenes.</w:t>
            </w:r>
            <w:r w:rsidR="000453E8"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br/>
            </w:r>
          </w:p>
          <w:p w14:paraId="10EFB1F6" w14:textId="34BC6936" w:rsidR="000D6DA4" w:rsidRPr="000D6DA4" w:rsidRDefault="000D6DA4" w:rsidP="000D6DA4">
            <w:pPr>
              <w:pStyle w:val="Prrafodelista"/>
              <w:numPr>
                <w:ilvl w:val="0"/>
                <w:numId w:val="14"/>
              </w:numPr>
              <w:rPr>
                <w:rFonts w:ascii="Century Gothic" w:hAnsi="Century Gothic" w:cs="Verdana"/>
                <w:bCs/>
                <w:sz w:val="20"/>
                <w:szCs w:val="20"/>
              </w:rPr>
            </w:pPr>
            <w:r w:rsidRPr="000D6DA4">
              <w:rPr>
                <w:rFonts w:ascii="Century Gothic" w:hAnsi="Century Gothic" w:cs="Verdana"/>
                <w:bCs/>
                <w:sz w:val="20"/>
                <w:szCs w:val="20"/>
              </w:rPr>
              <w:t xml:space="preserve">Una vez completado el punto 1 para depurar los repositorios, es necesario que una vez la integración sea completada con éxito en </w:t>
            </w:r>
            <w:proofErr w:type="spellStart"/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iq_doc_produccion_solicitud</w:t>
            </w:r>
            <w:proofErr w:type="spellEnd"/>
            <w:r w:rsidRPr="000D6DA4">
              <w:rPr>
                <w:rFonts w:ascii="Century Gothic" w:hAnsi="Century Gothic" w:cs="Verdana"/>
                <w:bCs/>
                <w:sz w:val="20"/>
                <w:szCs w:val="20"/>
              </w:rPr>
              <w:t>, las imágenes ubicadas en los repositorios del punto 1 sean eliminadas para evitar consumo de espacio, de acuerdo con la regla del punto anterior.</w:t>
            </w:r>
          </w:p>
          <w:p w14:paraId="7DF46B4E" w14:textId="556B2A35" w:rsidR="000453E8" w:rsidRPr="000453E8" w:rsidRDefault="000453E8" w:rsidP="000D6DA4">
            <w:pPr>
              <w:pStyle w:val="Prrafodelista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7C310BD6" w14:textId="009FFCDE" w:rsidR="00EB52BD" w:rsidRDefault="00EB52BD" w:rsidP="00EB52BD">
            <w:pPr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0944993B" w14:textId="77777777" w:rsidR="000D6DA4" w:rsidRDefault="000D6DA4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Log de auditoria:</w:t>
            </w:r>
          </w:p>
          <w:p w14:paraId="531B3A99" w14:textId="77777777" w:rsidR="000D6DA4" w:rsidRDefault="000D6DA4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594018C2" w14:textId="77777777" w:rsidR="00DD2983" w:rsidRDefault="000D6DA4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Cada vez que se haga una depuración de imágenes, se debe tener un log de auditoria de las imágenes que se</w:t>
            </w:r>
            <w:r w:rsidR="00DD2983">
              <w:rPr>
                <w:rFonts w:ascii="Century Gothic" w:hAnsi="Century Gothic" w:cs="Verdana"/>
                <w:bCs/>
                <w:sz w:val="20"/>
                <w:szCs w:val="20"/>
              </w:rPr>
              <w:t xml:space="preserve"> van eliminando de cada uno de los clientes con las siguientes características:</w:t>
            </w:r>
          </w:p>
          <w:p w14:paraId="240CB530" w14:textId="77777777" w:rsidR="00DD2983" w:rsidRDefault="00DD2983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6F8DE7D7" w14:textId="30F1397E" w:rsidR="00DD2983" w:rsidRDefault="00DD2983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Nombre cliente: Nombre del cliente al que pertenece la imagen</w:t>
            </w:r>
          </w:p>
          <w:p w14:paraId="28C76C80" w14:textId="06F069CA" w:rsidR="00DD2983" w:rsidRDefault="00DD2983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Fecha de borrado: Fecha en la que se ejecuta el borrado</w:t>
            </w:r>
          </w:p>
          <w:p w14:paraId="77255BD7" w14:textId="7F2E1F36" w:rsidR="00DD2983" w:rsidRDefault="00DD2983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Nombre imagen: Nombre de la imagen eliminada</w:t>
            </w:r>
          </w:p>
          <w:p w14:paraId="05A89B0F" w14:textId="03F93D06" w:rsidR="00DD2983" w:rsidRDefault="00DD2983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>Ubicación: Ruta de ubicación de la imagen eliminada</w:t>
            </w:r>
          </w:p>
          <w:p w14:paraId="35D59398" w14:textId="54AF314F" w:rsidR="00EB52BD" w:rsidRPr="000D6DA4" w:rsidRDefault="00DD2983" w:rsidP="000D6DA4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sz w:val="20"/>
                <w:szCs w:val="20"/>
              </w:rPr>
              <w:t xml:space="preserve"> </w:t>
            </w:r>
            <w:r w:rsidR="00EB52BD" w:rsidRPr="000D6DA4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EB52BD" w:rsidRPr="000D6DA4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EB52BD" w:rsidRPr="000D6DA4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  <w:r w:rsidR="00EB52BD" w:rsidRPr="000D6DA4">
              <w:rPr>
                <w:rFonts w:ascii="Century Gothic" w:hAnsi="Century Gothic" w:cs="Verdana"/>
                <w:bCs/>
                <w:sz w:val="20"/>
                <w:szCs w:val="20"/>
              </w:rPr>
              <w:br/>
            </w:r>
          </w:p>
          <w:p w14:paraId="7A2E45DA" w14:textId="77777777" w:rsidR="00246305" w:rsidRPr="00246305" w:rsidRDefault="00246305" w:rsidP="00246305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0F73341E" w14:textId="77777777" w:rsidR="004D532B" w:rsidRPr="004221C5" w:rsidRDefault="004D532B" w:rsidP="00385142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4ABB9C3E" w14:textId="77777777" w:rsidR="009A6AA8" w:rsidRDefault="009A6AA8" w:rsidP="00385142">
            <w:pPr>
              <w:jc w:val="both"/>
              <w:rPr>
                <w:rFonts w:ascii="Century Gothic" w:hAnsi="Century Gothic" w:cs="Verdana"/>
                <w:color w:val="000080"/>
                <w:sz w:val="20"/>
                <w:szCs w:val="20"/>
                <w:lang w:val="es-CO"/>
              </w:rPr>
            </w:pPr>
          </w:p>
          <w:p w14:paraId="4ABB9C3F" w14:textId="77777777" w:rsidR="009A6AA8" w:rsidRDefault="009A6AA8" w:rsidP="00385142">
            <w:pPr>
              <w:jc w:val="both"/>
              <w:rPr>
                <w:rFonts w:ascii="Century Gothic" w:hAnsi="Century Gothic" w:cs="Verdana"/>
                <w:color w:val="000080"/>
                <w:sz w:val="20"/>
                <w:szCs w:val="20"/>
                <w:lang w:val="es-CO"/>
              </w:rPr>
            </w:pPr>
          </w:p>
          <w:p w14:paraId="4ABB9C40" w14:textId="77777777" w:rsidR="009A6AA8" w:rsidRDefault="009A6AA8" w:rsidP="00385142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</w:p>
          <w:p w14:paraId="4ABB9C41" w14:textId="77777777" w:rsidR="009A6AA8" w:rsidRDefault="009A6AA8" w:rsidP="00385142">
            <w:pPr>
              <w:jc w:val="both"/>
              <w:rPr>
                <w:rFonts w:ascii="Century Gothic" w:hAnsi="Century Gothic" w:cs="Verdana"/>
                <w:b/>
                <w:bCs/>
                <w:color w:val="000000"/>
                <w:sz w:val="20"/>
                <w:szCs w:val="20"/>
                <w:lang w:val="es-CO"/>
              </w:rPr>
            </w:pPr>
          </w:p>
        </w:tc>
      </w:tr>
    </w:tbl>
    <w:p w14:paraId="4ABB9C43" w14:textId="77777777" w:rsidR="009A6AA8" w:rsidRDefault="009A6AA8" w:rsidP="009A6AA8">
      <w:pPr>
        <w:pStyle w:val="Prrafodelista1"/>
        <w:ind w:left="0"/>
        <w:rPr>
          <w:rFonts w:ascii="Century Gothic" w:hAnsi="Century Gothic" w:cs="Verdana"/>
          <w:b/>
          <w:sz w:val="20"/>
          <w:szCs w:val="20"/>
        </w:rPr>
      </w:pPr>
    </w:p>
    <w:p w14:paraId="4ABB9C44" w14:textId="77777777" w:rsidR="009710BD" w:rsidRDefault="009710BD" w:rsidP="009A6AA8">
      <w:pPr>
        <w:pStyle w:val="Prrafodelista1"/>
        <w:ind w:left="0"/>
        <w:rPr>
          <w:rFonts w:ascii="Century Gothic" w:hAnsi="Century Gothic" w:cs="Verdana"/>
          <w:b/>
          <w:sz w:val="20"/>
          <w:szCs w:val="20"/>
        </w:rPr>
      </w:pPr>
    </w:p>
    <w:p w14:paraId="4ABB9C45" w14:textId="77777777" w:rsidR="009710BD" w:rsidRDefault="009710BD" w:rsidP="009A6AA8">
      <w:pPr>
        <w:pStyle w:val="Prrafodelista1"/>
        <w:ind w:left="0"/>
        <w:rPr>
          <w:rFonts w:ascii="Century Gothic" w:hAnsi="Century Gothic" w:cs="Verdana"/>
          <w:b/>
          <w:sz w:val="20"/>
          <w:szCs w:val="20"/>
        </w:rPr>
      </w:pPr>
    </w:p>
    <w:p w14:paraId="4ABB9C46" w14:textId="77777777" w:rsidR="009710BD" w:rsidRDefault="009710BD" w:rsidP="009A6AA8">
      <w:pPr>
        <w:pStyle w:val="Prrafodelista1"/>
        <w:ind w:left="0"/>
        <w:rPr>
          <w:rFonts w:ascii="Century Gothic" w:hAnsi="Century Gothic" w:cs="Verdana"/>
          <w:b/>
          <w:sz w:val="20"/>
          <w:szCs w:val="20"/>
        </w:rPr>
      </w:pPr>
    </w:p>
    <w:p w14:paraId="4ABB9C47" w14:textId="77777777" w:rsidR="00C3775D" w:rsidRDefault="00C3775D" w:rsidP="009710BD">
      <w:pPr>
        <w:pStyle w:val="Prrafodelista1"/>
        <w:numPr>
          <w:ilvl w:val="0"/>
          <w:numId w:val="6"/>
        </w:numPr>
        <w:ind w:left="360"/>
        <w:rPr>
          <w:rFonts w:ascii="Century Gothic" w:hAnsi="Century Gothic" w:cs="Verdana"/>
          <w:b/>
          <w:sz w:val="20"/>
          <w:szCs w:val="20"/>
        </w:rPr>
        <w:sectPr w:rsidR="00C3775D" w:rsidSect="001605F5">
          <w:headerReference w:type="default" r:id="rId15"/>
          <w:pgSz w:w="12240" w:h="15840"/>
          <w:pgMar w:top="707" w:right="1080" w:bottom="1417" w:left="1170" w:header="270" w:footer="708" w:gutter="0"/>
          <w:cols w:space="708"/>
          <w:docGrid w:linePitch="360"/>
        </w:sectPr>
      </w:pPr>
    </w:p>
    <w:p w14:paraId="4ABB9C48" w14:textId="77777777" w:rsidR="009710BD" w:rsidRPr="00211613" w:rsidRDefault="009710BD" w:rsidP="009710BD">
      <w:pPr>
        <w:pStyle w:val="Prrafodelista1"/>
        <w:numPr>
          <w:ilvl w:val="0"/>
          <w:numId w:val="6"/>
        </w:numPr>
        <w:ind w:left="360"/>
        <w:rPr>
          <w:rFonts w:ascii="Century Gothic" w:hAnsi="Century Gothic" w:cs="Verdana"/>
          <w:b/>
          <w:sz w:val="20"/>
          <w:szCs w:val="20"/>
        </w:rPr>
      </w:pPr>
      <w:r>
        <w:rPr>
          <w:rFonts w:ascii="Century Gothic" w:hAnsi="Century Gothic" w:cs="Verdana"/>
          <w:b/>
          <w:sz w:val="20"/>
          <w:szCs w:val="20"/>
        </w:rPr>
        <w:lastRenderedPageBreak/>
        <w:t xml:space="preserve">Requerimientos No funcionales </w:t>
      </w:r>
    </w:p>
    <w:p w14:paraId="4ABB9C49" w14:textId="77777777" w:rsidR="0035362B" w:rsidRDefault="0035362B" w:rsidP="00037FAD">
      <w:pPr>
        <w:pStyle w:val="Prrafodelista1"/>
        <w:ind w:left="0"/>
        <w:jc w:val="both"/>
        <w:rPr>
          <w:rFonts w:ascii="Century Gothic" w:hAnsi="Century Gothic" w:cs="Verdana"/>
          <w:b/>
          <w:sz w:val="20"/>
          <w:szCs w:val="20"/>
        </w:rPr>
      </w:pPr>
    </w:p>
    <w:p w14:paraId="4ABB9C4A" w14:textId="77777777" w:rsidR="00037FAD" w:rsidRDefault="00037FAD" w:rsidP="00037FAD">
      <w:pPr>
        <w:pStyle w:val="Prrafodelista1"/>
        <w:ind w:left="0"/>
        <w:jc w:val="both"/>
        <w:rPr>
          <w:rFonts w:ascii="Century Gothic" w:hAnsi="Century Gothic" w:cs="Verdana"/>
          <w:b/>
          <w:sz w:val="20"/>
          <w:szCs w:val="20"/>
        </w:rPr>
      </w:pPr>
      <w:r>
        <w:rPr>
          <w:rFonts w:ascii="Century Gothic" w:hAnsi="Century Gothic" w:cs="Verdana"/>
          <w:bCs/>
          <w:sz w:val="20"/>
          <w:szCs w:val="20"/>
        </w:rPr>
        <w:t>A continuación, se presenta una lista de requerimientos</w:t>
      </w:r>
      <w:r w:rsidR="00C04C8F">
        <w:rPr>
          <w:rFonts w:ascii="Century Gothic" w:hAnsi="Century Gothic" w:cs="Verdana"/>
          <w:bCs/>
          <w:sz w:val="20"/>
          <w:szCs w:val="20"/>
        </w:rPr>
        <w:t xml:space="preserve"> No</w:t>
      </w:r>
      <w:r>
        <w:rPr>
          <w:rFonts w:ascii="Century Gothic" w:hAnsi="Century Gothic" w:cs="Verdana"/>
          <w:bCs/>
          <w:sz w:val="20"/>
          <w:szCs w:val="20"/>
        </w:rPr>
        <w:t xml:space="preserve"> funcionales a tener en cuenta en el requerimiento. En el caso de que aplique(n) alguno(s) de ellos por favor detállelo(s) en la columna </w:t>
      </w:r>
      <w:r w:rsidR="00C04C8F">
        <w:rPr>
          <w:rFonts w:ascii="Century Gothic" w:hAnsi="Century Gothic" w:cs="Verdana"/>
          <w:bCs/>
          <w:sz w:val="20"/>
          <w:szCs w:val="20"/>
        </w:rPr>
        <w:t>“</w:t>
      </w:r>
      <w:r w:rsidRPr="00C04C8F">
        <w:rPr>
          <w:rFonts w:ascii="Century Gothic" w:hAnsi="Century Gothic" w:cs="Verdana"/>
          <w:bCs/>
          <w:sz w:val="20"/>
          <w:szCs w:val="20"/>
        </w:rPr>
        <w:t>Descripción del requerimiento</w:t>
      </w:r>
      <w:r w:rsidR="00C04C8F">
        <w:rPr>
          <w:rFonts w:ascii="Century Gothic" w:hAnsi="Century Gothic" w:cs="Verdana"/>
          <w:bCs/>
          <w:sz w:val="20"/>
          <w:szCs w:val="20"/>
        </w:rPr>
        <w:t>”</w:t>
      </w:r>
      <w:r>
        <w:rPr>
          <w:rFonts w:ascii="Century Gothic" w:hAnsi="Century Gothic" w:cs="Verdana"/>
          <w:bCs/>
          <w:sz w:val="20"/>
          <w:szCs w:val="20"/>
        </w:rPr>
        <w:t xml:space="preserve">; en caso de que no aplique deje la columna </w:t>
      </w:r>
      <w:r w:rsidR="00C41901">
        <w:rPr>
          <w:rFonts w:ascii="Century Gothic" w:hAnsi="Century Gothic" w:cs="Verdana"/>
          <w:bCs/>
          <w:sz w:val="20"/>
          <w:szCs w:val="20"/>
        </w:rPr>
        <w:t>“</w:t>
      </w:r>
      <w:r>
        <w:rPr>
          <w:rFonts w:ascii="Century Gothic" w:hAnsi="Century Gothic" w:cs="Verdana"/>
          <w:bCs/>
          <w:sz w:val="20"/>
          <w:szCs w:val="20"/>
        </w:rPr>
        <w:t xml:space="preserve">Descripción del </w:t>
      </w:r>
      <w:r w:rsidR="00817B94">
        <w:rPr>
          <w:rFonts w:ascii="Century Gothic" w:hAnsi="Century Gothic" w:cs="Verdana"/>
          <w:bCs/>
          <w:sz w:val="20"/>
          <w:szCs w:val="20"/>
        </w:rPr>
        <w:t>requerimiento como No Aplica”</w:t>
      </w:r>
      <w:r>
        <w:rPr>
          <w:rFonts w:ascii="Century Gothic" w:hAnsi="Century Gothic" w:cs="Verdana"/>
          <w:bCs/>
          <w:sz w:val="20"/>
          <w:szCs w:val="20"/>
        </w:rPr>
        <w:t>.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037FAD" w14:paraId="4ABB9C4D" w14:textId="77777777" w:rsidTr="00C308BD">
        <w:trPr>
          <w:trHeight w:val="32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ABB9C4B" w14:textId="77777777" w:rsidR="00037FAD" w:rsidRDefault="00037FAD" w:rsidP="00817B94">
            <w:pPr>
              <w:spacing w:after="0"/>
              <w:jc w:val="center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Requerimiento no funcional</w:t>
            </w:r>
          </w:p>
        </w:tc>
        <w:tc>
          <w:tcPr>
            <w:tcW w:w="5954" w:type="dxa"/>
            <w:shd w:val="clear" w:color="auto" w:fill="F2F2F2" w:themeFill="background1" w:themeFillShade="F2"/>
            <w:vAlign w:val="center"/>
          </w:tcPr>
          <w:p w14:paraId="4ABB9C4C" w14:textId="77777777" w:rsidR="00037FAD" w:rsidRDefault="00037FAD" w:rsidP="00817B94">
            <w:pPr>
              <w:spacing w:after="0"/>
              <w:jc w:val="center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Descripción del requerimiento</w:t>
            </w:r>
          </w:p>
        </w:tc>
      </w:tr>
      <w:tr w:rsidR="00037FAD" w14:paraId="4ABB9C51" w14:textId="77777777" w:rsidTr="00385142">
        <w:trPr>
          <w:trHeight w:val="213"/>
        </w:trPr>
        <w:tc>
          <w:tcPr>
            <w:tcW w:w="3969" w:type="dxa"/>
            <w:shd w:val="clear" w:color="auto" w:fill="auto"/>
            <w:vAlign w:val="center"/>
          </w:tcPr>
          <w:p w14:paraId="4ABB9C4E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Seguridad</w:t>
            </w:r>
          </w:p>
          <w:p w14:paraId="4ABB9C4F" w14:textId="77777777" w:rsidR="00037FAD" w:rsidRPr="00C308BD" w:rsidRDefault="00037FAD" w:rsidP="00385142">
            <w:pPr>
              <w:jc w:val="both"/>
              <w:rPr>
                <w:rFonts w:ascii="Century Gothic" w:hAnsi="Century Gothic" w:cs="Verdana"/>
                <w:bCs/>
                <w:i/>
                <w:sz w:val="18"/>
                <w:szCs w:val="20"/>
              </w:rPr>
            </w:pPr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(Definir los requisitos clave de seguridad</w:t>
            </w:r>
            <w:r w:rsidR="00C308B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 xml:space="preserve"> como permisos de acceso, características de </w:t>
            </w:r>
            <w:proofErr w:type="spellStart"/>
            <w:r w:rsidR="00C308B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passwords</w:t>
            </w:r>
            <w:proofErr w:type="spellEnd"/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).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BB9C50" w14:textId="18D92A96" w:rsidR="00037FAD" w:rsidRDefault="000D6DA4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N/A</w:t>
            </w:r>
          </w:p>
        </w:tc>
      </w:tr>
      <w:tr w:rsidR="00037FAD" w14:paraId="4ABB9C55" w14:textId="77777777" w:rsidTr="00385142">
        <w:trPr>
          <w:trHeight w:val="213"/>
        </w:trPr>
        <w:tc>
          <w:tcPr>
            <w:tcW w:w="3969" w:type="dxa"/>
            <w:shd w:val="clear" w:color="auto" w:fill="auto"/>
            <w:vAlign w:val="center"/>
          </w:tcPr>
          <w:p w14:paraId="4ABB9C52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Auditor</w:t>
            </w:r>
            <w:r w:rsidR="007614B9">
              <w:rPr>
                <w:rFonts w:ascii="Century Gothic" w:hAnsi="Century Gothic" w:cs="Verdana"/>
                <w:b/>
                <w:bCs/>
                <w:sz w:val="20"/>
                <w:szCs w:val="20"/>
              </w:rPr>
              <w:t>í</w:t>
            </w: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a</w:t>
            </w:r>
          </w:p>
          <w:p w14:paraId="4ABB9C53" w14:textId="77777777" w:rsidR="00037FAD" w:rsidRPr="00C308BD" w:rsidRDefault="00037FAD" w:rsidP="00385142">
            <w:pPr>
              <w:jc w:val="both"/>
              <w:rPr>
                <w:rFonts w:ascii="Century Gothic" w:hAnsi="Century Gothic" w:cs="Verdana"/>
                <w:bCs/>
                <w:i/>
                <w:sz w:val="18"/>
                <w:szCs w:val="20"/>
              </w:rPr>
            </w:pPr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(Definir el nivel de trazabilidad para las transacciones requeridas)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BB9C54" w14:textId="77777777" w:rsidR="00037FAD" w:rsidRDefault="00037FAD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</w:tc>
      </w:tr>
      <w:tr w:rsidR="00037FAD" w14:paraId="4ABB9C59" w14:textId="77777777" w:rsidTr="00385142">
        <w:trPr>
          <w:trHeight w:val="213"/>
        </w:trPr>
        <w:tc>
          <w:tcPr>
            <w:tcW w:w="3969" w:type="dxa"/>
            <w:shd w:val="clear" w:color="auto" w:fill="auto"/>
            <w:vAlign w:val="center"/>
          </w:tcPr>
          <w:p w14:paraId="4ABB9C56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Capacidad</w:t>
            </w:r>
          </w:p>
          <w:p w14:paraId="4ABB9C57" w14:textId="77777777" w:rsidR="00037FAD" w:rsidRDefault="00037FAD" w:rsidP="00385142">
            <w:pPr>
              <w:jc w:val="both"/>
              <w:rPr>
                <w:rFonts w:ascii="Century Gothic" w:hAnsi="Century Gothic" w:cs="Verdana"/>
                <w:bCs/>
                <w:i/>
                <w:sz w:val="20"/>
                <w:szCs w:val="20"/>
              </w:rPr>
            </w:pPr>
            <w:r w:rsidRPr="00C308BD">
              <w:rPr>
                <w:rFonts w:ascii="Century Gothic" w:hAnsi="Century Gothic" w:cs="Verdana"/>
                <w:bCs/>
                <w:sz w:val="18"/>
                <w:szCs w:val="20"/>
              </w:rPr>
              <w:t>(</w:t>
            </w:r>
            <w:r w:rsidR="00C308B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 xml:space="preserve">Determinar </w:t>
            </w:r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Cuantas transacciones en horas pico el sistema debe manejar</w:t>
            </w:r>
            <w:r w:rsidR="00C308B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)</w:t>
            </w:r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 xml:space="preserve">.  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BB9C58" w14:textId="77777777" w:rsidR="00037FAD" w:rsidRDefault="00037FAD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</w:tc>
      </w:tr>
      <w:tr w:rsidR="00037FAD" w14:paraId="4ABB9C5D" w14:textId="77777777" w:rsidTr="00385142">
        <w:trPr>
          <w:trHeight w:val="213"/>
        </w:trPr>
        <w:tc>
          <w:tcPr>
            <w:tcW w:w="3969" w:type="dxa"/>
            <w:shd w:val="clear" w:color="auto" w:fill="auto"/>
            <w:vAlign w:val="center"/>
          </w:tcPr>
          <w:p w14:paraId="4ABB9C5A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Rendimiento</w:t>
            </w:r>
          </w:p>
          <w:p w14:paraId="4ABB9C5B" w14:textId="77777777" w:rsidR="00037FAD" w:rsidRPr="00C308BD" w:rsidRDefault="00037FAD" w:rsidP="00C308BD">
            <w:pPr>
              <w:jc w:val="both"/>
              <w:rPr>
                <w:rFonts w:ascii="Century Gothic" w:hAnsi="Century Gothic" w:cs="Verdana"/>
                <w:bCs/>
                <w:i/>
                <w:sz w:val="20"/>
                <w:szCs w:val="20"/>
              </w:rPr>
            </w:pPr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(Tiempos de respuesta y procesamiento</w:t>
            </w:r>
            <w:r w:rsidR="00C308B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 xml:space="preserve"> de las funcionalidades o módulos</w:t>
            </w:r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)</w:t>
            </w:r>
            <w:r w:rsidR="00C308B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.</w:t>
            </w:r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BB9C5C" w14:textId="77777777" w:rsidR="00037FAD" w:rsidRDefault="00037FAD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</w:tc>
      </w:tr>
      <w:tr w:rsidR="00037FAD" w14:paraId="4ABB9C61" w14:textId="77777777" w:rsidTr="00385142">
        <w:trPr>
          <w:trHeight w:val="213"/>
        </w:trPr>
        <w:tc>
          <w:tcPr>
            <w:tcW w:w="3969" w:type="dxa"/>
            <w:shd w:val="clear" w:color="auto" w:fill="auto"/>
            <w:vAlign w:val="center"/>
          </w:tcPr>
          <w:p w14:paraId="4ABB9C5E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Disponibilidad</w:t>
            </w:r>
          </w:p>
          <w:p w14:paraId="4ABB9C5F" w14:textId="77777777" w:rsidR="00037FAD" w:rsidRPr="00C308BD" w:rsidRDefault="00C308BD" w:rsidP="00385142">
            <w:pPr>
              <w:jc w:val="both"/>
              <w:rPr>
                <w:rFonts w:ascii="Century Gothic" w:hAnsi="Century Gothic" w:cs="Verdana"/>
                <w:bCs/>
                <w:sz w:val="20"/>
                <w:szCs w:val="20"/>
              </w:rPr>
            </w:pPr>
            <w:r w:rsidRPr="00C308BD">
              <w:rPr>
                <w:rFonts w:ascii="Century Gothic" w:hAnsi="Century Gothic" w:cs="Verdana"/>
                <w:bCs/>
                <w:sz w:val="18"/>
                <w:szCs w:val="20"/>
              </w:rPr>
              <w:t>(</w:t>
            </w:r>
            <w:r w:rsidR="00037FA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Horas de operación, festivos. Tiempos de mantenimiento.  Desde que lugar debería estar disponible</w:t>
            </w:r>
            <w:r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)</w:t>
            </w:r>
            <w:r w:rsidR="00037FA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.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BB9C60" w14:textId="77777777" w:rsidR="00037FAD" w:rsidRDefault="00037FAD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</w:tc>
      </w:tr>
      <w:tr w:rsidR="00037FAD" w14:paraId="4ABB9C65" w14:textId="77777777" w:rsidTr="00385142">
        <w:trPr>
          <w:trHeight w:val="213"/>
        </w:trPr>
        <w:tc>
          <w:tcPr>
            <w:tcW w:w="3969" w:type="dxa"/>
            <w:shd w:val="clear" w:color="auto" w:fill="auto"/>
            <w:vAlign w:val="center"/>
          </w:tcPr>
          <w:p w14:paraId="4ABB9C62" w14:textId="77777777" w:rsidR="00037FAD" w:rsidRPr="00C308B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 w:rsidRPr="00C308BD">
              <w:rPr>
                <w:rFonts w:ascii="Century Gothic" w:hAnsi="Century Gothic" w:cs="Verdana"/>
                <w:b/>
                <w:bCs/>
                <w:sz w:val="20"/>
                <w:szCs w:val="20"/>
              </w:rPr>
              <w:t>Confiabilidad</w:t>
            </w:r>
          </w:p>
          <w:p w14:paraId="4ABB9C63" w14:textId="77777777" w:rsidR="00037FAD" w:rsidRPr="00C308BD" w:rsidRDefault="00037FAD" w:rsidP="00385142">
            <w:pPr>
              <w:jc w:val="both"/>
              <w:rPr>
                <w:rFonts w:ascii="Century Gothic" w:hAnsi="Century Gothic" w:cs="Verdana"/>
                <w:bCs/>
                <w:i/>
                <w:sz w:val="20"/>
                <w:szCs w:val="20"/>
              </w:rPr>
            </w:pPr>
            <w:r w:rsidRPr="00C308BD">
              <w:rPr>
                <w:rFonts w:ascii="Century Gothic" w:hAnsi="Century Gothic" w:cs="Verdana"/>
                <w:bCs/>
                <w:sz w:val="20"/>
                <w:szCs w:val="20"/>
              </w:rPr>
              <w:t>(</w:t>
            </w:r>
            <w:r w:rsidRPr="00C308BD">
              <w:rPr>
                <w:rFonts w:ascii="Century Gothic" w:hAnsi="Century Gothic" w:cs="Verdana"/>
                <w:bCs/>
                <w:i/>
                <w:sz w:val="20"/>
                <w:szCs w:val="20"/>
              </w:rPr>
              <w:t>Umbral aceptable para el tiempo de inactividad. Tiempo de recuperación después de una falla</w:t>
            </w:r>
            <w:r w:rsidR="00C308BD" w:rsidRPr="00C308BD">
              <w:rPr>
                <w:rFonts w:ascii="Century Gothic" w:hAnsi="Century Gothic" w:cs="Verdana"/>
                <w:bCs/>
                <w:i/>
                <w:sz w:val="20"/>
                <w:szCs w:val="20"/>
              </w:rPr>
              <w:t>).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BB9C64" w14:textId="77777777" w:rsidR="00037FAD" w:rsidRDefault="00037FAD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</w:tc>
      </w:tr>
      <w:tr w:rsidR="00037FAD" w14:paraId="4ABB9C69" w14:textId="77777777" w:rsidTr="00385142">
        <w:trPr>
          <w:trHeight w:val="213"/>
        </w:trPr>
        <w:tc>
          <w:tcPr>
            <w:tcW w:w="3969" w:type="dxa"/>
            <w:shd w:val="clear" w:color="auto" w:fill="auto"/>
            <w:vAlign w:val="center"/>
          </w:tcPr>
          <w:p w14:paraId="4ABB9C66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sz w:val="20"/>
                <w:szCs w:val="20"/>
              </w:rPr>
              <w:t>Usabilidad</w:t>
            </w:r>
          </w:p>
          <w:p w14:paraId="4ABB9C67" w14:textId="77777777" w:rsidR="00037FAD" w:rsidRDefault="00C308B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Cs/>
                <w:i/>
                <w:sz w:val="18"/>
                <w:szCs w:val="20"/>
              </w:rPr>
              <w:t>(</w:t>
            </w:r>
            <w:r w:rsidR="00037FA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Look and Feel.  Requisitos de internacionalización, localización, idiomas, ortografía, teclados, etc</w:t>
            </w:r>
            <w:r w:rsidR="00A8706A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.</w:t>
            </w:r>
            <w:r>
              <w:rPr>
                <w:rFonts w:ascii="Century Gothic" w:hAnsi="Century Gothic" w:cs="Verdana"/>
                <w:bCs/>
                <w:i/>
                <w:sz w:val="18"/>
                <w:szCs w:val="20"/>
              </w:rPr>
              <w:t>)</w:t>
            </w:r>
            <w:r w:rsidR="00037FAD" w:rsidRPr="00C308BD">
              <w:rPr>
                <w:rFonts w:ascii="Century Gothic" w:hAnsi="Century Gothic" w:cs="Verdana"/>
                <w:bCs/>
                <w:i/>
                <w:sz w:val="18"/>
                <w:szCs w:val="20"/>
              </w:rPr>
              <w:t>.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BB9C68" w14:textId="77777777" w:rsidR="00037FAD" w:rsidRDefault="00037FAD" w:rsidP="00817B94">
            <w:pPr>
              <w:spacing w:after="0"/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</w:tc>
      </w:tr>
      <w:tr w:rsidR="00037FAD" w14:paraId="4ABB9C6B" w14:textId="77777777" w:rsidTr="00C308BD">
        <w:trPr>
          <w:trHeight w:val="332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B9C6A" w14:textId="77777777" w:rsidR="00037FAD" w:rsidRDefault="00037FAD" w:rsidP="00385142">
            <w:pPr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Verdana"/>
                <w:b/>
                <w:bCs/>
                <w:color w:val="000000"/>
                <w:sz w:val="20"/>
                <w:szCs w:val="20"/>
                <w:lang w:val="es-CO"/>
              </w:rPr>
              <w:t xml:space="preserve">Documentos anexos que soportan la solicitud </w:t>
            </w:r>
            <w:r w:rsidRPr="00C308BD">
              <w:rPr>
                <w:rFonts w:ascii="Century Gothic" w:hAnsi="Century Gothic" w:cs="Verdana"/>
                <w:i/>
                <w:color w:val="000080"/>
                <w:sz w:val="18"/>
                <w:szCs w:val="14"/>
                <w:lang w:val="es-CO"/>
              </w:rPr>
              <w:t xml:space="preserve">(Se deben listar los documentos anexos a la solicitud, </w:t>
            </w:r>
            <w:r w:rsidRPr="00C308BD">
              <w:rPr>
                <w:rFonts w:ascii="Century Gothic" w:hAnsi="Century Gothic" w:cs="Verdana"/>
                <w:i/>
                <w:color w:val="000080"/>
                <w:sz w:val="18"/>
                <w:szCs w:val="14"/>
                <w:lang w:val="es-CO"/>
              </w:rPr>
              <w:lastRenderedPageBreak/>
              <w:t xml:space="preserve">adjuntos al </w:t>
            </w:r>
            <w:proofErr w:type="spellStart"/>
            <w:r w:rsidRPr="00C308BD">
              <w:rPr>
                <w:rFonts w:ascii="Century Gothic" w:hAnsi="Century Gothic" w:cs="Verdana"/>
                <w:i/>
                <w:color w:val="000080"/>
                <w:sz w:val="18"/>
                <w:szCs w:val="14"/>
                <w:lang w:val="es-CO"/>
              </w:rPr>
              <w:t>Team</w:t>
            </w:r>
            <w:proofErr w:type="spellEnd"/>
            <w:r w:rsidRPr="00C308BD">
              <w:rPr>
                <w:rFonts w:ascii="Century Gothic" w:hAnsi="Century Gothic" w:cs="Verdana"/>
                <w:i/>
                <w:color w:val="000080"/>
                <w:sz w:val="18"/>
                <w:szCs w:val="14"/>
                <w:lang w:val="es-CO"/>
              </w:rPr>
              <w:t xml:space="preserve"> </w:t>
            </w:r>
            <w:proofErr w:type="spellStart"/>
            <w:r w:rsidRPr="00C308BD">
              <w:rPr>
                <w:rFonts w:ascii="Century Gothic" w:hAnsi="Century Gothic" w:cs="Verdana"/>
                <w:i/>
                <w:color w:val="000080"/>
                <w:sz w:val="18"/>
                <w:szCs w:val="14"/>
                <w:lang w:val="es-CO"/>
              </w:rPr>
              <w:t>System</w:t>
            </w:r>
            <w:proofErr w:type="spellEnd"/>
            <w:r w:rsidRPr="00C308BD">
              <w:rPr>
                <w:rFonts w:ascii="Century Gothic" w:hAnsi="Century Gothic" w:cs="Verdana"/>
                <w:i/>
                <w:color w:val="000080"/>
                <w:sz w:val="18"/>
                <w:szCs w:val="14"/>
                <w:lang w:val="es-CO"/>
              </w:rPr>
              <w:t>)</w:t>
            </w:r>
          </w:p>
        </w:tc>
      </w:tr>
      <w:tr w:rsidR="00037FAD" w14:paraId="4ABB9C6F" w14:textId="77777777" w:rsidTr="00385142">
        <w:trPr>
          <w:trHeight w:val="546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9C6C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  <w:p w14:paraId="4ABB9C6D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  <w:p w14:paraId="4ABB9C6E" w14:textId="77777777" w:rsidR="00037FAD" w:rsidRDefault="00037FAD" w:rsidP="00385142">
            <w:pPr>
              <w:jc w:val="both"/>
              <w:rPr>
                <w:rFonts w:ascii="Century Gothic" w:hAnsi="Century Gothic" w:cs="Verdana"/>
                <w:b/>
                <w:bCs/>
                <w:sz w:val="20"/>
                <w:szCs w:val="20"/>
              </w:rPr>
            </w:pPr>
          </w:p>
        </w:tc>
      </w:tr>
    </w:tbl>
    <w:p w14:paraId="4ABB9C70" w14:textId="77777777" w:rsidR="00037FAD" w:rsidRDefault="00037FAD" w:rsidP="00037FAD">
      <w:pPr>
        <w:rPr>
          <w:rFonts w:ascii="Century Gothic" w:hAnsi="Century Gothic" w:cs="Verdana"/>
          <w:b/>
          <w:sz w:val="20"/>
          <w:szCs w:val="20"/>
        </w:rPr>
      </w:pPr>
    </w:p>
    <w:p w14:paraId="4ABB9C71" w14:textId="77777777" w:rsidR="00EC2B69" w:rsidRDefault="00EC2B69" w:rsidP="00817B94">
      <w:pPr>
        <w:pStyle w:val="Prrafodelista1"/>
        <w:numPr>
          <w:ilvl w:val="0"/>
          <w:numId w:val="6"/>
        </w:numPr>
        <w:ind w:left="360"/>
        <w:rPr>
          <w:rFonts w:ascii="Century Gothic" w:hAnsi="Century Gothic" w:cs="Verdana"/>
          <w:b/>
          <w:sz w:val="20"/>
          <w:szCs w:val="20"/>
        </w:rPr>
      </w:pPr>
      <w:r w:rsidRPr="00817B94">
        <w:rPr>
          <w:rFonts w:ascii="Century Gothic" w:hAnsi="Century Gothic" w:cs="Verdana"/>
          <w:b/>
          <w:sz w:val="20"/>
          <w:szCs w:val="20"/>
        </w:rPr>
        <w:t xml:space="preserve">Control de </w:t>
      </w:r>
      <w:r w:rsidR="00A2454E">
        <w:rPr>
          <w:rFonts w:ascii="Century Gothic" w:hAnsi="Century Gothic" w:cs="Verdana"/>
          <w:b/>
          <w:sz w:val="20"/>
          <w:szCs w:val="20"/>
        </w:rPr>
        <w:t>Modificaciones</w:t>
      </w:r>
    </w:p>
    <w:p w14:paraId="4ABB9C72" w14:textId="77777777" w:rsidR="001B428F" w:rsidRDefault="001B428F" w:rsidP="001B428F">
      <w:pPr>
        <w:pStyle w:val="Prrafodelista1"/>
        <w:ind w:left="360"/>
        <w:rPr>
          <w:rFonts w:ascii="Century Gothic" w:hAnsi="Century Gothic" w:cs="Verdana"/>
          <w:b/>
          <w:sz w:val="20"/>
          <w:szCs w:val="20"/>
        </w:rPr>
      </w:pP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"/>
        <w:gridCol w:w="4997"/>
        <w:gridCol w:w="1405"/>
        <w:gridCol w:w="1905"/>
      </w:tblGrid>
      <w:tr w:rsidR="001B428F" w:rsidRPr="00F320B5" w14:paraId="4ABB9C77" w14:textId="77777777" w:rsidTr="00817B94">
        <w:tc>
          <w:tcPr>
            <w:tcW w:w="514" w:type="pct"/>
            <w:shd w:val="clear" w:color="auto" w:fill="333399"/>
            <w:vAlign w:val="center"/>
          </w:tcPr>
          <w:p w14:paraId="4ABB9C73" w14:textId="77777777" w:rsidR="001B428F" w:rsidRPr="00F320B5" w:rsidRDefault="001B428F" w:rsidP="005378CF">
            <w:pPr>
              <w:spacing w:after="0"/>
              <w:jc w:val="center"/>
              <w:rPr>
                <w:rFonts w:ascii="Verdana" w:hAnsi="Verdana" w:cs="Arial"/>
                <w:color w:val="FFFFFF"/>
                <w:sz w:val="18"/>
                <w:szCs w:val="18"/>
              </w:rPr>
            </w:pPr>
            <w:r w:rsidRPr="00F320B5">
              <w:rPr>
                <w:rFonts w:ascii="Verdana" w:hAnsi="Verdana" w:cs="Arial"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2695" w:type="pct"/>
            <w:shd w:val="clear" w:color="auto" w:fill="333399"/>
            <w:vAlign w:val="center"/>
          </w:tcPr>
          <w:p w14:paraId="4ABB9C74" w14:textId="77777777" w:rsidR="001B428F" w:rsidRPr="00F320B5" w:rsidRDefault="001B428F">
            <w:pPr>
              <w:spacing w:after="0"/>
              <w:jc w:val="center"/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MODIFICACIÓ</w:t>
            </w:r>
            <w:r w:rsidRPr="00F320B5">
              <w:rPr>
                <w:rFonts w:ascii="Verdana" w:hAnsi="Verdana" w:cs="Arial"/>
                <w:color w:val="FFFFFF"/>
                <w:sz w:val="18"/>
                <w:szCs w:val="18"/>
              </w:rPr>
              <w:t>N EFECTUADA</w:t>
            </w:r>
          </w:p>
        </w:tc>
        <w:tc>
          <w:tcPr>
            <w:tcW w:w="761" w:type="pct"/>
            <w:shd w:val="clear" w:color="auto" w:fill="333399"/>
            <w:vAlign w:val="center"/>
          </w:tcPr>
          <w:p w14:paraId="4ABB9C75" w14:textId="77777777" w:rsidR="001B428F" w:rsidRPr="00F320B5" w:rsidRDefault="001B428F">
            <w:pPr>
              <w:spacing w:after="0"/>
              <w:jc w:val="center"/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FECHA</w:t>
            </w:r>
          </w:p>
        </w:tc>
        <w:tc>
          <w:tcPr>
            <w:tcW w:w="1030" w:type="pct"/>
            <w:shd w:val="clear" w:color="auto" w:fill="333399"/>
            <w:vAlign w:val="center"/>
          </w:tcPr>
          <w:p w14:paraId="4ABB9C76" w14:textId="77777777" w:rsidR="001B428F" w:rsidRPr="00F320B5" w:rsidRDefault="001B428F">
            <w:pPr>
              <w:spacing w:after="0"/>
              <w:jc w:val="center"/>
              <w:rPr>
                <w:rFonts w:ascii="Verdana" w:hAnsi="Verdana" w:cs="Arial"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color w:val="FFFFFF"/>
                <w:sz w:val="18"/>
                <w:szCs w:val="18"/>
              </w:rPr>
              <w:t>RESPONSABLES</w:t>
            </w:r>
          </w:p>
        </w:tc>
      </w:tr>
      <w:tr w:rsidR="00944459" w:rsidRPr="00F320B5" w14:paraId="4ABB9C7C" w14:textId="77777777" w:rsidTr="00944459">
        <w:trPr>
          <w:trHeight w:val="319"/>
        </w:trPr>
        <w:tc>
          <w:tcPr>
            <w:tcW w:w="514" w:type="pct"/>
            <w:vAlign w:val="center"/>
          </w:tcPr>
          <w:p w14:paraId="4ABB9C78" w14:textId="77777777" w:rsidR="00944459" w:rsidRPr="00F320B5" w:rsidRDefault="00944459" w:rsidP="001B428F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2695" w:type="pct"/>
            <w:vAlign w:val="center"/>
          </w:tcPr>
          <w:p w14:paraId="4ABB9C79" w14:textId="77777777" w:rsidR="00944459" w:rsidRPr="00944459" w:rsidRDefault="00944459" w:rsidP="00944459">
            <w:pPr>
              <w:pStyle w:val="Prrafodelista1"/>
              <w:spacing w:after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944459">
              <w:rPr>
                <w:rFonts w:ascii="Verdana" w:hAnsi="Verdana" w:cs="Verdana"/>
                <w:sz w:val="18"/>
                <w:szCs w:val="18"/>
              </w:rPr>
              <w:t>Elaboración de formato</w:t>
            </w:r>
          </w:p>
        </w:tc>
        <w:tc>
          <w:tcPr>
            <w:tcW w:w="761" w:type="pct"/>
            <w:vAlign w:val="center"/>
          </w:tcPr>
          <w:p w14:paraId="4ABB9C7A" w14:textId="77777777" w:rsidR="00944459" w:rsidRPr="00944459" w:rsidRDefault="00944459" w:rsidP="00944459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944459">
              <w:rPr>
                <w:rFonts w:ascii="Verdana" w:hAnsi="Verdana"/>
                <w:sz w:val="18"/>
                <w:szCs w:val="18"/>
              </w:rPr>
              <w:t>10/01/2017</w:t>
            </w:r>
          </w:p>
        </w:tc>
        <w:tc>
          <w:tcPr>
            <w:tcW w:w="1030" w:type="pct"/>
            <w:vAlign w:val="center"/>
          </w:tcPr>
          <w:p w14:paraId="4ABB9C7B" w14:textId="77777777" w:rsidR="00944459" w:rsidRPr="00C90B4F" w:rsidRDefault="00944459" w:rsidP="001B428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Diana Galeano</w:t>
            </w:r>
          </w:p>
        </w:tc>
      </w:tr>
      <w:tr w:rsidR="00944459" w:rsidRPr="00F320B5" w14:paraId="4ABB9C81" w14:textId="77777777" w:rsidTr="00944459">
        <w:trPr>
          <w:trHeight w:val="319"/>
        </w:trPr>
        <w:tc>
          <w:tcPr>
            <w:tcW w:w="514" w:type="pct"/>
            <w:vAlign w:val="center"/>
          </w:tcPr>
          <w:p w14:paraId="4ABB9C7D" w14:textId="77777777" w:rsidR="00944459" w:rsidRPr="00F320B5" w:rsidRDefault="00944459" w:rsidP="001B428F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695" w:type="pct"/>
            <w:vAlign w:val="center"/>
          </w:tcPr>
          <w:p w14:paraId="4ABB9C7E" w14:textId="77777777" w:rsidR="00944459" w:rsidRPr="00944459" w:rsidRDefault="00944459" w:rsidP="00944459">
            <w:pPr>
              <w:pStyle w:val="Prrafodelista1"/>
              <w:spacing w:after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944459">
              <w:rPr>
                <w:rFonts w:ascii="Verdana" w:hAnsi="Verdana" w:cs="Verdana"/>
                <w:sz w:val="18"/>
                <w:szCs w:val="18"/>
              </w:rPr>
              <w:t>Se eliminó la caja de flujos alternativos/excepciones, se incluyó lista de requerimientos funcionales</w:t>
            </w:r>
          </w:p>
        </w:tc>
        <w:tc>
          <w:tcPr>
            <w:tcW w:w="761" w:type="pct"/>
            <w:vAlign w:val="center"/>
          </w:tcPr>
          <w:p w14:paraId="4ABB9C7F" w14:textId="77777777" w:rsidR="00944459" w:rsidRPr="00944459" w:rsidRDefault="00944459" w:rsidP="00944459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944459">
              <w:rPr>
                <w:rFonts w:ascii="Verdana" w:hAnsi="Verdana"/>
                <w:sz w:val="18"/>
                <w:szCs w:val="18"/>
              </w:rPr>
              <w:t>19/04/2017</w:t>
            </w:r>
          </w:p>
        </w:tc>
        <w:tc>
          <w:tcPr>
            <w:tcW w:w="1030" w:type="pct"/>
            <w:vAlign w:val="center"/>
          </w:tcPr>
          <w:p w14:paraId="4ABB9C80" w14:textId="77777777" w:rsidR="00944459" w:rsidRPr="00F320B5" w:rsidRDefault="00944459" w:rsidP="001B428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Diana Galeano</w:t>
            </w:r>
          </w:p>
        </w:tc>
      </w:tr>
      <w:tr w:rsidR="00944459" w:rsidRPr="00F320B5" w14:paraId="4ABB9C86" w14:textId="77777777" w:rsidTr="00944459">
        <w:trPr>
          <w:trHeight w:val="319"/>
        </w:trPr>
        <w:tc>
          <w:tcPr>
            <w:tcW w:w="514" w:type="pct"/>
            <w:vAlign w:val="center"/>
          </w:tcPr>
          <w:p w14:paraId="4ABB9C82" w14:textId="77777777" w:rsidR="00944459" w:rsidRDefault="00944459" w:rsidP="001B428F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695" w:type="pct"/>
            <w:vAlign w:val="center"/>
          </w:tcPr>
          <w:p w14:paraId="4ABB9C83" w14:textId="77777777" w:rsidR="00944459" w:rsidRPr="00944459" w:rsidRDefault="00944459" w:rsidP="00944459">
            <w:pPr>
              <w:pStyle w:val="Prrafodelista1"/>
              <w:spacing w:after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944459">
              <w:rPr>
                <w:rFonts w:ascii="Verdana" w:hAnsi="Verdana" w:cs="Verdana"/>
                <w:sz w:val="18"/>
                <w:szCs w:val="18"/>
              </w:rPr>
              <w:t>Se incluyó el campo versión del software</w:t>
            </w:r>
          </w:p>
        </w:tc>
        <w:tc>
          <w:tcPr>
            <w:tcW w:w="761" w:type="pct"/>
            <w:vAlign w:val="center"/>
          </w:tcPr>
          <w:p w14:paraId="4ABB9C84" w14:textId="77777777" w:rsidR="00944459" w:rsidRPr="00944459" w:rsidRDefault="00944459" w:rsidP="00944459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944459">
              <w:rPr>
                <w:rFonts w:ascii="Verdana" w:hAnsi="Verdana"/>
                <w:sz w:val="18"/>
                <w:szCs w:val="18"/>
              </w:rPr>
              <w:t>28/04/2017</w:t>
            </w:r>
          </w:p>
        </w:tc>
        <w:tc>
          <w:tcPr>
            <w:tcW w:w="1030" w:type="pct"/>
            <w:vAlign w:val="center"/>
          </w:tcPr>
          <w:p w14:paraId="4ABB9C85" w14:textId="77777777" w:rsidR="00944459" w:rsidRPr="00F320B5" w:rsidRDefault="00944459" w:rsidP="001B428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Adriana Silva</w:t>
            </w:r>
          </w:p>
        </w:tc>
      </w:tr>
      <w:tr w:rsidR="00944459" w:rsidRPr="00F320B5" w14:paraId="4ABB9C8B" w14:textId="77777777" w:rsidTr="00944459">
        <w:trPr>
          <w:trHeight w:val="319"/>
        </w:trPr>
        <w:tc>
          <w:tcPr>
            <w:tcW w:w="514" w:type="pct"/>
            <w:vAlign w:val="center"/>
          </w:tcPr>
          <w:p w14:paraId="4ABB9C87" w14:textId="77777777" w:rsidR="00944459" w:rsidRDefault="00944459" w:rsidP="001B428F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2695" w:type="pct"/>
            <w:vAlign w:val="center"/>
          </w:tcPr>
          <w:p w14:paraId="4ABB9C88" w14:textId="77777777" w:rsidR="00944459" w:rsidRPr="00944459" w:rsidRDefault="00944459" w:rsidP="00944459">
            <w:pPr>
              <w:pStyle w:val="Prrafodelista1"/>
              <w:spacing w:after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944459">
              <w:rPr>
                <w:rFonts w:ascii="Verdana" w:hAnsi="Verdana" w:cs="Verdana"/>
                <w:sz w:val="18"/>
                <w:szCs w:val="18"/>
              </w:rPr>
              <w:t>Se incluyó matriz para controlar el contenido del documento</w:t>
            </w:r>
          </w:p>
        </w:tc>
        <w:tc>
          <w:tcPr>
            <w:tcW w:w="761" w:type="pct"/>
            <w:vAlign w:val="center"/>
          </w:tcPr>
          <w:p w14:paraId="4ABB9C89" w14:textId="77777777" w:rsidR="00944459" w:rsidRPr="00944459" w:rsidRDefault="00944459" w:rsidP="00944459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944459">
              <w:rPr>
                <w:rFonts w:ascii="Verdana" w:hAnsi="Verdana"/>
                <w:sz w:val="18"/>
                <w:szCs w:val="18"/>
              </w:rPr>
              <w:t>24/07/2017</w:t>
            </w:r>
          </w:p>
        </w:tc>
        <w:tc>
          <w:tcPr>
            <w:tcW w:w="1030" w:type="pct"/>
            <w:vAlign w:val="center"/>
          </w:tcPr>
          <w:p w14:paraId="4ABB9C8A" w14:textId="77777777" w:rsidR="00944459" w:rsidRDefault="00944459" w:rsidP="00944459">
            <w:pPr>
              <w:spacing w:after="0"/>
            </w:pPr>
            <w:r w:rsidRPr="008E220A">
              <w:rPr>
                <w:rFonts w:ascii="Verdana" w:hAnsi="Verdana"/>
                <w:sz w:val="18"/>
                <w:szCs w:val="18"/>
              </w:rPr>
              <w:t>Diana Galeano</w:t>
            </w:r>
          </w:p>
        </w:tc>
      </w:tr>
      <w:tr w:rsidR="00944459" w:rsidRPr="00F320B5" w14:paraId="4ABB9C90" w14:textId="77777777" w:rsidTr="00944459">
        <w:trPr>
          <w:trHeight w:val="319"/>
        </w:trPr>
        <w:tc>
          <w:tcPr>
            <w:tcW w:w="514" w:type="pct"/>
            <w:vAlign w:val="center"/>
          </w:tcPr>
          <w:p w14:paraId="4ABB9C8C" w14:textId="77777777" w:rsidR="00944459" w:rsidRDefault="00944459" w:rsidP="001B428F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695" w:type="pct"/>
            <w:vAlign w:val="center"/>
          </w:tcPr>
          <w:p w14:paraId="4ABB9C8D" w14:textId="77777777" w:rsidR="00944459" w:rsidRPr="00944459" w:rsidRDefault="00944459" w:rsidP="00944459">
            <w:pPr>
              <w:pStyle w:val="Prrafodelista1"/>
              <w:spacing w:after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944459">
              <w:rPr>
                <w:rFonts w:ascii="Verdana" w:hAnsi="Verdana" w:cs="Verdana"/>
                <w:sz w:val="18"/>
                <w:szCs w:val="18"/>
              </w:rPr>
              <w:t>Se eliminó matriz para controlar el contenido del documento</w:t>
            </w:r>
          </w:p>
        </w:tc>
        <w:tc>
          <w:tcPr>
            <w:tcW w:w="761" w:type="pct"/>
            <w:vAlign w:val="center"/>
          </w:tcPr>
          <w:p w14:paraId="4ABB9C8E" w14:textId="77777777" w:rsidR="00944459" w:rsidRPr="00944459" w:rsidRDefault="00944459" w:rsidP="00944459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944459">
              <w:rPr>
                <w:rFonts w:ascii="Verdana" w:hAnsi="Verdana"/>
                <w:sz w:val="18"/>
                <w:szCs w:val="18"/>
              </w:rPr>
              <w:t>01/08/2017</w:t>
            </w:r>
          </w:p>
        </w:tc>
        <w:tc>
          <w:tcPr>
            <w:tcW w:w="1030" w:type="pct"/>
            <w:vAlign w:val="center"/>
          </w:tcPr>
          <w:p w14:paraId="4ABB9C8F" w14:textId="77777777" w:rsidR="00944459" w:rsidRDefault="00944459" w:rsidP="00944459">
            <w:pPr>
              <w:spacing w:after="0"/>
            </w:pPr>
            <w:r w:rsidRPr="008E220A">
              <w:rPr>
                <w:rFonts w:ascii="Verdana" w:hAnsi="Verdana"/>
                <w:sz w:val="18"/>
                <w:szCs w:val="18"/>
              </w:rPr>
              <w:t>Diana Galeano</w:t>
            </w:r>
          </w:p>
        </w:tc>
      </w:tr>
      <w:tr w:rsidR="00944459" w:rsidRPr="00F320B5" w14:paraId="4ABB9C97" w14:textId="77777777" w:rsidTr="00944459">
        <w:trPr>
          <w:trHeight w:val="319"/>
        </w:trPr>
        <w:tc>
          <w:tcPr>
            <w:tcW w:w="514" w:type="pct"/>
            <w:vAlign w:val="center"/>
          </w:tcPr>
          <w:p w14:paraId="4ABB9C91" w14:textId="77777777" w:rsidR="00944459" w:rsidRDefault="00944459" w:rsidP="001B428F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2695" w:type="pct"/>
            <w:vAlign w:val="center"/>
          </w:tcPr>
          <w:p w14:paraId="4ABB9C92" w14:textId="77777777" w:rsidR="00944459" w:rsidRDefault="00944459" w:rsidP="00944459">
            <w:pPr>
              <w:pStyle w:val="Prrafodelista1"/>
              <w:spacing w:after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944459">
              <w:rPr>
                <w:rFonts w:ascii="Verdana" w:hAnsi="Verdana" w:cs="Verdana"/>
                <w:sz w:val="18"/>
                <w:szCs w:val="18"/>
              </w:rPr>
              <w:t>Se agrega campo tipo de requerimiento, se unifica en una sola descripción la situación y el impacto y se eliminó el campo integridad de los requerimientos No funcionales.</w:t>
            </w:r>
          </w:p>
          <w:p w14:paraId="4ABB9C93" w14:textId="77777777" w:rsidR="00DC55F4" w:rsidRPr="00944459" w:rsidRDefault="00DC55F4" w:rsidP="00DC55F4">
            <w:pPr>
              <w:pStyle w:val="Prrafodelista1"/>
              <w:spacing w:after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ajusta la codificación del documento, dado que el proceso deja de ser un subproceso de la Gestión de Operaciones, y se convierte en un proceso independiente. Cambia código F301-R3 a F3-A2.</w:t>
            </w:r>
          </w:p>
        </w:tc>
        <w:tc>
          <w:tcPr>
            <w:tcW w:w="761" w:type="pct"/>
            <w:vAlign w:val="center"/>
          </w:tcPr>
          <w:p w14:paraId="4ABB9C94" w14:textId="77777777" w:rsidR="00944459" w:rsidRPr="00944459" w:rsidRDefault="009E59ED" w:rsidP="009E59ED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 w:rsidR="00944459" w:rsidRPr="00944459">
              <w:rPr>
                <w:rFonts w:ascii="Verdana" w:hAnsi="Verdana"/>
                <w:sz w:val="18"/>
                <w:szCs w:val="18"/>
              </w:rPr>
              <w:t>6/</w:t>
            </w:r>
            <w:r>
              <w:rPr>
                <w:rFonts w:ascii="Verdana" w:hAnsi="Verdana"/>
                <w:sz w:val="18"/>
                <w:szCs w:val="18"/>
              </w:rPr>
              <w:t>12</w:t>
            </w:r>
            <w:r w:rsidR="00944459" w:rsidRPr="00944459">
              <w:rPr>
                <w:rFonts w:ascii="Verdana" w:hAnsi="Verdana"/>
                <w:sz w:val="18"/>
                <w:szCs w:val="18"/>
              </w:rPr>
              <w:t>/20</w:t>
            </w:r>
            <w:r w:rsidR="00817B94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1030" w:type="pct"/>
            <w:vAlign w:val="center"/>
          </w:tcPr>
          <w:p w14:paraId="4ABB9C95" w14:textId="77777777" w:rsidR="00944459" w:rsidRDefault="00944459" w:rsidP="001B428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Angie Roa</w:t>
            </w:r>
          </w:p>
          <w:p w14:paraId="4ABB9C96" w14:textId="77777777" w:rsidR="00817B94" w:rsidRPr="00F320B5" w:rsidRDefault="00817B94" w:rsidP="001B428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Analista de Negocio III</w:t>
            </w:r>
          </w:p>
        </w:tc>
      </w:tr>
    </w:tbl>
    <w:p w14:paraId="4ABB9C98" w14:textId="77777777" w:rsidR="00037FAD" w:rsidRPr="002B746D" w:rsidRDefault="00037FAD" w:rsidP="005378CF"/>
    <w:sectPr w:rsidR="00037FAD" w:rsidRPr="002B746D" w:rsidSect="00C3775D">
      <w:pgSz w:w="12240" w:h="15840" w:code="1"/>
      <w:pgMar w:top="1411" w:right="1699" w:bottom="1411" w:left="1166" w:header="8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0EC28" w14:textId="77777777" w:rsidR="00513A8C" w:rsidRDefault="00513A8C" w:rsidP="009F3916">
      <w:pPr>
        <w:spacing w:after="0" w:line="240" w:lineRule="auto"/>
      </w:pPr>
      <w:r>
        <w:separator/>
      </w:r>
    </w:p>
  </w:endnote>
  <w:endnote w:type="continuationSeparator" w:id="0">
    <w:p w14:paraId="0562B72D" w14:textId="77777777" w:rsidR="00513A8C" w:rsidRDefault="00513A8C" w:rsidP="009F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00E0" w14:textId="77777777" w:rsidR="00513A8C" w:rsidRDefault="00513A8C" w:rsidP="009F3916">
      <w:pPr>
        <w:spacing w:after="0" w:line="240" w:lineRule="auto"/>
      </w:pPr>
      <w:r>
        <w:separator/>
      </w:r>
    </w:p>
  </w:footnote>
  <w:footnote w:type="continuationSeparator" w:id="0">
    <w:p w14:paraId="47CE0587" w14:textId="77777777" w:rsidR="00513A8C" w:rsidRDefault="00513A8C" w:rsidP="009F3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70" w:type="dxa"/>
      <w:tblBorders>
        <w:top w:val="thinThickSmallGap" w:sz="12" w:space="0" w:color="808080"/>
        <w:left w:val="thinThickSmallGap" w:sz="12" w:space="0" w:color="808080"/>
        <w:bottom w:val="thinThickSmallGap" w:sz="12" w:space="0" w:color="808080"/>
        <w:right w:val="thinThickSmallGap" w:sz="12" w:space="0" w:color="808080"/>
        <w:insideH w:val="thinThickSmallGap" w:sz="12" w:space="0" w:color="808080"/>
        <w:insideV w:val="thinThickSmallGap" w:sz="12" w:space="0" w:color="80808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4"/>
      <w:gridCol w:w="5244"/>
      <w:gridCol w:w="1985"/>
    </w:tblGrid>
    <w:tr w:rsidR="009F3916" w14:paraId="4ABB9C9F" w14:textId="77777777" w:rsidTr="009F3916">
      <w:trPr>
        <w:cantSplit/>
        <w:trHeight w:val="573"/>
      </w:trPr>
      <w:tc>
        <w:tcPr>
          <w:tcW w:w="2694" w:type="dxa"/>
          <w:vMerge w:val="restart"/>
          <w:tcBorders>
            <w:top w:val="thinThickSmallGap" w:sz="12" w:space="0" w:color="808080"/>
            <w:left w:val="thinThickSmallGap" w:sz="12" w:space="0" w:color="808080"/>
            <w:bottom w:val="thinThickSmallGap" w:sz="12" w:space="0" w:color="808080"/>
            <w:right w:val="thinThickSmallGap" w:sz="12" w:space="0" w:color="808080"/>
          </w:tcBorders>
          <w:vAlign w:val="center"/>
        </w:tcPr>
        <w:p w14:paraId="4ABB9C9D" w14:textId="77777777" w:rsidR="009F3916" w:rsidRDefault="009F3916" w:rsidP="00385142">
          <w:pPr>
            <w:pStyle w:val="Encabezado"/>
            <w:jc w:val="center"/>
            <w:rPr>
              <w:rFonts w:ascii="Century Gothic" w:hAnsi="Century Gothic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4ABB9CA6" wp14:editId="4ABB9CA7">
                <wp:simplePos x="0" y="0"/>
                <wp:positionH relativeFrom="column">
                  <wp:posOffset>180975</wp:posOffset>
                </wp:positionH>
                <wp:positionV relativeFrom="paragraph">
                  <wp:posOffset>5080</wp:posOffset>
                </wp:positionV>
                <wp:extent cx="1311910" cy="457200"/>
                <wp:effectExtent l="0" t="0" r="2540" b="0"/>
                <wp:wrapNone/>
                <wp:docPr id="1" name="Imagen 1" descr="Logo i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i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9" w:type="dxa"/>
          <w:gridSpan w:val="2"/>
          <w:tcBorders>
            <w:top w:val="thinThickSmallGap" w:sz="12" w:space="0" w:color="808080"/>
            <w:left w:val="thinThickSmallGap" w:sz="12" w:space="0" w:color="808080"/>
            <w:bottom w:val="thinThickSmallGap" w:sz="12" w:space="0" w:color="808080"/>
            <w:right w:val="thinThickSmallGap" w:sz="12" w:space="0" w:color="808080"/>
          </w:tcBorders>
          <w:shd w:val="clear" w:color="auto" w:fill="333399"/>
          <w:vAlign w:val="center"/>
        </w:tcPr>
        <w:p w14:paraId="4ABB9C9E" w14:textId="77777777" w:rsidR="009F3916" w:rsidRPr="00246DC7" w:rsidRDefault="009F3916" w:rsidP="00385142">
          <w:pPr>
            <w:pStyle w:val="Encabezado"/>
            <w:jc w:val="center"/>
            <w:rPr>
              <w:rFonts w:ascii="Verdana" w:hAnsi="Verdana" w:cs="Verdana"/>
              <w:b/>
              <w:bCs/>
              <w:color w:val="FFFFFF"/>
              <w:sz w:val="18"/>
              <w:szCs w:val="18"/>
            </w:rPr>
          </w:pPr>
          <w:r w:rsidRPr="00246DC7">
            <w:rPr>
              <w:rFonts w:ascii="Verdana" w:hAnsi="Verdana" w:cs="Verdana"/>
              <w:b/>
              <w:bCs/>
              <w:color w:val="FFFFFF"/>
              <w:sz w:val="18"/>
              <w:szCs w:val="18"/>
            </w:rPr>
            <w:t>ESPECIFICACIÓN DE REQUERIMIENTOS</w:t>
          </w:r>
        </w:p>
      </w:tc>
    </w:tr>
    <w:tr w:rsidR="009F3916" w14:paraId="4ABB9CA4" w14:textId="77777777" w:rsidTr="00385142">
      <w:trPr>
        <w:cantSplit/>
        <w:trHeight w:val="493"/>
      </w:trPr>
      <w:tc>
        <w:tcPr>
          <w:tcW w:w="2694" w:type="dxa"/>
          <w:vMerge/>
          <w:tcBorders>
            <w:top w:val="thinThickSmallGap" w:sz="12" w:space="0" w:color="808080"/>
            <w:left w:val="thinThickSmallGap" w:sz="12" w:space="0" w:color="808080"/>
            <w:bottom w:val="thinThickSmallGap" w:sz="12" w:space="0" w:color="808080"/>
            <w:right w:val="thinThickSmallGap" w:sz="12" w:space="0" w:color="808080"/>
          </w:tcBorders>
          <w:vAlign w:val="center"/>
        </w:tcPr>
        <w:p w14:paraId="4ABB9CA0" w14:textId="77777777" w:rsidR="009F3916" w:rsidRDefault="009F3916" w:rsidP="00385142">
          <w:pPr>
            <w:pStyle w:val="Encabezado"/>
            <w:jc w:val="center"/>
            <w:rPr>
              <w:rFonts w:ascii="Century Gothic" w:hAnsi="Century Gothic"/>
            </w:rPr>
          </w:pPr>
        </w:p>
      </w:tc>
      <w:tc>
        <w:tcPr>
          <w:tcW w:w="5244" w:type="dxa"/>
          <w:tcBorders>
            <w:top w:val="thinThickSmallGap" w:sz="12" w:space="0" w:color="808080"/>
            <w:left w:val="thinThickSmallGap" w:sz="12" w:space="0" w:color="808080"/>
            <w:bottom w:val="thinThickSmallGap" w:sz="12" w:space="0" w:color="808080"/>
            <w:right w:val="thinThickSmallGap" w:sz="12" w:space="0" w:color="808080"/>
          </w:tcBorders>
          <w:vAlign w:val="center"/>
        </w:tcPr>
        <w:p w14:paraId="4ABB9CA1" w14:textId="77777777" w:rsidR="009F3916" w:rsidRPr="00246DC7" w:rsidRDefault="009F3916" w:rsidP="00385142">
          <w:pPr>
            <w:pStyle w:val="Encabezado"/>
            <w:ind w:left="-70" w:right="-70"/>
            <w:jc w:val="center"/>
            <w:rPr>
              <w:rFonts w:ascii="Verdana" w:hAnsi="Verdana" w:cs="Verdana"/>
              <w:color w:val="FF0000"/>
              <w:sz w:val="18"/>
              <w:szCs w:val="18"/>
            </w:rPr>
          </w:pPr>
          <w:r w:rsidRPr="00246DC7">
            <w:rPr>
              <w:rFonts w:ascii="Verdana" w:hAnsi="Verdana" w:cs="Verdana"/>
              <w:sz w:val="18"/>
              <w:szCs w:val="18"/>
            </w:rPr>
            <w:t>CÓDIGO DEL FORMATO: F3</w:t>
          </w:r>
          <w:r w:rsidR="00DC55F4">
            <w:rPr>
              <w:rFonts w:ascii="Verdana" w:hAnsi="Verdana" w:cs="Verdana"/>
              <w:sz w:val="18"/>
              <w:szCs w:val="18"/>
            </w:rPr>
            <w:t>-A2</w:t>
          </w:r>
        </w:p>
        <w:p w14:paraId="4ABB9CA2" w14:textId="77777777" w:rsidR="009F3916" w:rsidRPr="00246DC7" w:rsidRDefault="009F3916" w:rsidP="00246DC7">
          <w:pPr>
            <w:pStyle w:val="Encabezado"/>
            <w:ind w:left="-70" w:right="-70"/>
            <w:jc w:val="center"/>
            <w:rPr>
              <w:rFonts w:ascii="Verdana" w:hAnsi="Verdana" w:cs="Verdana"/>
              <w:color w:val="FF0000"/>
              <w:sz w:val="18"/>
              <w:szCs w:val="18"/>
            </w:rPr>
          </w:pPr>
          <w:r w:rsidRPr="00246DC7">
            <w:rPr>
              <w:rFonts w:ascii="Verdana" w:hAnsi="Verdana" w:cs="Verdana"/>
              <w:sz w:val="18"/>
              <w:szCs w:val="18"/>
            </w:rPr>
            <w:t>VERSIÓN No.</w:t>
          </w:r>
          <w:r w:rsidRPr="00246DC7">
            <w:rPr>
              <w:rFonts w:ascii="Verdana" w:hAnsi="Verdana" w:cs="Verdana"/>
              <w:color w:val="FF0000"/>
              <w:sz w:val="18"/>
              <w:szCs w:val="18"/>
            </w:rPr>
            <w:t xml:space="preserve"> </w:t>
          </w:r>
          <w:r w:rsidRPr="00817B94">
            <w:rPr>
              <w:rFonts w:ascii="Verdana" w:hAnsi="Verdana" w:cs="Verdana"/>
              <w:sz w:val="18"/>
              <w:szCs w:val="18"/>
            </w:rPr>
            <w:t>6</w:t>
          </w:r>
        </w:p>
      </w:tc>
      <w:tc>
        <w:tcPr>
          <w:tcW w:w="1985" w:type="dxa"/>
          <w:tcBorders>
            <w:top w:val="thinThickSmallGap" w:sz="12" w:space="0" w:color="808080"/>
            <w:left w:val="thinThickSmallGap" w:sz="12" w:space="0" w:color="808080"/>
            <w:bottom w:val="thinThickSmallGap" w:sz="12" w:space="0" w:color="808080"/>
            <w:right w:val="thinThickSmallGap" w:sz="12" w:space="0" w:color="808080"/>
          </w:tcBorders>
          <w:vAlign w:val="center"/>
        </w:tcPr>
        <w:p w14:paraId="4ABB9CA3" w14:textId="77777777" w:rsidR="009F3916" w:rsidRPr="00246DC7" w:rsidRDefault="009F3916" w:rsidP="00385142">
          <w:pPr>
            <w:pStyle w:val="Encabezado"/>
            <w:jc w:val="center"/>
            <w:rPr>
              <w:rFonts w:ascii="Verdana" w:hAnsi="Verdana" w:cs="Verdana"/>
              <w:sz w:val="18"/>
              <w:szCs w:val="18"/>
            </w:rPr>
          </w:pPr>
          <w:r w:rsidRPr="00246DC7">
            <w:rPr>
              <w:rFonts w:ascii="Verdana" w:hAnsi="Verdana" w:cs="Verdana"/>
              <w:sz w:val="18"/>
              <w:szCs w:val="18"/>
            </w:rPr>
            <w:t xml:space="preserve">Página </w:t>
          </w:r>
          <w:r w:rsidRPr="00246DC7">
            <w:rPr>
              <w:rFonts w:ascii="Verdana" w:hAnsi="Verdana" w:cs="Verdana"/>
              <w:sz w:val="18"/>
              <w:szCs w:val="18"/>
            </w:rPr>
            <w:fldChar w:fldCharType="begin"/>
          </w:r>
          <w:r w:rsidRPr="00246DC7">
            <w:rPr>
              <w:rFonts w:ascii="Verdana" w:hAnsi="Verdana" w:cs="Verdana"/>
              <w:sz w:val="18"/>
              <w:szCs w:val="18"/>
            </w:rPr>
            <w:instrText xml:space="preserve"> PAGE </w:instrText>
          </w:r>
          <w:r w:rsidRPr="00246DC7">
            <w:rPr>
              <w:rFonts w:ascii="Verdana" w:hAnsi="Verdana" w:cs="Verdana"/>
              <w:sz w:val="18"/>
              <w:szCs w:val="18"/>
            </w:rPr>
            <w:fldChar w:fldCharType="separate"/>
          </w:r>
          <w:r w:rsidR="0058308B">
            <w:rPr>
              <w:rFonts w:ascii="Verdana" w:hAnsi="Verdana" w:cs="Verdana"/>
              <w:noProof/>
              <w:sz w:val="18"/>
              <w:szCs w:val="18"/>
            </w:rPr>
            <w:t>3</w:t>
          </w:r>
          <w:r w:rsidRPr="00246DC7">
            <w:rPr>
              <w:rFonts w:ascii="Verdana" w:hAnsi="Verdana" w:cs="Verdana"/>
              <w:sz w:val="18"/>
              <w:szCs w:val="18"/>
            </w:rPr>
            <w:fldChar w:fldCharType="end"/>
          </w:r>
          <w:r w:rsidRPr="00246DC7">
            <w:rPr>
              <w:rFonts w:ascii="Verdana" w:hAnsi="Verdana" w:cs="Verdana"/>
              <w:sz w:val="18"/>
              <w:szCs w:val="18"/>
            </w:rPr>
            <w:t xml:space="preserve"> de </w:t>
          </w:r>
          <w:r w:rsidRPr="00246DC7">
            <w:rPr>
              <w:rFonts w:ascii="Verdana" w:hAnsi="Verdana" w:cs="Verdana"/>
              <w:sz w:val="18"/>
              <w:szCs w:val="18"/>
            </w:rPr>
            <w:fldChar w:fldCharType="begin"/>
          </w:r>
          <w:r w:rsidRPr="00246DC7">
            <w:rPr>
              <w:rFonts w:ascii="Verdana" w:hAnsi="Verdana" w:cs="Verdana"/>
              <w:sz w:val="18"/>
              <w:szCs w:val="18"/>
            </w:rPr>
            <w:instrText xml:space="preserve"> NUMPAGES </w:instrText>
          </w:r>
          <w:r w:rsidRPr="00246DC7">
            <w:rPr>
              <w:rFonts w:ascii="Verdana" w:hAnsi="Verdana" w:cs="Verdana"/>
              <w:sz w:val="18"/>
              <w:szCs w:val="18"/>
            </w:rPr>
            <w:fldChar w:fldCharType="separate"/>
          </w:r>
          <w:r w:rsidR="0058308B">
            <w:rPr>
              <w:rFonts w:ascii="Verdana" w:hAnsi="Verdana" w:cs="Verdana"/>
              <w:noProof/>
              <w:sz w:val="18"/>
              <w:szCs w:val="18"/>
            </w:rPr>
            <w:t>6</w:t>
          </w:r>
          <w:r w:rsidRPr="00246DC7"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</w:tr>
  </w:tbl>
  <w:p w14:paraId="4ABB9CA5" w14:textId="77777777" w:rsidR="00C3775D" w:rsidRDefault="00C3775D" w:rsidP="00817B94">
    <w:pPr>
      <w:pStyle w:val="Encabezado"/>
      <w:tabs>
        <w:tab w:val="left" w:pos="0"/>
        <w:tab w:val="left" w:pos="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57B"/>
    <w:multiLevelType w:val="hybridMultilevel"/>
    <w:tmpl w:val="CE9CE2E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82919"/>
    <w:multiLevelType w:val="hybridMultilevel"/>
    <w:tmpl w:val="CD3AA280"/>
    <w:lvl w:ilvl="0" w:tplc="A8B0D7D6">
      <w:numFmt w:val="bullet"/>
      <w:lvlText w:val="•"/>
      <w:lvlJc w:val="left"/>
      <w:pPr>
        <w:ind w:left="1065" w:hanging="705"/>
      </w:pPr>
      <w:rPr>
        <w:rFonts w:ascii="Verdana" w:eastAsia="Times New Roman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27434"/>
    <w:multiLevelType w:val="hybridMultilevel"/>
    <w:tmpl w:val="EDC8AD52"/>
    <w:lvl w:ilvl="0" w:tplc="A8B0D7D6">
      <w:numFmt w:val="bullet"/>
      <w:lvlText w:val="•"/>
      <w:lvlJc w:val="left"/>
      <w:pPr>
        <w:ind w:left="1065" w:hanging="705"/>
      </w:pPr>
      <w:rPr>
        <w:rFonts w:ascii="Verdana" w:eastAsia="Times New Roman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C06"/>
    <w:multiLevelType w:val="hybridMultilevel"/>
    <w:tmpl w:val="7D603B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2510"/>
    <w:multiLevelType w:val="hybridMultilevel"/>
    <w:tmpl w:val="66DEC5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D7FF6"/>
    <w:multiLevelType w:val="hybridMultilevel"/>
    <w:tmpl w:val="96968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7726"/>
    <w:multiLevelType w:val="hybridMultilevel"/>
    <w:tmpl w:val="BF36F2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917B3"/>
    <w:multiLevelType w:val="hybridMultilevel"/>
    <w:tmpl w:val="5D9ED3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467E5"/>
    <w:multiLevelType w:val="hybridMultilevel"/>
    <w:tmpl w:val="4EDCB1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1102F"/>
    <w:multiLevelType w:val="hybridMultilevel"/>
    <w:tmpl w:val="D5547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6410E"/>
    <w:multiLevelType w:val="hybridMultilevel"/>
    <w:tmpl w:val="0EC27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F10B7"/>
    <w:multiLevelType w:val="hybridMultilevel"/>
    <w:tmpl w:val="EC7040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75938"/>
    <w:multiLevelType w:val="hybridMultilevel"/>
    <w:tmpl w:val="10A4B260"/>
    <w:lvl w:ilvl="0" w:tplc="A8B0D7D6">
      <w:numFmt w:val="bullet"/>
      <w:lvlText w:val="•"/>
      <w:lvlJc w:val="left"/>
      <w:pPr>
        <w:ind w:left="1065" w:hanging="705"/>
      </w:pPr>
      <w:rPr>
        <w:rFonts w:ascii="Verdana" w:eastAsia="Times New Roman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A1BCD"/>
    <w:multiLevelType w:val="multilevel"/>
    <w:tmpl w:val="79BA1B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6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16"/>
    <w:rsid w:val="000312C7"/>
    <w:rsid w:val="00037FAD"/>
    <w:rsid w:val="000453E8"/>
    <w:rsid w:val="00052BFA"/>
    <w:rsid w:val="0009425A"/>
    <w:rsid w:val="00097175"/>
    <w:rsid w:val="000C0380"/>
    <w:rsid w:val="000D6DA4"/>
    <w:rsid w:val="00112751"/>
    <w:rsid w:val="001176AF"/>
    <w:rsid w:val="001262FF"/>
    <w:rsid w:val="001605F5"/>
    <w:rsid w:val="001B428F"/>
    <w:rsid w:val="00200C50"/>
    <w:rsid w:val="002059AA"/>
    <w:rsid w:val="00211613"/>
    <w:rsid w:val="00246305"/>
    <w:rsid w:val="00246DC7"/>
    <w:rsid w:val="002B746D"/>
    <w:rsid w:val="002D14C7"/>
    <w:rsid w:val="002D4989"/>
    <w:rsid w:val="003273DC"/>
    <w:rsid w:val="0035362B"/>
    <w:rsid w:val="003D2543"/>
    <w:rsid w:val="003F5D86"/>
    <w:rsid w:val="00410497"/>
    <w:rsid w:val="004221C5"/>
    <w:rsid w:val="00472736"/>
    <w:rsid w:val="004B2AD0"/>
    <w:rsid w:val="004D532B"/>
    <w:rsid w:val="004E3C43"/>
    <w:rsid w:val="005108E9"/>
    <w:rsid w:val="00513A8C"/>
    <w:rsid w:val="00525A8B"/>
    <w:rsid w:val="005378CF"/>
    <w:rsid w:val="0058308B"/>
    <w:rsid w:val="00586F3F"/>
    <w:rsid w:val="006376F0"/>
    <w:rsid w:val="00641EE3"/>
    <w:rsid w:val="006A27CF"/>
    <w:rsid w:val="006D221B"/>
    <w:rsid w:val="006E05D6"/>
    <w:rsid w:val="00735A64"/>
    <w:rsid w:val="00760CED"/>
    <w:rsid w:val="007614B9"/>
    <w:rsid w:val="007D1469"/>
    <w:rsid w:val="008125CA"/>
    <w:rsid w:val="00817B94"/>
    <w:rsid w:val="00843649"/>
    <w:rsid w:val="00893874"/>
    <w:rsid w:val="008D3DF9"/>
    <w:rsid w:val="008E65FC"/>
    <w:rsid w:val="009231EF"/>
    <w:rsid w:val="00944459"/>
    <w:rsid w:val="009710BD"/>
    <w:rsid w:val="009A6AA8"/>
    <w:rsid w:val="009B3031"/>
    <w:rsid w:val="009C305E"/>
    <w:rsid w:val="009C6319"/>
    <w:rsid w:val="009E59ED"/>
    <w:rsid w:val="009F3916"/>
    <w:rsid w:val="00A23AB8"/>
    <w:rsid w:val="00A2454E"/>
    <w:rsid w:val="00A8706A"/>
    <w:rsid w:val="00B20AB1"/>
    <w:rsid w:val="00B219E5"/>
    <w:rsid w:val="00B413FE"/>
    <w:rsid w:val="00B723EB"/>
    <w:rsid w:val="00C04C8F"/>
    <w:rsid w:val="00C308BD"/>
    <w:rsid w:val="00C3775D"/>
    <w:rsid w:val="00C41901"/>
    <w:rsid w:val="00D11F0D"/>
    <w:rsid w:val="00D26829"/>
    <w:rsid w:val="00D8676F"/>
    <w:rsid w:val="00DA7AA8"/>
    <w:rsid w:val="00DC22B4"/>
    <w:rsid w:val="00DC55F4"/>
    <w:rsid w:val="00DD2983"/>
    <w:rsid w:val="00DF0083"/>
    <w:rsid w:val="00DF404F"/>
    <w:rsid w:val="00DF6CEF"/>
    <w:rsid w:val="00E30532"/>
    <w:rsid w:val="00E5359E"/>
    <w:rsid w:val="00EB52BD"/>
    <w:rsid w:val="00EC2B69"/>
    <w:rsid w:val="00F03979"/>
    <w:rsid w:val="00F614B9"/>
    <w:rsid w:val="00F64894"/>
    <w:rsid w:val="00F71D66"/>
    <w:rsid w:val="00F82B16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9BE4"/>
  <w15:docId w15:val="{2A5305F2-6E12-40EF-B91C-F8E8896B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0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F3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916"/>
  </w:style>
  <w:style w:type="paragraph" w:styleId="Piedepgina">
    <w:name w:val="footer"/>
    <w:basedOn w:val="Normal"/>
    <w:link w:val="PiedepginaCar"/>
    <w:unhideWhenUsed/>
    <w:rsid w:val="009F3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F3916"/>
  </w:style>
  <w:style w:type="paragraph" w:customStyle="1" w:styleId="Prrafodelista1">
    <w:name w:val="Párrafo de lista1"/>
    <w:basedOn w:val="Normal"/>
    <w:uiPriority w:val="99"/>
    <w:unhideWhenUsed/>
    <w:rsid w:val="009B3031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9B3031"/>
    <w:pPr>
      <w:ind w:left="720"/>
      <w:contextualSpacing/>
    </w:pPr>
  </w:style>
  <w:style w:type="paragraph" w:styleId="Textocomentario">
    <w:name w:val="annotation text"/>
    <w:basedOn w:val="Normal"/>
    <w:link w:val="TextocomentarioCar"/>
    <w:semiHidden/>
    <w:rsid w:val="009B30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B303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comentario">
    <w:name w:val="annotation reference"/>
    <w:semiHidden/>
    <w:rsid w:val="009B303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031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2D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2543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254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817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52B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50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388092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4180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2870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54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\\atila\IQDocConsorcioPP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\\atila\SNA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A4C7EFCC5C0E48B0BCA568F5C5CE5E" ma:contentTypeVersion="9" ma:contentTypeDescription="Crear nuevo documento." ma:contentTypeScope="" ma:versionID="1051c50eebeb2af0edfb40090288a931">
  <xsd:schema xmlns:xsd="http://www.w3.org/2001/XMLSchema" xmlns:xs="http://www.w3.org/2001/XMLSchema" xmlns:p="http://schemas.microsoft.com/office/2006/metadata/properties" xmlns:ns2="e88fa87a-e733-41f9-9468-1c9f1da8520b" xmlns:ns3="a039fcad-fa23-4338-805d-384c4f6a8f23" targetNamespace="http://schemas.microsoft.com/office/2006/metadata/properties" ma:root="true" ma:fieldsID="da07983a7a1a42aade5ceeb083fd4529" ns2:_="" ns3:_="">
    <xsd:import namespace="e88fa87a-e733-41f9-9468-1c9f1da8520b"/>
    <xsd:import namespace="a039fcad-fa23-4338-805d-384c4f6a8f23"/>
    <xsd:element name="properties">
      <xsd:complexType>
        <xsd:sequence>
          <xsd:element name="documentManagement">
            <xsd:complexType>
              <xsd:all>
                <xsd:element ref="ns2:Revisado_x0020_Por"/>
                <xsd:element ref="ns3:SharedWithUsers" minOccurs="0"/>
                <xsd:element ref="ns2:C_x00f3_digo"/>
                <xsd:element ref="ns2:qg6m" minOccurs="0"/>
                <xsd:element ref="ns2:_x0064_me3" minOccurs="0"/>
                <xsd:element ref="ns2:w1k4" minOccurs="0"/>
                <xsd:element ref="ns2:qfuf" minOccurs="0"/>
                <xsd:element ref="ns2:x4f5" minOccurs="0"/>
                <xsd:element ref="ns2:x9g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fa87a-e733-41f9-9468-1c9f1da8520b" elementFormDefault="qualified">
    <xsd:import namespace="http://schemas.microsoft.com/office/2006/documentManagement/types"/>
    <xsd:import namespace="http://schemas.microsoft.com/office/infopath/2007/PartnerControls"/>
    <xsd:element name="Revisado_x0020_Por" ma:index="8" ma:displayName="Revisado Por" ma:list="UserInfo" ma:SearchPeopleOnly="false" ma:SharePointGroup="0" ma:internalName="Revisado_x0020_P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_x00f3_digo" ma:index="10" ma:displayName="Código del Documento" ma:indexed="true" ma:internalName="C_x00f3_digo">
      <xsd:simpleType>
        <xsd:restriction base="dms:Text">
          <xsd:maxLength value="255"/>
        </xsd:restriction>
      </xsd:simpleType>
    </xsd:element>
    <xsd:element name="qg6m" ma:index="11" nillable="true" ma:displayName="Aprobado por" ma:list="UserInfo" ma:internalName="qg6m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0064_me3" ma:index="12" nillable="true" ma:displayName="Responsable de la Retención" ma:internalName="_x0064_me3">
      <xsd:simpleType>
        <xsd:restriction base="dms:Text"/>
      </xsd:simpleType>
    </xsd:element>
    <xsd:element name="w1k4" ma:index="13" nillable="true" ma:displayName="Lugar de retención/Ruta" ma:internalName="w1k4">
      <xsd:simpleType>
        <xsd:restriction base="dms:Text"/>
      </xsd:simpleType>
    </xsd:element>
    <xsd:element name="qfuf" ma:index="14" nillable="true" ma:displayName="Tiempo de retención" ma:internalName="qfuf">
      <xsd:simpleType>
        <xsd:restriction base="dms:Text"/>
      </xsd:simpleType>
    </xsd:element>
    <xsd:element name="x4f5" ma:index="15" nillable="true" ma:displayName="Disposición Final" ma:default="No aplica" ma:format="Dropdown" ma:internalName="x4f5">
      <xsd:simpleType>
        <xsd:restriction base="dms:Choice">
          <xsd:enumeration value="Eliminar (para copias digitales)"/>
          <xsd:enumeration value="Destruir (Para copias físicas)"/>
          <xsd:enumeration value="Backup"/>
          <xsd:enumeration value="Archivo Inactivo Indefinido"/>
          <xsd:enumeration value="Almacenamiento en CD"/>
          <xsd:enumeration value="Definido por cada responsable"/>
          <xsd:enumeration value="Plazo precaucional 1 año archivo inactivo"/>
          <xsd:enumeration value="Plazo precaucional 5 años archivo inactivo"/>
          <xsd:enumeration value="No aplica"/>
        </xsd:restriction>
      </xsd:simpleType>
    </xsd:element>
    <xsd:element name="x9gi" ma:index="16" nillable="true" ma:displayName="Control de Modificaciones" ma:internalName="x9gi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9fcad-fa23-4338-805d-384c4f6a8f2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g6m xmlns="e88fa87a-e733-41f9-9468-1c9f1da8520b">
      <UserInfo>
        <DisplayName>Talia Mejia Ahcar</DisplayName>
        <AccountId>3796</AccountId>
        <AccountType/>
      </UserInfo>
    </qg6m>
    <Revisado_x0020_Por xmlns="e88fa87a-e733-41f9-9468-1c9f1da8520b">
      <UserInfo>
        <DisplayName>Maria Fernanda Baez Atehortua</DisplayName>
        <AccountId>1757</AccountId>
        <AccountType/>
      </UserInfo>
    </Revisado_x0020_Por>
    <x4f5 xmlns="e88fa87a-e733-41f9-9468-1c9f1da8520b" xsi:nil="true"/>
    <C_x00f3_digo xmlns="e88fa87a-e733-41f9-9468-1c9f1da8520b">F3-A2</C_x00f3_digo>
    <w1k4 xmlns="e88fa87a-e733-41f9-9468-1c9f1da8520b" xsi:nil="true"/>
    <_x0064_me3 xmlns="e88fa87a-e733-41f9-9468-1c9f1da8520b" xsi:nil="true"/>
    <x9gi xmlns="e88fa87a-e733-41f9-9468-1c9f1da8520b" xsi:nil="true"/>
    <qfuf xmlns="e88fa87a-e733-41f9-9468-1c9f1da8520b" xsi:nil="true"/>
  </documentManagement>
</p:properties>
</file>

<file path=customXml/itemProps1.xml><?xml version="1.0" encoding="utf-8"?>
<ds:datastoreItem xmlns:ds="http://schemas.openxmlformats.org/officeDocument/2006/customXml" ds:itemID="{7F9BA7D2-FD4A-4CE8-B586-408BD9CD9A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5E825A-811B-4055-B3CE-F65FEB877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fa87a-e733-41f9-9468-1c9f1da8520b"/>
    <ds:schemaRef ds:uri="a039fcad-fa23-4338-805d-384c4f6a8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0F64-2647-4E7F-B77E-9BD25728CB98}">
  <ds:schemaRefs>
    <ds:schemaRef ds:uri="http://schemas.microsoft.com/office/2006/metadata/properties"/>
    <ds:schemaRef ds:uri="http://schemas.microsoft.com/office/infopath/2007/PartnerControls"/>
    <ds:schemaRef ds:uri="e88fa87a-e733-41f9-9468-1c9f1da852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Avante Sistematizando S.A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creator>Angie Lorena Roa</dc:creator>
  <cp:lastModifiedBy>Carlos Andrés Hernandez Pérez</cp:lastModifiedBy>
  <cp:revision>2</cp:revision>
  <dcterms:created xsi:type="dcterms:W3CDTF">2021-03-29T16:07:00Z</dcterms:created>
  <dcterms:modified xsi:type="dcterms:W3CDTF">2021-03-29T16:07:00Z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0x0101001EA4C7EFCC5C0E48B0BCA568F5C5CE5E</vt:lpwstr>
  </property>
</Properties>
</file>