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94" w:rsidRPr="007C4790" w:rsidRDefault="00F93F4C" w:rsidP="00FE6E94">
      <w:pPr>
        <w:pStyle w:val="a5"/>
        <w:tabs>
          <w:tab w:val="left" w:pos="1605"/>
          <w:tab w:val="left" w:pos="1950"/>
          <w:tab w:val="center" w:pos="4153"/>
        </w:tabs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三代扩增子</w:t>
      </w:r>
      <w:r w:rsidR="00FE6E94" w:rsidRPr="00FE6E94">
        <w:rPr>
          <w:rFonts w:ascii="Times New Roman" w:eastAsiaTheme="minorEastAsia" w:hAnsiTheme="minorEastAsia" w:hint="eastAsia"/>
        </w:rPr>
        <w:t>流程使用说明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7"/>
        <w:gridCol w:w="2580"/>
        <w:gridCol w:w="2919"/>
      </w:tblGrid>
      <w:tr w:rsidR="00FE6E94" w:rsidRPr="007C4790" w:rsidTr="000B3D2F">
        <w:trPr>
          <w:cantSplit/>
          <w:trHeight w:val="486"/>
          <w:jc w:val="center"/>
        </w:trPr>
        <w:tc>
          <w:tcPr>
            <w:tcW w:w="1686" w:type="pct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编制人：</w:t>
            </w:r>
            <w:r w:rsidR="003B2589">
              <w:rPr>
                <w:rFonts w:hAnsiTheme="minorEastAsia"/>
                <w:color w:val="000000"/>
              </w:rPr>
              <w:t>涂成芳</w:t>
            </w:r>
          </w:p>
        </w:tc>
        <w:tc>
          <w:tcPr>
            <w:tcW w:w="1555" w:type="pct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审核人：</w:t>
            </w:r>
            <w:r w:rsidR="009A4FCE">
              <w:rPr>
                <w:rFonts w:hAnsiTheme="minorEastAsia"/>
                <w:color w:val="000000"/>
              </w:rPr>
              <w:t>张阳</w:t>
            </w:r>
            <w:r w:rsidRPr="007C4790">
              <w:rPr>
                <w:color w:val="000000"/>
              </w:rPr>
              <w:t xml:space="preserve"> </w:t>
            </w:r>
          </w:p>
        </w:tc>
        <w:tc>
          <w:tcPr>
            <w:tcW w:w="1759" w:type="pct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批准人：</w:t>
            </w:r>
          </w:p>
        </w:tc>
      </w:tr>
      <w:tr w:rsidR="00FE6E94" w:rsidRPr="007C4790" w:rsidTr="000B3D2F">
        <w:trPr>
          <w:cantSplit/>
          <w:trHeight w:val="421"/>
          <w:jc w:val="center"/>
        </w:trPr>
        <w:tc>
          <w:tcPr>
            <w:tcW w:w="1686" w:type="pct"/>
            <w:vAlign w:val="center"/>
          </w:tcPr>
          <w:p w:rsidR="00FE6E94" w:rsidRPr="007C4790" w:rsidRDefault="00FE6E94" w:rsidP="003B2589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编制日期：</w:t>
            </w:r>
            <w:r w:rsidR="00AC20C2">
              <w:rPr>
                <w:rFonts w:hAnsiTheme="minorEastAsia" w:hint="eastAsia"/>
                <w:color w:val="000000"/>
              </w:rPr>
              <w:t>20</w:t>
            </w:r>
            <w:r w:rsidR="008C4314">
              <w:rPr>
                <w:rFonts w:hAnsiTheme="minorEastAsia"/>
                <w:color w:val="000000"/>
              </w:rPr>
              <w:t>2</w:t>
            </w:r>
            <w:r w:rsidR="004C4D7E">
              <w:rPr>
                <w:rFonts w:hAnsiTheme="minorEastAsia"/>
                <w:color w:val="000000"/>
              </w:rPr>
              <w:t>30602</w:t>
            </w:r>
          </w:p>
        </w:tc>
        <w:tc>
          <w:tcPr>
            <w:tcW w:w="1555" w:type="pct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审核日期</w:t>
            </w:r>
            <w:r w:rsidRPr="007C4790">
              <w:rPr>
                <w:rFonts w:hAnsiTheme="minorEastAsia"/>
              </w:rPr>
              <w:t>：</w:t>
            </w:r>
          </w:p>
        </w:tc>
        <w:tc>
          <w:tcPr>
            <w:tcW w:w="1759" w:type="pct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批准日期：</w:t>
            </w:r>
          </w:p>
        </w:tc>
      </w:tr>
      <w:tr w:rsidR="00FE6E94" w:rsidRPr="007C4790" w:rsidTr="000B3D2F">
        <w:trPr>
          <w:cantSplit/>
          <w:trHeight w:val="397"/>
          <w:jc w:val="center"/>
        </w:trPr>
        <w:tc>
          <w:tcPr>
            <w:tcW w:w="5000" w:type="pct"/>
            <w:gridSpan w:val="3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管理部门：质量管理组</w:t>
            </w:r>
          </w:p>
        </w:tc>
      </w:tr>
      <w:tr w:rsidR="00FE6E94" w:rsidRPr="007C4790" w:rsidTr="000B3D2F">
        <w:trPr>
          <w:cantSplit/>
          <w:trHeight w:val="397"/>
          <w:jc w:val="center"/>
        </w:trPr>
        <w:tc>
          <w:tcPr>
            <w:tcW w:w="5000" w:type="pct"/>
            <w:gridSpan w:val="3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rFonts w:hAnsiTheme="minorEastAsia"/>
                <w:color w:val="000000"/>
              </w:rPr>
              <w:t>发放范围：</w:t>
            </w:r>
          </w:p>
        </w:tc>
      </w:tr>
      <w:tr w:rsidR="00FE6E94" w:rsidRPr="007C4790" w:rsidTr="000B3D2F">
        <w:trPr>
          <w:cantSplit/>
          <w:trHeight w:val="397"/>
          <w:jc w:val="center"/>
        </w:trPr>
        <w:tc>
          <w:tcPr>
            <w:tcW w:w="5000" w:type="pct"/>
            <w:gridSpan w:val="3"/>
            <w:vAlign w:val="center"/>
          </w:tcPr>
          <w:p w:rsidR="00FE6E94" w:rsidRPr="007C4790" w:rsidRDefault="00FE6E94" w:rsidP="000B3D2F">
            <w:pPr>
              <w:spacing w:beforeLines="50" w:before="156"/>
              <w:rPr>
                <w:color w:val="000000"/>
              </w:rPr>
            </w:pPr>
            <w:r w:rsidRPr="007C4790">
              <w:rPr>
                <w:color w:val="000000"/>
              </w:rPr>
              <w:t>□</w:t>
            </w:r>
            <w:r w:rsidRPr="007C4790">
              <w:rPr>
                <w:rFonts w:hAnsiTheme="minorEastAsia"/>
                <w:color w:val="000000"/>
              </w:rPr>
              <w:t>正本</w:t>
            </w:r>
            <w:r w:rsidRPr="007C4790">
              <w:rPr>
                <w:color w:val="000000"/>
              </w:rPr>
              <w:t xml:space="preserve">   □ </w:t>
            </w:r>
            <w:r w:rsidRPr="007C4790">
              <w:rPr>
                <w:rFonts w:hAnsiTheme="minorEastAsia"/>
                <w:color w:val="000000"/>
              </w:rPr>
              <w:t>副本</w:t>
            </w:r>
            <w:r w:rsidRPr="007C4790">
              <w:rPr>
                <w:color w:val="000000"/>
              </w:rPr>
              <w:t xml:space="preserve">   NO.</w:t>
            </w:r>
            <w:r>
              <w:rPr>
                <w:rFonts w:hAnsiTheme="minorEastAsia" w:hint="eastAsia"/>
                <w:color w:val="000000"/>
              </w:rPr>
              <w:t>：</w:t>
            </w:r>
            <w:r w:rsidR="00AC20C2">
              <w:rPr>
                <w:rFonts w:hAnsiTheme="minorEastAsia" w:hint="eastAsia"/>
                <w:color w:val="000000"/>
              </w:rPr>
              <w:t>v</w:t>
            </w:r>
            <w:r w:rsidR="00AC20C2">
              <w:rPr>
                <w:rFonts w:hAnsiTheme="minorEastAsia"/>
                <w:color w:val="000000"/>
              </w:rPr>
              <w:t>2.1.0</w:t>
            </w:r>
          </w:p>
        </w:tc>
      </w:tr>
    </w:tbl>
    <w:p w:rsidR="00FE6E94" w:rsidRPr="00FD6E13" w:rsidRDefault="00FE6E94" w:rsidP="00FE6E94">
      <w:pPr>
        <w:pStyle w:val="2"/>
      </w:pPr>
      <w:r>
        <w:rPr>
          <w:rFonts w:hint="eastAsia"/>
        </w:rPr>
        <w:t>1</w:t>
      </w:r>
      <w:r w:rsidRPr="00FD6E13">
        <w:t>目的</w:t>
      </w:r>
    </w:p>
    <w:p w:rsidR="00542061" w:rsidRPr="008C3B1C" w:rsidRDefault="00F93F4C" w:rsidP="008C4314">
      <w:pPr>
        <w:spacing w:line="276" w:lineRule="auto"/>
        <w:ind w:firstLineChars="200" w:firstLine="420"/>
      </w:pPr>
      <w:r>
        <w:rPr>
          <w:rFonts w:hint="eastAsia"/>
        </w:rPr>
        <w:t>三代</w:t>
      </w:r>
      <w:r>
        <w:t>扩增子流程主要适用于</w:t>
      </w:r>
      <w:r>
        <w:rPr>
          <w:rFonts w:hint="eastAsia"/>
        </w:rPr>
        <w:t xml:space="preserve"> </w:t>
      </w:r>
      <w:r>
        <w:rPr>
          <w:rFonts w:hint="eastAsia"/>
        </w:rPr>
        <w:t>三代</w:t>
      </w:r>
      <w:r>
        <w:t>16s,18s,Its</w:t>
      </w:r>
      <w:r>
        <w:t>分析</w:t>
      </w:r>
      <w:r w:rsidR="00542061">
        <w:t>。</w:t>
      </w:r>
    </w:p>
    <w:p w:rsidR="00FE6E94" w:rsidRPr="00FD6E13" w:rsidRDefault="00FE6E94" w:rsidP="00FE6E94">
      <w:pPr>
        <w:pStyle w:val="2"/>
      </w:pPr>
      <w:r>
        <w:rPr>
          <w:rFonts w:hint="eastAsia"/>
        </w:rPr>
        <w:t>2</w:t>
      </w:r>
      <w:r w:rsidRPr="00FD6E13">
        <w:t>范围</w:t>
      </w:r>
    </w:p>
    <w:p w:rsidR="008C4314" w:rsidRDefault="008C4314" w:rsidP="00FE6E94">
      <w:pPr>
        <w:spacing w:beforeLines="50" w:before="156"/>
        <w:ind w:leftChars="251" w:left="527" w:firstLineChars="200" w:firstLine="420"/>
        <w:rPr>
          <w:rFonts w:hAnsiTheme="minorEastAsia"/>
        </w:rPr>
      </w:pPr>
      <w:r>
        <w:rPr>
          <w:rFonts w:hAnsiTheme="minorEastAsia"/>
        </w:rPr>
        <w:t>适用</w:t>
      </w:r>
      <w:r w:rsidR="00100753">
        <w:rPr>
          <w:rFonts w:hAnsiTheme="minorEastAsia" w:hint="eastAsia"/>
        </w:rPr>
        <w:t>于</w:t>
      </w:r>
      <w:r w:rsidR="00B92F2C">
        <w:rPr>
          <w:rFonts w:hAnsiTheme="minorEastAsia"/>
        </w:rPr>
        <w:t>北京</w:t>
      </w:r>
      <w:r w:rsidR="00B92F2C">
        <w:rPr>
          <w:rFonts w:hAnsiTheme="minorEastAsia" w:hint="eastAsia"/>
        </w:rPr>
        <w:t>2</w:t>
      </w:r>
      <w:r w:rsidR="00B92F2C">
        <w:rPr>
          <w:rFonts w:hAnsiTheme="minorEastAsia"/>
        </w:rPr>
        <w:t>38</w:t>
      </w:r>
      <w:r w:rsidR="00B92F2C">
        <w:rPr>
          <w:rFonts w:hAnsiTheme="minorEastAsia"/>
        </w:rPr>
        <w:t>节点</w:t>
      </w:r>
    </w:p>
    <w:p w:rsidR="00FE6E94" w:rsidRPr="00FD6E13" w:rsidRDefault="00FE6E94" w:rsidP="00FE6E94">
      <w:pPr>
        <w:pStyle w:val="2"/>
      </w:pPr>
      <w:r w:rsidRPr="00FD6E13">
        <w:rPr>
          <w:rFonts w:hint="eastAsia"/>
        </w:rPr>
        <w:t xml:space="preserve">3 </w:t>
      </w:r>
      <w:r w:rsidRPr="00FD6E13">
        <w:t>定义</w:t>
      </w:r>
    </w:p>
    <w:p w:rsidR="00FE6E94" w:rsidRPr="007C4790" w:rsidRDefault="00FE6E94" w:rsidP="00FE6E94">
      <w:pPr>
        <w:spacing w:beforeLines="50" w:before="156"/>
        <w:ind w:left="527"/>
      </w:pPr>
      <w:r w:rsidRPr="007C4790">
        <w:rPr>
          <w:rFonts w:hAnsiTheme="minorEastAsia"/>
          <w:color w:val="000000"/>
        </w:rPr>
        <w:t>分析异常：在项目分析中，出现了意外的流程中断。</w:t>
      </w:r>
    </w:p>
    <w:p w:rsidR="00FE6E94" w:rsidRPr="00FD6E13" w:rsidRDefault="00FE6E94" w:rsidP="00FE6E94">
      <w:pPr>
        <w:pStyle w:val="2"/>
      </w:pPr>
      <w:r>
        <w:rPr>
          <w:rFonts w:hint="eastAsia"/>
        </w:rPr>
        <w:t xml:space="preserve">4 </w:t>
      </w:r>
      <w:r w:rsidRPr="00FD6E13">
        <w:t>职责</w:t>
      </w:r>
    </w:p>
    <w:p w:rsidR="00FE6E94" w:rsidRPr="007C4790" w:rsidRDefault="00FE6E94" w:rsidP="00FE6E94">
      <w:pPr>
        <w:spacing w:beforeLines="50" w:before="156"/>
        <w:ind w:leftChars="251" w:left="527"/>
      </w:pPr>
      <w:bookmarkStart w:id="0" w:name="OLE_LINK1"/>
      <w:bookmarkStart w:id="1" w:name="OLE_LINK2"/>
      <w:r w:rsidRPr="007C4790">
        <w:rPr>
          <w:rFonts w:hAnsiTheme="minorEastAsia"/>
          <w:color w:val="000000"/>
        </w:rPr>
        <w:t>信息负责人：</w:t>
      </w:r>
      <w:bookmarkEnd w:id="0"/>
      <w:bookmarkEnd w:id="1"/>
      <w:r w:rsidRPr="007C4790">
        <w:rPr>
          <w:rFonts w:hAnsiTheme="minorEastAsia"/>
          <w:color w:val="000000"/>
        </w:rPr>
        <w:t>如期完成标准分析及个性化分析，分析结果达到质控要求。参考</w:t>
      </w:r>
      <w:r w:rsidRPr="007C4790">
        <w:rPr>
          <w:rFonts w:hAnsiTheme="minorEastAsia"/>
        </w:rPr>
        <w:t>《数据分析标准操作规程》、《信息搜集表评估标准操作规程》</w:t>
      </w:r>
    </w:p>
    <w:p w:rsidR="00691840" w:rsidRDefault="00FE6E94" w:rsidP="00542061">
      <w:pPr>
        <w:pStyle w:val="2"/>
      </w:pPr>
      <w:r>
        <w:rPr>
          <w:rFonts w:hint="eastAsia"/>
        </w:rPr>
        <w:t xml:space="preserve">5 </w:t>
      </w:r>
      <w:r w:rsidRPr="00FD6E13">
        <w:t>工作程序</w:t>
      </w:r>
    </w:p>
    <w:p w:rsidR="003E0A0B" w:rsidRPr="00542061" w:rsidRDefault="00542061" w:rsidP="00767C59">
      <w:pPr>
        <w:pStyle w:val="3"/>
      </w:pPr>
      <w:bookmarkStart w:id="2" w:name="_Toc519237001"/>
      <w:bookmarkStart w:id="3" w:name="_Toc519238505"/>
      <w:bookmarkStart w:id="4" w:name="_Toc519238578"/>
      <w:bookmarkStart w:id="5" w:name="_Toc519238794"/>
      <w:bookmarkStart w:id="6" w:name="_Toc519522846"/>
      <w:bookmarkStart w:id="7" w:name="_Toc519525161"/>
      <w:bookmarkStart w:id="8" w:name="_Toc519525218"/>
      <w:bookmarkStart w:id="9" w:name="_Toc535509595"/>
      <w:r w:rsidRPr="00542061">
        <w:rPr>
          <w:rFonts w:hint="eastAsia"/>
        </w:rPr>
        <w:t>5</w:t>
      </w:r>
      <w:r w:rsidRPr="00542061">
        <w:t>.</w:t>
      </w:r>
      <w:r w:rsidRPr="00542061">
        <w:rPr>
          <w:rFonts w:hint="eastAsia"/>
        </w:rPr>
        <w:t>1</w:t>
      </w:r>
      <w:r w:rsidR="00C3400D" w:rsidRPr="00542061">
        <w:rPr>
          <w:rFonts w:hint="eastAsia"/>
        </w:rPr>
        <w:t>信息搜集表准备及说明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87F62" w:rsidRDefault="003714E8" w:rsidP="003E0A0B">
      <w:pPr>
        <w:ind w:firstLine="420"/>
      </w:pPr>
      <w:r>
        <w:rPr>
          <w:rFonts w:hint="eastAsia"/>
        </w:rPr>
        <w:t>信息搜集表</w:t>
      </w:r>
      <w:r w:rsidR="002D2766">
        <w:rPr>
          <w:rFonts w:hint="eastAsia"/>
        </w:rPr>
        <w:t>为一个</w:t>
      </w:r>
      <w:r w:rsidR="002D2766">
        <w:rPr>
          <w:rFonts w:hint="eastAsia"/>
        </w:rPr>
        <w:t>excel</w:t>
      </w:r>
      <w:r w:rsidR="002D2766">
        <w:rPr>
          <w:rFonts w:hint="eastAsia"/>
        </w:rPr>
        <w:t>文件，</w:t>
      </w:r>
      <w:r w:rsidR="008C4314">
        <w:rPr>
          <w:rFonts w:hint="eastAsia"/>
        </w:rPr>
        <w:t>分为三</w:t>
      </w:r>
      <w:r w:rsidR="001856B1">
        <w:rPr>
          <w:rFonts w:hint="eastAsia"/>
        </w:rPr>
        <w:t>个部分，每个部分之间需要一个空行做区分</w:t>
      </w:r>
      <w:r w:rsidR="00D87F62">
        <w:rPr>
          <w:rFonts w:hint="eastAsia"/>
        </w:rPr>
        <w:t>。</w:t>
      </w:r>
    </w:p>
    <w:p w:rsidR="004253B9" w:rsidRPr="003E0A0B" w:rsidRDefault="00D87F62" w:rsidP="003E0A0B">
      <w:pPr>
        <w:ind w:firstLine="420"/>
        <w:rPr>
          <w:sz w:val="36"/>
        </w:rPr>
      </w:pPr>
      <w:r>
        <w:rPr>
          <w:rFonts w:hint="eastAsia"/>
        </w:rPr>
        <w:t>必须命名为</w:t>
      </w:r>
      <w:r>
        <w:rPr>
          <w:rFonts w:hint="eastAsia"/>
        </w:rPr>
        <w:t>x</w:t>
      </w:r>
      <w:r>
        <w:t>lsx</w:t>
      </w:r>
      <w:r>
        <w:t>格式的文件</w:t>
      </w:r>
      <w:r w:rsidR="00D662D0">
        <w:t>。</w:t>
      </w:r>
    </w:p>
    <w:p w:rsidR="00542061" w:rsidRDefault="00542061" w:rsidP="00767C59">
      <w:pPr>
        <w:pStyle w:val="4"/>
      </w:pPr>
      <w:bookmarkStart w:id="10" w:name="_Toc519237002"/>
      <w:bookmarkStart w:id="11" w:name="_Toc519238506"/>
      <w:bookmarkStart w:id="12" w:name="_Toc519238579"/>
      <w:bookmarkStart w:id="13" w:name="_Toc519238795"/>
      <w:bookmarkStart w:id="14" w:name="_Toc519522847"/>
      <w:bookmarkStart w:id="15" w:name="_Toc519525162"/>
      <w:bookmarkStart w:id="16" w:name="_Toc519525219"/>
      <w:bookmarkStart w:id="17" w:name="_Toc535509596"/>
      <w:r>
        <w:t>5.1.</w:t>
      </w:r>
      <w:r w:rsidR="00627029" w:rsidRPr="00542061">
        <w:rPr>
          <w:rFonts w:hint="eastAsia"/>
        </w:rPr>
        <w:t>1</w:t>
      </w:r>
      <w:r>
        <w:t xml:space="preserve"> </w:t>
      </w:r>
      <w:r w:rsidR="009C2782" w:rsidRPr="00542061">
        <w:rPr>
          <w:rFonts w:hint="eastAsia"/>
        </w:rPr>
        <w:t>信息收集表</w:t>
      </w:r>
      <w:r w:rsidR="009C2782" w:rsidRPr="00542061">
        <w:t>部分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C2782" w:rsidRDefault="009C2782" w:rsidP="003E0A0B">
      <w:pPr>
        <w:ind w:firstLine="420"/>
        <w:jc w:val="left"/>
      </w:pPr>
      <w:r>
        <w:rPr>
          <w:rFonts w:hint="eastAsia"/>
        </w:rPr>
        <w:t>项目</w:t>
      </w:r>
      <w:r>
        <w:t>编号：子项目编号</w:t>
      </w:r>
    </w:p>
    <w:p w:rsidR="009C2782" w:rsidRDefault="00B41E52" w:rsidP="004E73FA">
      <w:pPr>
        <w:ind w:firstLine="420"/>
        <w:jc w:val="left"/>
      </w:pPr>
      <w:r>
        <w:rPr>
          <w:rFonts w:hint="eastAsia"/>
        </w:rPr>
        <w:t>任务单</w:t>
      </w:r>
      <w:r w:rsidR="009C2782">
        <w:t>名称：</w:t>
      </w:r>
      <w:r w:rsidR="009C2782">
        <w:rPr>
          <w:rFonts w:hint="eastAsia"/>
        </w:rPr>
        <w:t>任务单</w:t>
      </w:r>
      <w:r w:rsidR="009C2782">
        <w:t>名称</w:t>
      </w:r>
    </w:p>
    <w:p w:rsidR="008C4314" w:rsidRDefault="00280C6A" w:rsidP="004E73FA">
      <w:pPr>
        <w:ind w:firstLine="420"/>
        <w:jc w:val="left"/>
      </w:pPr>
      <w:r>
        <w:rPr>
          <w:rFonts w:hint="eastAsia"/>
        </w:rPr>
        <w:t>分析类型：</w:t>
      </w:r>
      <w:r>
        <w:rPr>
          <w:rFonts w:hint="eastAsia"/>
        </w:rPr>
        <w:t>1</w:t>
      </w:r>
      <w:r>
        <w:t>6s, 18s</w:t>
      </w:r>
      <w:r>
        <w:t>，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s</w:t>
      </w:r>
      <w:r>
        <w:t xml:space="preserve"> </w:t>
      </w:r>
      <w:r>
        <w:t>三选一</w:t>
      </w:r>
    </w:p>
    <w:p w:rsidR="009A2BFB" w:rsidRPr="008C4314" w:rsidRDefault="00280C6A" w:rsidP="0096689E">
      <w:pPr>
        <w:jc w:val="left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D32C72E" wp14:editId="33B84DA4">
            <wp:extent cx="5274310" cy="562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29" w:rsidRPr="00767C59" w:rsidRDefault="00767C59" w:rsidP="00767C59">
      <w:pPr>
        <w:pStyle w:val="4"/>
      </w:pPr>
      <w:bookmarkStart w:id="18" w:name="_Toc519237003"/>
      <w:bookmarkStart w:id="19" w:name="_Toc519238507"/>
      <w:bookmarkStart w:id="20" w:name="_Toc519238580"/>
      <w:bookmarkStart w:id="21" w:name="_Toc519238796"/>
      <w:bookmarkStart w:id="22" w:name="_Toc519522848"/>
      <w:bookmarkStart w:id="23" w:name="_Toc519525163"/>
      <w:bookmarkStart w:id="24" w:name="_Toc519525220"/>
      <w:bookmarkStart w:id="25" w:name="_Toc535509597"/>
      <w:r w:rsidRPr="00767C59">
        <w:t xml:space="preserve">5.1.2 </w:t>
      </w:r>
      <w:r w:rsidR="00994174" w:rsidRPr="00767C59">
        <w:rPr>
          <w:rFonts w:hint="eastAsia"/>
        </w:rPr>
        <w:t>样品信息表部分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2F59A2" w:rsidRDefault="002F59A2" w:rsidP="001E543C">
      <w:pPr>
        <w:ind w:firstLine="420"/>
      </w:pPr>
      <w:r>
        <w:rPr>
          <w:rFonts w:hint="eastAsia"/>
        </w:rPr>
        <w:t>样品名称：对应的下机路径的样品名称，即过滤完成后的样本名；</w:t>
      </w:r>
    </w:p>
    <w:p w:rsidR="002F59A2" w:rsidRDefault="002F59A2" w:rsidP="001E543C">
      <w:pPr>
        <w:ind w:firstLine="420"/>
      </w:pPr>
      <w:r>
        <w:t>样品编号：样品对应的文库号；</w:t>
      </w:r>
    </w:p>
    <w:p w:rsidR="00280C6A" w:rsidRPr="008B6FD6" w:rsidRDefault="00280C6A" w:rsidP="008B6FD6">
      <w:pPr>
        <w:ind w:firstLine="420"/>
      </w:pPr>
      <w:r>
        <w:t>结题报告中样品名称：结题报告中样本对应的名称，结题报告中样品名称</w:t>
      </w:r>
      <w:r>
        <w:rPr>
          <w:rFonts w:hint="eastAsia"/>
        </w:rPr>
        <w:t>列</w:t>
      </w:r>
      <w:r>
        <w:t>字符长度小于</w:t>
      </w:r>
      <w:r>
        <w:rPr>
          <w:rFonts w:hint="eastAsia"/>
        </w:rPr>
        <w:t>10</w:t>
      </w:r>
      <w:r>
        <w:t>,</w:t>
      </w:r>
      <w:r w:rsidRPr="00AF270B">
        <w:rPr>
          <w:rFonts w:hint="eastAsia"/>
        </w:rPr>
        <w:t>以字母开头且只能包含字母、数字、下划线</w:t>
      </w:r>
    </w:p>
    <w:p w:rsidR="002F59A2" w:rsidRDefault="002F59A2" w:rsidP="001E543C">
      <w:pPr>
        <w:ind w:firstLine="420"/>
      </w:pPr>
      <w:r>
        <w:t>样品描述：描述中尽量不要使用</w:t>
      </w:r>
      <w:r>
        <w:rPr>
          <w:rFonts w:hint="eastAsia"/>
        </w:rPr>
        <w:t>特殊符号；</w:t>
      </w:r>
    </w:p>
    <w:p w:rsidR="002F59A2" w:rsidRDefault="002F59A2" w:rsidP="001E543C">
      <w:pPr>
        <w:ind w:firstLine="420"/>
      </w:pPr>
      <w:r>
        <w:t>分组：</w:t>
      </w:r>
      <w:r w:rsidR="00CA2860">
        <w:rPr>
          <w:rFonts w:hint="eastAsia"/>
        </w:rPr>
        <w:t>样本对应的组名。</w:t>
      </w:r>
    </w:p>
    <w:p w:rsidR="00280C6A" w:rsidRDefault="00280C6A" w:rsidP="001E543C">
      <w:pPr>
        <w:ind w:firstLine="420"/>
      </w:pPr>
      <w:r>
        <w:rPr>
          <w:noProof/>
        </w:rPr>
        <w:drawing>
          <wp:inline distT="0" distB="0" distL="0" distR="0" wp14:anchorId="604FD546" wp14:editId="4AF746B8">
            <wp:extent cx="5274310" cy="751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B0" w:rsidRDefault="00F245B0" w:rsidP="002F59A2">
      <w:pPr>
        <w:jc w:val="left"/>
      </w:pPr>
    </w:p>
    <w:p w:rsidR="00795152" w:rsidRDefault="00795152" w:rsidP="00795152">
      <w:pPr>
        <w:pStyle w:val="4"/>
      </w:pPr>
      <w:r w:rsidRPr="00767C59">
        <w:t xml:space="preserve">5.1.2 </w:t>
      </w:r>
      <w:r>
        <w:rPr>
          <w:rFonts w:hint="eastAsia"/>
        </w:rPr>
        <w:t>差异比较组合表</w:t>
      </w:r>
    </w:p>
    <w:p w:rsidR="00795152" w:rsidRDefault="00795152" w:rsidP="00795152">
      <w:r>
        <w:t>比较组合：比较组合的名字，一般无义</w:t>
      </w:r>
    </w:p>
    <w:p w:rsidR="00795152" w:rsidRDefault="00795152" w:rsidP="00795152">
      <w:r>
        <w:t>处理组：处理组的组名</w:t>
      </w:r>
    </w:p>
    <w:p w:rsidR="00795152" w:rsidRPr="00795152" w:rsidRDefault="00795152" w:rsidP="00795152">
      <w:r>
        <w:t>参考组：参考组的组名。</w:t>
      </w:r>
    </w:p>
    <w:p w:rsidR="00795152" w:rsidRPr="00795152" w:rsidRDefault="00795152" w:rsidP="00795152">
      <w:r>
        <w:rPr>
          <w:noProof/>
        </w:rPr>
        <w:drawing>
          <wp:inline distT="0" distB="0" distL="0" distR="0" wp14:anchorId="398DF173" wp14:editId="4107B83E">
            <wp:extent cx="5274310" cy="347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64" w:rsidRDefault="007E4964" w:rsidP="002F59A2">
      <w:pPr>
        <w:jc w:val="left"/>
      </w:pPr>
    </w:p>
    <w:p w:rsidR="00795152" w:rsidRDefault="00795152" w:rsidP="002F59A2">
      <w:pPr>
        <w:jc w:val="left"/>
      </w:pPr>
    </w:p>
    <w:p w:rsidR="007E4964" w:rsidRDefault="007E4964" w:rsidP="007E4964">
      <w:pPr>
        <w:pStyle w:val="4"/>
      </w:pPr>
      <w:r>
        <w:t>5.1.3</w:t>
      </w:r>
      <w:r w:rsidRPr="00767C59">
        <w:t xml:space="preserve"> </w:t>
      </w:r>
      <w:r>
        <w:rPr>
          <w:rFonts w:hint="eastAsia"/>
        </w:rPr>
        <w:t>信搜传到集群</w:t>
      </w:r>
    </w:p>
    <w:p w:rsidR="00744DE3" w:rsidRDefault="00744DE3" w:rsidP="007E4964">
      <w:r>
        <w:t>将信息搜集表修改为</w:t>
      </w:r>
      <w:r>
        <w:rPr>
          <w:rFonts w:hint="eastAsia"/>
        </w:rPr>
        <w:t>x</w:t>
      </w:r>
      <w:r>
        <w:t>lsx</w:t>
      </w:r>
      <w:r>
        <w:t>结尾的文件并放到</w:t>
      </w:r>
      <w:r>
        <w:rPr>
          <w:rFonts w:hint="eastAsia"/>
        </w:rPr>
        <w:t>i</w:t>
      </w:r>
      <w:r>
        <w:t>nfo</w:t>
      </w:r>
      <w:r>
        <w:t>目录下。</w:t>
      </w:r>
    </w:p>
    <w:p w:rsidR="007E4964" w:rsidRPr="007E4964" w:rsidRDefault="007E4964" w:rsidP="007E4964">
      <w:r>
        <w:t>该目录下不能有多个信搜。</w:t>
      </w:r>
    </w:p>
    <w:p w:rsidR="007E4964" w:rsidRDefault="007E4964" w:rsidP="007E4964">
      <w:pPr>
        <w:pStyle w:val="3"/>
      </w:pPr>
      <w:r w:rsidRPr="00542061">
        <w:rPr>
          <w:rFonts w:hint="eastAsia"/>
        </w:rPr>
        <w:t>5</w:t>
      </w:r>
      <w:r w:rsidRPr="00542061">
        <w:t>.</w:t>
      </w:r>
      <w:r>
        <w:t xml:space="preserve">2 </w:t>
      </w:r>
      <w:r>
        <w:rPr>
          <w:rFonts w:hint="eastAsia"/>
        </w:rPr>
        <w:t>数据准备</w:t>
      </w:r>
    </w:p>
    <w:p w:rsidR="007E4964" w:rsidRDefault="00113E04" w:rsidP="007E4964">
      <w:r>
        <w:rPr>
          <w:rFonts w:hint="eastAsia"/>
        </w:rPr>
        <w:t>5</w:t>
      </w:r>
      <w:r>
        <w:t xml:space="preserve">.2.1 </w:t>
      </w:r>
      <w:r>
        <w:t>数据准备</w:t>
      </w:r>
    </w:p>
    <w:p w:rsidR="008D729E" w:rsidRDefault="00113E04" w:rsidP="007E4964">
      <w:r>
        <w:t>数据目录支持两种模式：</w:t>
      </w:r>
      <w:r w:rsidR="008D729E">
        <w:t>三代过滤流程整理的交付</w:t>
      </w:r>
      <w:r w:rsidR="008D729E">
        <w:rPr>
          <w:rFonts w:hint="eastAsia"/>
        </w:rPr>
        <w:t xml:space="preserve"> Fil</w:t>
      </w:r>
      <w:r w:rsidR="008D729E">
        <w:t>ter_Result/</w:t>
      </w:r>
      <w:r w:rsidR="008D729E" w:rsidRPr="008D729E">
        <w:t>ANNO_all_data</w:t>
      </w:r>
    </w:p>
    <w:p w:rsidR="00113E04" w:rsidRDefault="00113E04" w:rsidP="00113E04">
      <w:pPr>
        <w:pStyle w:val="a3"/>
        <w:numPr>
          <w:ilvl w:val="0"/>
          <w:numId w:val="17"/>
        </w:numPr>
        <w:ind w:firstLineChars="0"/>
      </w:pPr>
      <w:r>
        <w:t>Analysis/</w:t>
      </w:r>
      <w:r>
        <w:t>样本</w:t>
      </w:r>
      <w:r>
        <w:rPr>
          <w:rFonts w:hint="eastAsia"/>
        </w:rPr>
        <w:t>/filter</w:t>
      </w:r>
      <w:r>
        <w:t>/clean/</w:t>
      </w:r>
      <w:r>
        <w:t>样本</w:t>
      </w:r>
      <w:r>
        <w:t>_R1.fq.gz</w:t>
      </w:r>
    </w:p>
    <w:p w:rsidR="00113E04" w:rsidRDefault="00113E04" w:rsidP="00113E04">
      <w:pPr>
        <w:pStyle w:val="a3"/>
        <w:numPr>
          <w:ilvl w:val="0"/>
          <w:numId w:val="17"/>
        </w:numPr>
        <w:ind w:firstLineChars="0"/>
      </w:pPr>
      <w:r>
        <w:t>ANNO*</w:t>
      </w:r>
      <w:r>
        <w:rPr>
          <w:rFonts w:hint="eastAsia"/>
        </w:rPr>
        <w:t>/</w:t>
      </w:r>
      <w:r>
        <w:t>Cleandata/</w:t>
      </w:r>
      <w:r>
        <w:t>样本</w:t>
      </w:r>
      <w:r>
        <w:rPr>
          <w:rFonts w:hint="eastAsia"/>
        </w:rPr>
        <w:t>/</w:t>
      </w:r>
      <w:r>
        <w:t>样本</w:t>
      </w:r>
      <w:r>
        <w:rPr>
          <w:rFonts w:hint="eastAsia"/>
        </w:rPr>
        <w:t>_</w:t>
      </w:r>
      <w:r>
        <w:t>R1.fq.gz</w:t>
      </w:r>
      <w:r>
        <w:t>（只能有一个</w:t>
      </w:r>
      <w:r>
        <w:t>ANNO*</w:t>
      </w:r>
      <w:r>
        <w:t>开头的目录，如果有多个会报错）</w:t>
      </w:r>
    </w:p>
    <w:p w:rsidR="00BC2330" w:rsidRDefault="00E522C2" w:rsidP="00113E04">
      <w:pPr>
        <w:pStyle w:val="a3"/>
        <w:numPr>
          <w:ilvl w:val="0"/>
          <w:numId w:val="17"/>
        </w:numPr>
        <w:ind w:firstLineChars="0"/>
      </w:pPr>
      <w:r>
        <w:t>如果有以上两种，优先识别</w:t>
      </w:r>
      <w:r w:rsidR="00BC2330">
        <w:rPr>
          <w:rFonts w:hint="eastAsia"/>
        </w:rPr>
        <w:t>1</w:t>
      </w:r>
      <w:r w:rsidR="00BC2330">
        <w:rPr>
          <w:rFonts w:hint="eastAsia"/>
        </w:rPr>
        <w:t>）</w:t>
      </w:r>
    </w:p>
    <w:p w:rsidR="00884A2B" w:rsidRDefault="00884A2B" w:rsidP="00113E0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数据目录下需要有</w:t>
      </w:r>
      <w:r>
        <w:rPr>
          <w:rFonts w:hint="eastAsia"/>
        </w:rPr>
        <w:t>S</w:t>
      </w:r>
      <w:r>
        <w:t>TAT_Result.xls</w:t>
      </w:r>
      <w:r>
        <w:t>文件</w:t>
      </w:r>
    </w:p>
    <w:p w:rsidR="00113E04" w:rsidRPr="007E4964" w:rsidRDefault="00113E04" w:rsidP="00113E04">
      <w:r>
        <w:t>将以上两种</w:t>
      </w:r>
      <w:r w:rsidR="00884A2B">
        <w:t>目录放到</w:t>
      </w:r>
      <w:r w:rsidR="00884A2B">
        <w:t>Filter_Result</w:t>
      </w:r>
      <w:r w:rsidR="00884A2B">
        <w:t>目录下，并链接到</w:t>
      </w:r>
      <w:r w:rsidR="00884A2B">
        <w:t>Filter</w:t>
      </w:r>
      <w:r w:rsidR="00884A2B">
        <w:t>目录下。</w:t>
      </w:r>
    </w:p>
    <w:p w:rsidR="00C26235" w:rsidRDefault="00C26235" w:rsidP="00B73200">
      <w:pPr>
        <w:rPr>
          <w:rFonts w:hint="eastAsia"/>
        </w:rPr>
      </w:pPr>
    </w:p>
    <w:p w:rsidR="00A02FC2" w:rsidRDefault="00767C59" w:rsidP="00767C59">
      <w:pPr>
        <w:pStyle w:val="3"/>
      </w:pPr>
      <w:bookmarkStart w:id="26" w:name="_Toc519237007"/>
      <w:bookmarkStart w:id="27" w:name="_Toc519238511"/>
      <w:bookmarkStart w:id="28" w:name="_Toc519238584"/>
      <w:bookmarkStart w:id="29" w:name="_Toc519238800"/>
      <w:bookmarkStart w:id="30" w:name="_Toc519522853"/>
      <w:bookmarkStart w:id="31" w:name="_Toc519525169"/>
      <w:bookmarkStart w:id="32" w:name="_Toc519525226"/>
      <w:bookmarkStart w:id="33" w:name="_Toc535509600"/>
      <w:r>
        <w:rPr>
          <w:rFonts w:hint="eastAsia"/>
        </w:rPr>
        <w:lastRenderedPageBreak/>
        <w:t>5</w:t>
      </w:r>
      <w:r>
        <w:t>.3</w:t>
      </w:r>
      <w:r w:rsidR="006D2942">
        <w:rPr>
          <w:rFonts w:hint="eastAsia"/>
        </w:rPr>
        <w:t>常规</w:t>
      </w:r>
      <w:r w:rsidR="00A02FC2">
        <w:t>流程使用说明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B73200" w:rsidRPr="00B73200" w:rsidRDefault="00B73200" w:rsidP="00B73200">
      <w:pPr>
        <w:rPr>
          <w:rFonts w:hint="eastAsia"/>
        </w:rPr>
      </w:pPr>
      <w:r w:rsidRPr="00B73200">
        <w:rPr>
          <w:noProof/>
        </w:rPr>
        <w:drawing>
          <wp:inline distT="0" distB="0" distL="0" distR="0">
            <wp:extent cx="5274310" cy="1988991"/>
            <wp:effectExtent l="0" t="0" r="2540" b="0"/>
            <wp:docPr id="2" name="图片 2" descr="E:\02-流程开发\08-微生物\03-三代扩增子\pipeline_analysis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2-流程开发\08-微生物\03-三代扩增子\pipeline_analysis.p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71" w:rsidRDefault="00244571" w:rsidP="00244571">
      <w:pPr>
        <w:pStyle w:val="4"/>
      </w:pPr>
      <w:r>
        <w:rPr>
          <w:rFonts w:hint="eastAsia"/>
        </w:rPr>
        <w:t>5</w:t>
      </w:r>
      <w:r>
        <w:t xml:space="preserve">.3.1 </w:t>
      </w:r>
      <w:r>
        <w:t>参数说明</w:t>
      </w:r>
    </w:p>
    <w:p w:rsidR="001D3A2F" w:rsidRDefault="0021210E" w:rsidP="00763CE1">
      <w:pPr>
        <w:jc w:val="left"/>
      </w:pPr>
      <w:r>
        <w:tab/>
      </w:r>
      <w:r w:rsidR="001D3A2F">
        <w:t>说明：此流程目前在</w:t>
      </w:r>
      <w:r w:rsidR="004A5F0F" w:rsidRPr="00C303C2">
        <w:rPr>
          <w:rFonts w:hint="eastAsia"/>
          <w:color w:val="FF0000"/>
        </w:rPr>
        <w:t>北京</w:t>
      </w:r>
      <w:r w:rsidR="004A5F0F" w:rsidRPr="00C303C2">
        <w:rPr>
          <w:rFonts w:hint="eastAsia"/>
          <w:color w:val="FF0000"/>
        </w:rPr>
        <w:t>2</w:t>
      </w:r>
      <w:r w:rsidR="004A5F0F" w:rsidRPr="00C303C2">
        <w:rPr>
          <w:color w:val="FF0000"/>
        </w:rPr>
        <w:t>38</w:t>
      </w:r>
      <w:r w:rsidR="004A5F0F" w:rsidRPr="00C303C2">
        <w:rPr>
          <w:color w:val="FF0000"/>
        </w:rPr>
        <w:t>节点</w:t>
      </w:r>
      <w:r w:rsidR="004A5F0F">
        <w:t>投递</w:t>
      </w:r>
      <w:r w:rsidR="00196801">
        <w:rPr>
          <w:rFonts w:hint="eastAsia"/>
        </w:rPr>
        <w:t>(qsub</w:t>
      </w:r>
      <w:r w:rsidR="00196801">
        <w:rPr>
          <w:rFonts w:hint="eastAsia"/>
        </w:rPr>
        <w:t>投递</w:t>
      </w:r>
      <w:r w:rsidR="00196801">
        <w:rPr>
          <w:rFonts w:hint="eastAsia"/>
        </w:rPr>
        <w:t>)</w:t>
      </w:r>
      <w:r w:rsidR="001D3A2F">
        <w:t>。</w:t>
      </w:r>
    </w:p>
    <w:p w:rsidR="00767C59" w:rsidRDefault="00763CE1" w:rsidP="001D3A2F">
      <w:pPr>
        <w:ind w:firstLineChars="200" w:firstLine="420"/>
        <w:jc w:val="left"/>
      </w:pPr>
      <w:r>
        <w:t>流程目录为</w:t>
      </w:r>
      <w:r>
        <w:rPr>
          <w:rFonts w:hint="eastAsia"/>
        </w:rPr>
        <w:t>：</w:t>
      </w:r>
    </w:p>
    <w:p w:rsidR="0021210E" w:rsidRDefault="004538A4" w:rsidP="00763CE1">
      <w:pPr>
        <w:jc w:val="left"/>
      </w:pPr>
      <w:r>
        <w:rPr>
          <w:rFonts w:hint="eastAsia"/>
        </w:rPr>
        <w:t>$Bin=</w:t>
      </w:r>
      <w:r w:rsidR="00D05AAD" w:rsidRPr="00D05AAD">
        <w:t>/annoroad/data1/bioinfo/PROJECT/RD/Cooperation/RD_Group/tuchengfang/Pipeline/Stable_Pipeline/TGS_16s</w:t>
      </w:r>
    </w:p>
    <w:p w:rsidR="00D05AAD" w:rsidRDefault="00D05AAD" w:rsidP="00763CE1">
      <w:pPr>
        <w:jc w:val="left"/>
      </w:pPr>
    </w:p>
    <w:p w:rsidR="00D05AAD" w:rsidRDefault="00D05AAD" w:rsidP="00763CE1">
      <w:pPr>
        <w:jc w:val="left"/>
      </w:pPr>
      <w:r>
        <w:t>主脚本：</w:t>
      </w:r>
    </w:p>
    <w:p w:rsidR="00D05AAD" w:rsidRDefault="00D05AAD" w:rsidP="00763CE1">
      <w:pPr>
        <w:jc w:val="left"/>
        <w:rPr>
          <w:rFonts w:hint="eastAsia"/>
        </w:rPr>
      </w:pPr>
      <w:r>
        <w:rPr>
          <w:rFonts w:hint="eastAsia"/>
        </w:rPr>
        <w:t>$</w:t>
      </w:r>
      <w:r>
        <w:t>BIN/</w:t>
      </w:r>
      <w:r w:rsidRPr="00D05AAD">
        <w:t>bin/Generate_pipeline/generate_pipeline.py</w:t>
      </w:r>
    </w:p>
    <w:p w:rsidR="00840D99" w:rsidRDefault="00840D99" w:rsidP="00763CE1">
      <w:pPr>
        <w:jc w:val="left"/>
      </w:pPr>
      <w:r>
        <w:t>流程参数说明</w:t>
      </w:r>
      <w:r>
        <w:rPr>
          <w:rFonts w:hint="eastAsia"/>
        </w:rPr>
        <w:t>：</w:t>
      </w:r>
    </w:p>
    <w:p w:rsidR="00840D99" w:rsidRDefault="00840D99" w:rsidP="00763CE1">
      <w:pPr>
        <w:jc w:val="left"/>
      </w:pPr>
    </w:p>
    <w:p w:rsidR="00811A8B" w:rsidRDefault="00811A8B" w:rsidP="001D3A2F">
      <w:pPr>
        <w:jc w:val="left"/>
      </w:pPr>
      <w:r>
        <w:t>-i,--indir:</w:t>
      </w:r>
      <w:r w:rsidR="00F92C2E">
        <w:t>【必需】输入</w:t>
      </w:r>
      <w:r>
        <w:t>路径</w:t>
      </w:r>
      <w:r w:rsidR="00F92C2E">
        <w:t>（分析路径）</w:t>
      </w:r>
      <w:r>
        <w:t>，</w:t>
      </w:r>
      <w:r w:rsidR="00E0591B">
        <w:t>为</w:t>
      </w:r>
      <w:r w:rsidR="00E0591B">
        <w:t>Filter,info</w:t>
      </w:r>
      <w:r w:rsidR="00E0591B">
        <w:t>所在路径</w:t>
      </w:r>
    </w:p>
    <w:p w:rsidR="00F92C2E" w:rsidRDefault="00F92C2E" w:rsidP="001D3A2F">
      <w:pPr>
        <w:jc w:val="left"/>
      </w:pPr>
      <w:r>
        <w:rPr>
          <w:rFonts w:hint="eastAsia"/>
        </w:rPr>
        <w:t>-</w:t>
      </w:r>
      <w:r>
        <w:t>o,--outdir:</w:t>
      </w:r>
      <w:r>
        <w:t>【非必需】</w:t>
      </w:r>
      <w:r>
        <w:rPr>
          <w:rFonts w:hint="eastAsia"/>
        </w:rPr>
        <w:t>输出路径</w:t>
      </w:r>
      <w:r w:rsidR="00D10428">
        <w:rPr>
          <w:rFonts w:hint="eastAsia"/>
        </w:rPr>
        <w:t>，如果不给定，则默认为</w:t>
      </w:r>
      <w:r w:rsidR="00D10428">
        <w:rPr>
          <w:rFonts w:hint="eastAsia"/>
        </w:rPr>
        <w:t>i</w:t>
      </w:r>
      <w:r w:rsidR="00D10428">
        <w:t>ndir</w:t>
      </w:r>
    </w:p>
    <w:p w:rsidR="000F291A" w:rsidRDefault="000F291A" w:rsidP="001D3A2F">
      <w:pPr>
        <w:jc w:val="left"/>
      </w:pPr>
      <w:r>
        <w:t>-c</w:t>
      </w:r>
      <w:r>
        <w:rPr>
          <w:rFonts w:hint="eastAsia"/>
        </w:rPr>
        <w:t>,</w:t>
      </w:r>
      <w:r>
        <w:t>--config:</w:t>
      </w:r>
      <w:r>
        <w:t>【非必需】</w:t>
      </w:r>
      <w:r>
        <w:rPr>
          <w:rFonts w:hint="eastAsia"/>
        </w:rPr>
        <w:t>流程配置文件，默认为</w:t>
      </w:r>
      <w:r>
        <w:rPr>
          <w:rFonts w:hint="eastAsia"/>
        </w:rPr>
        <w:t xml:space="preserve"> $</w:t>
      </w:r>
      <w:r>
        <w:t>BIN/</w:t>
      </w:r>
      <w:r w:rsidRPr="000F291A">
        <w:t>config/config.txt</w:t>
      </w:r>
    </w:p>
    <w:p w:rsidR="007D261D" w:rsidRDefault="007D261D" w:rsidP="007D261D">
      <w:pPr>
        <w:jc w:val="left"/>
        <w:rPr>
          <w:rFonts w:hint="eastAsia"/>
        </w:rPr>
      </w:pPr>
      <w:r>
        <w:t>-r</w:t>
      </w:r>
      <w:r>
        <w:rPr>
          <w:rFonts w:hint="eastAsia"/>
        </w:rPr>
        <w:t>,</w:t>
      </w:r>
      <w:r>
        <w:t>--</w:t>
      </w:r>
      <w:r>
        <w:t>run</w:t>
      </w:r>
      <w:r>
        <w:t>:</w:t>
      </w:r>
      <w:r>
        <w:t>【非必需】</w:t>
      </w:r>
      <w:r w:rsidR="00B60BA8">
        <w:t>是否自动投递参数，如果给定，则自动流程；如果不给定，需要手动投递</w:t>
      </w:r>
    </w:p>
    <w:p w:rsidR="00274004" w:rsidRDefault="00274004" w:rsidP="001D3A2F">
      <w:pPr>
        <w:jc w:val="left"/>
      </w:pPr>
    </w:p>
    <w:p w:rsidR="00274004" w:rsidRDefault="00274004" w:rsidP="001D3A2F">
      <w:pPr>
        <w:jc w:val="left"/>
      </w:pPr>
      <w:r>
        <w:t>使用示例：</w:t>
      </w:r>
    </w:p>
    <w:p w:rsidR="00274004" w:rsidRDefault="00274004" w:rsidP="001D3A2F">
      <w:pPr>
        <w:jc w:val="left"/>
      </w:pPr>
      <w:r w:rsidRPr="00274004">
        <w:t>/annoroad/data1/software/bin/miniconda/envs/python3_base/bin/python3</w:t>
      </w:r>
      <w:r>
        <w:t xml:space="preserve"> </w:t>
      </w:r>
      <w:r>
        <w:rPr>
          <w:rFonts w:hint="eastAsia"/>
        </w:rPr>
        <w:t>$</w:t>
      </w:r>
      <w:r>
        <w:t>BIN/</w:t>
      </w:r>
      <w:r w:rsidRPr="00D05AAD">
        <w:t>bin/Generate_pipeline/generate_pipeline.py</w:t>
      </w:r>
      <w:r>
        <w:t xml:space="preserve"> –i </w:t>
      </w:r>
      <w:r w:rsidRPr="00274004">
        <w:t>/annoroad/data1/bioinfo/PROJECT/Commercial/Cooperation/FTP/golden_data/RD_All_Pipeline_Test_Example/Microbe/TGS_16s/v1.0.0/</w:t>
      </w:r>
    </w:p>
    <w:p w:rsidR="003F0401" w:rsidRDefault="003F0401" w:rsidP="001D3A2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4A850B3" wp14:editId="4DF807BC">
            <wp:extent cx="5274310" cy="534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71" w:rsidRDefault="00244571" w:rsidP="00244571">
      <w:pPr>
        <w:pStyle w:val="4"/>
      </w:pPr>
      <w:r>
        <w:rPr>
          <w:rFonts w:hint="eastAsia"/>
        </w:rPr>
        <w:t>5</w:t>
      </w:r>
      <w:r>
        <w:t xml:space="preserve">.3.2 </w:t>
      </w:r>
      <w:r w:rsidR="00CF5AD1">
        <w:t>使用</w:t>
      </w:r>
      <w:r w:rsidR="00CF5AD1">
        <w:rPr>
          <w:rFonts w:hint="eastAsia"/>
        </w:rPr>
        <w:t>说明</w:t>
      </w:r>
    </w:p>
    <w:p w:rsidR="00CF5AD1" w:rsidRDefault="00CF5AD1" w:rsidP="00CF5AD1">
      <w:r>
        <w:rPr>
          <w:rFonts w:hint="eastAsia"/>
        </w:rPr>
        <w:t>1</w:t>
      </w:r>
      <w:r>
        <w:t>. indir</w:t>
      </w:r>
      <w:r>
        <w:rPr>
          <w:rFonts w:hint="eastAsia"/>
        </w:rPr>
        <w:t>要求：目录下必须有</w:t>
      </w:r>
      <w:r>
        <w:rPr>
          <w:rFonts w:hint="eastAsia"/>
        </w:rPr>
        <w:t>info</w:t>
      </w:r>
      <w:r>
        <w:t>,Filter</w:t>
      </w:r>
      <w:r>
        <w:t>路径</w:t>
      </w:r>
    </w:p>
    <w:p w:rsidR="00CF5AD1" w:rsidRDefault="00CF5AD1" w:rsidP="00CF5AD1">
      <w:r>
        <w:rPr>
          <w:rFonts w:hint="eastAsia"/>
        </w:rPr>
        <w:t>2</w:t>
      </w:r>
      <w:r>
        <w:t>. Filter</w:t>
      </w:r>
      <w:r>
        <w:t>路径要求：</w:t>
      </w:r>
    </w:p>
    <w:p w:rsidR="00CF5AD1" w:rsidRDefault="00CF5AD1" w:rsidP="00CF5AD1">
      <w:r>
        <w:rPr>
          <w:rFonts w:hint="eastAsia"/>
        </w:rPr>
        <w:lastRenderedPageBreak/>
        <w:t>1</w:t>
      </w:r>
      <w:r>
        <w:rPr>
          <w:rFonts w:hint="eastAsia"/>
        </w:rPr>
        <w:t>）将三代过滤的</w:t>
      </w:r>
      <w:r>
        <w:rPr>
          <w:rFonts w:hint="eastAsia"/>
        </w:rPr>
        <w:t>Filter</w:t>
      </w:r>
      <w:r>
        <w:t>_Result/</w:t>
      </w:r>
      <w:r>
        <w:t>链接到该目录下</w:t>
      </w:r>
    </w:p>
    <w:p w:rsidR="00222E19" w:rsidRDefault="00CF5AD1" w:rsidP="00CF5AD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Filter</w:t>
      </w:r>
      <w:r>
        <w:t>_Result</w:t>
      </w:r>
      <w:r>
        <w:t>目录下必须有</w:t>
      </w:r>
      <w:r>
        <w:t>ANNO_all_data</w:t>
      </w:r>
      <w:r>
        <w:t>目录（如果没有需要自己造）</w:t>
      </w:r>
    </w:p>
    <w:p w:rsidR="00222E19" w:rsidRDefault="00222E19" w:rsidP="00CF5AD1">
      <w:r>
        <w:rPr>
          <w:rFonts w:hint="eastAsia"/>
        </w:rPr>
        <w:t>3</w:t>
      </w:r>
      <w:r>
        <w:rPr>
          <w:rFonts w:hint="eastAsia"/>
        </w:rPr>
        <w:t>）目录结构为：</w:t>
      </w:r>
    </w:p>
    <w:p w:rsidR="00222E19" w:rsidRDefault="00222E19" w:rsidP="00CF5AD1">
      <w:r>
        <w:rPr>
          <w:noProof/>
        </w:rPr>
        <w:drawing>
          <wp:inline distT="0" distB="0" distL="0" distR="0" wp14:anchorId="2BE1D9D3" wp14:editId="65DBD275">
            <wp:extent cx="2660270" cy="589547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145" cy="5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62" w:rsidRDefault="00BE5C62" w:rsidP="00CF5AD1">
      <w:r>
        <w:rPr>
          <w:rFonts w:hint="eastAsia"/>
        </w:rPr>
        <w:t>3</w:t>
      </w:r>
      <w:r>
        <w:t>. info</w:t>
      </w:r>
      <w:r>
        <w:t>目录要求</w:t>
      </w:r>
    </w:p>
    <w:p w:rsidR="00BE5C62" w:rsidRPr="00CF5AD1" w:rsidRDefault="00BE5C62" w:rsidP="00CF5AD1">
      <w:pPr>
        <w:rPr>
          <w:rFonts w:hint="eastAsia"/>
        </w:rPr>
      </w:pPr>
      <w:r>
        <w:t>信息搜集表必须以</w:t>
      </w:r>
      <w:r>
        <w:rPr>
          <w:rFonts w:hint="eastAsia"/>
        </w:rPr>
        <w:t>x</w:t>
      </w:r>
      <w:r>
        <w:t>lsx</w:t>
      </w:r>
      <w:r>
        <w:t>结尾</w:t>
      </w:r>
    </w:p>
    <w:p w:rsidR="00407F56" w:rsidRDefault="00325BBE" w:rsidP="00325BBE">
      <w:pPr>
        <w:pStyle w:val="3"/>
      </w:pPr>
      <w:bookmarkStart w:id="34" w:name="_Toc519238516"/>
      <w:bookmarkStart w:id="35" w:name="_Toc519238589"/>
      <w:bookmarkStart w:id="36" w:name="_Toc519238805"/>
      <w:bookmarkStart w:id="37" w:name="_Toc519522865"/>
      <w:bookmarkStart w:id="38" w:name="_Toc519525182"/>
      <w:bookmarkStart w:id="39" w:name="_Toc519525239"/>
      <w:bookmarkStart w:id="40" w:name="_Toc535509601"/>
      <w:r>
        <w:rPr>
          <w:rFonts w:hint="eastAsia"/>
        </w:rPr>
        <w:t>5</w:t>
      </w:r>
      <w:r>
        <w:t>.4</w:t>
      </w:r>
      <w:r>
        <w:rPr>
          <w:rFonts w:hint="eastAsia"/>
        </w:rPr>
        <w:t>结果</w:t>
      </w:r>
      <w:r w:rsidR="00DC5145">
        <w:rPr>
          <w:rFonts w:hint="eastAsia"/>
        </w:rPr>
        <w:t>说明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DC5145" w:rsidRDefault="00FB3AEF" w:rsidP="00BA62CA">
      <w:r>
        <w:rPr>
          <w:rFonts w:hint="eastAsia"/>
        </w:rPr>
        <w:t>1</w:t>
      </w:r>
      <w:r>
        <w:t xml:space="preserve">. </w:t>
      </w:r>
      <w:r w:rsidR="00353AD8">
        <w:rPr>
          <w:rFonts w:hint="eastAsia"/>
        </w:rPr>
        <w:t>在</w:t>
      </w:r>
      <w:r w:rsidR="00E0327F">
        <w:rPr>
          <w:rFonts w:hint="eastAsia"/>
        </w:rPr>
        <w:t>out</w:t>
      </w:r>
      <w:r w:rsidR="00353AD8">
        <w:t>dir</w:t>
      </w:r>
      <w:r w:rsidR="00353AD8">
        <w:rPr>
          <w:rFonts w:hint="eastAsia"/>
        </w:rPr>
        <w:t>/</w:t>
      </w:r>
      <w:r w:rsidR="00353AD8">
        <w:t>Analysis-test/</w:t>
      </w:r>
      <w:r w:rsidR="00353AD8">
        <w:t>目录下生成</w:t>
      </w:r>
      <w:r w:rsidR="00353AD8">
        <w:rPr>
          <w:rFonts w:hint="eastAsia"/>
        </w:rPr>
        <w:t xml:space="preserve"> Analysis</w:t>
      </w:r>
      <w:r w:rsidR="00353AD8">
        <w:t>和</w:t>
      </w:r>
      <w:r w:rsidR="00353AD8">
        <w:rPr>
          <w:rFonts w:hint="eastAsia"/>
        </w:rPr>
        <w:t>p</w:t>
      </w:r>
      <w:r w:rsidR="00353AD8">
        <w:t>repare</w:t>
      </w:r>
      <w:r w:rsidR="00353AD8">
        <w:t>目录，并将项目的配置文件都放到</w:t>
      </w:r>
      <w:r w:rsidR="00353AD8">
        <w:rPr>
          <w:rFonts w:hint="eastAsia"/>
        </w:rPr>
        <w:t>p</w:t>
      </w:r>
      <w:r w:rsidR="00353AD8">
        <w:t>repare</w:t>
      </w:r>
      <w:r w:rsidR="00353AD8">
        <w:t>目录下</w:t>
      </w:r>
    </w:p>
    <w:p w:rsidR="00F327A7" w:rsidRDefault="00FB3AEF" w:rsidP="00BA62CA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任务投递：</w:t>
      </w:r>
      <w:r w:rsidR="00393E41">
        <w:rPr>
          <w:rFonts w:hint="eastAsia"/>
        </w:rPr>
        <w:t>nohup</w:t>
      </w:r>
      <w:r w:rsidR="00393E41">
        <w:t xml:space="preserve"> </w:t>
      </w:r>
      <w:r w:rsidR="00AF4D70">
        <w:t xml:space="preserve">sh </w:t>
      </w:r>
      <w:r w:rsidR="00F327A7">
        <w:t>编号</w:t>
      </w:r>
      <w:r w:rsidR="00F327A7">
        <w:rPr>
          <w:rFonts w:hint="eastAsia"/>
        </w:rPr>
        <w:t>_</w:t>
      </w:r>
      <w:r w:rsidR="00F327A7">
        <w:t>qsub.sh</w:t>
      </w:r>
      <w:r w:rsidR="00393E41">
        <w:rPr>
          <w:rFonts w:hint="eastAsia"/>
        </w:rPr>
        <w:t xml:space="preserve"> </w:t>
      </w:r>
      <w:r w:rsidR="00393E41">
        <w:t>&amp;</w:t>
      </w:r>
    </w:p>
    <w:p w:rsidR="00E20839" w:rsidRDefault="00352E51" w:rsidP="00F327A7">
      <w:pPr>
        <w:pStyle w:val="4"/>
      </w:pPr>
      <w:bookmarkStart w:id="41" w:name="_Toc519238518"/>
      <w:bookmarkStart w:id="42" w:name="_Toc519238591"/>
      <w:bookmarkStart w:id="43" w:name="_Toc519238807"/>
      <w:bookmarkStart w:id="44" w:name="_Toc519522867"/>
      <w:bookmarkStart w:id="45" w:name="_Toc519525184"/>
      <w:bookmarkStart w:id="46" w:name="_Toc519525241"/>
      <w:bookmarkStart w:id="47" w:name="_Toc535509603"/>
      <w:r>
        <w:t xml:space="preserve">5.4.2  </w:t>
      </w:r>
      <w:r w:rsidR="00E04AB1">
        <w:t>Analysis</w:t>
      </w:r>
      <w:r w:rsidR="00DD7FB5">
        <w:t>目录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anosim</w:t>
      </w:r>
      <w:r>
        <w:rPr>
          <w:rFonts w:hint="eastAsia"/>
        </w:rPr>
        <w:t>：组间差异显著性检验分析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association_analysis</w:t>
      </w:r>
      <w:r>
        <w:rPr>
          <w:rFonts w:hint="eastAsia"/>
        </w:rPr>
        <w:t>：相关</w:t>
      </w:r>
      <w:r>
        <w:rPr>
          <w:noProof/>
        </w:rPr>
        <w:t>性分析，包括环境因子分析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Diff</w:t>
      </w:r>
      <w:r>
        <w:rPr>
          <w:rFonts w:hint="eastAsia"/>
        </w:rPr>
        <w:t>：差异分析，按照差异分析方法建立目录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Diversity</w:t>
      </w:r>
      <w:r>
        <w:rPr>
          <w:rFonts w:hint="eastAsia"/>
        </w:rPr>
        <w:t>：多样性分析，按照</w:t>
      </w:r>
      <w:r>
        <w:rPr>
          <w:rFonts w:hint="eastAsia"/>
        </w:rPr>
        <w:t>a</w:t>
      </w:r>
      <w:r>
        <w:t>lpha</w:t>
      </w:r>
      <w:r>
        <w:t>和</w:t>
      </w:r>
      <w:r>
        <w:rPr>
          <w:rFonts w:hint="eastAsia"/>
        </w:rPr>
        <w:t>b</w:t>
      </w:r>
      <w:r>
        <w:t>eta</w:t>
      </w:r>
      <w:r>
        <w:t>分别建立目录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Merge_bam</w:t>
      </w:r>
      <w:r>
        <w:rPr>
          <w:rFonts w:hint="eastAsia"/>
        </w:rPr>
        <w:t>：按照样本合并过滤后的</w:t>
      </w:r>
      <w:r>
        <w:rPr>
          <w:rFonts w:hint="eastAsia"/>
        </w:rPr>
        <w:t>b</w:t>
      </w:r>
      <w:r>
        <w:t>am</w:t>
      </w:r>
      <w:r>
        <w:t>文件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Network</w:t>
      </w:r>
      <w:r>
        <w:rPr>
          <w:rFonts w:hint="eastAsia"/>
        </w:rPr>
        <w:t>：网络分析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PB_16s_result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b_tools</w:t>
      </w:r>
      <w:r>
        <w:t>运行的结果，对应</w:t>
      </w:r>
      <w:r>
        <w:rPr>
          <w:rFonts w:hint="eastAsia"/>
        </w:rPr>
        <w:t>2_</w:t>
      </w:r>
      <w:r>
        <w:t>0</w:t>
      </w:r>
      <w:r>
        <w:t>分析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Picrust2</w:t>
      </w:r>
      <w:r w:rsidR="007D1D74">
        <w:rPr>
          <w:rFonts w:hint="eastAsia"/>
        </w:rPr>
        <w:t>：功能预测分析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QC</w:t>
      </w:r>
      <w:r w:rsidR="005877E5">
        <w:rPr>
          <w:rFonts w:hint="eastAsia"/>
        </w:rPr>
        <w:t>：合并后的</w:t>
      </w:r>
      <w:r w:rsidR="005877E5">
        <w:rPr>
          <w:rFonts w:hint="eastAsia"/>
        </w:rPr>
        <w:t>b</w:t>
      </w:r>
      <w:r w:rsidR="005877E5">
        <w:t>am</w:t>
      </w:r>
      <w:r w:rsidR="005877E5">
        <w:t>的质控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Report</w:t>
      </w:r>
      <w:r w:rsidR="005877E5">
        <w:rPr>
          <w:rFonts w:hint="eastAsia"/>
        </w:rPr>
        <w:t>：结题报告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shell</w:t>
      </w:r>
      <w:r w:rsidR="00C91BA7">
        <w:rPr>
          <w:rFonts w:hint="eastAsia"/>
        </w:rPr>
        <w:t>：</w:t>
      </w:r>
      <w:r w:rsidR="00C91BA7">
        <w:rPr>
          <w:rFonts w:hint="eastAsia"/>
        </w:rPr>
        <w:t>she</w:t>
      </w:r>
      <w:r w:rsidR="00C91BA7">
        <w:t>ll</w:t>
      </w:r>
      <w:r w:rsidR="00C91BA7">
        <w:t>脚本</w:t>
      </w:r>
    </w:p>
    <w:p w:rsidR="006326AB" w:rsidRDefault="006326AB" w:rsidP="006326AB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Stat</w:t>
      </w:r>
      <w:r w:rsidR="004A3125">
        <w:rPr>
          <w:rFonts w:hint="eastAsia"/>
        </w:rPr>
        <w:t>：数据去掉接头，</w:t>
      </w:r>
      <w:r w:rsidR="004A3125">
        <w:rPr>
          <w:rFonts w:hint="eastAsia"/>
        </w:rPr>
        <w:t>Primer</w:t>
      </w:r>
      <w:r w:rsidR="004A3125">
        <w:rPr>
          <w:rFonts w:hint="eastAsia"/>
        </w:rPr>
        <w:t>之后的数据统计</w:t>
      </w:r>
    </w:p>
    <w:p w:rsidR="00826F5F" w:rsidRDefault="006326AB" w:rsidP="00F327A7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Taxnomy</w:t>
      </w:r>
      <w:r w:rsidR="004A3125">
        <w:rPr>
          <w:rFonts w:hint="eastAsia"/>
        </w:rPr>
        <w:t>：物种注释统计</w:t>
      </w:r>
      <w:r w:rsidR="00850B86">
        <w:rPr>
          <w:rFonts w:hint="eastAsia"/>
        </w:rPr>
        <w:t>和绘图结果</w:t>
      </w:r>
    </w:p>
    <w:p w:rsidR="00E20839" w:rsidRDefault="00E20839" w:rsidP="00E20839">
      <w:pPr>
        <w:pStyle w:val="2"/>
      </w:pPr>
      <w:r>
        <w:rPr>
          <w:rFonts w:hint="eastAsia"/>
        </w:rPr>
        <w:t>6</w:t>
      </w:r>
      <w:r>
        <w:t xml:space="preserve">. </w:t>
      </w:r>
      <w:r>
        <w:t>异常问题说明</w:t>
      </w:r>
    </w:p>
    <w:p w:rsidR="00E20839" w:rsidRDefault="00E20839" w:rsidP="00E20839">
      <w: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_0_diff.sh</w:t>
      </w:r>
      <w:r>
        <w:t>步骤中断</w:t>
      </w:r>
    </w:p>
    <w:p w:rsidR="00E20839" w:rsidRDefault="00E20839" w:rsidP="00E20839">
      <w:r>
        <w:t>可能原因：没有差异结果</w:t>
      </w:r>
    </w:p>
    <w:p w:rsidR="00E20839" w:rsidRDefault="00E20839" w:rsidP="00E20839">
      <w:r>
        <w:t>排查方法</w:t>
      </w:r>
      <w:r>
        <w:rPr>
          <w:rFonts w:hint="eastAsia"/>
        </w:rPr>
        <w:t>:</w:t>
      </w:r>
      <w:r w:rsidR="00965E5B">
        <w:rPr>
          <w:rFonts w:hint="eastAsia"/>
        </w:rPr>
        <w:t>查看</w:t>
      </w:r>
      <w:r w:rsidR="00965E5B">
        <w:rPr>
          <w:rFonts w:hint="eastAsia"/>
        </w:rPr>
        <w:t>.</w:t>
      </w:r>
      <w:r w:rsidR="00965E5B">
        <w:t>e</w:t>
      </w:r>
      <w:r w:rsidR="00965E5B">
        <w:t>文件的输出信息，是否没有差异</w:t>
      </w:r>
    </w:p>
    <w:p w:rsidR="00965E5B" w:rsidRDefault="00965E5B" w:rsidP="00E20839"/>
    <w:p w:rsidR="00E20839" w:rsidRDefault="00E20839" w:rsidP="00E20839"/>
    <w:p w:rsidR="000D3BF0" w:rsidRDefault="000D3BF0" w:rsidP="00E20839">
      <w:r>
        <w:t>问题</w:t>
      </w:r>
      <w:r>
        <w:rPr>
          <w:rFonts w:hint="eastAsia"/>
        </w:rPr>
        <w:t>2</w:t>
      </w:r>
      <w:r>
        <w:rPr>
          <w:rFonts w:hint="eastAsia"/>
        </w:rPr>
        <w:t>；资源不够</w:t>
      </w:r>
    </w:p>
    <w:p w:rsidR="000D3BF0" w:rsidRDefault="005E3920" w:rsidP="00E20839">
      <w:r>
        <w:t>解决方案：如果报错资源不够，可以</w:t>
      </w:r>
      <w:r>
        <w:rPr>
          <w:rFonts w:hint="eastAsia"/>
        </w:rPr>
        <w:t>拷贝</w:t>
      </w:r>
      <w:r>
        <w:rPr>
          <w:rFonts w:hint="eastAsia"/>
        </w:rPr>
        <w:t>j</w:t>
      </w:r>
      <w:r>
        <w:t>ob_config.txt</w:t>
      </w:r>
      <w:r w:rsidR="000D3BF0">
        <w:t>文件</w:t>
      </w:r>
      <w:r>
        <w:rPr>
          <w:rFonts w:hint="eastAsia"/>
        </w:rPr>
        <w:t>并修改</w:t>
      </w:r>
      <w:r w:rsidR="000D3BF0">
        <w:t>，然后重新投递</w:t>
      </w:r>
      <w:r w:rsidR="000D3BF0">
        <w:rPr>
          <w:rFonts w:hint="eastAsia"/>
        </w:rPr>
        <w:t xml:space="preserve"> </w:t>
      </w:r>
      <w:r w:rsidR="000D3BF0">
        <w:t>prepare/</w:t>
      </w:r>
      <w:r w:rsidR="000D3BF0">
        <w:t>子项目编号</w:t>
      </w:r>
      <w:r w:rsidR="000D3BF0">
        <w:rPr>
          <w:rFonts w:hint="eastAsia"/>
        </w:rPr>
        <w:t>_</w:t>
      </w:r>
      <w:r w:rsidR="000D3BF0">
        <w:t>qsub.sh</w:t>
      </w:r>
    </w:p>
    <w:p w:rsidR="00965E5B" w:rsidRDefault="00965E5B" w:rsidP="00E20839"/>
    <w:p w:rsidR="000117B2" w:rsidRPr="00C12107" w:rsidRDefault="00DD0E85" w:rsidP="00C12107">
      <w:pPr>
        <w:pStyle w:val="2"/>
        <w:rPr>
          <w:rFonts w:hAnsi="Times New Roman" w:hint="eastAsia"/>
        </w:rPr>
      </w:pPr>
      <w:r>
        <w:lastRenderedPageBreak/>
        <w:t xml:space="preserve">6 </w:t>
      </w:r>
      <w:r w:rsidR="009A037D" w:rsidRPr="007C4790">
        <w:t>相关文件</w:t>
      </w:r>
      <w:bookmarkStart w:id="48" w:name="_GoBack"/>
      <w:bookmarkEnd w:id="48"/>
    </w:p>
    <w:p w:rsidR="00F306AF" w:rsidRDefault="00F306AF" w:rsidP="00F306AF">
      <w:pPr>
        <w:pStyle w:val="3"/>
      </w:pPr>
      <w:r>
        <w:rPr>
          <w:rFonts w:hint="eastAsia"/>
        </w:rPr>
        <w:t>6</w:t>
      </w:r>
      <w:r>
        <w:t xml:space="preserve">.2 </w:t>
      </w:r>
      <w:r>
        <w:t>注意事项</w:t>
      </w:r>
    </w:p>
    <w:p w:rsidR="00A51CAE" w:rsidRDefault="00DD0E85" w:rsidP="00A51CAE">
      <w:pPr>
        <w:pStyle w:val="3"/>
      </w:pPr>
      <w:r>
        <w:rPr>
          <w:rFonts w:hint="eastAsia"/>
        </w:rPr>
        <w:t>7</w:t>
      </w:r>
      <w:r w:rsidR="00A51CAE">
        <w:t xml:space="preserve"> </w:t>
      </w:r>
      <w:r w:rsidR="00A51CAE">
        <w:rPr>
          <w:rFonts w:hint="eastAsia"/>
        </w:rPr>
        <w:t>常见问题及解决方法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Q1</w:t>
      </w:r>
      <w:r w:rsidRPr="00B37448">
        <w:rPr>
          <w:rFonts w:hint="eastAsia"/>
          <w:color w:val="FF0000"/>
        </w:rPr>
        <w:t>：支线任务断了咋办？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：支线任务断了，主线任务会继续运行，而整个流程不受影响。但是查看</w:t>
      </w:r>
      <w:r w:rsidRPr="008C3B1C">
        <w:rPr>
          <w:rFonts w:hint="eastAsia"/>
        </w:rPr>
        <w:t>show_process</w:t>
      </w:r>
      <w:r w:rsidRPr="008C3B1C">
        <w:rPr>
          <w:rFonts w:hint="eastAsia"/>
        </w:rPr>
        <w:t>的时候，可以看到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的状态。而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的等级是高于</w:t>
      </w:r>
      <w:r w:rsidRPr="008C3B1C">
        <w:rPr>
          <w:rFonts w:hint="eastAsia"/>
        </w:rPr>
        <w:t>run</w:t>
      </w:r>
      <w:r w:rsidRPr="008C3B1C">
        <w:rPr>
          <w:rFonts w:hint="eastAsia"/>
        </w:rPr>
        <w:t>和</w:t>
      </w:r>
      <w:r w:rsidRPr="008C3B1C">
        <w:rPr>
          <w:rFonts w:hint="eastAsia"/>
        </w:rPr>
        <w:t>hold</w:t>
      </w:r>
      <w:r w:rsidRPr="008C3B1C">
        <w:rPr>
          <w:rFonts w:hint="eastAsia"/>
        </w:rPr>
        <w:t>的，因此，需要自行判定程序是否完成。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Q2</w:t>
      </w:r>
      <w:r w:rsidRPr="00B37448">
        <w:rPr>
          <w:rFonts w:hint="eastAsia"/>
          <w:color w:val="FF0000"/>
        </w:rPr>
        <w:t>：主线任务断了咋办？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：主线断了，那么就断了，需要重新投递。如果主线任务断了，而支线任务没有完成，那么主程序会等候支线任务完成才会实现最终的退出，所以会导致程序一直在运行的假象。这个时候有两个处理办法：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1. </w:t>
      </w:r>
      <w:r w:rsidRPr="008C3B1C">
        <w:rPr>
          <w:rFonts w:hint="eastAsia"/>
        </w:rPr>
        <w:t>把所有进程都杀掉，然后重新投递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2. </w:t>
      </w:r>
      <w:r w:rsidRPr="008C3B1C">
        <w:rPr>
          <w:rFonts w:hint="eastAsia"/>
        </w:rPr>
        <w:t>只杀掉主进程（</w:t>
      </w:r>
      <w:r w:rsidRPr="008C3B1C">
        <w:rPr>
          <w:rFonts w:hint="eastAsia"/>
        </w:rPr>
        <w:t>pipeline.py)</w:t>
      </w:r>
      <w:r w:rsidRPr="008C3B1C">
        <w:rPr>
          <w:rFonts w:hint="eastAsia"/>
        </w:rPr>
        <w:t>，并且在</w:t>
      </w:r>
      <w:r w:rsidRPr="008C3B1C">
        <w:rPr>
          <w:rFonts w:hint="eastAsia"/>
        </w:rPr>
        <w:t>log.txt</w:t>
      </w:r>
      <w:r w:rsidRPr="008C3B1C">
        <w:rPr>
          <w:rFonts w:hint="eastAsia"/>
        </w:rPr>
        <w:t>中人为添加支线任务的</w:t>
      </w:r>
      <w:r w:rsidRPr="008C3B1C">
        <w:rPr>
          <w:rFonts w:hint="eastAsia"/>
        </w:rPr>
        <w:t>finish</w:t>
      </w:r>
      <w:r w:rsidRPr="008C3B1C">
        <w:rPr>
          <w:rFonts w:hint="eastAsia"/>
        </w:rPr>
        <w:t>标识（防止再次运行</w:t>
      </w:r>
      <w:r w:rsidRPr="008C3B1C">
        <w:rPr>
          <w:rFonts w:hint="eastAsia"/>
        </w:rPr>
        <w:t>pipeline.py</w:t>
      </w:r>
      <w:r w:rsidRPr="008C3B1C">
        <w:rPr>
          <w:rFonts w:hint="eastAsia"/>
        </w:rPr>
        <w:t>时重新投递），之后重新运行该任务。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Q3</w:t>
      </w:r>
      <w:r w:rsidRPr="00B37448">
        <w:rPr>
          <w:rFonts w:hint="eastAsia"/>
          <w:color w:val="FF0000"/>
        </w:rPr>
        <w:t>：如何监控项目运行状态？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：运行</w:t>
      </w:r>
      <w:bookmarkStart w:id="49" w:name="OLE_LINK5"/>
      <w:r w:rsidRPr="008C3B1C">
        <w:rPr>
          <w:rFonts w:hint="eastAsia"/>
        </w:rPr>
        <w:t>/annoroad/bioinfo/PMO/liutao/pipeline_generate/bin/v5/show_process.py</w:t>
      </w:r>
      <w:bookmarkEnd w:id="49"/>
      <w:r w:rsidRPr="008C3B1C">
        <w:rPr>
          <w:rFonts w:hint="eastAsia"/>
        </w:rPr>
        <w:t>会显示项目的状态。项目运行状态分为</w:t>
      </w:r>
      <w:r w:rsidRPr="008C3B1C">
        <w:rPr>
          <w:rFonts w:hint="eastAsia"/>
        </w:rPr>
        <w:t xml:space="preserve">running, break, plan, end </w:t>
      </w:r>
      <w:r w:rsidRPr="008C3B1C">
        <w:rPr>
          <w:rFonts w:hint="eastAsia"/>
        </w:rPr>
        <w:t>四种。其中</w:t>
      </w:r>
      <w:r w:rsidRPr="008C3B1C">
        <w:rPr>
          <w:rFonts w:hint="eastAsia"/>
        </w:rPr>
        <w:t>running</w:t>
      </w:r>
      <w:r w:rsidRPr="008C3B1C">
        <w:rPr>
          <w:rFonts w:hint="eastAsia"/>
        </w:rPr>
        <w:t>表示正在运行，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表示中断，</w:t>
      </w:r>
      <w:r w:rsidRPr="008C3B1C">
        <w:rPr>
          <w:rFonts w:hint="eastAsia"/>
        </w:rPr>
        <w:t>plan</w:t>
      </w:r>
      <w:r w:rsidRPr="008C3B1C">
        <w:rPr>
          <w:rFonts w:hint="eastAsia"/>
        </w:rPr>
        <w:t>表示准备运行，</w:t>
      </w:r>
      <w:r w:rsidRPr="008C3B1C">
        <w:rPr>
          <w:rFonts w:hint="eastAsia"/>
        </w:rPr>
        <w:t>end</w:t>
      </w:r>
      <w:r w:rsidRPr="008C3B1C">
        <w:rPr>
          <w:rFonts w:hint="eastAsia"/>
        </w:rPr>
        <w:t>表示运行完成</w:t>
      </w:r>
      <w:r w:rsidRPr="008C3B1C">
        <w:rPr>
          <w:rFonts w:hint="eastAsia"/>
        </w:rPr>
        <w:t>,hold</w:t>
      </w:r>
      <w:r w:rsidRPr="008C3B1C">
        <w:rPr>
          <w:rFonts w:hint="eastAsia"/>
        </w:rPr>
        <w:t>表示磁盘不够，任务挂起。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Q4</w:t>
      </w:r>
      <w:r w:rsidRPr="00B37448">
        <w:rPr>
          <w:rFonts w:hint="eastAsia"/>
          <w:color w:val="FF0000"/>
        </w:rPr>
        <w:t>：发现任务状态是</w:t>
      </w:r>
      <w:r w:rsidRPr="00B37448">
        <w:rPr>
          <w:rFonts w:hint="eastAsia"/>
          <w:color w:val="FF0000"/>
        </w:rPr>
        <w:t>break</w:t>
      </w:r>
      <w:r w:rsidRPr="00B37448">
        <w:rPr>
          <w:rFonts w:hint="eastAsia"/>
          <w:color w:val="FF0000"/>
        </w:rPr>
        <w:t>，该咋办？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：当发现任务状态是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的时候，首先需要确定</w:t>
      </w:r>
      <w:r w:rsidRPr="008C3B1C">
        <w:rPr>
          <w:rFonts w:hint="eastAsia"/>
        </w:rPr>
        <w:t>break</w:t>
      </w:r>
      <w:r w:rsidRPr="008C3B1C">
        <w:rPr>
          <w:rFonts w:hint="eastAsia"/>
        </w:rPr>
        <w:t>掉的任务是否是主线任务。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如果是主线任务，如果主程序自然退出</w:t>
      </w:r>
      <w:r w:rsidRPr="008C3B1C">
        <w:rPr>
          <w:rFonts w:hint="eastAsia"/>
        </w:rPr>
        <w:t>(</w:t>
      </w:r>
      <w:r w:rsidRPr="008C3B1C">
        <w:rPr>
          <w:rFonts w:hint="eastAsia"/>
        </w:rPr>
        <w:t>在</w:t>
      </w:r>
      <w:r w:rsidRPr="008C3B1C">
        <w:rPr>
          <w:rFonts w:hint="eastAsia"/>
        </w:rPr>
        <w:t>top</w:t>
      </w:r>
      <w:r w:rsidRPr="008C3B1C">
        <w:rPr>
          <w:rFonts w:hint="eastAsia"/>
        </w:rPr>
        <w:t>或者</w:t>
      </w:r>
      <w:r w:rsidRPr="008C3B1C">
        <w:rPr>
          <w:rFonts w:hint="eastAsia"/>
        </w:rPr>
        <w:t>ps</w:t>
      </w:r>
      <w:r w:rsidRPr="008C3B1C">
        <w:rPr>
          <w:rFonts w:hint="eastAsia"/>
        </w:rPr>
        <w:t>的时候没有发现</w:t>
      </w:r>
      <w:r w:rsidRPr="008C3B1C">
        <w:rPr>
          <w:rFonts w:hint="eastAsia"/>
        </w:rPr>
        <w:t>pipeline.py</w:t>
      </w:r>
      <w:r w:rsidRPr="008C3B1C">
        <w:rPr>
          <w:rFonts w:hint="eastAsia"/>
        </w:rPr>
        <w:t>），则可以重新投递任务；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如果没有自然退出（主程序</w:t>
      </w:r>
      <w:r w:rsidRPr="008C3B1C">
        <w:rPr>
          <w:rFonts w:hint="eastAsia"/>
        </w:rPr>
        <w:t>pipeline.py</w:t>
      </w:r>
      <w:r w:rsidRPr="008C3B1C">
        <w:rPr>
          <w:rFonts w:hint="eastAsia"/>
        </w:rPr>
        <w:t>还在运行），那么可能是有之前的支线任务未完成，可以参照</w:t>
      </w:r>
      <w:r w:rsidRPr="008C3B1C">
        <w:rPr>
          <w:rFonts w:hint="eastAsia"/>
        </w:rPr>
        <w:t>Q2</w:t>
      </w:r>
      <w:r w:rsidRPr="008C3B1C">
        <w:rPr>
          <w:rFonts w:hint="eastAsia"/>
        </w:rPr>
        <w:t>来进行操作；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如果是支线任务，如果查看</w:t>
      </w:r>
      <w:r w:rsidRPr="008C3B1C">
        <w:rPr>
          <w:rFonts w:hint="eastAsia"/>
        </w:rPr>
        <w:t>log.txt</w:t>
      </w:r>
      <w:r w:rsidRPr="008C3B1C">
        <w:rPr>
          <w:rFonts w:hint="eastAsia"/>
        </w:rPr>
        <w:t>发现主线任务全部完成或者正常运行，如果时间允许，可以等待所有任务完成后再投递任务；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如果加急，可以把该步对应的</w:t>
      </w:r>
      <w:r w:rsidRPr="008C3B1C">
        <w:rPr>
          <w:rFonts w:hint="eastAsia"/>
        </w:rPr>
        <w:t>sh</w:t>
      </w:r>
      <w:r w:rsidRPr="008C3B1C">
        <w:rPr>
          <w:rFonts w:hint="eastAsia"/>
        </w:rPr>
        <w:t>文件修改后，手动投递该任务；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如果主线任务也断掉了，那么修改脚本后，重新投递所有任务。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Q5</w:t>
      </w:r>
      <w:r w:rsidRPr="00B37448">
        <w:rPr>
          <w:rFonts w:hint="eastAsia"/>
          <w:color w:val="FF0000"/>
        </w:rPr>
        <w:t>：监控项目的记录文件在哪？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：程序会在您的</w:t>
      </w:r>
      <w:r w:rsidRPr="008C3B1C">
        <w:rPr>
          <w:rFonts w:hint="eastAsia"/>
        </w:rPr>
        <w:t>home</w:t>
      </w:r>
      <w:r w:rsidRPr="008C3B1C">
        <w:rPr>
          <w:rFonts w:hint="eastAsia"/>
        </w:rPr>
        <w:t>目录下，生成一个记录文件，路径为</w:t>
      </w:r>
      <w:r w:rsidRPr="008C3B1C">
        <w:rPr>
          <w:rFonts w:hint="eastAsia"/>
        </w:rPr>
        <w:t>~/.mission/.pipeline.log</w:t>
      </w:r>
      <w:r w:rsidRPr="008C3B1C">
        <w:rPr>
          <w:rFonts w:hint="eastAsia"/>
        </w:rPr>
        <w:t>，记录了每个项目的分析目录。如果不想显示某个项目，可以对相应的行进行删除或者编辑。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Q6</w:t>
      </w:r>
      <w:r w:rsidRPr="00B37448">
        <w:rPr>
          <w:rFonts w:hint="eastAsia"/>
          <w:color w:val="FF0000"/>
        </w:rPr>
        <w:t>：如果程序断了，咋办？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：如果程序由于各种因素中断了，仔细检查脚本，如果脚本没错，确定只是中断，那么重新运行一次之前的脚本，默认会把断掉的模块全部重头运行；如果不想将该模块内已经完成的样品重新运行，可以加上</w:t>
      </w:r>
      <w:r w:rsidRPr="008C3B1C">
        <w:rPr>
          <w:rFonts w:hint="eastAsia"/>
        </w:rPr>
        <w:t>-c</w:t>
      </w:r>
      <w:r w:rsidRPr="008C3B1C">
        <w:rPr>
          <w:rFonts w:hint="eastAsia"/>
        </w:rPr>
        <w:t>参数，那么会只运行没有运行成功的样品。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Q7</w:t>
      </w:r>
      <w:r w:rsidRPr="00B37448">
        <w:rPr>
          <w:rFonts w:hint="eastAsia"/>
          <w:color w:val="FF0000"/>
        </w:rPr>
        <w:t>：如何发现配额不够？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：如果配额不够了，会把所有的任务挂起，使用</w:t>
      </w:r>
      <w:r w:rsidRPr="008C3B1C">
        <w:rPr>
          <w:rFonts w:hint="eastAsia"/>
        </w:rPr>
        <w:t>show_process</w:t>
      </w:r>
      <w:r w:rsidRPr="008C3B1C">
        <w:rPr>
          <w:rFonts w:hint="eastAsia"/>
        </w:rPr>
        <w:t>查看时，会发现</w:t>
      </w:r>
      <w:r w:rsidRPr="008C3B1C">
        <w:rPr>
          <w:rFonts w:hint="eastAsia"/>
        </w:rPr>
        <w:t>Hold</w:t>
      </w:r>
      <w:r w:rsidRPr="008C3B1C">
        <w:rPr>
          <w:rFonts w:hint="eastAsia"/>
        </w:rPr>
        <w:t>状态；或者使用</w:t>
      </w:r>
      <w:r w:rsidRPr="008C3B1C">
        <w:rPr>
          <w:rFonts w:hint="eastAsia"/>
        </w:rPr>
        <w:t>qstat</w:t>
      </w:r>
      <w:r w:rsidRPr="008C3B1C">
        <w:rPr>
          <w:rFonts w:hint="eastAsia"/>
        </w:rPr>
        <w:t>的时候，会发现</w:t>
      </w:r>
      <w:r w:rsidRPr="008C3B1C">
        <w:rPr>
          <w:rFonts w:hint="eastAsia"/>
        </w:rPr>
        <w:t>hqw</w:t>
      </w:r>
      <w:r w:rsidRPr="008C3B1C">
        <w:rPr>
          <w:rFonts w:hint="eastAsia"/>
        </w:rPr>
        <w:t>，</w:t>
      </w:r>
      <w:r w:rsidRPr="008C3B1C">
        <w:rPr>
          <w:rFonts w:hint="eastAsia"/>
        </w:rPr>
        <w:t>hr</w:t>
      </w:r>
      <w:r w:rsidRPr="008C3B1C">
        <w:rPr>
          <w:rFonts w:hint="eastAsia"/>
        </w:rPr>
        <w:t>，</w:t>
      </w:r>
      <w:r w:rsidRPr="008C3B1C">
        <w:rPr>
          <w:rFonts w:hint="eastAsia"/>
        </w:rPr>
        <w:t>ht</w:t>
      </w:r>
      <w:r w:rsidRPr="008C3B1C">
        <w:rPr>
          <w:rFonts w:hint="eastAsia"/>
        </w:rPr>
        <w:t>等，或者没有任务在运行（因为配额不够，程序会自动不投递任务）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lastRenderedPageBreak/>
        <w:t>Q8</w:t>
      </w:r>
      <w:r w:rsidRPr="00B37448">
        <w:rPr>
          <w:rFonts w:hint="eastAsia"/>
          <w:color w:val="FF0000"/>
        </w:rPr>
        <w:t>：配额不够了，咋办？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：第一，找系统组修改配额</w:t>
      </w:r>
      <w:r w:rsidRPr="008C3B1C">
        <w:rPr>
          <w:rFonts w:hint="eastAsia"/>
        </w:rPr>
        <w:t xml:space="preserve"> </w:t>
      </w:r>
      <w:r w:rsidRPr="008C3B1C">
        <w:rPr>
          <w:rFonts w:hint="eastAsia"/>
        </w:rPr>
        <w:t>；</w:t>
      </w:r>
      <w:r w:rsidRPr="008C3B1C">
        <w:rPr>
          <w:rFonts w:hint="eastAsia"/>
        </w:rPr>
        <w:t xml:space="preserve"> </w:t>
      </w:r>
      <w:r w:rsidRPr="008C3B1C">
        <w:rPr>
          <w:rFonts w:hint="eastAsia"/>
        </w:rPr>
        <w:t>第二，修改相应的</w:t>
      </w:r>
      <w:r w:rsidRPr="008C3B1C">
        <w:rPr>
          <w:rFonts w:hint="eastAsia"/>
        </w:rPr>
        <w:t>sh.*.log</w:t>
      </w:r>
      <w:r w:rsidRPr="008C3B1C">
        <w:rPr>
          <w:rFonts w:hint="eastAsia"/>
        </w:rPr>
        <w:t>文件，加入一行</w:t>
      </w:r>
      <w:r w:rsidRPr="008C3B1C">
        <w:rPr>
          <w:rFonts w:hint="eastAsia"/>
        </w:rPr>
        <w:t>DISK_QUOTA**G ;</w:t>
      </w:r>
      <w:r w:rsidRPr="008C3B1C">
        <w:rPr>
          <w:rFonts w:hint="eastAsia"/>
        </w:rPr>
        <w:t>之后，程序会自动的</w:t>
      </w:r>
      <w:r w:rsidRPr="008C3B1C">
        <w:rPr>
          <w:rFonts w:hint="eastAsia"/>
        </w:rPr>
        <w:t>release</w:t>
      </w:r>
      <w:r w:rsidRPr="008C3B1C">
        <w:rPr>
          <w:rFonts w:hint="eastAsia"/>
        </w:rPr>
        <w:t>。但需要注意的是，因为之前在程序里设置了较小的配额，所以之后每一步都会被</w:t>
      </w:r>
      <w:r w:rsidRPr="008C3B1C">
        <w:rPr>
          <w:rFonts w:hint="eastAsia"/>
        </w:rPr>
        <w:t>hold</w:t>
      </w:r>
      <w:r w:rsidRPr="008C3B1C">
        <w:rPr>
          <w:rFonts w:hint="eastAsia"/>
        </w:rPr>
        <w:t>。所以需要之后每个</w:t>
      </w:r>
      <w:r w:rsidRPr="008C3B1C">
        <w:rPr>
          <w:rFonts w:hint="eastAsia"/>
        </w:rPr>
        <w:t>log</w:t>
      </w:r>
      <w:r w:rsidRPr="008C3B1C">
        <w:rPr>
          <w:rFonts w:hint="eastAsia"/>
        </w:rPr>
        <w:t>文件都加上</w:t>
      </w:r>
      <w:r w:rsidRPr="008C3B1C">
        <w:rPr>
          <w:rFonts w:hint="eastAsia"/>
        </w:rPr>
        <w:t xml:space="preserve"> DISK_QUOTA</w:t>
      </w:r>
      <w:r w:rsidRPr="008C3B1C">
        <w:rPr>
          <w:rFonts w:hint="eastAsia"/>
        </w:rPr>
        <w:tab/>
        <w:t>**G</w:t>
      </w:r>
      <w:r w:rsidRPr="008C3B1C">
        <w:rPr>
          <w:rFonts w:hint="eastAsia"/>
        </w:rPr>
        <w:t>，来每次进行更改；或者杀掉重新来。</w:t>
      </w:r>
      <w:r w:rsidRPr="008C3B1C">
        <w:rPr>
          <w:rFonts w:hint="eastAsia"/>
        </w:rPr>
        <w:t xml:space="preserve"> </w:t>
      </w:r>
      <w:r w:rsidRPr="008C3B1C">
        <w:rPr>
          <w:rFonts w:hint="eastAsia"/>
        </w:rPr>
        <w:t>或者删除文件来释放空间，这样的话，后面可以不用修改就可以运行。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Q9</w:t>
      </w:r>
      <w:r w:rsidRPr="00B37448">
        <w:rPr>
          <w:rFonts w:hint="eastAsia"/>
          <w:color w:val="FF0000"/>
        </w:rPr>
        <w:t>：</w:t>
      </w:r>
      <w:r w:rsidRPr="00B37448">
        <w:rPr>
          <w:rFonts w:hint="eastAsia"/>
          <w:color w:val="FF0000"/>
        </w:rPr>
        <w:t xml:space="preserve"> </w:t>
      </w:r>
      <w:r w:rsidRPr="00B37448">
        <w:rPr>
          <w:rFonts w:hint="eastAsia"/>
          <w:color w:val="FF0000"/>
        </w:rPr>
        <w:t>如何杀掉程序？</w:t>
      </w:r>
    </w:p>
    <w:p w:rsidR="00A51CAE" w:rsidRDefault="00A51CAE" w:rsidP="00A51CAE">
      <w:pPr>
        <w:ind w:firstLine="239"/>
      </w:pPr>
      <w:r>
        <w:t>A: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1. </w:t>
      </w:r>
      <w:r w:rsidRPr="008C3B1C">
        <w:rPr>
          <w:rFonts w:hint="eastAsia"/>
        </w:rPr>
        <w:t>杀掉所有的子进程</w:t>
      </w:r>
      <w:r w:rsidRPr="008C3B1C">
        <w:rPr>
          <w:rFonts w:hint="eastAsia"/>
        </w:rPr>
        <w:t xml:space="preserve"> </w:t>
      </w:r>
      <w:r w:rsidRPr="008C3B1C">
        <w:rPr>
          <w:rFonts w:hint="eastAsia"/>
        </w:rPr>
        <w:t>守护进程</w:t>
      </w:r>
      <w:r w:rsidRPr="008C3B1C">
        <w:rPr>
          <w:rFonts w:hint="eastAsia"/>
        </w:rPr>
        <w:t>qsub_sge.pl</w:t>
      </w:r>
      <w:r w:rsidRPr="008C3B1C">
        <w:rPr>
          <w:rFonts w:hint="eastAsia"/>
        </w:rPr>
        <w:t>，否则的杀掉的任务会重新投递；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2. </w:t>
      </w:r>
      <w:r w:rsidRPr="008C3B1C">
        <w:rPr>
          <w:rFonts w:hint="eastAsia"/>
        </w:rPr>
        <w:t>杀掉所有的任务</w:t>
      </w:r>
      <w:r w:rsidRPr="008C3B1C">
        <w:rPr>
          <w:rFonts w:hint="eastAsia"/>
        </w:rPr>
        <w:t xml:space="preserve"> qdel</w:t>
      </w:r>
      <w:r w:rsidRPr="008C3B1C">
        <w:rPr>
          <w:rFonts w:hint="eastAsia"/>
        </w:rPr>
        <w:t>掉</w:t>
      </w:r>
    </w:p>
    <w:p w:rsidR="00A51CAE" w:rsidRPr="00B37448" w:rsidRDefault="00A51CAE" w:rsidP="00A51CAE">
      <w:pPr>
        <w:ind w:firstLine="239"/>
        <w:rPr>
          <w:color w:val="FF0000"/>
        </w:rPr>
      </w:pPr>
      <w:r w:rsidRPr="00B37448">
        <w:rPr>
          <w:rFonts w:hint="eastAsia"/>
          <w:color w:val="FF0000"/>
        </w:rPr>
        <w:t>Q10</w:t>
      </w:r>
      <w:r w:rsidRPr="00B37448">
        <w:rPr>
          <w:rFonts w:hint="eastAsia"/>
          <w:color w:val="FF0000"/>
        </w:rPr>
        <w:t>：如何精准的杀掉守护进程？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>A</w:t>
      </w:r>
      <w:r w:rsidRPr="008C3B1C">
        <w:rPr>
          <w:rFonts w:hint="eastAsia"/>
        </w:rPr>
        <w:t>：</w:t>
      </w:r>
    </w:p>
    <w:p w:rsidR="00A51CAE" w:rsidRDefault="00A51CAE" w:rsidP="00A51CAE">
      <w:pPr>
        <w:ind w:firstLine="239"/>
      </w:pPr>
      <w:r w:rsidRPr="008C3B1C">
        <w:rPr>
          <w:rFonts w:hint="eastAsia"/>
        </w:rPr>
        <w:t xml:space="preserve">1. </w:t>
      </w:r>
      <w:r w:rsidRPr="008C3B1C">
        <w:rPr>
          <w:rFonts w:hint="eastAsia"/>
        </w:rPr>
        <w:t>在重新投递之前，使用</w:t>
      </w:r>
      <w:r w:rsidRPr="008C3B1C">
        <w:rPr>
          <w:rFonts w:hint="eastAsia"/>
        </w:rPr>
        <w:t xml:space="preserve">ps -f -u name |cat </w:t>
      </w:r>
      <w:r w:rsidRPr="008C3B1C">
        <w:rPr>
          <w:rFonts w:hint="eastAsia"/>
        </w:rPr>
        <w:t>然后仔细的判别，获得进程</w:t>
      </w:r>
      <w:r w:rsidRPr="008C3B1C">
        <w:rPr>
          <w:rFonts w:hint="eastAsia"/>
        </w:rPr>
        <w:t>ID</w:t>
      </w:r>
    </w:p>
    <w:p w:rsidR="00A51CAE" w:rsidRPr="00A51CAE" w:rsidRDefault="00A51CAE" w:rsidP="00E442C2">
      <w:pPr>
        <w:ind w:firstLine="239"/>
      </w:pPr>
      <w:r w:rsidRPr="008C3B1C">
        <w:rPr>
          <w:rFonts w:hint="eastAsia"/>
        </w:rPr>
        <w:t xml:space="preserve">2. </w:t>
      </w:r>
      <w:r w:rsidRPr="008C3B1C">
        <w:rPr>
          <w:rFonts w:hint="eastAsia"/>
        </w:rPr>
        <w:t>查看</w:t>
      </w:r>
      <w:r w:rsidRPr="008C3B1C">
        <w:rPr>
          <w:rFonts w:hint="eastAsia"/>
        </w:rPr>
        <w:t>shell</w:t>
      </w:r>
      <w:r w:rsidRPr="008C3B1C">
        <w:rPr>
          <w:rFonts w:hint="eastAsia"/>
        </w:rPr>
        <w:t>后面的数字，在</w:t>
      </w:r>
      <w:r w:rsidRPr="008C3B1C">
        <w:rPr>
          <w:rFonts w:hint="eastAsia"/>
        </w:rPr>
        <w:t xml:space="preserve">sh </w:t>
      </w:r>
      <w:r w:rsidRPr="008C3B1C">
        <w:rPr>
          <w:rFonts w:hint="eastAsia"/>
        </w:rPr>
        <w:t>和</w:t>
      </w:r>
      <w:r w:rsidRPr="008C3B1C">
        <w:rPr>
          <w:rFonts w:hint="eastAsia"/>
        </w:rPr>
        <w:t>log</w:t>
      </w:r>
      <w:r w:rsidRPr="008C3B1C">
        <w:rPr>
          <w:rFonts w:hint="eastAsia"/>
        </w:rPr>
        <w:t>直接的数字，是进程</w:t>
      </w:r>
      <w:r w:rsidRPr="008C3B1C">
        <w:rPr>
          <w:rFonts w:hint="eastAsia"/>
        </w:rPr>
        <w:t>ID</w:t>
      </w:r>
      <w:r w:rsidRPr="008C3B1C">
        <w:rPr>
          <w:rFonts w:hint="eastAsia"/>
        </w:rPr>
        <w:t>，使用</w:t>
      </w:r>
      <w:r w:rsidRPr="008C3B1C">
        <w:rPr>
          <w:rFonts w:hint="eastAsia"/>
        </w:rPr>
        <w:t>kill -9</w:t>
      </w:r>
      <w:r w:rsidRPr="008C3B1C">
        <w:rPr>
          <w:rFonts w:hint="eastAsia"/>
        </w:rPr>
        <w:t>可以杀掉</w:t>
      </w:r>
    </w:p>
    <w:p w:rsidR="009A037D" w:rsidRPr="009A037D" w:rsidRDefault="00E442C2" w:rsidP="00DD0E85">
      <w:pPr>
        <w:pStyle w:val="2"/>
        <w:rPr>
          <w:rFonts w:ascii="Times New Roman" w:hAnsi="Times New Roman" w:cs="Times New Roman"/>
        </w:rPr>
      </w:pPr>
      <w:r>
        <w:rPr>
          <w:rFonts w:hint="eastAsia"/>
        </w:rPr>
        <w:t>8</w:t>
      </w:r>
      <w:r w:rsidR="009A037D">
        <w:t>更新记录</w:t>
      </w:r>
    </w:p>
    <w:tbl>
      <w:tblPr>
        <w:tblpPr w:leftFromText="180" w:rightFromText="180" w:vertAnchor="text" w:horzAnchor="margin" w:tblpY="7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5182"/>
        <w:gridCol w:w="1447"/>
      </w:tblGrid>
      <w:tr w:rsidR="009A037D" w:rsidRPr="007C4790" w:rsidTr="000B3D2F">
        <w:trPr>
          <w:trHeight w:val="562"/>
        </w:trPr>
        <w:tc>
          <w:tcPr>
            <w:tcW w:w="1702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</w:rPr>
            </w:pPr>
            <w:r w:rsidRPr="007C4790">
              <w:rPr>
                <w:rFonts w:hAnsiTheme="minorEastAsia"/>
                <w:b/>
              </w:rPr>
              <w:t>版本号</w:t>
            </w:r>
          </w:p>
        </w:tc>
        <w:tc>
          <w:tcPr>
            <w:tcW w:w="5357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</w:rPr>
            </w:pPr>
            <w:r w:rsidRPr="007C4790">
              <w:rPr>
                <w:rFonts w:hAnsiTheme="minorEastAsia"/>
                <w:b/>
              </w:rPr>
              <w:t>修订内容</w:t>
            </w:r>
          </w:p>
        </w:tc>
        <w:tc>
          <w:tcPr>
            <w:tcW w:w="1463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</w:rPr>
            </w:pPr>
            <w:r w:rsidRPr="007C4790">
              <w:rPr>
                <w:rFonts w:hAnsiTheme="minorEastAsia"/>
                <w:b/>
              </w:rPr>
              <w:t>修订日期</w:t>
            </w:r>
          </w:p>
        </w:tc>
      </w:tr>
      <w:tr w:rsidR="009A037D" w:rsidRPr="007C4790" w:rsidTr="000B3D2F">
        <w:trPr>
          <w:trHeight w:val="562"/>
        </w:trPr>
        <w:tc>
          <w:tcPr>
            <w:tcW w:w="1702" w:type="dxa"/>
          </w:tcPr>
          <w:p w:rsidR="009A037D" w:rsidRPr="007C4790" w:rsidRDefault="009A037D" w:rsidP="000B3D2F">
            <w:pPr>
              <w:spacing w:beforeLines="50" w:before="156"/>
              <w:jc w:val="center"/>
            </w:pPr>
            <w:r>
              <w:rPr>
                <w:rFonts w:hint="eastAsia"/>
              </w:rPr>
              <w:t>v0.0.1</w:t>
            </w:r>
          </w:p>
        </w:tc>
        <w:tc>
          <w:tcPr>
            <w:tcW w:w="5357" w:type="dxa"/>
          </w:tcPr>
          <w:p w:rsidR="009A037D" w:rsidRPr="007C4790" w:rsidRDefault="009A037D" w:rsidP="000B3D2F">
            <w:pPr>
              <w:spacing w:beforeLines="50" w:before="156"/>
            </w:pPr>
            <w:r>
              <w:rPr>
                <w:rFonts w:hint="eastAsia"/>
              </w:rPr>
              <w:t>搭建完成</w:t>
            </w:r>
          </w:p>
        </w:tc>
        <w:tc>
          <w:tcPr>
            <w:tcW w:w="1463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201</w:t>
            </w:r>
            <w:r>
              <w:rPr>
                <w:b/>
                <w:color w:val="FF0000"/>
              </w:rPr>
              <w:t>90326</w:t>
            </w:r>
          </w:p>
        </w:tc>
      </w:tr>
      <w:tr w:rsidR="009A037D" w:rsidRPr="007C4790" w:rsidTr="000B3D2F">
        <w:trPr>
          <w:trHeight w:val="549"/>
        </w:trPr>
        <w:tc>
          <w:tcPr>
            <w:tcW w:w="1702" w:type="dxa"/>
          </w:tcPr>
          <w:p w:rsidR="009A037D" w:rsidRPr="007C4790" w:rsidRDefault="009A037D" w:rsidP="000B3D2F">
            <w:pPr>
              <w:spacing w:beforeLines="50" w:before="156"/>
              <w:jc w:val="center"/>
            </w:pPr>
            <w:r>
              <w:t>V2.1.0</w:t>
            </w:r>
          </w:p>
        </w:tc>
        <w:tc>
          <w:tcPr>
            <w:tcW w:w="5357" w:type="dxa"/>
          </w:tcPr>
          <w:p w:rsidR="009A037D" w:rsidRPr="007C4790" w:rsidRDefault="009A037D" w:rsidP="000B3D2F">
            <w:pPr>
              <w:spacing w:beforeLines="50" w:before="156"/>
            </w:pPr>
            <w:r>
              <w:t>修改比对软件为</w:t>
            </w:r>
            <w:r>
              <w:t>pbmm2</w:t>
            </w:r>
          </w:p>
        </w:tc>
        <w:tc>
          <w:tcPr>
            <w:tcW w:w="1463" w:type="dxa"/>
          </w:tcPr>
          <w:p w:rsidR="009A037D" w:rsidRPr="007C4790" w:rsidRDefault="009A037D" w:rsidP="000B3D2F">
            <w:pPr>
              <w:spacing w:beforeLines="50" w:before="156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0211021</w:t>
            </w:r>
          </w:p>
        </w:tc>
      </w:tr>
      <w:tr w:rsidR="009A037D" w:rsidRPr="007C4790" w:rsidTr="000B3D2F">
        <w:trPr>
          <w:trHeight w:val="549"/>
        </w:trPr>
        <w:tc>
          <w:tcPr>
            <w:tcW w:w="1702" w:type="dxa"/>
          </w:tcPr>
          <w:p w:rsidR="009A037D" w:rsidRDefault="009A037D" w:rsidP="000B3D2F">
            <w:pPr>
              <w:spacing w:beforeLines="50" w:before="156"/>
              <w:jc w:val="center"/>
            </w:pPr>
          </w:p>
        </w:tc>
        <w:tc>
          <w:tcPr>
            <w:tcW w:w="5357" w:type="dxa"/>
          </w:tcPr>
          <w:p w:rsidR="009A037D" w:rsidRDefault="009A037D" w:rsidP="000B3D2F">
            <w:pPr>
              <w:spacing w:beforeLines="50" w:before="156"/>
              <w:rPr>
                <w:rFonts w:hAnsiTheme="minorEastAsia"/>
              </w:rPr>
            </w:pPr>
          </w:p>
        </w:tc>
        <w:tc>
          <w:tcPr>
            <w:tcW w:w="1463" w:type="dxa"/>
          </w:tcPr>
          <w:p w:rsidR="009A037D" w:rsidRDefault="009A037D" w:rsidP="000B3D2F">
            <w:pPr>
              <w:spacing w:beforeLines="50" w:before="156"/>
              <w:jc w:val="center"/>
              <w:rPr>
                <w:b/>
                <w:color w:val="FF0000"/>
              </w:rPr>
            </w:pPr>
          </w:p>
        </w:tc>
      </w:tr>
    </w:tbl>
    <w:p w:rsidR="009A037D" w:rsidRPr="00EB5246" w:rsidRDefault="009A037D" w:rsidP="009A037D"/>
    <w:sectPr w:rsidR="009A037D" w:rsidRPr="00EB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4B5" w:rsidRDefault="00E974B5" w:rsidP="002C5C18">
      <w:r>
        <w:separator/>
      </w:r>
    </w:p>
  </w:endnote>
  <w:endnote w:type="continuationSeparator" w:id="0">
    <w:p w:rsidR="00E974B5" w:rsidRDefault="00E974B5" w:rsidP="002C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4B5" w:rsidRDefault="00E974B5" w:rsidP="002C5C18">
      <w:r>
        <w:separator/>
      </w:r>
    </w:p>
  </w:footnote>
  <w:footnote w:type="continuationSeparator" w:id="0">
    <w:p w:rsidR="00E974B5" w:rsidRDefault="00E974B5" w:rsidP="002C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0F1C"/>
    <w:multiLevelType w:val="hybridMultilevel"/>
    <w:tmpl w:val="E9888C68"/>
    <w:lvl w:ilvl="0" w:tplc="8B501B8A">
      <w:start w:val="2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F096D"/>
    <w:multiLevelType w:val="hybridMultilevel"/>
    <w:tmpl w:val="1604D72C"/>
    <w:lvl w:ilvl="0" w:tplc="788C2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A749D"/>
    <w:multiLevelType w:val="hybridMultilevel"/>
    <w:tmpl w:val="0916CDFA"/>
    <w:lvl w:ilvl="0" w:tplc="26E8D4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B435F"/>
    <w:multiLevelType w:val="hybridMultilevel"/>
    <w:tmpl w:val="D8BC4F44"/>
    <w:lvl w:ilvl="0" w:tplc="F5DE0310">
      <w:start w:val="7"/>
      <w:numFmt w:val="japaneseCounting"/>
      <w:lvlText w:val="%1、"/>
      <w:lvlJc w:val="left"/>
      <w:pPr>
        <w:ind w:left="720" w:hanging="720"/>
      </w:pPr>
      <w:rPr>
        <w:rFonts w:ascii="Times New Roman" w:eastAsia="宋体" w:hAnsi="Times New Roman" w:cs="Times New Roma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7730C4"/>
    <w:multiLevelType w:val="hybridMultilevel"/>
    <w:tmpl w:val="03482644"/>
    <w:lvl w:ilvl="0" w:tplc="059EE3AC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5" w15:restartNumberingAfterBreak="0">
    <w:nsid w:val="279A09D6"/>
    <w:multiLevelType w:val="hybridMultilevel"/>
    <w:tmpl w:val="2E5CF8A0"/>
    <w:lvl w:ilvl="0" w:tplc="00BA234A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30B553F8"/>
    <w:multiLevelType w:val="hybridMultilevel"/>
    <w:tmpl w:val="E96EC6D6"/>
    <w:lvl w:ilvl="0" w:tplc="67940BB8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B60A79"/>
    <w:multiLevelType w:val="hybridMultilevel"/>
    <w:tmpl w:val="C41E5E1E"/>
    <w:lvl w:ilvl="0" w:tplc="EA8225F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4BEA0454"/>
    <w:multiLevelType w:val="multilevel"/>
    <w:tmpl w:val="8CF899D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108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364"/>
        </w:tabs>
        <w:ind w:left="851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87F44D5"/>
    <w:multiLevelType w:val="hybridMultilevel"/>
    <w:tmpl w:val="E7703380"/>
    <w:lvl w:ilvl="0" w:tplc="FD0095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08504F"/>
    <w:multiLevelType w:val="multilevel"/>
    <w:tmpl w:val="7E421D1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1B0E8C"/>
    <w:multiLevelType w:val="hybridMultilevel"/>
    <w:tmpl w:val="B4AA5B3A"/>
    <w:lvl w:ilvl="0" w:tplc="405432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CF6070"/>
    <w:multiLevelType w:val="multilevel"/>
    <w:tmpl w:val="E32E1E3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AFE6C05"/>
    <w:multiLevelType w:val="hybridMultilevel"/>
    <w:tmpl w:val="E6444D9A"/>
    <w:lvl w:ilvl="0" w:tplc="4B6017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C7E6A89"/>
    <w:multiLevelType w:val="hybridMultilevel"/>
    <w:tmpl w:val="19F4F3FA"/>
    <w:lvl w:ilvl="0" w:tplc="2AC078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8F3B87"/>
    <w:multiLevelType w:val="hybridMultilevel"/>
    <w:tmpl w:val="1E5ADA8E"/>
    <w:lvl w:ilvl="0" w:tplc="0E1A7776">
      <w:start w:val="1"/>
      <w:numFmt w:val="lowerLetter"/>
      <w:lvlText w:val="%1."/>
      <w:lvlJc w:val="left"/>
      <w:pPr>
        <w:ind w:left="124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1D1C50"/>
    <w:multiLevelType w:val="hybridMultilevel"/>
    <w:tmpl w:val="AC5A9C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15"/>
  </w:num>
  <w:num w:numId="7">
    <w:abstractNumId w:val="12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4"/>
  </w:num>
  <w:num w:numId="14">
    <w:abstractNumId w:val="6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53"/>
    <w:rsid w:val="000065AB"/>
    <w:rsid w:val="000117B2"/>
    <w:rsid w:val="00015365"/>
    <w:rsid w:val="00020A2F"/>
    <w:rsid w:val="00021587"/>
    <w:rsid w:val="0002557B"/>
    <w:rsid w:val="000343BA"/>
    <w:rsid w:val="00036620"/>
    <w:rsid w:val="00055D6F"/>
    <w:rsid w:val="00060E2D"/>
    <w:rsid w:val="00066EDD"/>
    <w:rsid w:val="00070E3E"/>
    <w:rsid w:val="00077D2F"/>
    <w:rsid w:val="00081C2F"/>
    <w:rsid w:val="00082191"/>
    <w:rsid w:val="000821FE"/>
    <w:rsid w:val="0008406F"/>
    <w:rsid w:val="000A4633"/>
    <w:rsid w:val="000B381F"/>
    <w:rsid w:val="000B3929"/>
    <w:rsid w:val="000C141B"/>
    <w:rsid w:val="000C1BD8"/>
    <w:rsid w:val="000C7769"/>
    <w:rsid w:val="000D0AB6"/>
    <w:rsid w:val="000D3BF0"/>
    <w:rsid w:val="000E04AF"/>
    <w:rsid w:val="000E11F0"/>
    <w:rsid w:val="000E7362"/>
    <w:rsid w:val="000F291A"/>
    <w:rsid w:val="000F781D"/>
    <w:rsid w:val="00100753"/>
    <w:rsid w:val="00102A7D"/>
    <w:rsid w:val="00102D1B"/>
    <w:rsid w:val="0010645E"/>
    <w:rsid w:val="00113E04"/>
    <w:rsid w:val="00120B3C"/>
    <w:rsid w:val="00126085"/>
    <w:rsid w:val="001278A2"/>
    <w:rsid w:val="00136374"/>
    <w:rsid w:val="001432A3"/>
    <w:rsid w:val="00143F74"/>
    <w:rsid w:val="00145393"/>
    <w:rsid w:val="0017269E"/>
    <w:rsid w:val="001727C7"/>
    <w:rsid w:val="00172E6E"/>
    <w:rsid w:val="00176F44"/>
    <w:rsid w:val="00183483"/>
    <w:rsid w:val="00183A45"/>
    <w:rsid w:val="00184486"/>
    <w:rsid w:val="001856B1"/>
    <w:rsid w:val="00187461"/>
    <w:rsid w:val="00190D15"/>
    <w:rsid w:val="00193223"/>
    <w:rsid w:val="00193A73"/>
    <w:rsid w:val="00196801"/>
    <w:rsid w:val="001A1151"/>
    <w:rsid w:val="001B392F"/>
    <w:rsid w:val="001B49DB"/>
    <w:rsid w:val="001B4B01"/>
    <w:rsid w:val="001C0147"/>
    <w:rsid w:val="001C34E1"/>
    <w:rsid w:val="001C52E4"/>
    <w:rsid w:val="001C7D72"/>
    <w:rsid w:val="001D3A2F"/>
    <w:rsid w:val="001E543C"/>
    <w:rsid w:val="001E56BC"/>
    <w:rsid w:val="00204F5C"/>
    <w:rsid w:val="002074C6"/>
    <w:rsid w:val="00211A0A"/>
    <w:rsid w:val="0021210E"/>
    <w:rsid w:val="0022061F"/>
    <w:rsid w:val="00222E19"/>
    <w:rsid w:val="0022420E"/>
    <w:rsid w:val="00231F8D"/>
    <w:rsid w:val="00233F1D"/>
    <w:rsid w:val="0023446E"/>
    <w:rsid w:val="0023624D"/>
    <w:rsid w:val="00236EB5"/>
    <w:rsid w:val="00244571"/>
    <w:rsid w:val="002464A8"/>
    <w:rsid w:val="00247B46"/>
    <w:rsid w:val="002635F5"/>
    <w:rsid w:val="00267A17"/>
    <w:rsid w:val="00272CE3"/>
    <w:rsid w:val="002731CE"/>
    <w:rsid w:val="00273A2D"/>
    <w:rsid w:val="00274004"/>
    <w:rsid w:val="00280C6A"/>
    <w:rsid w:val="00286925"/>
    <w:rsid w:val="0029298D"/>
    <w:rsid w:val="002B03CC"/>
    <w:rsid w:val="002B42FC"/>
    <w:rsid w:val="002C1407"/>
    <w:rsid w:val="002C55AD"/>
    <w:rsid w:val="002C5C18"/>
    <w:rsid w:val="002D2766"/>
    <w:rsid w:val="002D488C"/>
    <w:rsid w:val="002D78D2"/>
    <w:rsid w:val="002E2B20"/>
    <w:rsid w:val="002F0811"/>
    <w:rsid w:val="002F367D"/>
    <w:rsid w:val="002F59A2"/>
    <w:rsid w:val="002F76F4"/>
    <w:rsid w:val="0030098A"/>
    <w:rsid w:val="00301B93"/>
    <w:rsid w:val="00305CB8"/>
    <w:rsid w:val="003079A3"/>
    <w:rsid w:val="0031417E"/>
    <w:rsid w:val="00321DCD"/>
    <w:rsid w:val="00325BBE"/>
    <w:rsid w:val="00326EDE"/>
    <w:rsid w:val="0033306C"/>
    <w:rsid w:val="003338BA"/>
    <w:rsid w:val="00340AE0"/>
    <w:rsid w:val="0034107B"/>
    <w:rsid w:val="00352E51"/>
    <w:rsid w:val="00353AD8"/>
    <w:rsid w:val="00364489"/>
    <w:rsid w:val="00370D55"/>
    <w:rsid w:val="003714E8"/>
    <w:rsid w:val="003730E1"/>
    <w:rsid w:val="00374CB2"/>
    <w:rsid w:val="0038221F"/>
    <w:rsid w:val="00383789"/>
    <w:rsid w:val="00385A36"/>
    <w:rsid w:val="00393E41"/>
    <w:rsid w:val="003A3737"/>
    <w:rsid w:val="003A6ED4"/>
    <w:rsid w:val="003B2589"/>
    <w:rsid w:val="003D1776"/>
    <w:rsid w:val="003D3EC0"/>
    <w:rsid w:val="003D45D9"/>
    <w:rsid w:val="003D797C"/>
    <w:rsid w:val="003E0A0B"/>
    <w:rsid w:val="003E2F74"/>
    <w:rsid w:val="003E3731"/>
    <w:rsid w:val="003E3D9F"/>
    <w:rsid w:val="003E7FD8"/>
    <w:rsid w:val="003F0401"/>
    <w:rsid w:val="003F3872"/>
    <w:rsid w:val="003F4A2E"/>
    <w:rsid w:val="00400438"/>
    <w:rsid w:val="004005F0"/>
    <w:rsid w:val="0040143C"/>
    <w:rsid w:val="00407C34"/>
    <w:rsid w:val="00407F56"/>
    <w:rsid w:val="004110BA"/>
    <w:rsid w:val="0041298C"/>
    <w:rsid w:val="00421768"/>
    <w:rsid w:val="00424FB7"/>
    <w:rsid w:val="004253B9"/>
    <w:rsid w:val="00436C67"/>
    <w:rsid w:val="00447D92"/>
    <w:rsid w:val="00452D34"/>
    <w:rsid w:val="0045386C"/>
    <w:rsid w:val="004538A4"/>
    <w:rsid w:val="00455F13"/>
    <w:rsid w:val="00457A41"/>
    <w:rsid w:val="00460DD3"/>
    <w:rsid w:val="00463D37"/>
    <w:rsid w:val="00467140"/>
    <w:rsid w:val="00471411"/>
    <w:rsid w:val="004916DB"/>
    <w:rsid w:val="00492371"/>
    <w:rsid w:val="00496672"/>
    <w:rsid w:val="004A171A"/>
    <w:rsid w:val="004A288A"/>
    <w:rsid w:val="004A2D45"/>
    <w:rsid w:val="004A3125"/>
    <w:rsid w:val="004A5E90"/>
    <w:rsid w:val="004A5F0F"/>
    <w:rsid w:val="004A6647"/>
    <w:rsid w:val="004B4C68"/>
    <w:rsid w:val="004B5CD5"/>
    <w:rsid w:val="004B638D"/>
    <w:rsid w:val="004C4D7E"/>
    <w:rsid w:val="004D1322"/>
    <w:rsid w:val="004D3550"/>
    <w:rsid w:val="004E73FA"/>
    <w:rsid w:val="004F11D6"/>
    <w:rsid w:val="00505571"/>
    <w:rsid w:val="00531CBA"/>
    <w:rsid w:val="0053262A"/>
    <w:rsid w:val="005344CA"/>
    <w:rsid w:val="005418F7"/>
    <w:rsid w:val="00541BF0"/>
    <w:rsid w:val="00542061"/>
    <w:rsid w:val="00544162"/>
    <w:rsid w:val="00550716"/>
    <w:rsid w:val="0055490D"/>
    <w:rsid w:val="005651FF"/>
    <w:rsid w:val="00570A74"/>
    <w:rsid w:val="005877E5"/>
    <w:rsid w:val="00596E15"/>
    <w:rsid w:val="005A19BA"/>
    <w:rsid w:val="005A45E4"/>
    <w:rsid w:val="005A4715"/>
    <w:rsid w:val="005B30CE"/>
    <w:rsid w:val="005B446C"/>
    <w:rsid w:val="005B7481"/>
    <w:rsid w:val="005C6C9B"/>
    <w:rsid w:val="005C7C79"/>
    <w:rsid w:val="005D12A8"/>
    <w:rsid w:val="005E3920"/>
    <w:rsid w:val="005E5B99"/>
    <w:rsid w:val="005E7DAC"/>
    <w:rsid w:val="005F0312"/>
    <w:rsid w:val="005F3DAD"/>
    <w:rsid w:val="005F4649"/>
    <w:rsid w:val="005F6BE6"/>
    <w:rsid w:val="005F72E7"/>
    <w:rsid w:val="00611421"/>
    <w:rsid w:val="0061152A"/>
    <w:rsid w:val="0061394E"/>
    <w:rsid w:val="00616E1F"/>
    <w:rsid w:val="00627029"/>
    <w:rsid w:val="0063208E"/>
    <w:rsid w:val="006326AB"/>
    <w:rsid w:val="00644D74"/>
    <w:rsid w:val="00645728"/>
    <w:rsid w:val="00646F6F"/>
    <w:rsid w:val="006528E1"/>
    <w:rsid w:val="00655175"/>
    <w:rsid w:val="00660C8E"/>
    <w:rsid w:val="006615B4"/>
    <w:rsid w:val="00666055"/>
    <w:rsid w:val="006666A5"/>
    <w:rsid w:val="00685E15"/>
    <w:rsid w:val="00687D50"/>
    <w:rsid w:val="00687DB0"/>
    <w:rsid w:val="00691840"/>
    <w:rsid w:val="0069250D"/>
    <w:rsid w:val="00692CF6"/>
    <w:rsid w:val="00696BB1"/>
    <w:rsid w:val="006970F2"/>
    <w:rsid w:val="006975AB"/>
    <w:rsid w:val="006A129A"/>
    <w:rsid w:val="006B03EA"/>
    <w:rsid w:val="006B1E10"/>
    <w:rsid w:val="006B258D"/>
    <w:rsid w:val="006B2B1A"/>
    <w:rsid w:val="006C23FE"/>
    <w:rsid w:val="006C53C6"/>
    <w:rsid w:val="006C5FF1"/>
    <w:rsid w:val="006C6359"/>
    <w:rsid w:val="006D2942"/>
    <w:rsid w:val="006D4CE7"/>
    <w:rsid w:val="006D67B3"/>
    <w:rsid w:val="006E3267"/>
    <w:rsid w:val="006E56A4"/>
    <w:rsid w:val="006E60FD"/>
    <w:rsid w:val="006F6337"/>
    <w:rsid w:val="006F6450"/>
    <w:rsid w:val="007059AF"/>
    <w:rsid w:val="00710FEC"/>
    <w:rsid w:val="007150A0"/>
    <w:rsid w:val="00726D62"/>
    <w:rsid w:val="007318FC"/>
    <w:rsid w:val="00737351"/>
    <w:rsid w:val="00741700"/>
    <w:rsid w:val="00744DE3"/>
    <w:rsid w:val="00750CDE"/>
    <w:rsid w:val="00751DEC"/>
    <w:rsid w:val="00753BA4"/>
    <w:rsid w:val="00755DC2"/>
    <w:rsid w:val="00760FF3"/>
    <w:rsid w:val="007623FD"/>
    <w:rsid w:val="00763CE1"/>
    <w:rsid w:val="00765197"/>
    <w:rsid w:val="00767C59"/>
    <w:rsid w:val="00786693"/>
    <w:rsid w:val="007909B0"/>
    <w:rsid w:val="00795152"/>
    <w:rsid w:val="007A3647"/>
    <w:rsid w:val="007B2458"/>
    <w:rsid w:val="007B35AD"/>
    <w:rsid w:val="007C07B2"/>
    <w:rsid w:val="007C2DED"/>
    <w:rsid w:val="007C4B37"/>
    <w:rsid w:val="007C7173"/>
    <w:rsid w:val="007D1D74"/>
    <w:rsid w:val="007D261D"/>
    <w:rsid w:val="007E18BC"/>
    <w:rsid w:val="007E1A57"/>
    <w:rsid w:val="007E4964"/>
    <w:rsid w:val="007F1B71"/>
    <w:rsid w:val="00801907"/>
    <w:rsid w:val="00811A8B"/>
    <w:rsid w:val="00813F5F"/>
    <w:rsid w:val="00820E12"/>
    <w:rsid w:val="00825FCE"/>
    <w:rsid w:val="00826F5F"/>
    <w:rsid w:val="00840D99"/>
    <w:rsid w:val="00846150"/>
    <w:rsid w:val="00846A3F"/>
    <w:rsid w:val="00850B86"/>
    <w:rsid w:val="00854B93"/>
    <w:rsid w:val="00856382"/>
    <w:rsid w:val="00867FF7"/>
    <w:rsid w:val="008733A7"/>
    <w:rsid w:val="00873BF4"/>
    <w:rsid w:val="008744A6"/>
    <w:rsid w:val="00881696"/>
    <w:rsid w:val="00884A2B"/>
    <w:rsid w:val="008851E9"/>
    <w:rsid w:val="00886992"/>
    <w:rsid w:val="008A28FF"/>
    <w:rsid w:val="008A2E22"/>
    <w:rsid w:val="008A48A0"/>
    <w:rsid w:val="008A49AB"/>
    <w:rsid w:val="008B1947"/>
    <w:rsid w:val="008B1F38"/>
    <w:rsid w:val="008B6FD6"/>
    <w:rsid w:val="008C4314"/>
    <w:rsid w:val="008C7780"/>
    <w:rsid w:val="008D3AEF"/>
    <w:rsid w:val="008D5012"/>
    <w:rsid w:val="008D549D"/>
    <w:rsid w:val="008D584E"/>
    <w:rsid w:val="008D729E"/>
    <w:rsid w:val="008E653E"/>
    <w:rsid w:val="00903F5B"/>
    <w:rsid w:val="00904E64"/>
    <w:rsid w:val="0091461E"/>
    <w:rsid w:val="00914A39"/>
    <w:rsid w:val="0091736C"/>
    <w:rsid w:val="00922189"/>
    <w:rsid w:val="00926A13"/>
    <w:rsid w:val="009276FC"/>
    <w:rsid w:val="00932264"/>
    <w:rsid w:val="009327D2"/>
    <w:rsid w:val="00936506"/>
    <w:rsid w:val="00937026"/>
    <w:rsid w:val="00941237"/>
    <w:rsid w:val="00941355"/>
    <w:rsid w:val="0094208B"/>
    <w:rsid w:val="00942D6F"/>
    <w:rsid w:val="009445EC"/>
    <w:rsid w:val="0095115B"/>
    <w:rsid w:val="009511A3"/>
    <w:rsid w:val="00954245"/>
    <w:rsid w:val="009551FC"/>
    <w:rsid w:val="00956F9C"/>
    <w:rsid w:val="00960C17"/>
    <w:rsid w:val="00965E5B"/>
    <w:rsid w:val="0096689E"/>
    <w:rsid w:val="0096767F"/>
    <w:rsid w:val="00967A7A"/>
    <w:rsid w:val="0098042A"/>
    <w:rsid w:val="00992511"/>
    <w:rsid w:val="00994174"/>
    <w:rsid w:val="009A037D"/>
    <w:rsid w:val="009A28EA"/>
    <w:rsid w:val="009A2BFB"/>
    <w:rsid w:val="009A4FCE"/>
    <w:rsid w:val="009A7CB6"/>
    <w:rsid w:val="009B2108"/>
    <w:rsid w:val="009B5601"/>
    <w:rsid w:val="009B5753"/>
    <w:rsid w:val="009C2782"/>
    <w:rsid w:val="009C5C36"/>
    <w:rsid w:val="009D3ED4"/>
    <w:rsid w:val="009D5228"/>
    <w:rsid w:val="009E5213"/>
    <w:rsid w:val="009F53BA"/>
    <w:rsid w:val="009F565F"/>
    <w:rsid w:val="00A0202D"/>
    <w:rsid w:val="00A02FC2"/>
    <w:rsid w:val="00A07793"/>
    <w:rsid w:val="00A16BFB"/>
    <w:rsid w:val="00A175D3"/>
    <w:rsid w:val="00A30DD0"/>
    <w:rsid w:val="00A4660F"/>
    <w:rsid w:val="00A51CAE"/>
    <w:rsid w:val="00A51D92"/>
    <w:rsid w:val="00A56A15"/>
    <w:rsid w:val="00A60587"/>
    <w:rsid w:val="00A60D75"/>
    <w:rsid w:val="00A65FE5"/>
    <w:rsid w:val="00A67C31"/>
    <w:rsid w:val="00A726AE"/>
    <w:rsid w:val="00A76A1B"/>
    <w:rsid w:val="00A834E0"/>
    <w:rsid w:val="00A929D1"/>
    <w:rsid w:val="00A940E9"/>
    <w:rsid w:val="00A947B9"/>
    <w:rsid w:val="00A9568B"/>
    <w:rsid w:val="00A95731"/>
    <w:rsid w:val="00AA52CB"/>
    <w:rsid w:val="00AB23AF"/>
    <w:rsid w:val="00AC20C2"/>
    <w:rsid w:val="00AC53A7"/>
    <w:rsid w:val="00AE59AF"/>
    <w:rsid w:val="00AE6228"/>
    <w:rsid w:val="00AF270B"/>
    <w:rsid w:val="00AF4D70"/>
    <w:rsid w:val="00AF7EE3"/>
    <w:rsid w:val="00B021C1"/>
    <w:rsid w:val="00B03EFD"/>
    <w:rsid w:val="00B04FBF"/>
    <w:rsid w:val="00B0717C"/>
    <w:rsid w:val="00B07661"/>
    <w:rsid w:val="00B13692"/>
    <w:rsid w:val="00B170C3"/>
    <w:rsid w:val="00B22C56"/>
    <w:rsid w:val="00B26854"/>
    <w:rsid w:val="00B32EC7"/>
    <w:rsid w:val="00B3382A"/>
    <w:rsid w:val="00B37448"/>
    <w:rsid w:val="00B4186F"/>
    <w:rsid w:val="00B41E52"/>
    <w:rsid w:val="00B47272"/>
    <w:rsid w:val="00B508FF"/>
    <w:rsid w:val="00B60899"/>
    <w:rsid w:val="00B60BA8"/>
    <w:rsid w:val="00B73200"/>
    <w:rsid w:val="00B92F2C"/>
    <w:rsid w:val="00B9471C"/>
    <w:rsid w:val="00BA27E5"/>
    <w:rsid w:val="00BA3A98"/>
    <w:rsid w:val="00BA43D8"/>
    <w:rsid w:val="00BA61C2"/>
    <w:rsid w:val="00BA62CA"/>
    <w:rsid w:val="00BA734B"/>
    <w:rsid w:val="00BC2330"/>
    <w:rsid w:val="00BC3409"/>
    <w:rsid w:val="00BC67D1"/>
    <w:rsid w:val="00BD1F5A"/>
    <w:rsid w:val="00BE00C1"/>
    <w:rsid w:val="00BE5C62"/>
    <w:rsid w:val="00BF5124"/>
    <w:rsid w:val="00BF66B4"/>
    <w:rsid w:val="00BF7000"/>
    <w:rsid w:val="00C01205"/>
    <w:rsid w:val="00C055FF"/>
    <w:rsid w:val="00C11B78"/>
    <w:rsid w:val="00C12107"/>
    <w:rsid w:val="00C149F0"/>
    <w:rsid w:val="00C25842"/>
    <w:rsid w:val="00C25D30"/>
    <w:rsid w:val="00C26235"/>
    <w:rsid w:val="00C303C2"/>
    <w:rsid w:val="00C3235A"/>
    <w:rsid w:val="00C32734"/>
    <w:rsid w:val="00C34007"/>
    <w:rsid w:val="00C3400D"/>
    <w:rsid w:val="00C34F13"/>
    <w:rsid w:val="00C37F0B"/>
    <w:rsid w:val="00C428FF"/>
    <w:rsid w:val="00C43C6C"/>
    <w:rsid w:val="00C456F9"/>
    <w:rsid w:val="00C50273"/>
    <w:rsid w:val="00C52370"/>
    <w:rsid w:val="00C52789"/>
    <w:rsid w:val="00C570E1"/>
    <w:rsid w:val="00C602BE"/>
    <w:rsid w:val="00C61747"/>
    <w:rsid w:val="00C642C7"/>
    <w:rsid w:val="00C663C0"/>
    <w:rsid w:val="00C7102B"/>
    <w:rsid w:val="00C81D29"/>
    <w:rsid w:val="00C823FD"/>
    <w:rsid w:val="00C829C8"/>
    <w:rsid w:val="00C83715"/>
    <w:rsid w:val="00C86620"/>
    <w:rsid w:val="00C86EB4"/>
    <w:rsid w:val="00C91BA7"/>
    <w:rsid w:val="00C94F09"/>
    <w:rsid w:val="00CA1477"/>
    <w:rsid w:val="00CA2860"/>
    <w:rsid w:val="00CB3D26"/>
    <w:rsid w:val="00CB4ACC"/>
    <w:rsid w:val="00CB6476"/>
    <w:rsid w:val="00CB6BA5"/>
    <w:rsid w:val="00CB6DC0"/>
    <w:rsid w:val="00CC23F3"/>
    <w:rsid w:val="00CC4415"/>
    <w:rsid w:val="00CD0A11"/>
    <w:rsid w:val="00CD3E45"/>
    <w:rsid w:val="00CD452F"/>
    <w:rsid w:val="00CD4FFA"/>
    <w:rsid w:val="00CF5AD1"/>
    <w:rsid w:val="00CF5F4A"/>
    <w:rsid w:val="00D009E8"/>
    <w:rsid w:val="00D02E9B"/>
    <w:rsid w:val="00D035A9"/>
    <w:rsid w:val="00D045CA"/>
    <w:rsid w:val="00D05AAD"/>
    <w:rsid w:val="00D10428"/>
    <w:rsid w:val="00D12FDC"/>
    <w:rsid w:val="00D24221"/>
    <w:rsid w:val="00D31422"/>
    <w:rsid w:val="00D4513B"/>
    <w:rsid w:val="00D528F3"/>
    <w:rsid w:val="00D56846"/>
    <w:rsid w:val="00D64C88"/>
    <w:rsid w:val="00D65E20"/>
    <w:rsid w:val="00D662D0"/>
    <w:rsid w:val="00D667AA"/>
    <w:rsid w:val="00D72FCA"/>
    <w:rsid w:val="00D84231"/>
    <w:rsid w:val="00D844DB"/>
    <w:rsid w:val="00D851DB"/>
    <w:rsid w:val="00D87F62"/>
    <w:rsid w:val="00D97C1F"/>
    <w:rsid w:val="00DA61A7"/>
    <w:rsid w:val="00DB237D"/>
    <w:rsid w:val="00DB2789"/>
    <w:rsid w:val="00DB55A9"/>
    <w:rsid w:val="00DC03C5"/>
    <w:rsid w:val="00DC5145"/>
    <w:rsid w:val="00DC620E"/>
    <w:rsid w:val="00DD0E85"/>
    <w:rsid w:val="00DD3F6A"/>
    <w:rsid w:val="00DD7FB5"/>
    <w:rsid w:val="00DE014B"/>
    <w:rsid w:val="00DE2F87"/>
    <w:rsid w:val="00DF21EC"/>
    <w:rsid w:val="00DF245B"/>
    <w:rsid w:val="00DF6C31"/>
    <w:rsid w:val="00E00BF2"/>
    <w:rsid w:val="00E011C4"/>
    <w:rsid w:val="00E0163A"/>
    <w:rsid w:val="00E02C0B"/>
    <w:rsid w:val="00E0327F"/>
    <w:rsid w:val="00E04021"/>
    <w:rsid w:val="00E04AB1"/>
    <w:rsid w:val="00E05215"/>
    <w:rsid w:val="00E0591B"/>
    <w:rsid w:val="00E06268"/>
    <w:rsid w:val="00E063A0"/>
    <w:rsid w:val="00E10A28"/>
    <w:rsid w:val="00E20839"/>
    <w:rsid w:val="00E33968"/>
    <w:rsid w:val="00E34215"/>
    <w:rsid w:val="00E442C2"/>
    <w:rsid w:val="00E522C2"/>
    <w:rsid w:val="00E61F95"/>
    <w:rsid w:val="00E7146E"/>
    <w:rsid w:val="00E7481A"/>
    <w:rsid w:val="00E80575"/>
    <w:rsid w:val="00E92E7B"/>
    <w:rsid w:val="00E96752"/>
    <w:rsid w:val="00E969DC"/>
    <w:rsid w:val="00E974B5"/>
    <w:rsid w:val="00EA6123"/>
    <w:rsid w:val="00EB0483"/>
    <w:rsid w:val="00EB0D4D"/>
    <w:rsid w:val="00EB372F"/>
    <w:rsid w:val="00EB5246"/>
    <w:rsid w:val="00EC3A21"/>
    <w:rsid w:val="00EC4935"/>
    <w:rsid w:val="00ED2CCE"/>
    <w:rsid w:val="00EE17C8"/>
    <w:rsid w:val="00EE7BDA"/>
    <w:rsid w:val="00EF070F"/>
    <w:rsid w:val="00EF7469"/>
    <w:rsid w:val="00F01132"/>
    <w:rsid w:val="00F13DA4"/>
    <w:rsid w:val="00F245B0"/>
    <w:rsid w:val="00F2561E"/>
    <w:rsid w:val="00F27BC8"/>
    <w:rsid w:val="00F306AF"/>
    <w:rsid w:val="00F30927"/>
    <w:rsid w:val="00F327A7"/>
    <w:rsid w:val="00F34B3C"/>
    <w:rsid w:val="00F421D5"/>
    <w:rsid w:val="00F50806"/>
    <w:rsid w:val="00F55FED"/>
    <w:rsid w:val="00F60C8D"/>
    <w:rsid w:val="00F65D46"/>
    <w:rsid w:val="00F81457"/>
    <w:rsid w:val="00F9021B"/>
    <w:rsid w:val="00F92C2E"/>
    <w:rsid w:val="00F93F4C"/>
    <w:rsid w:val="00F9482B"/>
    <w:rsid w:val="00FA2813"/>
    <w:rsid w:val="00FA70D5"/>
    <w:rsid w:val="00FB3AEF"/>
    <w:rsid w:val="00FD6A0D"/>
    <w:rsid w:val="00FD7309"/>
    <w:rsid w:val="00FD7424"/>
    <w:rsid w:val="00FE4E54"/>
    <w:rsid w:val="00FE6B36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5E053-1079-4055-89A1-F0197FE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9B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90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C59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9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09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2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3550"/>
  </w:style>
  <w:style w:type="paragraph" w:styleId="20">
    <w:name w:val="toc 2"/>
    <w:basedOn w:val="a"/>
    <w:next w:val="a"/>
    <w:autoRedefine/>
    <w:uiPriority w:val="39"/>
    <w:unhideWhenUsed/>
    <w:rsid w:val="004D3550"/>
    <w:pPr>
      <w:ind w:leftChars="200" w:left="420"/>
    </w:pPr>
  </w:style>
  <w:style w:type="character" w:styleId="a4">
    <w:name w:val="Hyperlink"/>
    <w:basedOn w:val="a0"/>
    <w:uiPriority w:val="99"/>
    <w:unhideWhenUsed/>
    <w:rsid w:val="004D355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045CA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4FBF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7C71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FE6E94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E6E9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C5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011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C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C5C1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C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C5C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CF2E-CFAB-46F9-9513-E1020AD0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6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suyanxun</dc:creator>
  <cp:keywords/>
  <dc:description/>
  <cp:lastModifiedBy>涂成芳</cp:lastModifiedBy>
  <cp:revision>584</cp:revision>
  <dcterms:created xsi:type="dcterms:W3CDTF">2018-07-12T02:16:00Z</dcterms:created>
  <dcterms:modified xsi:type="dcterms:W3CDTF">2023-06-03T01:40:00Z</dcterms:modified>
</cp:coreProperties>
</file>