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70" w:rsidRDefault="00621A70" w:rsidP="00621A70">
      <w:pPr>
        <w:pStyle w:val="Ttulo2"/>
      </w:pPr>
      <w:r>
        <w:t>9 Bloques</w:t>
      </w:r>
    </w:p>
    <w:p w:rsidR="00621A70" w:rsidRPr="00467A02" w:rsidRDefault="00621A70" w:rsidP="00621A70"/>
    <w:tbl>
      <w:tblPr>
        <w:tblStyle w:val="Tablaconcuadrcula"/>
        <w:tblpPr w:leftFromText="141" w:rightFromText="141" w:vertAnchor="page" w:horzAnchor="margin" w:tblpY="2433"/>
        <w:tblW w:w="15877" w:type="dxa"/>
        <w:tblLook w:val="04A0" w:firstRow="1" w:lastRow="0" w:firstColumn="1" w:lastColumn="0" w:noHBand="0" w:noVBand="1"/>
      </w:tblPr>
      <w:tblGrid>
        <w:gridCol w:w="2405"/>
        <w:gridCol w:w="3691"/>
        <w:gridCol w:w="1276"/>
        <w:gridCol w:w="1270"/>
        <w:gridCol w:w="4394"/>
        <w:gridCol w:w="2841"/>
      </w:tblGrid>
      <w:tr w:rsidR="00621A70" w:rsidTr="00712B8A">
        <w:trPr>
          <w:trHeight w:val="70"/>
        </w:trPr>
        <w:tc>
          <w:tcPr>
            <w:tcW w:w="2405" w:type="dxa"/>
            <w:vMerge w:val="restart"/>
          </w:tcPr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8. </w:t>
            </w:r>
            <w:r w:rsidRPr="00291CC4">
              <w:rPr>
                <w:rFonts w:cs="Arial"/>
                <w:b/>
                <w:bCs/>
              </w:rPr>
              <w:t>SOCIOS CLAVE</w:t>
            </w: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9"/>
              </w:numPr>
              <w:spacing w:line="240" w:lineRule="auto"/>
              <w:ind w:left="164" w:hanging="284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Instituciones de gobierno.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8"/>
              </w:numPr>
              <w:spacing w:line="240" w:lineRule="auto"/>
              <w:ind w:left="447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Normativas y Regulaciones Claras.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8"/>
              </w:numPr>
              <w:spacing w:line="240" w:lineRule="auto"/>
              <w:ind w:left="447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Validación de profesionales de salud.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8"/>
              </w:numPr>
              <w:spacing w:line="240" w:lineRule="auto"/>
              <w:ind w:left="447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Promoción.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164" w:hanging="284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Asociaciones Médicas.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7"/>
              </w:numPr>
              <w:spacing w:line="240" w:lineRule="auto"/>
              <w:ind w:left="164" w:hanging="284"/>
              <w:jc w:val="left"/>
              <w:rPr>
                <w:b/>
              </w:rPr>
            </w:pPr>
            <w:r w:rsidRPr="009F75E5">
              <w:rPr>
                <w:rFonts w:cs="Arial"/>
              </w:rPr>
              <w:t>Empresas de Tecnología.</w:t>
            </w:r>
          </w:p>
        </w:tc>
        <w:tc>
          <w:tcPr>
            <w:tcW w:w="3691" w:type="dxa"/>
          </w:tcPr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7. </w:t>
            </w:r>
            <w:r w:rsidRPr="00291CC4">
              <w:rPr>
                <w:rFonts w:cs="Arial"/>
                <w:b/>
                <w:bCs/>
              </w:rPr>
              <w:t>ACTIVIDADES CLAVE</w:t>
            </w: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Default="00621A70" w:rsidP="00621A70">
            <w:pPr>
              <w:pStyle w:val="Prrafodelista"/>
              <w:numPr>
                <w:ilvl w:val="0"/>
                <w:numId w:val="20"/>
              </w:numPr>
              <w:spacing w:line="240" w:lineRule="auto"/>
              <w:ind w:left="175" w:hanging="284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Constitución legal de la empresa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21"/>
              </w:numPr>
              <w:spacing w:line="240" w:lineRule="auto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responsabilidad limitada (SRL de CV)</w:t>
            </w:r>
            <w:r>
              <w:rPr>
                <w:rFonts w:cs="Arial"/>
              </w:rPr>
              <w:t>.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22"/>
              </w:numPr>
              <w:spacing w:line="240" w:lineRule="auto"/>
              <w:ind w:left="742" w:hanging="426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Identificación</w:t>
            </w:r>
            <w:r>
              <w:rPr>
                <w:rFonts w:cs="Arial"/>
              </w:rPr>
              <w:t>.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20"/>
              </w:numPr>
              <w:spacing w:line="240" w:lineRule="auto"/>
              <w:ind w:left="175" w:hanging="284"/>
              <w:jc w:val="left"/>
              <w:rPr>
                <w:rFonts w:cs="Arial"/>
                <w:bCs/>
              </w:rPr>
            </w:pPr>
            <w:r w:rsidRPr="009F75E5">
              <w:rPr>
                <w:rFonts w:cs="Arial"/>
                <w:bCs/>
              </w:rPr>
              <w:t>Estudio de mercado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23"/>
              </w:numPr>
              <w:spacing w:line="240" w:lineRule="auto"/>
              <w:jc w:val="left"/>
              <w:rPr>
                <w:rFonts w:cs="Arial"/>
                <w:bCs/>
              </w:rPr>
            </w:pPr>
            <w:r w:rsidRPr="009F75E5">
              <w:rPr>
                <w:rFonts w:cs="Arial"/>
              </w:rPr>
              <w:t>Médicos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23"/>
              </w:numPr>
              <w:spacing w:line="240" w:lineRule="auto"/>
              <w:jc w:val="left"/>
              <w:rPr>
                <w:rFonts w:cs="Arial"/>
                <w:bCs/>
              </w:rPr>
            </w:pPr>
            <w:r w:rsidRPr="009F75E5">
              <w:rPr>
                <w:rFonts w:cs="Arial"/>
              </w:rPr>
              <w:t>Clínicas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23"/>
              </w:numPr>
              <w:spacing w:line="240" w:lineRule="auto"/>
              <w:jc w:val="left"/>
              <w:rPr>
                <w:rFonts w:cs="Arial"/>
                <w:bCs/>
              </w:rPr>
            </w:pPr>
            <w:r w:rsidRPr="009F75E5">
              <w:rPr>
                <w:rFonts w:cs="Arial"/>
              </w:rPr>
              <w:t>Hospitales</w:t>
            </w:r>
          </w:p>
          <w:p w:rsidR="00621A70" w:rsidRDefault="00621A70" w:rsidP="00712B8A">
            <w:pPr>
              <w:pStyle w:val="Prrafodelista"/>
              <w:rPr>
                <w:rFonts w:cs="Arial"/>
                <w:b/>
                <w:szCs w:val="24"/>
              </w:rPr>
            </w:pPr>
          </w:p>
          <w:p w:rsidR="00621A70" w:rsidRPr="005819B8" w:rsidRDefault="00621A70" w:rsidP="00712B8A">
            <w:pPr>
              <w:rPr>
                <w:rFonts w:cs="Arial"/>
              </w:rPr>
            </w:pPr>
          </w:p>
        </w:tc>
        <w:tc>
          <w:tcPr>
            <w:tcW w:w="2546" w:type="dxa"/>
            <w:gridSpan w:val="2"/>
            <w:vMerge w:val="restart"/>
          </w:tcPr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2. </w:t>
            </w:r>
            <w:r w:rsidRPr="00291CC4">
              <w:rPr>
                <w:rFonts w:cs="Arial"/>
                <w:b/>
                <w:bCs/>
              </w:rPr>
              <w:t>PROPUESTA DE VALOR</w:t>
            </w:r>
          </w:p>
          <w:p w:rsidR="00621A70" w:rsidRDefault="00621A70" w:rsidP="00712B8A">
            <w:pPr>
              <w:tabs>
                <w:tab w:val="left" w:pos="675"/>
              </w:tabs>
              <w:rPr>
                <w:rFonts w:cs="Arial"/>
              </w:rPr>
            </w:pPr>
          </w:p>
          <w:p w:rsidR="00621A70" w:rsidRPr="00DB7F1B" w:rsidRDefault="00621A70" w:rsidP="00621A70">
            <w:pPr>
              <w:pStyle w:val="Prrafodelista"/>
              <w:numPr>
                <w:ilvl w:val="0"/>
                <w:numId w:val="2"/>
              </w:numPr>
              <w:tabs>
                <w:tab w:val="left" w:pos="311"/>
              </w:tabs>
              <w:spacing w:line="240" w:lineRule="auto"/>
              <w:ind w:left="311" w:hanging="284"/>
              <w:rPr>
                <w:rFonts w:cs="Arial"/>
              </w:rPr>
            </w:pPr>
            <w:r w:rsidRPr="004C1F69">
              <w:rPr>
                <w:rFonts w:cs="Arial"/>
              </w:rPr>
              <w:t>Resolver la reducción de tiempos de espera y conveniencia al agendar una cita médica.</w:t>
            </w:r>
          </w:p>
          <w:p w:rsidR="00621A70" w:rsidRPr="00DB7F1B" w:rsidRDefault="00621A70" w:rsidP="00621A70">
            <w:pPr>
              <w:pStyle w:val="Prrafodelista"/>
              <w:numPr>
                <w:ilvl w:val="0"/>
                <w:numId w:val="2"/>
              </w:numPr>
              <w:tabs>
                <w:tab w:val="left" w:pos="311"/>
              </w:tabs>
              <w:spacing w:line="240" w:lineRule="auto"/>
              <w:ind w:left="311" w:hanging="284"/>
              <w:rPr>
                <w:rFonts w:cs="Arial"/>
              </w:rPr>
            </w:pPr>
            <w:r w:rsidRPr="004C1F69">
              <w:rPr>
                <w:rFonts w:cs="Arial"/>
              </w:rPr>
              <w:t>Optimizar la gestión de citas para las clínicas y los especialistas.</w:t>
            </w:r>
          </w:p>
          <w:p w:rsidR="00621A70" w:rsidRPr="00DB7F1B" w:rsidRDefault="00621A70" w:rsidP="00621A70">
            <w:pPr>
              <w:pStyle w:val="Prrafodelista"/>
              <w:numPr>
                <w:ilvl w:val="0"/>
                <w:numId w:val="2"/>
              </w:numPr>
              <w:tabs>
                <w:tab w:val="left" w:pos="311"/>
              </w:tabs>
              <w:spacing w:line="240" w:lineRule="auto"/>
              <w:ind w:left="311" w:hanging="284"/>
              <w:rPr>
                <w:rFonts w:cs="Arial"/>
              </w:rPr>
            </w:pPr>
            <w:r w:rsidRPr="004C1F69">
              <w:rPr>
                <w:rFonts w:cs="Arial"/>
              </w:rPr>
              <w:t xml:space="preserve">Automatizar el proceso de reserva de citas médicas </w:t>
            </w:r>
          </w:p>
          <w:p w:rsidR="00621A70" w:rsidRPr="004C1F69" w:rsidRDefault="00621A70" w:rsidP="00621A70">
            <w:pPr>
              <w:pStyle w:val="Prrafodelista"/>
              <w:numPr>
                <w:ilvl w:val="0"/>
                <w:numId w:val="2"/>
              </w:numPr>
              <w:tabs>
                <w:tab w:val="left" w:pos="311"/>
              </w:tabs>
              <w:spacing w:line="240" w:lineRule="auto"/>
              <w:ind w:left="311" w:hanging="284"/>
              <w:rPr>
                <w:rFonts w:cs="Arial"/>
              </w:rPr>
            </w:pPr>
            <w:r w:rsidRPr="004C1F69">
              <w:rPr>
                <w:rFonts w:cs="Arial"/>
              </w:rPr>
              <w:t>Reducir carga administrativa y mejoras a la eficiencia en la programación de citas médicas.</w:t>
            </w:r>
          </w:p>
          <w:p w:rsidR="00621A70" w:rsidRPr="00C17B42" w:rsidRDefault="00621A70" w:rsidP="00712B8A">
            <w:pPr>
              <w:tabs>
                <w:tab w:val="left" w:pos="675"/>
              </w:tabs>
              <w:rPr>
                <w:rFonts w:cs="Arial"/>
              </w:rPr>
            </w:pPr>
          </w:p>
        </w:tc>
        <w:tc>
          <w:tcPr>
            <w:tcW w:w="4394" w:type="dxa"/>
          </w:tcPr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4. </w:t>
            </w:r>
            <w:r w:rsidRPr="00291CC4">
              <w:rPr>
                <w:rFonts w:cs="Arial"/>
                <w:b/>
                <w:bCs/>
              </w:rPr>
              <w:t>RELACIÓN CON CLIENTES</w:t>
            </w: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09" w:hanging="284"/>
              <w:jc w:val="left"/>
              <w:rPr>
                <w:rFonts w:cs="Arial"/>
              </w:rPr>
            </w:pPr>
            <w:r w:rsidRPr="00D751A8">
              <w:rPr>
                <w:rFonts w:cs="Arial"/>
              </w:rPr>
              <w:t xml:space="preserve">Permanencia 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rFonts w:cs="Arial"/>
              </w:rPr>
            </w:pPr>
            <w:r w:rsidRPr="00D751A8">
              <w:rPr>
                <w:rFonts w:cs="Arial"/>
              </w:rPr>
              <w:t>Promociones o descuentos.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6"/>
              </w:numPr>
              <w:spacing w:line="240" w:lineRule="auto"/>
              <w:jc w:val="left"/>
              <w:rPr>
                <w:rFonts w:cs="Arial"/>
              </w:rPr>
            </w:pPr>
            <w:r w:rsidRPr="00D751A8">
              <w:rPr>
                <w:rFonts w:cs="Arial"/>
              </w:rPr>
              <w:t>soporte técnico gratis al cliente.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09" w:hanging="284"/>
              <w:jc w:val="left"/>
              <w:rPr>
                <w:rFonts w:cs="Arial"/>
              </w:rPr>
            </w:pPr>
            <w:r w:rsidRPr="00D751A8">
              <w:rPr>
                <w:rFonts w:cs="Arial"/>
              </w:rPr>
              <w:t>Fidelización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rFonts w:cs="Arial"/>
              </w:rPr>
            </w:pPr>
            <w:r w:rsidRPr="00D751A8">
              <w:rPr>
                <w:rFonts w:cs="Arial"/>
              </w:rPr>
              <w:t>Ofrecer soporte excepcional.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7"/>
              </w:numPr>
              <w:spacing w:line="240" w:lineRule="auto"/>
              <w:jc w:val="left"/>
              <w:rPr>
                <w:rFonts w:cs="Arial"/>
              </w:rPr>
            </w:pPr>
            <w:r w:rsidRPr="00D751A8">
              <w:rPr>
                <w:rFonts w:cs="Arial"/>
              </w:rPr>
              <w:t>Recompensa por lealtad.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09" w:hanging="284"/>
              <w:jc w:val="left"/>
              <w:rPr>
                <w:rFonts w:cs="Arial"/>
                <w:bCs/>
              </w:rPr>
            </w:pPr>
            <w:r w:rsidRPr="00D751A8">
              <w:rPr>
                <w:rFonts w:cs="Arial"/>
                <w:bCs/>
              </w:rPr>
              <w:t xml:space="preserve">Flujo de ingreso del negocio 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8"/>
              </w:numPr>
              <w:spacing w:line="240" w:lineRule="auto"/>
              <w:jc w:val="left"/>
              <w:rPr>
                <w:rFonts w:cs="Arial"/>
                <w:bCs/>
              </w:rPr>
            </w:pPr>
            <w:r w:rsidRPr="00D751A8">
              <w:rPr>
                <w:rFonts w:cs="Arial"/>
                <w:bCs/>
              </w:rPr>
              <w:t>Planes:</w:t>
            </w:r>
          </w:p>
          <w:p w:rsidR="00621A70" w:rsidRPr="00D751A8" w:rsidRDefault="00621A70" w:rsidP="00712B8A">
            <w:pPr>
              <w:pStyle w:val="Prrafodelista"/>
              <w:ind w:left="309"/>
              <w:rPr>
                <w:rFonts w:cs="Arial"/>
                <w:bCs/>
              </w:rPr>
            </w:pPr>
            <w:r w:rsidRPr="00D751A8">
              <w:rPr>
                <w:rFonts w:cs="Arial"/>
                <w:bCs/>
              </w:rPr>
              <w:t xml:space="preserve">            Paquete básico </w:t>
            </w:r>
          </w:p>
          <w:p w:rsidR="00621A70" w:rsidRPr="00B9040A" w:rsidRDefault="00621A70" w:rsidP="00712B8A">
            <w:pPr>
              <w:pStyle w:val="Prrafodelista"/>
              <w:ind w:left="309"/>
              <w:rPr>
                <w:rFonts w:cs="Arial"/>
                <w:bCs/>
              </w:rPr>
            </w:pPr>
            <w:r w:rsidRPr="00D751A8">
              <w:rPr>
                <w:rFonts w:cs="Arial"/>
                <w:bCs/>
              </w:rPr>
              <w:t xml:space="preserve">            Paquete avanzado</w:t>
            </w:r>
            <w:r>
              <w:rPr>
                <w:rFonts w:cs="Arial"/>
                <w:bCs/>
              </w:rPr>
              <w:t xml:space="preserve"> </w:t>
            </w:r>
          </w:p>
        </w:tc>
        <w:tc>
          <w:tcPr>
            <w:tcW w:w="2841" w:type="dxa"/>
            <w:vMerge w:val="restart"/>
          </w:tcPr>
          <w:p w:rsidR="00621A70" w:rsidRDefault="00621A70" w:rsidP="00712B8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1. </w:t>
            </w:r>
            <w:r w:rsidRPr="00291CC4">
              <w:rPr>
                <w:rFonts w:cs="Arial"/>
                <w:b/>
                <w:bCs/>
              </w:rPr>
              <w:t>SEGMENTO DE CLIENTES</w:t>
            </w:r>
          </w:p>
          <w:p w:rsidR="00621A70" w:rsidRDefault="00621A70" w:rsidP="00712B8A">
            <w:pPr>
              <w:rPr>
                <w:rFonts w:cs="Arial"/>
                <w:b/>
                <w:bCs/>
              </w:rPr>
            </w:pPr>
          </w:p>
          <w:p w:rsidR="00621A70" w:rsidRPr="00440276" w:rsidRDefault="00621A70" w:rsidP="00621A7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307" w:hanging="307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Personas a la que va dirigida al sistema:</w:t>
            </w:r>
          </w:p>
          <w:p w:rsidR="00621A70" w:rsidRPr="00440276" w:rsidRDefault="00621A70" w:rsidP="00621A70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454" w:hanging="284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Personas entre los 18 y 58 años</w:t>
            </w:r>
          </w:p>
          <w:p w:rsidR="00621A70" w:rsidRPr="00D751A8" w:rsidRDefault="00621A70" w:rsidP="00621A70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454" w:hanging="284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Personas con dispositivos móviles. </w:t>
            </w:r>
          </w:p>
          <w:p w:rsidR="00621A70" w:rsidRPr="00440276" w:rsidRDefault="00621A70" w:rsidP="00621A70">
            <w:pPr>
              <w:pStyle w:val="Prrafodelista"/>
              <w:numPr>
                <w:ilvl w:val="0"/>
                <w:numId w:val="26"/>
              </w:numPr>
              <w:spacing w:line="240" w:lineRule="auto"/>
              <w:ind w:left="313" w:hanging="284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440276">
              <w:rPr>
                <w:rFonts w:cs="Arial"/>
              </w:rPr>
              <w:t>uestra de población de 95.86 % de población.</w:t>
            </w:r>
          </w:p>
          <w:p w:rsidR="00621A70" w:rsidRPr="00440276" w:rsidRDefault="00621A70" w:rsidP="00621A70">
            <w:pPr>
              <w:pStyle w:val="Prrafodelista"/>
              <w:numPr>
                <w:ilvl w:val="0"/>
                <w:numId w:val="26"/>
              </w:numPr>
              <w:spacing w:line="240" w:lineRule="auto"/>
              <w:ind w:left="313" w:hanging="284"/>
              <w:rPr>
                <w:rFonts w:cs="Arial"/>
              </w:rPr>
            </w:pPr>
            <w:r w:rsidRPr="00440276">
              <w:rPr>
                <w:rFonts w:cs="Arial"/>
              </w:rPr>
              <w:t>El sistema se posicionará en el municipio de Ocosingo, Chiapas.</w:t>
            </w:r>
          </w:p>
          <w:p w:rsidR="00621A70" w:rsidRPr="00440276" w:rsidRDefault="00621A70" w:rsidP="00621A70">
            <w:pPr>
              <w:pStyle w:val="Prrafodelista"/>
              <w:numPr>
                <w:ilvl w:val="0"/>
                <w:numId w:val="25"/>
              </w:numPr>
              <w:spacing w:line="240" w:lineRule="auto"/>
              <w:ind w:left="313" w:hanging="284"/>
              <w:rPr>
                <w:rFonts w:cs="Arial"/>
                <w:bCs/>
              </w:rPr>
            </w:pPr>
            <w:r w:rsidRPr="00440276">
              <w:rPr>
                <w:rFonts w:cs="Arial"/>
                <w:bCs/>
              </w:rPr>
              <w:t>Mercado potencial:</w:t>
            </w:r>
          </w:p>
          <w:p w:rsidR="00621A70" w:rsidRPr="00440276" w:rsidRDefault="00621A70" w:rsidP="00621A70">
            <w:pPr>
              <w:pStyle w:val="Prrafodelista"/>
              <w:numPr>
                <w:ilvl w:val="0"/>
                <w:numId w:val="27"/>
              </w:numPr>
              <w:spacing w:line="240" w:lineRule="auto"/>
              <w:ind w:left="454" w:hanging="283"/>
              <w:rPr>
                <w:rFonts w:cs="Arial"/>
              </w:rPr>
            </w:pPr>
            <w:r w:rsidRPr="00440276">
              <w:rPr>
                <w:rFonts w:cs="Arial"/>
              </w:rPr>
              <w:t>consultorios privados</w:t>
            </w:r>
          </w:p>
          <w:p w:rsidR="00621A70" w:rsidRPr="00440276" w:rsidRDefault="00621A70" w:rsidP="00621A70">
            <w:pPr>
              <w:pStyle w:val="Prrafodelista"/>
              <w:numPr>
                <w:ilvl w:val="0"/>
                <w:numId w:val="27"/>
              </w:numPr>
              <w:spacing w:line="240" w:lineRule="auto"/>
              <w:ind w:left="454" w:hanging="283"/>
              <w:rPr>
                <w:rFonts w:cs="Arial"/>
              </w:rPr>
            </w:pPr>
            <w:r w:rsidRPr="00440276">
              <w:rPr>
                <w:rFonts w:cs="Arial"/>
              </w:rPr>
              <w:t>Médicos, especialistas y otros profesionales de salud</w:t>
            </w:r>
          </w:p>
          <w:p w:rsidR="00621A70" w:rsidRPr="0088004F" w:rsidRDefault="00621A70" w:rsidP="00712B8A">
            <w:pPr>
              <w:ind w:left="307" w:hanging="307"/>
              <w:rPr>
                <w:rFonts w:cs="Arial"/>
                <w:bCs/>
              </w:rPr>
            </w:pPr>
          </w:p>
          <w:p w:rsidR="00621A70" w:rsidRPr="0088004F" w:rsidRDefault="00621A70" w:rsidP="00712B8A">
            <w:pPr>
              <w:rPr>
                <w:rFonts w:cs="Arial"/>
                <w:b/>
                <w:szCs w:val="24"/>
              </w:rPr>
            </w:pPr>
          </w:p>
          <w:p w:rsidR="00621A70" w:rsidRPr="0088004F" w:rsidRDefault="00621A70" w:rsidP="00712B8A">
            <w:pPr>
              <w:rPr>
                <w:rFonts w:cs="Arial"/>
                <w:b/>
              </w:rPr>
            </w:pPr>
          </w:p>
          <w:p w:rsidR="00621A70" w:rsidRPr="0088004F" w:rsidRDefault="00621A70" w:rsidP="00712B8A">
            <w:pPr>
              <w:rPr>
                <w:rFonts w:cs="Arial"/>
                <w:b/>
                <w:szCs w:val="24"/>
              </w:rPr>
            </w:pPr>
          </w:p>
          <w:p w:rsidR="00621A70" w:rsidRPr="008E4066" w:rsidRDefault="00621A70" w:rsidP="00712B8A">
            <w:pPr>
              <w:rPr>
                <w:rFonts w:cs="Arial"/>
                <w:b/>
                <w:szCs w:val="24"/>
              </w:rPr>
            </w:pPr>
          </w:p>
          <w:p w:rsidR="00621A70" w:rsidRPr="008E4066" w:rsidRDefault="00621A70" w:rsidP="00712B8A">
            <w:pPr>
              <w:rPr>
                <w:rFonts w:cs="Arial"/>
                <w:szCs w:val="24"/>
              </w:rPr>
            </w:pPr>
          </w:p>
          <w:p w:rsidR="00621A70" w:rsidRPr="00C17B42" w:rsidRDefault="00621A70" w:rsidP="00712B8A">
            <w:pPr>
              <w:rPr>
                <w:rFonts w:cs="Arial"/>
              </w:rPr>
            </w:pPr>
          </w:p>
        </w:tc>
      </w:tr>
      <w:tr w:rsidR="00621A70" w:rsidTr="00712B8A">
        <w:trPr>
          <w:trHeight w:val="2669"/>
        </w:trPr>
        <w:tc>
          <w:tcPr>
            <w:tcW w:w="2405" w:type="dxa"/>
            <w:vMerge/>
          </w:tcPr>
          <w:p w:rsidR="00621A70" w:rsidRPr="00291CC4" w:rsidRDefault="00621A70" w:rsidP="00712B8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3691" w:type="dxa"/>
          </w:tcPr>
          <w:p w:rsidR="00621A70" w:rsidRPr="00DB7F1B" w:rsidRDefault="00621A70" w:rsidP="00712B8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6. </w:t>
            </w:r>
            <w:r w:rsidRPr="00291CC4">
              <w:rPr>
                <w:rFonts w:cs="Arial"/>
                <w:b/>
                <w:bCs/>
              </w:rPr>
              <w:t>RECURSOS CLAVE</w:t>
            </w: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175" w:hanging="175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>Gerente general: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4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Capacidades comunicativas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4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Habilidades organizativas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175" w:hanging="175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 xml:space="preserve">Contador servicio de </w:t>
            </w:r>
            <w:proofErr w:type="spellStart"/>
            <w:r w:rsidRPr="00DB7F1B">
              <w:rPr>
                <w:rFonts w:cs="Arial"/>
              </w:rPr>
              <w:t>outsourcing</w:t>
            </w:r>
            <w:proofErr w:type="spellEnd"/>
            <w:r w:rsidRPr="00DB7F1B">
              <w:rPr>
                <w:rFonts w:cs="Arial"/>
              </w:rPr>
              <w:t>: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Administrar el flujo de efectivo.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Elaboración de estados financieros.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6" w:hanging="283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>Programador: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2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Capacidad de aprendizaje y adaptabilidad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2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Pensamiento lógico y analítico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6" w:hanging="283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>Diseñador de interfaz: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1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Conocimientos de diseño visual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1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Experiencia en diseño de interfaz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6" w:hanging="283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>Soporte técnico: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0"/>
              </w:numPr>
              <w:spacing w:line="240" w:lineRule="auto"/>
              <w:ind w:left="458" w:hanging="283"/>
              <w:jc w:val="left"/>
              <w:rPr>
                <w:rFonts w:cs="Arial"/>
              </w:rPr>
            </w:pPr>
            <w:r w:rsidRPr="00C85508">
              <w:rPr>
                <w:rFonts w:eastAsia="Times New Roman" w:cs="Arial"/>
                <w:color w:val="202124"/>
                <w:lang w:eastAsia="es-MX"/>
              </w:rPr>
              <w:t>Experiencia laboral demostrable en proporcionar </w:t>
            </w:r>
            <w:r w:rsidRPr="00C85508">
              <w:rPr>
                <w:rFonts w:eastAsia="Times New Roman" w:cs="Arial"/>
                <w:bCs/>
                <w:color w:val="202124"/>
                <w:lang w:eastAsia="es-MX"/>
              </w:rPr>
              <w:t>soporte técnico</w:t>
            </w:r>
          </w:p>
          <w:p w:rsidR="00621A70" w:rsidRPr="00DB7F1B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6" w:hanging="283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>Financiero: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6" w:hanging="283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>Materiales: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Materia prima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 xml:space="preserve">Insumos 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Mobiliario y equipo</w:t>
            </w:r>
          </w:p>
          <w:p w:rsidR="00621A70" w:rsidRPr="009F75E5" w:rsidRDefault="00621A70" w:rsidP="00621A70">
            <w:pPr>
              <w:pStyle w:val="Prrafodelista"/>
              <w:numPr>
                <w:ilvl w:val="0"/>
                <w:numId w:val="16"/>
              </w:numPr>
              <w:spacing w:line="240" w:lineRule="auto"/>
              <w:jc w:val="left"/>
              <w:rPr>
                <w:rFonts w:cs="Arial"/>
              </w:rPr>
            </w:pPr>
            <w:r w:rsidRPr="009F75E5">
              <w:rPr>
                <w:rFonts w:cs="Arial"/>
              </w:rPr>
              <w:t>Herramientas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9"/>
              </w:numPr>
              <w:spacing w:line="240" w:lineRule="auto"/>
              <w:ind w:left="316" w:hanging="283"/>
              <w:jc w:val="left"/>
              <w:rPr>
                <w:rFonts w:cs="Arial"/>
              </w:rPr>
            </w:pPr>
            <w:r w:rsidRPr="00DB7F1B">
              <w:rPr>
                <w:rFonts w:cs="Arial"/>
              </w:rPr>
              <w:t>Intelectuales:</w:t>
            </w:r>
          </w:p>
          <w:p w:rsidR="00621A70" w:rsidRPr="00C85508" w:rsidRDefault="00621A70" w:rsidP="00621A70">
            <w:pPr>
              <w:pStyle w:val="Prrafodelista"/>
              <w:numPr>
                <w:ilvl w:val="0"/>
                <w:numId w:val="15"/>
              </w:numPr>
              <w:spacing w:line="240" w:lineRule="auto"/>
              <w:jc w:val="left"/>
              <w:rPr>
                <w:rFonts w:cs="Arial"/>
              </w:rPr>
            </w:pPr>
            <w:r w:rsidRPr="00C85508">
              <w:rPr>
                <w:rFonts w:cs="Arial"/>
              </w:rPr>
              <w:t>leyes y regulaciones varían según el país.</w:t>
            </w: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Pr="005819B8" w:rsidRDefault="00621A70" w:rsidP="00712B8A">
            <w:pPr>
              <w:rPr>
                <w:rFonts w:cs="Arial"/>
              </w:rPr>
            </w:pPr>
          </w:p>
        </w:tc>
        <w:tc>
          <w:tcPr>
            <w:tcW w:w="2546" w:type="dxa"/>
            <w:gridSpan w:val="2"/>
            <w:vMerge/>
          </w:tcPr>
          <w:p w:rsidR="00621A70" w:rsidRPr="00291CC4" w:rsidRDefault="00621A70" w:rsidP="00712B8A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4394" w:type="dxa"/>
          </w:tcPr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3. </w:t>
            </w:r>
            <w:r w:rsidRPr="00291CC4">
              <w:rPr>
                <w:rFonts w:cs="Arial"/>
                <w:b/>
                <w:bCs/>
              </w:rPr>
              <w:t>CANALES DE COMUNICACIÓN</w:t>
            </w:r>
          </w:p>
          <w:p w:rsidR="00621A70" w:rsidRPr="00967313" w:rsidRDefault="00621A70" w:rsidP="00712B8A">
            <w:pPr>
              <w:jc w:val="center"/>
              <w:rPr>
                <w:rFonts w:cs="Arial"/>
                <w:b/>
                <w:bCs/>
              </w:rPr>
            </w:pPr>
          </w:p>
          <w:p w:rsidR="00621A70" w:rsidRPr="00DB7F1B" w:rsidRDefault="00621A70" w:rsidP="00621A70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309" w:hanging="284"/>
              <w:jc w:val="left"/>
              <w:rPr>
                <w:rFonts w:cs="Arial"/>
              </w:rPr>
            </w:pPr>
            <w:r w:rsidRPr="00967313">
              <w:rPr>
                <w:rFonts w:cs="Arial"/>
              </w:rPr>
              <w:t>Redes sociales:</w:t>
            </w:r>
          </w:p>
          <w:p w:rsidR="00621A70" w:rsidRPr="00967313" w:rsidRDefault="00621A70" w:rsidP="00621A70">
            <w:pPr>
              <w:pStyle w:val="Prrafodelista"/>
              <w:numPr>
                <w:ilvl w:val="0"/>
                <w:numId w:val="4"/>
              </w:numPr>
              <w:spacing w:line="240" w:lineRule="auto"/>
              <w:jc w:val="left"/>
              <w:rPr>
                <w:rFonts w:cs="Arial"/>
              </w:rPr>
            </w:pPr>
            <w:proofErr w:type="spellStart"/>
            <w:r w:rsidRPr="00967313">
              <w:rPr>
                <w:rFonts w:cs="Arial"/>
              </w:rPr>
              <w:t>Faceboock</w:t>
            </w:r>
            <w:proofErr w:type="spellEnd"/>
            <w:r w:rsidRPr="00967313">
              <w:rPr>
                <w:rFonts w:cs="Arial"/>
              </w:rPr>
              <w:t xml:space="preserve"> </w:t>
            </w:r>
          </w:p>
          <w:p w:rsidR="00621A70" w:rsidRPr="00967313" w:rsidRDefault="00621A70" w:rsidP="00621A70">
            <w:pPr>
              <w:pStyle w:val="Prrafodelista"/>
              <w:numPr>
                <w:ilvl w:val="0"/>
                <w:numId w:val="4"/>
              </w:numPr>
              <w:spacing w:line="240" w:lineRule="auto"/>
              <w:jc w:val="left"/>
              <w:rPr>
                <w:rFonts w:cs="Arial"/>
              </w:rPr>
            </w:pPr>
            <w:r w:rsidRPr="00967313">
              <w:rPr>
                <w:rFonts w:cs="Arial"/>
              </w:rPr>
              <w:t xml:space="preserve">Instagram </w:t>
            </w:r>
          </w:p>
          <w:p w:rsidR="00621A70" w:rsidRPr="00DB7F1B" w:rsidRDefault="00621A70" w:rsidP="00621A70">
            <w:pPr>
              <w:pStyle w:val="Prrafodelista"/>
              <w:numPr>
                <w:ilvl w:val="0"/>
                <w:numId w:val="4"/>
              </w:numPr>
              <w:spacing w:line="240" w:lineRule="auto"/>
              <w:jc w:val="left"/>
              <w:rPr>
                <w:rFonts w:cs="Arial"/>
              </w:rPr>
            </w:pPr>
            <w:proofErr w:type="spellStart"/>
            <w:r w:rsidRPr="00967313">
              <w:rPr>
                <w:rFonts w:cs="Arial"/>
              </w:rPr>
              <w:t>TikTok</w:t>
            </w:r>
            <w:proofErr w:type="spellEnd"/>
          </w:p>
          <w:p w:rsidR="00621A70" w:rsidRPr="00967313" w:rsidRDefault="00621A70" w:rsidP="00621A70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309" w:hanging="284"/>
              <w:jc w:val="left"/>
              <w:rPr>
                <w:rFonts w:cs="Arial"/>
              </w:rPr>
            </w:pPr>
            <w:r w:rsidRPr="00967313">
              <w:rPr>
                <w:rFonts w:cs="Arial"/>
              </w:rPr>
              <w:t>Ferias tecnológicas y eventos de salud.</w:t>
            </w:r>
          </w:p>
          <w:p w:rsidR="00621A70" w:rsidRDefault="00621A70" w:rsidP="00712B8A">
            <w:pPr>
              <w:rPr>
                <w:rFonts w:cs="Arial"/>
                <w:szCs w:val="24"/>
              </w:rPr>
            </w:pPr>
          </w:p>
          <w:p w:rsidR="00621A70" w:rsidRPr="00814670" w:rsidRDefault="00621A70" w:rsidP="00712B8A">
            <w:pPr>
              <w:rPr>
                <w:rFonts w:cs="Arial"/>
              </w:rPr>
            </w:pPr>
          </w:p>
        </w:tc>
        <w:tc>
          <w:tcPr>
            <w:tcW w:w="2841" w:type="dxa"/>
            <w:vMerge/>
          </w:tcPr>
          <w:p w:rsidR="00621A70" w:rsidRPr="00291CC4" w:rsidRDefault="00621A70" w:rsidP="00712B8A">
            <w:pPr>
              <w:jc w:val="center"/>
              <w:rPr>
                <w:rFonts w:cs="Arial"/>
                <w:b/>
                <w:bCs/>
              </w:rPr>
            </w:pPr>
          </w:p>
        </w:tc>
      </w:tr>
      <w:tr w:rsidR="00621A70" w:rsidRPr="00971B8D" w:rsidTr="00712B8A">
        <w:trPr>
          <w:trHeight w:val="2543"/>
        </w:trPr>
        <w:tc>
          <w:tcPr>
            <w:tcW w:w="7372" w:type="dxa"/>
            <w:gridSpan w:val="3"/>
          </w:tcPr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</w:p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9. </w:t>
            </w:r>
            <w:r w:rsidRPr="00971B8D">
              <w:rPr>
                <w:rFonts w:cs="Arial"/>
                <w:b/>
                <w:bCs/>
              </w:rPr>
              <w:t>ESTRUCTURA DE COSTES</w:t>
            </w:r>
          </w:p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</w:p>
          <w:p w:rsidR="00621A70" w:rsidRPr="002004FA" w:rsidRDefault="00621A70" w:rsidP="00621A70">
            <w:pPr>
              <w:pStyle w:val="Prrafodelista"/>
              <w:numPr>
                <w:ilvl w:val="0"/>
                <w:numId w:val="28"/>
              </w:numPr>
              <w:jc w:val="left"/>
              <w:rPr>
                <w:rFonts w:cs="Arial"/>
                <w:bCs/>
              </w:rPr>
            </w:pPr>
            <w:r w:rsidRPr="002004FA">
              <w:rPr>
                <w:rFonts w:cs="Arial"/>
                <w:bCs/>
              </w:rPr>
              <w:t xml:space="preserve">Materia prima e insumos </w:t>
            </w:r>
          </w:p>
          <w:p w:rsidR="00621A70" w:rsidRPr="002004FA" w:rsidRDefault="00621A70" w:rsidP="00621A70">
            <w:pPr>
              <w:pStyle w:val="Prrafodelista"/>
              <w:numPr>
                <w:ilvl w:val="0"/>
                <w:numId w:val="28"/>
              </w:numPr>
              <w:jc w:val="left"/>
              <w:rPr>
                <w:rFonts w:cs="Arial"/>
                <w:bCs/>
              </w:rPr>
            </w:pPr>
            <w:r w:rsidRPr="002004FA">
              <w:rPr>
                <w:rFonts w:cs="Arial"/>
                <w:bCs/>
              </w:rPr>
              <w:t>Mano de obra directa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28"/>
              </w:numPr>
              <w:jc w:val="left"/>
              <w:rPr>
                <w:rFonts w:cs="Arial"/>
                <w:bCs/>
              </w:rPr>
            </w:pPr>
            <w:r w:rsidRPr="002004FA">
              <w:rPr>
                <w:rFonts w:cs="Arial"/>
                <w:bCs/>
              </w:rPr>
              <w:t xml:space="preserve">Gastos de administración 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29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Sueldos del personal administrativo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29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Papelería y útiles de oficina</w:t>
            </w:r>
          </w:p>
          <w:p w:rsidR="00621A70" w:rsidRPr="002004FA" w:rsidRDefault="00621A70" w:rsidP="00621A70">
            <w:pPr>
              <w:pStyle w:val="Prrafodelista"/>
              <w:numPr>
                <w:ilvl w:val="0"/>
                <w:numId w:val="29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Artículo de limpieza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28"/>
              </w:numPr>
              <w:jc w:val="left"/>
              <w:rPr>
                <w:rFonts w:cs="Arial"/>
                <w:bCs/>
              </w:rPr>
            </w:pPr>
            <w:r w:rsidRPr="002004FA">
              <w:rPr>
                <w:rFonts w:cs="Arial"/>
                <w:bCs/>
              </w:rPr>
              <w:t xml:space="preserve">Gastos de ventas 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30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Gastos de distribución 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30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Sueldos y salarios del área de ventas</w:t>
            </w:r>
          </w:p>
          <w:p w:rsidR="00621A70" w:rsidRPr="00534254" w:rsidRDefault="00621A70" w:rsidP="00621A70">
            <w:pPr>
              <w:pStyle w:val="Prrafodelista"/>
              <w:numPr>
                <w:ilvl w:val="0"/>
                <w:numId w:val="30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Promociones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28"/>
              </w:numPr>
              <w:jc w:val="left"/>
              <w:rPr>
                <w:rFonts w:cs="Arial"/>
                <w:bCs/>
              </w:rPr>
            </w:pPr>
            <w:r w:rsidRPr="002004FA">
              <w:rPr>
                <w:rFonts w:cs="Arial"/>
                <w:bCs/>
              </w:rPr>
              <w:t xml:space="preserve">Gastos indirectos 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31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Agua potable 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31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Energía eléctrica 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31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Alquiler de oficina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31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Telefonía </w:t>
            </w:r>
          </w:p>
          <w:p w:rsidR="00621A70" w:rsidRPr="00971B8D" w:rsidRDefault="00621A70" w:rsidP="00712B8A">
            <w:pPr>
              <w:rPr>
                <w:rFonts w:cs="Arial"/>
              </w:rPr>
            </w:pPr>
          </w:p>
        </w:tc>
        <w:tc>
          <w:tcPr>
            <w:tcW w:w="8505" w:type="dxa"/>
            <w:gridSpan w:val="3"/>
          </w:tcPr>
          <w:p w:rsidR="00621A70" w:rsidRDefault="00621A70" w:rsidP="00712B8A">
            <w:pPr>
              <w:jc w:val="center"/>
              <w:rPr>
                <w:rFonts w:cs="Arial"/>
                <w:b/>
                <w:bCs/>
              </w:rPr>
            </w:pPr>
          </w:p>
          <w:p w:rsidR="00621A70" w:rsidRPr="00971B8D" w:rsidRDefault="00621A70" w:rsidP="00712B8A">
            <w:pPr>
              <w:jc w:val="center"/>
              <w:rPr>
                <w:rFonts w:cs="Arial"/>
                <w:b/>
                <w:bCs/>
              </w:rPr>
            </w:pPr>
            <w:r w:rsidRPr="00971B8D">
              <w:rPr>
                <w:rFonts w:cs="Arial"/>
                <w:b/>
                <w:bCs/>
              </w:rPr>
              <w:t>5. FUENTE DE INGRESOS</w:t>
            </w: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Default="00621A70" w:rsidP="00712B8A">
            <w:pPr>
              <w:rPr>
                <w:rFonts w:cs="Arial"/>
              </w:rPr>
            </w:pPr>
            <w:r>
              <w:rPr>
                <w:rFonts w:cs="Arial"/>
              </w:rPr>
              <w:t>Planes:</w:t>
            </w:r>
          </w:p>
          <w:p w:rsidR="00621A70" w:rsidRDefault="00621A70" w:rsidP="00621A70">
            <w:pPr>
              <w:pStyle w:val="Prrafodelista"/>
              <w:numPr>
                <w:ilvl w:val="0"/>
                <w:numId w:val="32"/>
              </w:numPr>
              <w:rPr>
                <w:rFonts w:cs="Arial"/>
              </w:rPr>
            </w:pPr>
            <w:r w:rsidRPr="00EA2809">
              <w:rPr>
                <w:rFonts w:cs="Arial"/>
              </w:rPr>
              <w:t>Paquete básico</w:t>
            </w:r>
          </w:p>
          <w:p w:rsidR="00621A70" w:rsidRPr="00EA2809" w:rsidRDefault="00621A70" w:rsidP="00712B8A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</w:t>
            </w:r>
            <w:r w:rsidRPr="00EA2809">
              <w:rPr>
                <w:rFonts w:cs="Arial"/>
              </w:rPr>
              <w:t>Frecuencia de costo:</w:t>
            </w:r>
          </w:p>
          <w:p w:rsidR="00621A70" w:rsidRPr="00EA2809" w:rsidRDefault="00621A70" w:rsidP="00621A70">
            <w:pPr>
              <w:pStyle w:val="Prrafodelista"/>
              <w:numPr>
                <w:ilvl w:val="1"/>
                <w:numId w:val="35"/>
              </w:numPr>
              <w:rPr>
                <w:rFonts w:cs="Arial"/>
              </w:rPr>
            </w:pPr>
            <w:r w:rsidRPr="00EA2809">
              <w:rPr>
                <w:rFonts w:cs="Arial"/>
              </w:rPr>
              <w:t>Anual por cada cliente</w:t>
            </w:r>
            <w:r>
              <w:rPr>
                <w:rFonts w:cs="Arial"/>
              </w:rPr>
              <w:t xml:space="preserve"> </w:t>
            </w:r>
          </w:p>
          <w:p w:rsidR="00621A70" w:rsidRPr="00EA2809" w:rsidRDefault="00621A70" w:rsidP="00621A70">
            <w:pPr>
              <w:pStyle w:val="Prrafodelista"/>
              <w:numPr>
                <w:ilvl w:val="0"/>
                <w:numId w:val="32"/>
              </w:numPr>
              <w:rPr>
                <w:rFonts w:cs="Arial"/>
              </w:rPr>
            </w:pPr>
            <w:r w:rsidRPr="00EA2809">
              <w:rPr>
                <w:rFonts w:cs="Arial"/>
              </w:rPr>
              <w:t>Paquete Avanzado:</w:t>
            </w:r>
          </w:p>
          <w:p w:rsidR="00621A70" w:rsidRPr="00EA2809" w:rsidRDefault="00621A70" w:rsidP="00712B8A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 </w:t>
            </w:r>
            <w:r w:rsidRPr="00EA2809">
              <w:rPr>
                <w:rFonts w:cs="Arial"/>
              </w:rPr>
              <w:t>Frecuencia de costo:</w:t>
            </w:r>
          </w:p>
          <w:p w:rsidR="00621A70" w:rsidRPr="00EA2809" w:rsidRDefault="00621A70" w:rsidP="00621A70">
            <w:pPr>
              <w:pStyle w:val="Prrafodelista"/>
              <w:numPr>
                <w:ilvl w:val="1"/>
                <w:numId w:val="36"/>
              </w:numPr>
              <w:rPr>
                <w:rFonts w:cs="Arial"/>
              </w:rPr>
            </w:pPr>
            <w:r w:rsidRPr="00EA2809">
              <w:rPr>
                <w:rFonts w:cs="Arial"/>
              </w:rPr>
              <w:t>Anual por cada cliente</w:t>
            </w:r>
          </w:p>
          <w:p w:rsidR="00621A70" w:rsidRPr="00EA2809" w:rsidRDefault="00621A70" w:rsidP="00621A70">
            <w:pPr>
              <w:pStyle w:val="Prrafodelista"/>
              <w:numPr>
                <w:ilvl w:val="0"/>
                <w:numId w:val="33"/>
              </w:numPr>
              <w:rPr>
                <w:rFonts w:cs="Arial"/>
              </w:rPr>
            </w:pPr>
            <w:r w:rsidRPr="00EA2809">
              <w:rPr>
                <w:rFonts w:cs="Arial"/>
              </w:rPr>
              <w:t>Tipo de pago:</w:t>
            </w:r>
          </w:p>
          <w:p w:rsidR="00621A70" w:rsidRPr="00EA2809" w:rsidRDefault="00621A70" w:rsidP="00621A7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EA2809">
              <w:rPr>
                <w:rFonts w:cs="Arial"/>
              </w:rPr>
              <w:t>Transferencia</w:t>
            </w:r>
          </w:p>
          <w:p w:rsidR="00621A70" w:rsidRPr="00EA2809" w:rsidRDefault="00621A70" w:rsidP="00621A7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EA2809">
              <w:rPr>
                <w:rFonts w:cs="Arial"/>
              </w:rPr>
              <w:t xml:space="preserve">Efectivo </w:t>
            </w:r>
          </w:p>
          <w:p w:rsidR="00621A70" w:rsidRPr="00EA2809" w:rsidRDefault="00621A70" w:rsidP="00621A7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EA2809">
              <w:rPr>
                <w:rFonts w:cs="Arial"/>
              </w:rPr>
              <w:t>Deposito</w:t>
            </w: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Default="00621A70" w:rsidP="00712B8A">
            <w:pPr>
              <w:rPr>
                <w:rFonts w:cs="Arial"/>
              </w:rPr>
            </w:pPr>
          </w:p>
          <w:p w:rsidR="00621A70" w:rsidRPr="00971B8D" w:rsidRDefault="00621A70" w:rsidP="00712B8A">
            <w:pPr>
              <w:rPr>
                <w:rFonts w:cs="Arial"/>
              </w:rPr>
            </w:pPr>
          </w:p>
        </w:tc>
      </w:tr>
    </w:tbl>
    <w:p w:rsidR="00621A70" w:rsidRDefault="00621A70" w:rsidP="00621A70">
      <w:pPr>
        <w:tabs>
          <w:tab w:val="left" w:pos="2383"/>
        </w:tabs>
      </w:pPr>
      <w:bookmarkStart w:id="0" w:name="_GoBack"/>
      <w:bookmarkEnd w:id="0"/>
    </w:p>
    <w:sectPr w:rsidR="00621A70" w:rsidSect="00363B38">
      <w:headerReference w:type="default" r:id="rId5"/>
      <w:footerReference w:type="default" r:id="rId6"/>
      <w:pgSz w:w="18654" w:h="27386" w:code="258"/>
      <w:pgMar w:top="1417" w:right="1701" w:bottom="1417" w:left="1701" w:header="709" w:footer="709" w:gutter="0"/>
      <w:pgNumType w:start="2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028034"/>
      <w:docPartObj>
        <w:docPartGallery w:val="Page Numbers (Bottom of Page)"/>
        <w:docPartUnique/>
      </w:docPartObj>
    </w:sdtPr>
    <w:sdtEndPr/>
    <w:sdtContent>
      <w:p w:rsidR="00875F96" w:rsidRDefault="00621A7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1A70">
          <w:rPr>
            <w:noProof/>
            <w:lang w:val="es-ES"/>
          </w:rPr>
          <w:t>29</w:t>
        </w:r>
        <w:r>
          <w:fldChar w:fldCharType="end"/>
        </w:r>
      </w:p>
    </w:sdtContent>
  </w:sdt>
  <w:p w:rsidR="00875F96" w:rsidRDefault="00621A7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F96" w:rsidRDefault="00621A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54A"/>
    <w:multiLevelType w:val="hybridMultilevel"/>
    <w:tmpl w:val="1E26FDD2"/>
    <w:lvl w:ilvl="0" w:tplc="0C0A0003">
      <w:start w:val="1"/>
      <w:numFmt w:val="bullet"/>
      <w:lvlText w:val="o"/>
      <w:lvlJc w:val="left"/>
      <w:pPr>
        <w:ind w:left="10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1" w15:restartNumberingAfterBreak="0">
    <w:nsid w:val="024A6D2F"/>
    <w:multiLevelType w:val="hybridMultilevel"/>
    <w:tmpl w:val="AAD8AC38"/>
    <w:lvl w:ilvl="0" w:tplc="0C0A0003">
      <w:start w:val="1"/>
      <w:numFmt w:val="bullet"/>
      <w:lvlText w:val="o"/>
      <w:lvlJc w:val="left"/>
      <w:pPr>
        <w:ind w:left="10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2" w15:restartNumberingAfterBreak="0">
    <w:nsid w:val="08D622CB"/>
    <w:multiLevelType w:val="hybridMultilevel"/>
    <w:tmpl w:val="0B7A8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0D2C"/>
    <w:multiLevelType w:val="hybridMultilevel"/>
    <w:tmpl w:val="E6060C5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50B6C"/>
    <w:multiLevelType w:val="hybridMultilevel"/>
    <w:tmpl w:val="C0225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2CB3"/>
    <w:multiLevelType w:val="hybridMultilevel"/>
    <w:tmpl w:val="FCB4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46EC7"/>
    <w:multiLevelType w:val="hybridMultilevel"/>
    <w:tmpl w:val="2E4C9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626B"/>
    <w:multiLevelType w:val="hybridMultilevel"/>
    <w:tmpl w:val="E8F0BE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53DBA"/>
    <w:multiLevelType w:val="hybridMultilevel"/>
    <w:tmpl w:val="7CAEA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30E08"/>
    <w:multiLevelType w:val="hybridMultilevel"/>
    <w:tmpl w:val="FED268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910E0"/>
    <w:multiLevelType w:val="hybridMultilevel"/>
    <w:tmpl w:val="11123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F628C"/>
    <w:multiLevelType w:val="hybridMultilevel"/>
    <w:tmpl w:val="B868E4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526A4"/>
    <w:multiLevelType w:val="hybridMultilevel"/>
    <w:tmpl w:val="276EFE9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A0817"/>
    <w:multiLevelType w:val="hybridMultilevel"/>
    <w:tmpl w:val="FC12EB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F2906"/>
    <w:multiLevelType w:val="hybridMultilevel"/>
    <w:tmpl w:val="F0D487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07FC3"/>
    <w:multiLevelType w:val="hybridMultilevel"/>
    <w:tmpl w:val="4F421B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3655A"/>
    <w:multiLevelType w:val="hybridMultilevel"/>
    <w:tmpl w:val="0F5697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33816"/>
    <w:multiLevelType w:val="hybridMultilevel"/>
    <w:tmpl w:val="DB665E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71E65"/>
    <w:multiLevelType w:val="hybridMultilevel"/>
    <w:tmpl w:val="6568BC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D082A"/>
    <w:multiLevelType w:val="hybridMultilevel"/>
    <w:tmpl w:val="C8B0B66C"/>
    <w:lvl w:ilvl="0" w:tplc="0C0A0003">
      <w:start w:val="1"/>
      <w:numFmt w:val="bullet"/>
      <w:lvlText w:val="o"/>
      <w:lvlJc w:val="left"/>
      <w:pPr>
        <w:ind w:left="10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20" w15:restartNumberingAfterBreak="0">
    <w:nsid w:val="3ABD3266"/>
    <w:multiLevelType w:val="hybridMultilevel"/>
    <w:tmpl w:val="428E934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1D129D"/>
    <w:multiLevelType w:val="hybridMultilevel"/>
    <w:tmpl w:val="A94C6E3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07326"/>
    <w:multiLevelType w:val="hybridMultilevel"/>
    <w:tmpl w:val="B734F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B346D"/>
    <w:multiLevelType w:val="hybridMultilevel"/>
    <w:tmpl w:val="11D8F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61630"/>
    <w:multiLevelType w:val="hybridMultilevel"/>
    <w:tmpl w:val="B776A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6F82"/>
    <w:multiLevelType w:val="hybridMultilevel"/>
    <w:tmpl w:val="5C8847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041A4"/>
    <w:multiLevelType w:val="hybridMultilevel"/>
    <w:tmpl w:val="DC28AC9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82389"/>
    <w:multiLevelType w:val="hybridMultilevel"/>
    <w:tmpl w:val="E91215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079BE"/>
    <w:multiLevelType w:val="hybridMultilevel"/>
    <w:tmpl w:val="7A4E8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A75B41"/>
    <w:multiLevelType w:val="hybridMultilevel"/>
    <w:tmpl w:val="07361BDE"/>
    <w:lvl w:ilvl="0" w:tplc="0C0A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0" w15:restartNumberingAfterBreak="0">
    <w:nsid w:val="5EBD3298"/>
    <w:multiLevelType w:val="hybridMultilevel"/>
    <w:tmpl w:val="4596185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5324A"/>
    <w:multiLevelType w:val="hybridMultilevel"/>
    <w:tmpl w:val="47B2C3E0"/>
    <w:lvl w:ilvl="0" w:tplc="0C0A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2" w15:restartNumberingAfterBreak="0">
    <w:nsid w:val="6BF264CC"/>
    <w:multiLevelType w:val="hybridMultilevel"/>
    <w:tmpl w:val="801C2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10199"/>
    <w:multiLevelType w:val="hybridMultilevel"/>
    <w:tmpl w:val="FCE0D15E"/>
    <w:lvl w:ilvl="0" w:tplc="0C0A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34" w15:restartNumberingAfterBreak="0">
    <w:nsid w:val="6E5C0699"/>
    <w:multiLevelType w:val="hybridMultilevel"/>
    <w:tmpl w:val="76727B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A2693"/>
    <w:multiLevelType w:val="hybridMultilevel"/>
    <w:tmpl w:val="FE48C3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7"/>
  </w:num>
  <w:num w:numId="5">
    <w:abstractNumId w:val="24"/>
  </w:num>
  <w:num w:numId="6">
    <w:abstractNumId w:val="13"/>
  </w:num>
  <w:num w:numId="7">
    <w:abstractNumId w:val="34"/>
  </w:num>
  <w:num w:numId="8">
    <w:abstractNumId w:val="0"/>
  </w:num>
  <w:num w:numId="9">
    <w:abstractNumId w:val="31"/>
  </w:num>
  <w:num w:numId="10">
    <w:abstractNumId w:val="9"/>
  </w:num>
  <w:num w:numId="11">
    <w:abstractNumId w:val="19"/>
  </w:num>
  <w:num w:numId="12">
    <w:abstractNumId w:val="35"/>
  </w:num>
  <w:num w:numId="13">
    <w:abstractNumId w:val="21"/>
  </w:num>
  <w:num w:numId="14">
    <w:abstractNumId w:val="12"/>
  </w:num>
  <w:num w:numId="15">
    <w:abstractNumId w:val="11"/>
  </w:num>
  <w:num w:numId="16">
    <w:abstractNumId w:val="25"/>
  </w:num>
  <w:num w:numId="17">
    <w:abstractNumId w:val="23"/>
  </w:num>
  <w:num w:numId="18">
    <w:abstractNumId w:val="15"/>
  </w:num>
  <w:num w:numId="19">
    <w:abstractNumId w:val="10"/>
  </w:num>
  <w:num w:numId="20">
    <w:abstractNumId w:val="8"/>
  </w:num>
  <w:num w:numId="21">
    <w:abstractNumId w:val="18"/>
  </w:num>
  <w:num w:numId="22">
    <w:abstractNumId w:val="29"/>
  </w:num>
  <w:num w:numId="23">
    <w:abstractNumId w:val="17"/>
  </w:num>
  <w:num w:numId="24">
    <w:abstractNumId w:val="1"/>
  </w:num>
  <w:num w:numId="25">
    <w:abstractNumId w:val="28"/>
  </w:num>
  <w:num w:numId="26">
    <w:abstractNumId w:val="33"/>
  </w:num>
  <w:num w:numId="27">
    <w:abstractNumId w:val="14"/>
  </w:num>
  <w:num w:numId="28">
    <w:abstractNumId w:val="6"/>
  </w:num>
  <w:num w:numId="29">
    <w:abstractNumId w:val="3"/>
  </w:num>
  <w:num w:numId="30">
    <w:abstractNumId w:val="30"/>
  </w:num>
  <w:num w:numId="31">
    <w:abstractNumId w:val="20"/>
  </w:num>
  <w:num w:numId="32">
    <w:abstractNumId w:val="32"/>
  </w:num>
  <w:num w:numId="33">
    <w:abstractNumId w:val="2"/>
  </w:num>
  <w:num w:numId="34">
    <w:abstractNumId w:val="27"/>
  </w:num>
  <w:num w:numId="35">
    <w:abstractNumId w:val="16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70"/>
    <w:rsid w:val="00225CBF"/>
    <w:rsid w:val="00621A70"/>
    <w:rsid w:val="00C72BDB"/>
    <w:rsid w:val="00C878D7"/>
    <w:rsid w:val="00D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5B8DC-0719-4696-B687-FFB9D511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A70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A70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A70"/>
    <w:rPr>
      <w:rFonts w:ascii="Arial" w:eastAsiaTheme="majorEastAsia" w:hAnsi="Arial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62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1A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A7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21A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A70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621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</cp:revision>
  <dcterms:created xsi:type="dcterms:W3CDTF">2023-10-21T19:41:00Z</dcterms:created>
  <dcterms:modified xsi:type="dcterms:W3CDTF">2023-10-21T19:41:00Z</dcterms:modified>
</cp:coreProperties>
</file>