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FF5D00"/>
          <w:sz w:val="34"/>
          <w:szCs w:val="34"/>
        </w:rPr>
        <w:t xml:space="preserve">UST-2026-08-18-03 · La foto cuenta: History, FUEL y score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Release propuesta: 0.22.4 (OTA) · Epic P · Origen: feedback Pilar (p1-p3) + NS-0057 (P0) · Valida: Juanjo (+ Constanza/Pilar en F3)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D1E25"/>
          <w:sz w:val="21"/>
          <w:szCs w:val="21"/>
        </w:rPr>
        <w:t xml:space="preserve">ESTADO: VALIDADA (Pilar, 18-ago) Y CONSTRUIDA — F1 sí con matiz TEXTO SIN IMAGEN · F3 sí (pesos tal cual, aplicados proporcionalmente a los 30 puntos del componente) · F4 sí (pulso semanal, lunes). Código: appdev e04e877 · SQL 1a4ef6b · tsc 0 · 313 tests.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User Story</w:t>
      </w:r>
    </w:p>
    <w:p>
      <w:pPr>
        <w:spacing w:after="120"/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Como usuaria, cuando registro una comida con una foto quiero que cuente EXACTAMENTE igual que una manual — que salga en mi historial, que sume en mis comidas del día y que mueva mi score de nutrición — para fiarme de que la app ve mi día completo.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El sistema real hoy (por qué pasa lo que Pilar vio)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Meal History y FUEL leen meal_logs (registro manual). El score de nutrición del CAS cuenta checks de nutrition_checklist. Las fotos viven en meal_captures, que NADIE más lee: por eso no salen en el historial ni mueven el score. No es un bug de la foto — es una isla sin puentes. Esta UST construye los puentes.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Cambios, uno a uno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400"/>
        <w:gridCol w:w="33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Requerimiento (Pilar 18-ago + NS-0057)</w:t>
            </w:r>
          </w:p>
        </w:tc>
        <w:tc>
          <w:tcPr>
            <w:tcW w:type="dxa" w:w="34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Qué se construirá (sobre el sistema REAL)</w:t>
            </w:r>
          </w:p>
        </w:tc>
        <w:tc>
          <w:tcPr>
            <w:tcW w:type="dxa" w:w="33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Preguntas / decisiones a validar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comida por foto aparece en Meal History (p2 · NS-0057, P0).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DOBLE ESCRITURA al confirmar: la foto sigue en meal_captures (su pipeline) y ADEMÁS crea su fila en meal_logs — que es lo que el historial ya lee. Con enlace a la captura (columna nueva capture_id) y origen=foto. El historial no se toca: la foto entra por la puerta de siempre.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meal_logs nació en el dashboard (julio) y no está en el corpus: su génesis se documenta en el mismo SQL (retro, como users). ¿OK doble escritura (propuesta) frente a rehacer el historial para leer dos tablas?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comida por foto cuenta en FUEL (Meals Logged n/3) y en el componente de constancia del CAS.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GRATIS con F1: FUEL y component5Logging ya cuentan meal_logs — al escribir la fila, la foto cuenta sola. Cero código extra.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Ninguna — consecuencia automática de F1.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comida por foto impacta el score de nutrición en Progress (p1-score + p3).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RELEVO del componente de nutrición del CAS: hoy mide checks del checklist (component3Nutrition) — y el checklist SALE del Today en la UST-02. component3 v2 = media de los TIERS de alineación de las comidas del día (hoja firmada por Constanza): Excellent=100 · Great=75 · Good=50 · Fair=25; sin comidas casadas = neutro (no castiga). Función pura con unitarios; convive leyendo checklist Y tiers durante la transición.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El mapeo tier→puntos es JUICIO de producto/clínico: ¿lo bendicen Constanza/Pilar tal cual, o nos dan otros pesos? ¿El día sin fotos casadas debe ser neutro (propuesta) o contar como bajo?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F4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El tier no salía al analizar (p1-visual) — que no vuelva a pasar en silencio.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Ya atacado: prompt v2 (inglés canónico) desplegado + firma de Constanza + segmento OK. Se añade OBSERVABILIDAD: si meal_alignment devuelve 0 casados en una comida con items, se registra (ai_usage o log) para que el silencio se MIDA en vez de descubrirse por WhatsApp.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¿Basta el registro interno o quieres además un aviso semanal en el correo de founders con el % de comidas sin casar?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Entrega y calidad.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OTA 0.22.4 (JS + SQL; sin tiendas). SQL: retro-génesis meal_logs + alter capture_id + component3 v2 si va en RPC. i18n ×14 si hay strings nuevas. tsc 0 · jest verde (unitarios del mapeo tier→score). UST archivada en el hub y enlazada al item «Las comidas por FOTO cuentan».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DoD: foto real → aparece en History → FUEL sube → score de Progress se mueve; NS-0057 a «fix enviado»; cotejo triple UST↔notas↔desplegado.</w:t>
            </w:r>
          </w:p>
        </w:tc>
      </w:tr>
    </w:tbl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Fuera de alcance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Macros/calorías reales (P2, canonical_foods) — el score v2 usa tiers, no gramos de nutrientes.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Editar una comida por foto desde el historial (la segunda mitad de NS-0057: «I want to be able to edit») — item propio, se decide tras esta base.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El layout del Today (UST-02, esperando a Lucía) — independiente: esta UST funciona con cualquiera de las opciones A/B/C.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Trazabilidad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Hub: /hub/documentation/ust/UST-2026-08-18-03-la-foto-cuenta.docx · Item: «Las comidas por FOTO cuentan» (📚, P0, epic P) · Ticket: NS-0057 · Firma Constanza registrada 18-ago en el item del motor.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2026-08-19T10:28:20.419Z</dcterms:created>
  <dcterms:modified xsi:type="dcterms:W3CDTF">2026-08-19T10:28:20.421Z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