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E430A" w14:textId="40C9E8FF" w:rsidR="00E20450" w:rsidRPr="00E20450" w:rsidRDefault="00E20450" w:rsidP="00BC2ABE">
      <w:pPr>
        <w:shd w:val="clear" w:color="auto" w:fill="FFFFFF"/>
        <w:wordWrap w:val="0"/>
        <w:spacing w:after="120" w:line="240" w:lineRule="auto"/>
        <w:jc w:val="center"/>
        <w:outlineLvl w:val="0"/>
        <w:rPr>
          <w:rFonts w:ascii="Microsoft YaHei" w:eastAsia="Microsoft YaHei" w:hAnsi="Microsoft YaHei" w:cs="Times New Roman"/>
          <w:b/>
          <w:bCs/>
          <w:color w:val="222226"/>
          <w:kern w:val="36"/>
          <w:sz w:val="42"/>
          <w:szCs w:val="42"/>
        </w:rPr>
      </w:pPr>
      <w:r w:rsidRPr="00E20450">
        <w:rPr>
          <w:rFonts w:ascii="Microsoft YaHei" w:eastAsia="Microsoft YaHei" w:hAnsi="Microsoft YaHei" w:cs="Times New Roman" w:hint="eastAsia"/>
          <w:b/>
          <w:bCs/>
          <w:color w:val="222226"/>
          <w:kern w:val="36"/>
          <w:sz w:val="42"/>
          <w:szCs w:val="42"/>
        </w:rPr>
        <w:t>Java虚拟机（JVM）</w:t>
      </w:r>
    </w:p>
    <w:p w14:paraId="2C9EC6E0" w14:textId="40045020" w:rsidR="00E20450" w:rsidRPr="00E20450" w:rsidRDefault="00E20450" w:rsidP="00E20450">
      <w:pPr>
        <w:shd w:val="clear" w:color="auto" w:fill="F7F7FC"/>
        <w:spacing w:after="0" w:line="240" w:lineRule="auto"/>
        <w:rPr>
          <w:rFonts w:ascii="Microsoft YaHei" w:eastAsia="Microsoft YaHei" w:hAnsi="Microsoft YaHei" w:cs="Times New Roman" w:hint="eastAsia"/>
          <w:color w:val="999AAA"/>
          <w:sz w:val="21"/>
          <w:szCs w:val="21"/>
        </w:rPr>
      </w:pPr>
      <w:r w:rsidRPr="00E20450">
        <w:rPr>
          <w:rFonts w:ascii="Microsoft YaHei" w:eastAsia="Microsoft YaHei" w:hAnsi="Microsoft YaHei" w:cs="Times New Roman"/>
          <w:noProof/>
          <w:color w:val="999AAA"/>
          <w:sz w:val="21"/>
          <w:szCs w:val="21"/>
        </w:rPr>
        <w:drawing>
          <wp:inline distT="0" distB="0" distL="0" distR="0" wp14:anchorId="315810F6" wp14:editId="2E0990CA">
            <wp:extent cx="6858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62405CF5" w14:textId="5D7D4F0B" w:rsidR="00E20450" w:rsidRPr="00E20450" w:rsidRDefault="00E20450" w:rsidP="00E20450">
      <w:pPr>
        <w:shd w:val="clear" w:color="auto" w:fill="F7F7FC"/>
        <w:spacing w:after="0" w:line="240" w:lineRule="auto"/>
        <w:rPr>
          <w:rFonts w:ascii="Microsoft YaHei" w:eastAsia="Microsoft YaHei" w:hAnsi="Microsoft YaHei" w:cs="Times New Roman" w:hint="eastAsia"/>
          <w:color w:val="999AAA"/>
          <w:sz w:val="21"/>
          <w:szCs w:val="21"/>
        </w:rPr>
      </w:pPr>
      <w:hyperlink r:id="rId8" w:tgtFrame="_blank" w:history="1">
        <w:r w:rsidRPr="00E20450">
          <w:rPr>
            <w:rFonts w:ascii="Microsoft YaHei" w:eastAsia="Microsoft YaHei" w:hAnsi="Microsoft YaHei" w:cs="Times New Roman" w:hint="eastAsia"/>
            <w:color w:val="5893C2"/>
            <w:sz w:val="21"/>
            <w:szCs w:val="21"/>
            <w:u w:val="single"/>
          </w:rPr>
          <w:t>Java程序员-张凯</w:t>
        </w:r>
      </w:hyperlink>
      <w:r w:rsidRPr="00E20450">
        <w:rPr>
          <w:rFonts w:ascii="Microsoft YaHei" w:eastAsia="Microsoft YaHei" w:hAnsi="Microsoft YaHei" w:cs="Times New Roman" w:hint="eastAsia"/>
          <w:color w:val="999AAA"/>
          <w:sz w:val="21"/>
          <w:szCs w:val="21"/>
        </w:rPr>
        <w:t> 2018-08-14 12:55:02 </w:t>
      </w:r>
      <w:r w:rsidRPr="00E20450">
        <w:rPr>
          <w:rFonts w:ascii="Microsoft YaHei" w:eastAsia="Microsoft YaHei" w:hAnsi="Microsoft YaHei" w:cs="Times New Roman"/>
          <w:noProof/>
          <w:color w:val="999AAA"/>
          <w:sz w:val="21"/>
          <w:szCs w:val="21"/>
        </w:rPr>
        <w:drawing>
          <wp:inline distT="0" distB="0" distL="0" distR="0" wp14:anchorId="1A8F6A5D" wp14:editId="61D257C0">
            <wp:extent cx="4572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E20450">
        <w:rPr>
          <w:rFonts w:ascii="Microsoft YaHei" w:eastAsia="Microsoft YaHei" w:hAnsi="Microsoft YaHei" w:cs="Times New Roman" w:hint="eastAsia"/>
          <w:color w:val="999AAA"/>
          <w:sz w:val="21"/>
          <w:szCs w:val="21"/>
        </w:rPr>
        <w:t> 267423 </w:t>
      </w:r>
      <w:r w:rsidRPr="00E20450">
        <w:rPr>
          <w:rFonts w:ascii="Microsoft YaHei" w:eastAsia="Microsoft YaHei" w:hAnsi="Microsoft YaHei" w:cs="Times New Roman"/>
          <w:noProof/>
          <w:color w:val="999AAA"/>
          <w:sz w:val="21"/>
          <w:szCs w:val="21"/>
        </w:rPr>
        <w:drawing>
          <wp:inline distT="0" distB="0" distL="0" distR="0" wp14:anchorId="0AF01FB8" wp14:editId="5BED0CAA">
            <wp:extent cx="45720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E20450">
        <w:rPr>
          <w:rFonts w:ascii="Microsoft YaHei" w:eastAsia="Microsoft YaHei" w:hAnsi="Microsoft YaHei" w:cs="Times New Roman" w:hint="eastAsia"/>
          <w:color w:val="999AAA"/>
          <w:sz w:val="21"/>
          <w:szCs w:val="21"/>
        </w:rPr>
        <w:t> 收藏 1564</w:t>
      </w:r>
    </w:p>
    <w:p w14:paraId="5A3B1E2F" w14:textId="77777777" w:rsidR="00E20450" w:rsidRPr="00E20450" w:rsidRDefault="00E20450" w:rsidP="00E20450">
      <w:pPr>
        <w:shd w:val="clear" w:color="auto" w:fill="F7F7FC"/>
        <w:spacing w:after="60" w:line="360" w:lineRule="atLeast"/>
        <w:rPr>
          <w:rFonts w:ascii="Microsoft YaHei" w:eastAsia="Microsoft YaHei" w:hAnsi="Microsoft YaHei" w:cs="Times New Roman" w:hint="eastAsia"/>
          <w:color w:val="333333"/>
          <w:sz w:val="20"/>
          <w:szCs w:val="20"/>
        </w:rPr>
      </w:pPr>
      <w:r w:rsidRPr="00E20450">
        <w:rPr>
          <w:rFonts w:ascii="Microsoft YaHei" w:eastAsia="Microsoft YaHei" w:hAnsi="Microsoft YaHei" w:cs="Times New Roman" w:hint="eastAsia"/>
          <w:color w:val="999AAA"/>
          <w:sz w:val="20"/>
          <w:szCs w:val="20"/>
        </w:rPr>
        <w:t>分类专栏：</w:t>
      </w:r>
      <w:r w:rsidRPr="00E20450">
        <w:rPr>
          <w:rFonts w:ascii="Microsoft YaHei" w:eastAsia="Microsoft YaHei" w:hAnsi="Microsoft YaHei" w:cs="Times New Roman" w:hint="eastAsia"/>
          <w:color w:val="333333"/>
          <w:sz w:val="20"/>
          <w:szCs w:val="20"/>
        </w:rPr>
        <w:t> </w:t>
      </w:r>
      <w:hyperlink r:id="rId11" w:tgtFrame="_blank" w:history="1">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java虚拟机</w:t>
        </w:r>
      </w:hyperlink>
      <w:r w:rsidRPr="00E20450">
        <w:rPr>
          <w:rFonts w:ascii="Microsoft YaHei" w:eastAsia="Microsoft YaHei" w:hAnsi="Microsoft YaHei" w:cs="Times New Roman" w:hint="eastAsia"/>
          <w:color w:val="333333"/>
          <w:sz w:val="20"/>
          <w:szCs w:val="20"/>
        </w:rPr>
        <w:t> </w:t>
      </w:r>
      <w:proofErr w:type="spellStart"/>
      <w:r w:rsidRPr="00E20450">
        <w:rPr>
          <w:rFonts w:ascii="Microsoft YaHei" w:eastAsia="Microsoft YaHei" w:hAnsi="Microsoft YaHei" w:cs="Times New Roman"/>
          <w:color w:val="333333"/>
          <w:sz w:val="20"/>
          <w:szCs w:val="20"/>
        </w:rPr>
        <w:fldChar w:fldCharType="begin"/>
      </w:r>
      <w:r w:rsidRPr="00E20450">
        <w:rPr>
          <w:rFonts w:ascii="Microsoft YaHei" w:eastAsia="Microsoft YaHei" w:hAnsi="Microsoft YaHei" w:cs="Times New Roman"/>
          <w:color w:val="333333"/>
          <w:sz w:val="20"/>
          <w:szCs w:val="20"/>
        </w:rPr>
        <w:instrText xml:space="preserve"> HYPERLINK "https://blog.csdn.net/qq_41701956/category_7607632.html" \t "_blank" </w:instrText>
      </w:r>
      <w:r w:rsidRPr="00E20450">
        <w:rPr>
          <w:rFonts w:ascii="Microsoft YaHei" w:eastAsia="Microsoft YaHei" w:hAnsi="Microsoft YaHei" w:cs="Times New Roman"/>
          <w:color w:val="333333"/>
          <w:sz w:val="20"/>
          <w:szCs w:val="20"/>
        </w:rPr>
        <w:fldChar w:fldCharType="separate"/>
      </w:r>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jvm</w:t>
      </w:r>
      <w:proofErr w:type="spellEnd"/>
      <w:r w:rsidRPr="00E20450">
        <w:rPr>
          <w:rFonts w:ascii="Microsoft YaHei" w:eastAsia="Microsoft YaHei" w:hAnsi="Microsoft YaHei" w:cs="Times New Roman"/>
          <w:color w:val="333333"/>
          <w:sz w:val="20"/>
          <w:szCs w:val="20"/>
        </w:rPr>
        <w:fldChar w:fldCharType="end"/>
      </w:r>
      <w:r w:rsidRPr="00E20450">
        <w:rPr>
          <w:rFonts w:ascii="Microsoft YaHei" w:eastAsia="Microsoft YaHei" w:hAnsi="Microsoft YaHei" w:cs="Times New Roman" w:hint="eastAsia"/>
          <w:color w:val="333333"/>
          <w:sz w:val="20"/>
          <w:szCs w:val="20"/>
        </w:rPr>
        <w:t> </w:t>
      </w:r>
      <w:hyperlink r:id="rId12" w:tgtFrame="_blank" w:history="1">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java</w:t>
        </w:r>
      </w:hyperlink>
      <w:r w:rsidRPr="00E20450">
        <w:rPr>
          <w:rFonts w:ascii="Microsoft YaHei" w:eastAsia="Microsoft YaHei" w:hAnsi="Microsoft YaHei" w:cs="Times New Roman" w:hint="eastAsia"/>
          <w:color w:val="333333"/>
          <w:sz w:val="20"/>
          <w:szCs w:val="20"/>
        </w:rPr>
        <w:t> </w:t>
      </w:r>
      <w:r w:rsidRPr="00E20450">
        <w:rPr>
          <w:rFonts w:ascii="Microsoft YaHei" w:eastAsia="Microsoft YaHei" w:hAnsi="Microsoft YaHei" w:cs="Times New Roman" w:hint="eastAsia"/>
          <w:color w:val="999AAA"/>
          <w:sz w:val="20"/>
          <w:szCs w:val="20"/>
        </w:rPr>
        <w:t>文章标签：</w:t>
      </w:r>
      <w:r w:rsidRPr="00E20450">
        <w:rPr>
          <w:rFonts w:ascii="Microsoft YaHei" w:eastAsia="Microsoft YaHei" w:hAnsi="Microsoft YaHei" w:cs="Times New Roman" w:hint="eastAsia"/>
          <w:color w:val="333333"/>
          <w:sz w:val="20"/>
          <w:szCs w:val="20"/>
        </w:rPr>
        <w:t> </w:t>
      </w:r>
      <w:hyperlink r:id="rId13" w:tgtFrame="_blank" w:history="1">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java虚拟机</w:t>
        </w:r>
      </w:hyperlink>
      <w:hyperlink r:id="rId14" w:tgtFrame="_blank" w:history="1">
        <w:proofErr w:type="spellStart"/>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jvm</w:t>
        </w:r>
      </w:hyperlink>
      <w:hyperlink r:id="rId15" w:tgtFrame="_blank" w:history="1">
        <w:r w:rsidRPr="00E20450">
          <w:rPr>
            <w:rFonts w:ascii="Microsoft YaHei" w:eastAsia="Microsoft YaHei" w:hAnsi="Microsoft YaHei" w:cs="Times New Roman" w:hint="eastAsia"/>
            <w:color w:val="5094D5"/>
            <w:sz w:val="18"/>
            <w:szCs w:val="18"/>
            <w:u w:val="single"/>
            <w:bdr w:val="single" w:sz="6" w:space="2" w:color="EAEAEF" w:frame="1"/>
            <w:shd w:val="clear" w:color="auto" w:fill="FFFFFF"/>
          </w:rPr>
          <w:t>java</w:t>
        </w:r>
        <w:proofErr w:type="spellEnd"/>
      </w:hyperlink>
    </w:p>
    <w:p w14:paraId="2901E298" w14:textId="77777777" w:rsidR="00E20450" w:rsidRPr="00E20450" w:rsidRDefault="00E20450" w:rsidP="00E20450">
      <w:pPr>
        <w:shd w:val="clear" w:color="auto" w:fill="F7F7FC"/>
        <w:spacing w:after="0" w:line="480" w:lineRule="atLeast"/>
        <w:rPr>
          <w:rFonts w:ascii="Microsoft YaHei" w:eastAsia="Microsoft YaHei" w:hAnsi="Microsoft YaHei" w:cs="Times New Roman" w:hint="eastAsia"/>
          <w:color w:val="333333"/>
          <w:sz w:val="21"/>
          <w:szCs w:val="21"/>
        </w:rPr>
      </w:pPr>
      <w:r w:rsidRPr="00E20450">
        <w:rPr>
          <w:rFonts w:ascii="Microsoft YaHei" w:eastAsia="Microsoft YaHei" w:hAnsi="Microsoft YaHei" w:cs="Times New Roman" w:hint="eastAsia"/>
          <w:color w:val="333333"/>
          <w:sz w:val="21"/>
          <w:szCs w:val="21"/>
        </w:rPr>
        <w:t>版权</w:t>
      </w:r>
    </w:p>
    <w:p w14:paraId="485E9BD0" w14:textId="3F75EDBB" w:rsidR="00E20450" w:rsidRPr="00E20450" w:rsidRDefault="00E20450" w:rsidP="00E20450">
      <w:pPr>
        <w:spacing w:after="240" w:line="390" w:lineRule="atLeast"/>
        <w:rPr>
          <w:rFonts w:ascii="Microsoft YaHei" w:eastAsia="Microsoft YaHei" w:hAnsi="Microsoft YaHei" w:cs="Arial" w:hint="eastAsia"/>
          <w:color w:val="4D4D4D"/>
          <w:sz w:val="24"/>
          <w:szCs w:val="24"/>
        </w:rPr>
      </w:pPr>
      <w:bookmarkStart w:id="0" w:name="_GoBack"/>
      <w:r w:rsidRPr="00E20450">
        <w:rPr>
          <w:rFonts w:ascii="Microsoft YaHei" w:eastAsia="Microsoft YaHei" w:hAnsi="Microsoft YaHei" w:cs="Arial" w:hint="eastAsia"/>
          <w:color w:val="4D4D4D"/>
          <w:sz w:val="24"/>
          <w:szCs w:val="24"/>
        </w:rPr>
        <w:t>本文是学习了《深入理解Java虚拟机》之后的总结，主要内容都来自于书中，也有作者的一些理解。</w:t>
      </w:r>
    </w:p>
    <w:bookmarkEnd w:id="0"/>
    <w:p w14:paraId="52CE023E" w14:textId="172EEB04" w:rsidR="00E20450" w:rsidRPr="00E20450" w:rsidRDefault="00E20450" w:rsidP="00E20450">
      <w:pPr>
        <w:spacing w:after="240" w:line="390" w:lineRule="atLeast"/>
        <w:jc w:val="center"/>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w:drawing>
          <wp:inline distT="0" distB="0" distL="0" distR="0" wp14:anchorId="38FD9695" wp14:editId="628B5B00">
            <wp:extent cx="5612130" cy="5516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5516880"/>
                    </a:xfrm>
                    <a:prstGeom prst="rect">
                      <a:avLst/>
                    </a:prstGeom>
                    <a:noFill/>
                    <a:ln>
                      <a:noFill/>
                    </a:ln>
                  </pic:spPr>
                </pic:pic>
              </a:graphicData>
            </a:graphic>
          </wp:inline>
        </w:drawing>
      </w:r>
    </w:p>
    <w:p w14:paraId="4438F657"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 w:name="t0"/>
      <w:bookmarkEnd w:id="1"/>
      <w:r w:rsidRPr="00E20450">
        <w:rPr>
          <w:rFonts w:ascii="Microsoft YaHei" w:eastAsia="Microsoft YaHei" w:hAnsi="Microsoft YaHei" w:cs="Arial" w:hint="eastAsia"/>
          <w:b/>
          <w:bCs/>
          <w:color w:val="4F4F4F"/>
          <w:sz w:val="36"/>
          <w:szCs w:val="36"/>
        </w:rPr>
        <w:t>1. Java 内存区域与内存溢出异常</w:t>
      </w:r>
    </w:p>
    <w:p w14:paraId="584F3E12"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2" w:name="t1"/>
      <w:bookmarkEnd w:id="2"/>
      <w:r w:rsidRPr="00E20450">
        <w:rPr>
          <w:rFonts w:ascii="Microsoft YaHei" w:eastAsia="Microsoft YaHei" w:hAnsi="Microsoft YaHei" w:cs="Arial" w:hint="eastAsia"/>
          <w:b/>
          <w:bCs/>
          <w:color w:val="4F4F4F"/>
          <w:sz w:val="33"/>
          <w:szCs w:val="33"/>
        </w:rPr>
        <w:t>1.1 运行时数据区域</w:t>
      </w:r>
    </w:p>
    <w:p w14:paraId="730D29E7"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根据《Java 虚拟机规范(Java SE 7 版)》规定，Java 虚拟机所管理的内存如下图所示。</w:t>
      </w:r>
    </w:p>
    <w:p w14:paraId="5B0D7C4D" w14:textId="0EFC3EF1"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7386A991" wp14:editId="31FC727E">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AEE22"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F50B38">
        <w:rPr>
          <w:rFonts w:ascii="Microsoft YaHei" w:eastAsia="Microsoft YaHei" w:hAnsi="Microsoft YaHei" w:cs="Arial" w:hint="eastAsia"/>
          <w:noProof/>
          <w:color w:val="4D4D4D"/>
          <w:sz w:val="24"/>
          <w:szCs w:val="24"/>
        </w:rPr>
        <w:drawing>
          <wp:inline distT="0" distB="0" distL="0" distR="0" wp14:anchorId="7E075C1E" wp14:editId="23FF1529">
            <wp:extent cx="5612130" cy="38931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vm.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893185"/>
                    </a:xfrm>
                    <a:prstGeom prst="rect">
                      <a:avLst/>
                    </a:prstGeom>
                  </pic:spPr>
                </pic:pic>
              </a:graphicData>
            </a:graphic>
          </wp:inline>
        </w:drawing>
      </w:r>
    </w:p>
    <w:p w14:paraId="2F6679B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0957BF2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1.1.1 程序计数器</w:t>
      </w:r>
    </w:p>
    <w:p w14:paraId="064D80C2"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内存空间小，线程私有。字节码解释器工作是就是通过改变这个计数器的值来选取下一条需要执行指令的字节码指令，分支、循环、跳转、异常处理、线程恢复等基础功能都需要依赖计数器完成</w:t>
      </w:r>
    </w:p>
    <w:p w14:paraId="6651456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如果线程正在执行一个 Java 方法，这个计数器记录的是正在执行的虚拟机字节码指令的地址；如果正在执行的是 Native 方法，这个计数器的值则为 (Undefined)。此内存区域是唯一一个在 Java 虚拟机规范中没有规定任何 </w:t>
      </w:r>
      <w:proofErr w:type="spellStart"/>
      <w:r w:rsidRPr="00E20450">
        <w:rPr>
          <w:rFonts w:ascii="Microsoft YaHei" w:eastAsia="Microsoft YaHei" w:hAnsi="Microsoft YaHei" w:cs="Arial" w:hint="eastAsia"/>
          <w:color w:val="4D4D4D"/>
          <w:sz w:val="24"/>
          <w:szCs w:val="24"/>
        </w:rPr>
        <w:t>OutOfMemoryError</w:t>
      </w:r>
      <w:proofErr w:type="spellEnd"/>
      <w:r w:rsidRPr="00E20450">
        <w:rPr>
          <w:rFonts w:ascii="Microsoft YaHei" w:eastAsia="Microsoft YaHei" w:hAnsi="Microsoft YaHei" w:cs="Arial" w:hint="eastAsia"/>
          <w:color w:val="4D4D4D"/>
          <w:sz w:val="24"/>
          <w:szCs w:val="24"/>
        </w:rPr>
        <w:t xml:space="preserve"> 情况的区域。</w:t>
      </w:r>
    </w:p>
    <w:p w14:paraId="56E1543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1.1.2 Java 虚拟机栈</w:t>
      </w:r>
    </w:p>
    <w:p w14:paraId="1D68B838"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线程私有，生命周期和线程一致。描述的是 Java 方法执行的内存模型：</w:t>
      </w:r>
      <w:proofErr w:type="gramStart"/>
      <w:r w:rsidRPr="00E20450">
        <w:rPr>
          <w:rFonts w:ascii="Microsoft YaHei" w:eastAsia="Microsoft YaHei" w:hAnsi="Microsoft YaHei" w:cs="Arial" w:hint="eastAsia"/>
          <w:color w:val="4F4F4F"/>
          <w:sz w:val="24"/>
          <w:szCs w:val="24"/>
        </w:rPr>
        <w:t>每个方法在执行时都会床创建一个栈帧(</w:t>
      </w:r>
      <w:proofErr w:type="gramEnd"/>
      <w:r w:rsidRPr="00E20450">
        <w:rPr>
          <w:rFonts w:ascii="Microsoft YaHei" w:eastAsia="Microsoft YaHei" w:hAnsi="Microsoft YaHei" w:cs="Arial" w:hint="eastAsia"/>
          <w:color w:val="4F4F4F"/>
          <w:sz w:val="24"/>
          <w:szCs w:val="24"/>
        </w:rPr>
        <w:t>Stack Frame)用于存储</w:t>
      </w:r>
      <w:r w:rsidRPr="00E20450">
        <w:rPr>
          <w:rFonts w:ascii="Microsoft YaHei" w:eastAsia="Microsoft YaHei" w:hAnsi="Microsoft YaHei" w:cs="Microsoft YaHei" w:hint="eastAsia"/>
          <w:color w:val="4F4F4F"/>
          <w:sz w:val="20"/>
          <w:szCs w:val="20"/>
        </w:rPr>
        <w:t>局部变量表</w:t>
      </w:r>
      <w:r w:rsidRPr="00E20450">
        <w:rPr>
          <w:rFonts w:ascii="Microsoft YaHei" w:eastAsia="Microsoft YaHei" w:hAnsi="Microsoft YaHei" w:cs="Arial" w:hint="eastAsia"/>
          <w:color w:val="4F4F4F"/>
          <w:sz w:val="24"/>
          <w:szCs w:val="24"/>
        </w:rPr>
        <w:t>、</w:t>
      </w:r>
      <w:r w:rsidRPr="00E20450">
        <w:rPr>
          <w:rFonts w:ascii="Microsoft YaHei" w:eastAsia="Microsoft YaHei" w:hAnsi="Microsoft YaHei" w:cs="Microsoft YaHei" w:hint="eastAsia"/>
          <w:color w:val="4F4F4F"/>
          <w:sz w:val="20"/>
          <w:szCs w:val="20"/>
        </w:rPr>
        <w:t>操作数栈</w:t>
      </w:r>
      <w:r w:rsidRPr="00E20450">
        <w:rPr>
          <w:rFonts w:ascii="Microsoft YaHei" w:eastAsia="Microsoft YaHei" w:hAnsi="Microsoft YaHei" w:cs="Arial" w:hint="eastAsia"/>
          <w:color w:val="4F4F4F"/>
          <w:sz w:val="24"/>
          <w:szCs w:val="24"/>
        </w:rPr>
        <w:t>、</w:t>
      </w:r>
      <w:r w:rsidRPr="00E20450">
        <w:rPr>
          <w:rFonts w:ascii="Microsoft YaHei" w:eastAsia="Microsoft YaHei" w:hAnsi="Microsoft YaHei" w:cs="Microsoft YaHei" w:hint="eastAsia"/>
          <w:color w:val="4F4F4F"/>
          <w:sz w:val="20"/>
          <w:szCs w:val="20"/>
        </w:rPr>
        <w:t>动态链接</w:t>
      </w:r>
      <w:r w:rsidRPr="00E20450">
        <w:rPr>
          <w:rFonts w:ascii="Microsoft YaHei" w:eastAsia="Microsoft YaHei" w:hAnsi="Microsoft YaHei" w:cs="Arial" w:hint="eastAsia"/>
          <w:color w:val="4F4F4F"/>
          <w:sz w:val="24"/>
          <w:szCs w:val="24"/>
        </w:rPr>
        <w:t>、</w:t>
      </w:r>
      <w:r w:rsidRPr="00E20450">
        <w:rPr>
          <w:rFonts w:ascii="Microsoft YaHei" w:eastAsia="Microsoft YaHei" w:hAnsi="Microsoft YaHei" w:cs="Microsoft YaHei" w:hint="eastAsia"/>
          <w:color w:val="4F4F4F"/>
          <w:sz w:val="20"/>
          <w:szCs w:val="20"/>
        </w:rPr>
        <w:t>方法出口</w:t>
      </w:r>
      <w:r w:rsidRPr="00E20450">
        <w:rPr>
          <w:rFonts w:ascii="Microsoft YaHei" w:eastAsia="Microsoft YaHei" w:hAnsi="Microsoft YaHei" w:cs="Arial" w:hint="eastAsia"/>
          <w:color w:val="4F4F4F"/>
          <w:sz w:val="24"/>
          <w:szCs w:val="24"/>
        </w:rPr>
        <w:t>等信息。每一个方法从调用直至执行结束，就对应着一个栈帧从虚拟机栈中入栈到出栈的过程。</w:t>
      </w:r>
    </w:p>
    <w:p w14:paraId="557007F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局部变量表：存放了编译期可知的各种基本类型(</w:t>
      </w:r>
      <w:proofErr w:type="spellStart"/>
      <w:r w:rsidRPr="00E20450">
        <w:rPr>
          <w:rFonts w:ascii="Microsoft YaHei" w:eastAsia="Microsoft YaHei" w:hAnsi="Microsoft YaHei" w:cs="Arial" w:hint="eastAsia"/>
          <w:color w:val="4D4D4D"/>
          <w:sz w:val="24"/>
          <w:szCs w:val="24"/>
        </w:rPr>
        <w:t>boolean</w:t>
      </w:r>
      <w:proofErr w:type="spellEnd"/>
      <w:r w:rsidRPr="00E20450">
        <w:rPr>
          <w:rFonts w:ascii="Microsoft YaHei" w:eastAsia="Microsoft YaHei" w:hAnsi="Microsoft YaHei" w:cs="Arial" w:hint="eastAsia"/>
          <w:color w:val="4D4D4D"/>
          <w:sz w:val="24"/>
          <w:szCs w:val="24"/>
        </w:rPr>
        <w:t xml:space="preserve">、byte、char、short、int、float、long、double)、对象引用(reference 类型)和 </w:t>
      </w:r>
      <w:proofErr w:type="spellStart"/>
      <w:r w:rsidRPr="00E20450">
        <w:rPr>
          <w:rFonts w:ascii="Microsoft YaHei" w:eastAsia="Microsoft YaHei" w:hAnsi="Microsoft YaHei" w:cs="Arial" w:hint="eastAsia"/>
          <w:color w:val="4D4D4D"/>
          <w:sz w:val="24"/>
          <w:szCs w:val="24"/>
        </w:rPr>
        <w:t>returnAddress</w:t>
      </w:r>
      <w:proofErr w:type="spellEnd"/>
      <w:r w:rsidRPr="00E20450">
        <w:rPr>
          <w:rFonts w:ascii="Microsoft YaHei" w:eastAsia="Microsoft YaHei" w:hAnsi="Microsoft YaHei" w:cs="Arial" w:hint="eastAsia"/>
          <w:color w:val="4D4D4D"/>
          <w:sz w:val="24"/>
          <w:szCs w:val="24"/>
        </w:rPr>
        <w:t xml:space="preserve"> 类型(指向了一条字节码指令的地址)</w:t>
      </w:r>
    </w:p>
    <w:p w14:paraId="45EDB351"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proofErr w:type="spellStart"/>
      <w:r w:rsidRPr="00E20450">
        <w:rPr>
          <w:rFonts w:ascii="Microsoft YaHei" w:eastAsia="Microsoft YaHei" w:hAnsi="Microsoft YaHei" w:cs="Arial" w:hint="eastAsia"/>
          <w:color w:val="4D4D4D"/>
          <w:sz w:val="24"/>
          <w:szCs w:val="24"/>
        </w:rPr>
        <w:t>StackOverflowError</w:t>
      </w:r>
      <w:proofErr w:type="spellEnd"/>
      <w:r w:rsidRPr="00E20450">
        <w:rPr>
          <w:rFonts w:ascii="Microsoft YaHei" w:eastAsia="Microsoft YaHei" w:hAnsi="Microsoft YaHei" w:cs="Arial" w:hint="eastAsia"/>
          <w:color w:val="4D4D4D"/>
          <w:sz w:val="24"/>
          <w:szCs w:val="24"/>
        </w:rPr>
        <w:t>：线程请求的栈深度大于虚拟机所允许的深度。</w:t>
      </w:r>
      <w:r w:rsidRPr="00E20450">
        <w:rPr>
          <w:rFonts w:ascii="Microsoft YaHei" w:eastAsia="Microsoft YaHei" w:hAnsi="Microsoft YaHei" w:cs="Arial" w:hint="eastAsia"/>
          <w:color w:val="4D4D4D"/>
          <w:sz w:val="24"/>
          <w:szCs w:val="24"/>
        </w:rPr>
        <w:br/>
      </w:r>
      <w:proofErr w:type="spellStart"/>
      <w:r w:rsidRPr="00E20450">
        <w:rPr>
          <w:rFonts w:ascii="Microsoft YaHei" w:eastAsia="Microsoft YaHei" w:hAnsi="Microsoft YaHei" w:cs="Arial" w:hint="eastAsia"/>
          <w:color w:val="4D4D4D"/>
          <w:sz w:val="24"/>
          <w:szCs w:val="24"/>
        </w:rPr>
        <w:t>OutOfMemoryError</w:t>
      </w:r>
      <w:proofErr w:type="spellEnd"/>
      <w:r w:rsidRPr="00E20450">
        <w:rPr>
          <w:rFonts w:ascii="Microsoft YaHei" w:eastAsia="Microsoft YaHei" w:hAnsi="Microsoft YaHei" w:cs="Arial" w:hint="eastAsia"/>
          <w:color w:val="4D4D4D"/>
          <w:sz w:val="24"/>
          <w:szCs w:val="24"/>
        </w:rPr>
        <w:t>：如果虚拟机栈可以动态扩展，而扩展时无法申请到足够的内存。</w:t>
      </w:r>
    </w:p>
    <w:p w14:paraId="4B05138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1.1.3 本地方法栈</w:t>
      </w:r>
    </w:p>
    <w:p w14:paraId="1CCBDBFF"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区别于 Java 虚拟机栈的是，Java 虚拟机栈为虚拟机执行 Java 方法(也就是字节码)服务，而本地方法栈则为虚拟机使用到的 Native 方法服务。也会有 </w:t>
      </w:r>
      <w:proofErr w:type="spellStart"/>
      <w:r w:rsidRPr="00E20450">
        <w:rPr>
          <w:rFonts w:ascii="Microsoft YaHei" w:eastAsia="Microsoft YaHei" w:hAnsi="Microsoft YaHei" w:cs="Arial" w:hint="eastAsia"/>
          <w:color w:val="4F4F4F"/>
          <w:sz w:val="24"/>
          <w:szCs w:val="24"/>
        </w:rPr>
        <w:t>StackOverflowError</w:t>
      </w:r>
      <w:proofErr w:type="spellEnd"/>
      <w:r w:rsidRPr="00E20450">
        <w:rPr>
          <w:rFonts w:ascii="Microsoft YaHei" w:eastAsia="Microsoft YaHei" w:hAnsi="Microsoft YaHei" w:cs="Arial" w:hint="eastAsia"/>
          <w:color w:val="4F4F4F"/>
          <w:sz w:val="24"/>
          <w:szCs w:val="24"/>
        </w:rPr>
        <w:t xml:space="preserve"> 和 </w:t>
      </w:r>
      <w:proofErr w:type="spellStart"/>
      <w:r w:rsidRPr="00E20450">
        <w:rPr>
          <w:rFonts w:ascii="Microsoft YaHei" w:eastAsia="Microsoft YaHei" w:hAnsi="Microsoft YaHei" w:cs="Arial" w:hint="eastAsia"/>
          <w:color w:val="4F4F4F"/>
          <w:sz w:val="24"/>
          <w:szCs w:val="24"/>
        </w:rPr>
        <w:t>OutOfMemoryError</w:t>
      </w:r>
      <w:proofErr w:type="spellEnd"/>
      <w:r w:rsidRPr="00E20450">
        <w:rPr>
          <w:rFonts w:ascii="Microsoft YaHei" w:eastAsia="Microsoft YaHei" w:hAnsi="Microsoft YaHei" w:cs="Arial" w:hint="eastAsia"/>
          <w:color w:val="4F4F4F"/>
          <w:sz w:val="24"/>
          <w:szCs w:val="24"/>
        </w:rPr>
        <w:t xml:space="preserve"> 异常。</w:t>
      </w:r>
    </w:p>
    <w:p w14:paraId="53C37BF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1.1.4 Java 堆</w:t>
      </w:r>
    </w:p>
    <w:p w14:paraId="0D775A4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对于绝大多数应用来说，这块区域是 JVM 所管理的内存中最大的一块。线程共享，主要是存放对象实例和数组。内部会划分出多个线程私有的分配缓冲区(Thread Local Allocation Buffer, </w:t>
      </w:r>
      <w:proofErr w:type="gramStart"/>
      <w:r w:rsidRPr="00E20450">
        <w:rPr>
          <w:rFonts w:ascii="Microsoft YaHei" w:eastAsia="Microsoft YaHei" w:hAnsi="Microsoft YaHei" w:cs="Arial" w:hint="eastAsia"/>
          <w:color w:val="4F4F4F"/>
          <w:sz w:val="24"/>
          <w:szCs w:val="24"/>
        </w:rPr>
        <w:t>TLAB)。</w:t>
      </w:r>
      <w:proofErr w:type="gramEnd"/>
      <w:r w:rsidRPr="00E20450">
        <w:rPr>
          <w:rFonts w:ascii="Microsoft YaHei" w:eastAsia="Microsoft YaHei" w:hAnsi="Microsoft YaHei" w:cs="Arial" w:hint="eastAsia"/>
          <w:color w:val="4F4F4F"/>
          <w:sz w:val="24"/>
          <w:szCs w:val="24"/>
        </w:rPr>
        <w:t>可以位于物理上不连续的空间，但是逻辑上要连续。</w:t>
      </w:r>
    </w:p>
    <w:p w14:paraId="36CFC57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proofErr w:type="spellStart"/>
      <w:r w:rsidRPr="00E20450">
        <w:rPr>
          <w:rFonts w:ascii="Microsoft YaHei" w:eastAsia="Microsoft YaHei" w:hAnsi="Microsoft YaHei" w:cs="Arial" w:hint="eastAsia"/>
          <w:color w:val="4D4D4D"/>
          <w:sz w:val="24"/>
          <w:szCs w:val="24"/>
        </w:rPr>
        <w:t>OutOfMemoryError</w:t>
      </w:r>
      <w:proofErr w:type="spellEnd"/>
      <w:r w:rsidRPr="00E20450">
        <w:rPr>
          <w:rFonts w:ascii="Microsoft YaHei" w:eastAsia="Microsoft YaHei" w:hAnsi="Microsoft YaHei" w:cs="Arial" w:hint="eastAsia"/>
          <w:color w:val="4D4D4D"/>
          <w:sz w:val="24"/>
          <w:szCs w:val="24"/>
        </w:rPr>
        <w:t>：如果堆中没有内存完成实例分配，并且堆也无法再扩展时，抛出该异常。</w:t>
      </w:r>
    </w:p>
    <w:p w14:paraId="5BD828DF"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1.1.5 方法区</w:t>
      </w:r>
    </w:p>
    <w:p w14:paraId="0EA4D26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属于共享内存区域，存储已被虚拟机加载的类信息、常量、静态变量、即时编译器编译后的代码等数据。</w:t>
      </w:r>
    </w:p>
    <w:p w14:paraId="64284F4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现在用一张图来介绍每个区域存储的内容。</w:t>
      </w:r>
    </w:p>
    <w:p w14:paraId="7976F1F2" w14:textId="0F7F4AD9"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10241EE8" wp14:editId="20896866">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38CD9"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C97958">
        <w:rPr>
          <w:rFonts w:ascii="Microsoft YaHei" w:eastAsia="Microsoft YaHei" w:hAnsi="Microsoft YaHei" w:cs="Arial" w:hint="eastAsia"/>
          <w:noProof/>
          <w:color w:val="4D4D4D"/>
          <w:sz w:val="24"/>
          <w:szCs w:val="24"/>
        </w:rPr>
        <w:drawing>
          <wp:inline distT="0" distB="0" distL="0" distR="0" wp14:anchorId="21673150" wp14:editId="2D58D87A">
            <wp:extent cx="5612130" cy="38931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vm2.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893185"/>
                    </a:xfrm>
                    <a:prstGeom prst="rect">
                      <a:avLst/>
                    </a:prstGeom>
                  </pic:spPr>
                </pic:pic>
              </a:graphicData>
            </a:graphic>
          </wp:inline>
        </w:drawing>
      </w:r>
    </w:p>
    <w:p w14:paraId="632CBAD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46098421"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1.1.6 运行时常量池</w:t>
      </w:r>
    </w:p>
    <w:p w14:paraId="761EC9A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属于方法区一部分，用于存放编译期生成的各种字面量和符号引用。编译器和运行期(String 的 </w:t>
      </w:r>
      <w:proofErr w:type="gramStart"/>
      <w:r w:rsidRPr="00E20450">
        <w:rPr>
          <w:rFonts w:ascii="Microsoft YaHei" w:eastAsia="Microsoft YaHei" w:hAnsi="Microsoft YaHei" w:cs="Arial" w:hint="eastAsia"/>
          <w:color w:val="4F4F4F"/>
          <w:sz w:val="24"/>
          <w:szCs w:val="24"/>
        </w:rPr>
        <w:t>intern(</w:t>
      </w:r>
      <w:proofErr w:type="gramEnd"/>
      <w:r w:rsidRPr="00E20450">
        <w:rPr>
          <w:rFonts w:ascii="Microsoft YaHei" w:eastAsia="Microsoft YaHei" w:hAnsi="Microsoft YaHei" w:cs="Arial" w:hint="eastAsia"/>
          <w:color w:val="4F4F4F"/>
          <w:sz w:val="24"/>
          <w:szCs w:val="24"/>
        </w:rPr>
        <w:t xml:space="preserve">) )都可以将常量放入池中。内存有限，无法申请时抛出 </w:t>
      </w:r>
      <w:proofErr w:type="spellStart"/>
      <w:r w:rsidRPr="00E20450">
        <w:rPr>
          <w:rFonts w:ascii="Microsoft YaHei" w:eastAsia="Microsoft YaHei" w:hAnsi="Microsoft YaHei" w:cs="Arial" w:hint="eastAsia"/>
          <w:color w:val="4F4F4F"/>
          <w:sz w:val="24"/>
          <w:szCs w:val="24"/>
        </w:rPr>
        <w:t>OutOfMemoryError</w:t>
      </w:r>
      <w:proofErr w:type="spellEnd"/>
      <w:r w:rsidRPr="00E20450">
        <w:rPr>
          <w:rFonts w:ascii="Microsoft YaHei" w:eastAsia="Microsoft YaHei" w:hAnsi="Microsoft YaHei" w:cs="Arial" w:hint="eastAsia"/>
          <w:color w:val="4F4F4F"/>
          <w:sz w:val="24"/>
          <w:szCs w:val="24"/>
        </w:rPr>
        <w:t>。</w:t>
      </w:r>
    </w:p>
    <w:p w14:paraId="162A88C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1.1.7 直接内存</w:t>
      </w:r>
    </w:p>
    <w:p w14:paraId="78CCDE1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非虚拟机运行时数据区的部分</w:t>
      </w:r>
    </w:p>
    <w:p w14:paraId="6670852C"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在 JDK 1.4 中新加入 NIO (New Input/Output) 类，引入了一种基于通道(Channel)和缓存(Buffer)的 I/O 方式，它可以使用 Native 函数库直接分配堆外内存，然后通过一个存储在 Java 堆中的 </w:t>
      </w:r>
      <w:proofErr w:type="spellStart"/>
      <w:r w:rsidRPr="00E20450">
        <w:rPr>
          <w:rFonts w:ascii="Microsoft YaHei" w:eastAsia="Microsoft YaHei" w:hAnsi="Microsoft YaHei" w:cs="Arial" w:hint="eastAsia"/>
          <w:color w:val="4D4D4D"/>
          <w:sz w:val="24"/>
          <w:szCs w:val="24"/>
        </w:rPr>
        <w:t>DirectByteBuffer</w:t>
      </w:r>
      <w:proofErr w:type="spellEnd"/>
      <w:r w:rsidRPr="00E20450">
        <w:rPr>
          <w:rFonts w:ascii="Microsoft YaHei" w:eastAsia="Microsoft YaHei" w:hAnsi="Microsoft YaHei" w:cs="Arial" w:hint="eastAsia"/>
          <w:color w:val="4D4D4D"/>
          <w:sz w:val="24"/>
          <w:szCs w:val="24"/>
        </w:rPr>
        <w:t xml:space="preserve"> 对象作为这块内存的引用</w:t>
      </w:r>
      <w:r w:rsidRPr="00E20450">
        <w:rPr>
          <w:rFonts w:ascii="Microsoft YaHei" w:eastAsia="Microsoft YaHei" w:hAnsi="Microsoft YaHei" w:cs="Arial" w:hint="eastAsia"/>
          <w:color w:val="4D4D4D"/>
          <w:sz w:val="24"/>
          <w:szCs w:val="24"/>
        </w:rPr>
        <w:lastRenderedPageBreak/>
        <w:t>进行操作。可以避免在 Java 堆和 Native 堆中来回的数据耗时操作。</w:t>
      </w:r>
      <w:r w:rsidRPr="00E20450">
        <w:rPr>
          <w:rFonts w:ascii="Microsoft YaHei" w:eastAsia="Microsoft YaHei" w:hAnsi="Microsoft YaHei" w:cs="Arial" w:hint="eastAsia"/>
          <w:color w:val="4D4D4D"/>
          <w:sz w:val="24"/>
          <w:szCs w:val="24"/>
        </w:rPr>
        <w:br/>
      </w:r>
      <w:proofErr w:type="spellStart"/>
      <w:r w:rsidRPr="00E20450">
        <w:rPr>
          <w:rFonts w:ascii="Microsoft YaHei" w:eastAsia="Microsoft YaHei" w:hAnsi="Microsoft YaHei" w:cs="Arial" w:hint="eastAsia"/>
          <w:color w:val="4D4D4D"/>
          <w:sz w:val="24"/>
          <w:szCs w:val="24"/>
        </w:rPr>
        <w:t>OutOfMemoryError</w:t>
      </w:r>
      <w:proofErr w:type="spellEnd"/>
      <w:r w:rsidRPr="00E20450">
        <w:rPr>
          <w:rFonts w:ascii="Microsoft YaHei" w:eastAsia="Microsoft YaHei" w:hAnsi="Microsoft YaHei" w:cs="Arial" w:hint="eastAsia"/>
          <w:color w:val="4D4D4D"/>
          <w:sz w:val="24"/>
          <w:szCs w:val="24"/>
        </w:rPr>
        <w:t>：会受到本机内存限制，如果内存区域总和大于物理内存限制从而导致动态扩展时出现该异常。</w:t>
      </w:r>
    </w:p>
    <w:p w14:paraId="05B1D602"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3" w:name="t2"/>
      <w:bookmarkEnd w:id="3"/>
      <w:r w:rsidRPr="00E20450">
        <w:rPr>
          <w:rFonts w:ascii="Microsoft YaHei" w:eastAsia="Microsoft YaHei" w:hAnsi="Microsoft YaHei" w:cs="Arial" w:hint="eastAsia"/>
          <w:b/>
          <w:bCs/>
          <w:color w:val="4F4F4F"/>
          <w:sz w:val="33"/>
          <w:szCs w:val="33"/>
        </w:rPr>
        <w:t xml:space="preserve">1.2 </w:t>
      </w:r>
      <w:proofErr w:type="spellStart"/>
      <w:r w:rsidRPr="00E20450">
        <w:rPr>
          <w:rFonts w:ascii="Microsoft YaHei" w:eastAsia="Microsoft YaHei" w:hAnsi="Microsoft YaHei" w:cs="Arial" w:hint="eastAsia"/>
          <w:b/>
          <w:bCs/>
          <w:color w:val="4F4F4F"/>
          <w:sz w:val="33"/>
          <w:szCs w:val="33"/>
        </w:rPr>
        <w:t>HotSpot</w:t>
      </w:r>
      <w:proofErr w:type="spellEnd"/>
      <w:r w:rsidRPr="00E20450">
        <w:rPr>
          <w:rFonts w:ascii="Microsoft YaHei" w:eastAsia="Microsoft YaHei" w:hAnsi="Microsoft YaHei" w:cs="Arial" w:hint="eastAsia"/>
          <w:b/>
          <w:bCs/>
          <w:color w:val="4F4F4F"/>
          <w:sz w:val="33"/>
          <w:szCs w:val="33"/>
        </w:rPr>
        <w:t xml:space="preserve"> 虚拟机对象探秘</w:t>
      </w:r>
    </w:p>
    <w:p w14:paraId="126BC938"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主要介绍数据是如何创建、如何布局以及如何访问的。</w:t>
      </w:r>
    </w:p>
    <w:p w14:paraId="4C132F8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1.2.1 对象的创建</w:t>
      </w:r>
    </w:p>
    <w:p w14:paraId="171415A2"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创建过程比较复杂，建议看书了解，这里提供个人的总结。</w:t>
      </w:r>
    </w:p>
    <w:p w14:paraId="788EA06B"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遇到 new 指令时，首先检查这个指令的参数是否能在常量池中定位到一个类的符号引用，并且检查这个符号引用代表的类是否已经被加载、解析和初始化过。如果没有，执行相应的类加载。</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类加载检查通过之后，为新对象分配内存(内存大小在类加载完成后便可确认)。在堆的空闲内存中划分一块区域(‘指针碰撞-内存规整’</w:t>
      </w:r>
      <w:proofErr w:type="gramStart"/>
      <w:r w:rsidRPr="00E20450">
        <w:rPr>
          <w:rFonts w:ascii="Microsoft YaHei" w:eastAsia="Microsoft YaHei" w:hAnsi="Microsoft YaHei" w:cs="Arial" w:hint="eastAsia"/>
          <w:color w:val="4D4D4D"/>
          <w:sz w:val="24"/>
          <w:szCs w:val="24"/>
        </w:rPr>
        <w:t>或‘</w:t>
      </w:r>
      <w:proofErr w:type="gramEnd"/>
      <w:r w:rsidRPr="00E20450">
        <w:rPr>
          <w:rFonts w:ascii="Microsoft YaHei" w:eastAsia="Microsoft YaHei" w:hAnsi="Microsoft YaHei" w:cs="Arial" w:hint="eastAsia"/>
          <w:color w:val="4D4D4D"/>
          <w:sz w:val="24"/>
          <w:szCs w:val="24"/>
        </w:rPr>
        <w:t>空闲列表-内存交错’的分配方式)。</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前面讲的每个线程在堆中都会有私有的分配缓冲区(TLAB)，这样可以很大程度避免在并发情况下频繁创建对象造成的线程不安全。</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内存空间分配完成后会初始化为 0(不包括对象头)，接下来就是填充对象头，把对象是哪个类的实例、如何才能找到类的元数据信息、对象的哈希码、对象的 GC 分代年龄等信息存入对象头。</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 xml:space="preserve">执行 new 指令后执行 </w:t>
      </w:r>
      <w:proofErr w:type="spellStart"/>
      <w:r w:rsidRPr="00E20450">
        <w:rPr>
          <w:rFonts w:ascii="Microsoft YaHei" w:eastAsia="Microsoft YaHei" w:hAnsi="Microsoft YaHei" w:cs="Arial" w:hint="eastAsia"/>
          <w:color w:val="4D4D4D"/>
          <w:sz w:val="24"/>
          <w:szCs w:val="24"/>
        </w:rPr>
        <w:t>init</w:t>
      </w:r>
      <w:proofErr w:type="spellEnd"/>
      <w:r w:rsidRPr="00E20450">
        <w:rPr>
          <w:rFonts w:ascii="Microsoft YaHei" w:eastAsia="Microsoft YaHei" w:hAnsi="Microsoft YaHei" w:cs="Arial" w:hint="eastAsia"/>
          <w:color w:val="4D4D4D"/>
          <w:sz w:val="24"/>
          <w:szCs w:val="24"/>
        </w:rPr>
        <w:t xml:space="preserve"> 方法后才算一份真正可用的对象创建完成。</w:t>
      </w:r>
    </w:p>
    <w:p w14:paraId="12AD2E6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1.2.2 对象的内存布局</w:t>
      </w:r>
    </w:p>
    <w:p w14:paraId="18D9A68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在 </w:t>
      </w:r>
      <w:proofErr w:type="spellStart"/>
      <w:r w:rsidRPr="00E20450">
        <w:rPr>
          <w:rFonts w:ascii="Microsoft YaHei" w:eastAsia="Microsoft YaHei" w:hAnsi="Microsoft YaHei" w:cs="Arial" w:hint="eastAsia"/>
          <w:color w:val="4F4F4F"/>
          <w:sz w:val="24"/>
          <w:szCs w:val="24"/>
        </w:rPr>
        <w:t>HotSpot</w:t>
      </w:r>
      <w:proofErr w:type="spellEnd"/>
      <w:r w:rsidRPr="00E20450">
        <w:rPr>
          <w:rFonts w:ascii="Microsoft YaHei" w:eastAsia="Microsoft YaHei" w:hAnsi="Microsoft YaHei" w:cs="Arial" w:hint="eastAsia"/>
          <w:color w:val="4F4F4F"/>
          <w:sz w:val="24"/>
          <w:szCs w:val="24"/>
        </w:rPr>
        <w:t xml:space="preserve"> 虚拟机中，分为 3 块区域：</w:t>
      </w:r>
      <w:r w:rsidRPr="00E20450">
        <w:rPr>
          <w:rFonts w:ascii="Microsoft YaHei" w:eastAsia="Microsoft YaHei" w:hAnsi="Microsoft YaHei" w:cs="Microsoft YaHei" w:hint="eastAsia"/>
          <w:color w:val="4F4F4F"/>
          <w:sz w:val="20"/>
          <w:szCs w:val="20"/>
        </w:rPr>
        <w:t>对象头</w:t>
      </w:r>
      <w:r w:rsidRPr="00E20450">
        <w:rPr>
          <w:rFonts w:ascii="Droid Sans Mono" w:eastAsia="Times New Roman" w:hAnsi="Droid Sans Mono" w:cs="Courier New"/>
          <w:color w:val="4F4F4F"/>
          <w:sz w:val="20"/>
          <w:szCs w:val="20"/>
        </w:rPr>
        <w:t>(Header)</w:t>
      </w:r>
      <w:r w:rsidRPr="00E20450">
        <w:rPr>
          <w:rFonts w:ascii="Microsoft YaHei" w:eastAsia="Microsoft YaHei" w:hAnsi="Microsoft YaHei" w:cs="Arial" w:hint="eastAsia"/>
          <w:color w:val="4F4F4F"/>
          <w:sz w:val="24"/>
          <w:szCs w:val="24"/>
        </w:rPr>
        <w:t>、</w:t>
      </w:r>
      <w:r w:rsidRPr="00E20450">
        <w:rPr>
          <w:rFonts w:ascii="Microsoft YaHei" w:eastAsia="Microsoft YaHei" w:hAnsi="Microsoft YaHei" w:cs="Microsoft YaHei" w:hint="eastAsia"/>
          <w:color w:val="4F4F4F"/>
          <w:sz w:val="20"/>
          <w:szCs w:val="20"/>
        </w:rPr>
        <w:t>实例数据</w:t>
      </w:r>
      <w:r w:rsidRPr="00E20450">
        <w:rPr>
          <w:rFonts w:ascii="Droid Sans Mono" w:eastAsia="Times New Roman" w:hAnsi="Droid Sans Mono" w:cs="Courier New"/>
          <w:color w:val="4F4F4F"/>
          <w:sz w:val="20"/>
          <w:szCs w:val="20"/>
        </w:rPr>
        <w:t>(Instance Data)</w:t>
      </w:r>
      <w:r w:rsidRPr="00E20450">
        <w:rPr>
          <w:rFonts w:ascii="Microsoft YaHei" w:eastAsia="Microsoft YaHei" w:hAnsi="Microsoft YaHei" w:cs="Arial" w:hint="eastAsia"/>
          <w:color w:val="4F4F4F"/>
          <w:sz w:val="24"/>
          <w:szCs w:val="24"/>
        </w:rPr>
        <w:t>和</w:t>
      </w:r>
      <w:r w:rsidRPr="00E20450">
        <w:rPr>
          <w:rFonts w:ascii="Microsoft YaHei" w:eastAsia="Microsoft YaHei" w:hAnsi="Microsoft YaHei" w:cs="Microsoft YaHei" w:hint="eastAsia"/>
          <w:color w:val="4F4F4F"/>
          <w:sz w:val="20"/>
          <w:szCs w:val="20"/>
        </w:rPr>
        <w:t>对齐填充</w:t>
      </w:r>
      <w:r w:rsidRPr="00E20450">
        <w:rPr>
          <w:rFonts w:ascii="Droid Sans Mono" w:eastAsia="Times New Roman" w:hAnsi="Droid Sans Mono" w:cs="Courier New"/>
          <w:color w:val="4F4F4F"/>
          <w:sz w:val="20"/>
          <w:szCs w:val="20"/>
        </w:rPr>
        <w:t>(Padding)</w:t>
      </w:r>
    </w:p>
    <w:p w14:paraId="70D6F1C4"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Microsoft YaHei" w:hint="eastAsia"/>
          <w:color w:val="4D4D4D"/>
          <w:sz w:val="20"/>
          <w:szCs w:val="20"/>
        </w:rPr>
        <w:lastRenderedPageBreak/>
        <w:t>对象头</w:t>
      </w:r>
      <w:r w:rsidRPr="00E20450">
        <w:rPr>
          <w:rFonts w:ascii="Droid Sans Mono" w:eastAsia="Times New Roman" w:hAnsi="Droid Sans Mono" w:cs="Courier New"/>
          <w:color w:val="4D4D4D"/>
          <w:sz w:val="20"/>
          <w:szCs w:val="20"/>
        </w:rPr>
        <w:t>(Header)</w:t>
      </w:r>
      <w:r w:rsidRPr="00E20450">
        <w:rPr>
          <w:rFonts w:ascii="Microsoft YaHei" w:eastAsia="Microsoft YaHei" w:hAnsi="Microsoft YaHei" w:cs="Arial" w:hint="eastAsia"/>
          <w:color w:val="4D4D4D"/>
          <w:sz w:val="24"/>
          <w:szCs w:val="24"/>
        </w:rPr>
        <w:t>：包含两部分，第一部分用于存储对象自身的运行时数据，如哈希码、GC 分代年龄、锁状态标志、线程持有的锁、偏向线程 ID、偏向时间戳等，32 位虚拟机占 32 bit，64 位虚拟机占 64 bit。官方称为 ‘Mark Word’。第二部分是类型指针，即对象指向它的类的元数据指针，虚拟机通过这个指针确定这个对象是哪个类的实例。另外，如果是 Java 数组，对象头中还必须有一块用于记录数组长度的数据，因为普通对象可以通过 Java 对象元数据确定大小，而数组对象不可以。</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Microsoft YaHei" w:hint="eastAsia"/>
          <w:color w:val="4D4D4D"/>
          <w:sz w:val="20"/>
          <w:szCs w:val="20"/>
        </w:rPr>
        <w:t>实例数据</w:t>
      </w:r>
      <w:r w:rsidRPr="00E20450">
        <w:rPr>
          <w:rFonts w:ascii="Droid Sans Mono" w:eastAsia="Times New Roman" w:hAnsi="Droid Sans Mono" w:cs="Courier New"/>
          <w:color w:val="4D4D4D"/>
          <w:sz w:val="20"/>
          <w:szCs w:val="20"/>
        </w:rPr>
        <w:t>(Instance Data)</w:t>
      </w:r>
      <w:r w:rsidRPr="00E20450">
        <w:rPr>
          <w:rFonts w:ascii="Microsoft YaHei" w:eastAsia="Microsoft YaHei" w:hAnsi="Microsoft YaHei" w:cs="Arial" w:hint="eastAsia"/>
          <w:color w:val="4D4D4D"/>
          <w:sz w:val="24"/>
          <w:szCs w:val="24"/>
        </w:rPr>
        <w:t>：程序代码中所定义的各种类型的字段内容(包含父类继承下来的和子类中定义的)。</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Microsoft YaHei" w:hint="eastAsia"/>
          <w:color w:val="4D4D4D"/>
          <w:sz w:val="20"/>
          <w:szCs w:val="20"/>
        </w:rPr>
        <w:t>对齐填充</w:t>
      </w:r>
      <w:r w:rsidRPr="00E20450">
        <w:rPr>
          <w:rFonts w:ascii="Droid Sans Mono" w:eastAsia="Times New Roman" w:hAnsi="Droid Sans Mono" w:cs="Courier New"/>
          <w:color w:val="4D4D4D"/>
          <w:sz w:val="20"/>
          <w:szCs w:val="20"/>
        </w:rPr>
        <w:t>(Padding)</w:t>
      </w:r>
      <w:r w:rsidRPr="00E20450">
        <w:rPr>
          <w:rFonts w:ascii="Microsoft YaHei" w:eastAsia="Microsoft YaHei" w:hAnsi="Microsoft YaHei" w:cs="Arial" w:hint="eastAsia"/>
          <w:color w:val="4D4D4D"/>
          <w:sz w:val="24"/>
          <w:szCs w:val="24"/>
        </w:rPr>
        <w:t>：不是必然需要，主要是占位，保证对象大小是某个字节的整数倍。</w:t>
      </w:r>
    </w:p>
    <w:p w14:paraId="0105F32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1.2.3 对象的访问定位</w:t>
      </w:r>
    </w:p>
    <w:p w14:paraId="5C4DD7E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使用对象时，通过栈上的 reference 数据来操作堆上的具体对象。</w:t>
      </w:r>
    </w:p>
    <w:p w14:paraId="31600C9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通过句柄访问</w:t>
      </w:r>
    </w:p>
    <w:p w14:paraId="4CCEC13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Java 堆中会分配一块内存作为句柄池。reference 存储的是句柄地址。详情见图。</w:t>
      </w:r>
    </w:p>
    <w:p w14:paraId="32D7FB3B" w14:textId="73428B2F"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54C26E3E" wp14:editId="294C0D81">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7C255"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bPO3QO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2C752A">
        <w:rPr>
          <w:rFonts w:ascii="Microsoft YaHei" w:eastAsia="Microsoft YaHei" w:hAnsi="Microsoft YaHei" w:cs="Arial" w:hint="eastAsia"/>
          <w:noProof/>
          <w:color w:val="4D4D4D"/>
          <w:sz w:val="24"/>
          <w:szCs w:val="24"/>
        </w:rPr>
        <w:drawing>
          <wp:inline distT="0" distB="0" distL="0" distR="0" wp14:anchorId="5AE28EFF" wp14:editId="35776451">
            <wp:extent cx="5612130" cy="3568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vm3.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inline>
        </w:drawing>
      </w:r>
    </w:p>
    <w:p w14:paraId="22CDD78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4DD15E3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使用直接指针访问</w:t>
      </w:r>
    </w:p>
    <w:p w14:paraId="7418ECA0"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reference 中直接存储对象地址</w:t>
      </w:r>
    </w:p>
    <w:p w14:paraId="7B3AA53E" w14:textId="03AF1E3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420C10B2" wp14:editId="03F9B044">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A366B"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G0iAj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803605">
        <w:rPr>
          <w:rFonts w:ascii="Microsoft YaHei" w:eastAsia="Microsoft YaHei" w:hAnsi="Microsoft YaHei" w:cs="Arial" w:hint="eastAsia"/>
          <w:noProof/>
          <w:color w:val="4D4D4D"/>
          <w:sz w:val="24"/>
          <w:szCs w:val="24"/>
        </w:rPr>
        <w:drawing>
          <wp:inline distT="0" distB="0" distL="0" distR="0" wp14:anchorId="7026D7FA" wp14:editId="0E8695B2">
            <wp:extent cx="5612130" cy="35687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vm4.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68700"/>
                    </a:xfrm>
                    <a:prstGeom prst="rect">
                      <a:avLst/>
                    </a:prstGeom>
                  </pic:spPr>
                </pic:pic>
              </a:graphicData>
            </a:graphic>
          </wp:inline>
        </w:drawing>
      </w:r>
    </w:p>
    <w:p w14:paraId="13E223C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658249B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比较：使用句柄的最大好处是 reference 中存储的是稳定的句柄地址，在对象移动(GC)是只改变实例数据指针地址，reference 自身不需要修改。直接指针访问的最大好处是速度快，节省了一次指针定位的时间开销。如果是对象频繁 GC 那么句柄方法好，如果是对象频繁访问则直接指针访问好。</w:t>
      </w:r>
    </w:p>
    <w:p w14:paraId="525246C5"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4" w:name="t3"/>
      <w:bookmarkEnd w:id="4"/>
      <w:r w:rsidRPr="00E20450">
        <w:rPr>
          <w:rFonts w:ascii="Microsoft YaHei" w:eastAsia="Microsoft YaHei" w:hAnsi="Microsoft YaHei" w:cs="Arial" w:hint="eastAsia"/>
          <w:b/>
          <w:bCs/>
          <w:color w:val="4F4F4F"/>
          <w:sz w:val="33"/>
          <w:szCs w:val="33"/>
        </w:rPr>
        <w:t>1.3 实战</w:t>
      </w:r>
    </w:p>
    <w:p w14:paraId="3971DF3D"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待填</w:t>
      </w:r>
    </w:p>
    <w:p w14:paraId="608E01AC"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5" w:name="t4"/>
      <w:bookmarkEnd w:id="5"/>
      <w:r w:rsidRPr="00E20450">
        <w:rPr>
          <w:rFonts w:ascii="Microsoft YaHei" w:eastAsia="Microsoft YaHei" w:hAnsi="Microsoft YaHei" w:cs="Arial" w:hint="eastAsia"/>
          <w:b/>
          <w:bCs/>
          <w:color w:val="4F4F4F"/>
          <w:sz w:val="36"/>
          <w:szCs w:val="36"/>
        </w:rPr>
        <w:t>2. 垃圾回收器与内存分配策略</w:t>
      </w:r>
    </w:p>
    <w:p w14:paraId="42E30D82"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6" w:name="t5"/>
      <w:bookmarkEnd w:id="6"/>
      <w:r w:rsidRPr="00E20450">
        <w:rPr>
          <w:rFonts w:ascii="Microsoft YaHei" w:eastAsia="Microsoft YaHei" w:hAnsi="Microsoft YaHei" w:cs="Arial" w:hint="eastAsia"/>
          <w:b/>
          <w:bCs/>
          <w:color w:val="4F4F4F"/>
          <w:sz w:val="33"/>
          <w:szCs w:val="33"/>
        </w:rPr>
        <w:t>2.1 概述</w:t>
      </w:r>
    </w:p>
    <w:p w14:paraId="1B8A0EE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程序计数器、虚拟机栈、本地方法栈 3 个区域随线程生灭(因为是线程私有)，栈中的栈帧随着方法的进入和退出而有条不紊地执行着出栈和入栈操作。而 Java 堆和方</w:t>
      </w:r>
      <w:r w:rsidRPr="00E20450">
        <w:rPr>
          <w:rFonts w:ascii="Microsoft YaHei" w:eastAsia="Microsoft YaHei" w:hAnsi="Microsoft YaHei" w:cs="Arial" w:hint="eastAsia"/>
          <w:color w:val="4F4F4F"/>
          <w:sz w:val="24"/>
          <w:szCs w:val="24"/>
        </w:rPr>
        <w:lastRenderedPageBreak/>
        <w:t>法区则不一样，一个接口中的多个实现类需要的内存可能不一样，一个方法中的多个分支需要的内存也可能不一样，我们只有在程序处于运行期才知道那些对象会创建，这部分内存的分配和回收都是动态的，垃圾回收期所关注的就是这部分内存。</w:t>
      </w:r>
    </w:p>
    <w:p w14:paraId="1A6A126D"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7" w:name="t6"/>
      <w:bookmarkEnd w:id="7"/>
      <w:r w:rsidRPr="00E20450">
        <w:rPr>
          <w:rFonts w:ascii="Microsoft YaHei" w:eastAsia="Microsoft YaHei" w:hAnsi="Microsoft YaHei" w:cs="Arial" w:hint="eastAsia"/>
          <w:b/>
          <w:bCs/>
          <w:color w:val="4F4F4F"/>
          <w:sz w:val="33"/>
          <w:szCs w:val="33"/>
        </w:rPr>
        <w:t>2.2 对象已死吗？</w:t>
      </w:r>
    </w:p>
    <w:p w14:paraId="7251B20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在进行内存回收之前要做的事情就是判断那些对象是‘死’的，哪些是‘活’的。</w:t>
      </w:r>
    </w:p>
    <w:p w14:paraId="43273C2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2.2.1 引用计数法</w:t>
      </w:r>
    </w:p>
    <w:p w14:paraId="533BE2B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给对象添加一个引用计数器。但是难以解决循环引用问题。</w:t>
      </w:r>
    </w:p>
    <w:p w14:paraId="3B753696" w14:textId="6221B26F"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63E96423" wp14:editId="4013C7BD">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330C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Of+z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631BE2">
        <w:rPr>
          <w:rFonts w:ascii="Microsoft YaHei" w:eastAsia="Microsoft YaHei" w:hAnsi="Microsoft YaHei" w:cs="Arial" w:hint="eastAsia"/>
          <w:noProof/>
          <w:color w:val="4D4D4D"/>
          <w:sz w:val="24"/>
          <w:szCs w:val="24"/>
        </w:rPr>
        <w:drawing>
          <wp:inline distT="0" distB="0" distL="0" distR="0" wp14:anchorId="41C7324D" wp14:editId="704DA6C3">
            <wp:extent cx="5612130" cy="3792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vm5.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3792220"/>
                    </a:xfrm>
                    <a:prstGeom prst="rect">
                      <a:avLst/>
                    </a:prstGeom>
                  </pic:spPr>
                </pic:pic>
              </a:graphicData>
            </a:graphic>
          </wp:inline>
        </w:drawing>
      </w:r>
    </w:p>
    <w:p w14:paraId="1ABBE37F"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3513522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从图中可以看出，如果不下小心直接把 Obj1-reference 和 Obj2-reference 置 null。则在 Java 堆当中的两块内存依然保持着互相引用无法回收。</w:t>
      </w:r>
    </w:p>
    <w:p w14:paraId="4143AC4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2.2.2 可达性分析法</w:t>
      </w:r>
    </w:p>
    <w:p w14:paraId="5C34571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通过一系列的 ‘GC Roots’ 的对象作为起始点，从这些节点出发所走过的路径称为引用链。当一个对象到 GC Roots 没有任何引用链相连的时候说明对象不可用。</w:t>
      </w:r>
    </w:p>
    <w:p w14:paraId="5EFEC608" w14:textId="6719B65E"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0BB38D00" wp14:editId="4E32BC2E">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93BC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ln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F/dzF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QKW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9F47AD">
        <w:rPr>
          <w:rFonts w:ascii="Microsoft YaHei" w:eastAsia="Microsoft YaHei" w:hAnsi="Microsoft YaHei" w:cs="Arial" w:hint="eastAsia"/>
          <w:noProof/>
          <w:color w:val="4D4D4D"/>
          <w:sz w:val="24"/>
          <w:szCs w:val="24"/>
        </w:rPr>
        <w:drawing>
          <wp:inline distT="0" distB="0" distL="0" distR="0" wp14:anchorId="607616FA" wp14:editId="71DB7986">
            <wp:extent cx="5612130" cy="392557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vm6.jpg"/>
                    <pic:cNvPicPr/>
                  </pic:nvPicPr>
                  <pic:blipFill>
                    <a:blip r:embed="rId22">
                      <a:extLst>
                        <a:ext uri="{28A0092B-C50C-407E-A947-70E740481C1C}">
                          <a14:useLocalDpi xmlns:a14="http://schemas.microsoft.com/office/drawing/2010/main" val="0"/>
                        </a:ext>
                      </a:extLst>
                    </a:blip>
                    <a:stretch>
                      <a:fillRect/>
                    </a:stretch>
                  </pic:blipFill>
                  <pic:spPr>
                    <a:xfrm>
                      <a:off x="0" y="0"/>
                      <a:ext cx="5612130" cy="3925570"/>
                    </a:xfrm>
                    <a:prstGeom prst="rect">
                      <a:avLst/>
                    </a:prstGeom>
                  </pic:spPr>
                </pic:pic>
              </a:graphicData>
            </a:graphic>
          </wp:inline>
        </w:drawing>
      </w:r>
    </w:p>
    <w:p w14:paraId="6EFFFA38"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6D2F23F6"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可作为 GC Roots 的对象：</w:t>
      </w:r>
    </w:p>
    <w:p w14:paraId="44838AAE" w14:textId="77777777" w:rsidR="00E20450" w:rsidRPr="00E20450" w:rsidRDefault="00E20450" w:rsidP="00E20450">
      <w:pPr>
        <w:numPr>
          <w:ilvl w:val="0"/>
          <w:numId w:val="1"/>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虚拟机栈(栈帧中的本地变量表)中引用的对象</w:t>
      </w:r>
    </w:p>
    <w:p w14:paraId="056C07DC" w14:textId="77777777" w:rsidR="00E20450" w:rsidRPr="00E20450" w:rsidRDefault="00E20450" w:rsidP="00E20450">
      <w:pPr>
        <w:numPr>
          <w:ilvl w:val="0"/>
          <w:numId w:val="1"/>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方法区中类静态属性引用的对象</w:t>
      </w:r>
    </w:p>
    <w:p w14:paraId="1C7643D0" w14:textId="77777777" w:rsidR="00E20450" w:rsidRPr="00E20450" w:rsidRDefault="00E20450" w:rsidP="00E20450">
      <w:pPr>
        <w:numPr>
          <w:ilvl w:val="0"/>
          <w:numId w:val="1"/>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方法区中常量引用的对象</w:t>
      </w:r>
    </w:p>
    <w:p w14:paraId="00144195" w14:textId="77777777" w:rsidR="00E20450" w:rsidRPr="00E20450" w:rsidRDefault="00E20450" w:rsidP="00E20450">
      <w:pPr>
        <w:numPr>
          <w:ilvl w:val="0"/>
          <w:numId w:val="1"/>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本地方法栈中 JNI(即一般说的 Native 方法) 引用的对象</w:t>
      </w:r>
    </w:p>
    <w:p w14:paraId="24249B6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2.2.3 再谈引用</w:t>
      </w:r>
    </w:p>
    <w:p w14:paraId="2B6A0FE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前面的两种方式判断存活时都与‘引用’有关。但是 JDK 1.2 之后，引用概念进行了扩充，下面具体介绍。</w:t>
      </w:r>
    </w:p>
    <w:p w14:paraId="1EF066A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下面四种引用强度一次逐渐减弱</w:t>
      </w:r>
    </w:p>
    <w:p w14:paraId="079F2A2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强引用</w:t>
      </w:r>
    </w:p>
    <w:p w14:paraId="0020DBF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类似于 </w:t>
      </w:r>
      <w:r w:rsidRPr="00E20450">
        <w:rPr>
          <w:rFonts w:ascii="Droid Sans Mono" w:eastAsia="Times New Roman" w:hAnsi="Droid Sans Mono" w:cs="Courier New"/>
          <w:color w:val="4F4F4F"/>
          <w:sz w:val="20"/>
          <w:szCs w:val="20"/>
        </w:rPr>
        <w:t>Object obj = new Object();</w:t>
      </w:r>
      <w:r w:rsidRPr="00E20450">
        <w:rPr>
          <w:rFonts w:ascii="Microsoft YaHei" w:eastAsia="Microsoft YaHei" w:hAnsi="Microsoft YaHei" w:cs="Arial" w:hint="eastAsia"/>
          <w:color w:val="4F4F4F"/>
          <w:sz w:val="24"/>
          <w:szCs w:val="24"/>
        </w:rPr>
        <w:t> 创建的，只要强引用在就不回收。</w:t>
      </w:r>
    </w:p>
    <w:p w14:paraId="07A30BE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软引用</w:t>
      </w:r>
    </w:p>
    <w:p w14:paraId="150CD58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proofErr w:type="spellStart"/>
      <w:r w:rsidRPr="00E20450">
        <w:rPr>
          <w:rFonts w:ascii="Microsoft YaHei" w:eastAsia="Microsoft YaHei" w:hAnsi="Microsoft YaHei" w:cs="Arial" w:hint="eastAsia"/>
          <w:color w:val="4F4F4F"/>
          <w:sz w:val="24"/>
          <w:szCs w:val="24"/>
        </w:rPr>
        <w:t>SoftReference</w:t>
      </w:r>
      <w:proofErr w:type="spellEnd"/>
      <w:r w:rsidRPr="00E20450">
        <w:rPr>
          <w:rFonts w:ascii="Microsoft YaHei" w:eastAsia="Microsoft YaHei" w:hAnsi="Microsoft YaHei" w:cs="Arial" w:hint="eastAsia"/>
          <w:color w:val="4F4F4F"/>
          <w:sz w:val="24"/>
          <w:szCs w:val="24"/>
        </w:rPr>
        <w:t xml:space="preserve"> 类实现软引用。在系统要发生内存溢出异常之前，将会把这些对象列进回收范围之中进行二次回收。</w:t>
      </w:r>
    </w:p>
    <w:p w14:paraId="28690CEE"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弱引用</w:t>
      </w:r>
    </w:p>
    <w:p w14:paraId="6121D01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proofErr w:type="spellStart"/>
      <w:r w:rsidRPr="00E20450">
        <w:rPr>
          <w:rFonts w:ascii="Microsoft YaHei" w:eastAsia="Microsoft YaHei" w:hAnsi="Microsoft YaHei" w:cs="Arial" w:hint="eastAsia"/>
          <w:color w:val="4F4F4F"/>
          <w:sz w:val="24"/>
          <w:szCs w:val="24"/>
        </w:rPr>
        <w:t>WeakReference</w:t>
      </w:r>
      <w:proofErr w:type="spellEnd"/>
      <w:r w:rsidRPr="00E20450">
        <w:rPr>
          <w:rFonts w:ascii="Microsoft YaHei" w:eastAsia="Microsoft YaHei" w:hAnsi="Microsoft YaHei" w:cs="Arial" w:hint="eastAsia"/>
          <w:color w:val="4F4F4F"/>
          <w:sz w:val="24"/>
          <w:szCs w:val="24"/>
        </w:rPr>
        <w:t xml:space="preserve"> 类实现弱引用。对象只能生存到下一次垃圾收集之前。在垃圾收集器工作时，无论内存是否足够都会回收掉只被弱引用关联的对象。</w:t>
      </w:r>
    </w:p>
    <w:p w14:paraId="693867A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虚引用</w:t>
      </w:r>
    </w:p>
    <w:p w14:paraId="33ECF4F7"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proofErr w:type="spellStart"/>
      <w:r w:rsidRPr="00E20450">
        <w:rPr>
          <w:rFonts w:ascii="Microsoft YaHei" w:eastAsia="Microsoft YaHei" w:hAnsi="Microsoft YaHei" w:cs="Arial" w:hint="eastAsia"/>
          <w:color w:val="4F4F4F"/>
          <w:sz w:val="24"/>
          <w:szCs w:val="24"/>
        </w:rPr>
        <w:t>PhantomReference</w:t>
      </w:r>
      <w:proofErr w:type="spellEnd"/>
      <w:r w:rsidRPr="00E20450">
        <w:rPr>
          <w:rFonts w:ascii="Microsoft YaHei" w:eastAsia="Microsoft YaHei" w:hAnsi="Microsoft YaHei" w:cs="Arial" w:hint="eastAsia"/>
          <w:color w:val="4F4F4F"/>
          <w:sz w:val="24"/>
          <w:szCs w:val="24"/>
        </w:rPr>
        <w:t xml:space="preserve"> 类实现虚引用。无法通过虚引用获取一个对象的实例，为一个对象设置虚引用关联的唯一目的就是能在这个对象被收集器回收时收到一个系统通知。</w:t>
      </w:r>
    </w:p>
    <w:p w14:paraId="247E8146"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2.2.4 生存还是死亡</w:t>
      </w:r>
    </w:p>
    <w:p w14:paraId="2432103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即使在可达性分析算法中不可达的对象，也并非是“</w:t>
      </w:r>
      <w:proofErr w:type="spellStart"/>
      <w:r w:rsidRPr="00E20450">
        <w:rPr>
          <w:rFonts w:ascii="Microsoft YaHei" w:eastAsia="Microsoft YaHei" w:hAnsi="Microsoft YaHei" w:cs="Arial" w:hint="eastAsia"/>
          <w:color w:val="4F4F4F"/>
          <w:sz w:val="24"/>
          <w:szCs w:val="24"/>
        </w:rPr>
        <w:t>facebook</w:t>
      </w:r>
      <w:proofErr w:type="spellEnd"/>
      <w:r w:rsidRPr="00E20450">
        <w:rPr>
          <w:rFonts w:ascii="Microsoft YaHei" w:eastAsia="Microsoft YaHei" w:hAnsi="Microsoft YaHei" w:cs="Arial" w:hint="eastAsia"/>
          <w:color w:val="4F4F4F"/>
          <w:sz w:val="24"/>
          <w:szCs w:val="24"/>
        </w:rPr>
        <w:t>”的，这时候它们暂时出于“缓刑”阶段，一个对象的真正死亡至少要经历两次标记过程：如果对象在进行中可达性分析后发现没有与 GC Roots 相连接的引用链，那他将会被第一次标记并且进行一次筛选，筛选条件是此对象是否有必要执行 finalize() 方法。当对象没有覆盖 finalize() 方法，或者 finalize() 方法已经被虚拟机调用过，虚拟机将这两种情况都视为“没有必要执行”。</w:t>
      </w:r>
      <w:r w:rsidRPr="00E20450">
        <w:rPr>
          <w:rFonts w:ascii="Microsoft YaHei" w:eastAsia="Microsoft YaHei" w:hAnsi="Microsoft YaHei" w:cs="Arial" w:hint="eastAsia"/>
          <w:color w:val="4F4F4F"/>
          <w:sz w:val="24"/>
          <w:szCs w:val="24"/>
        </w:rPr>
        <w:br/>
      </w:r>
      <w:r w:rsidRPr="00E20450">
        <w:rPr>
          <w:rFonts w:ascii="Microsoft YaHei" w:eastAsia="Microsoft YaHei" w:hAnsi="Microsoft YaHei" w:cs="Arial" w:hint="eastAsia"/>
          <w:color w:val="4F4F4F"/>
          <w:sz w:val="24"/>
          <w:szCs w:val="24"/>
        </w:rPr>
        <w:lastRenderedPageBreak/>
        <w:br/>
        <w:t>如果这个对象被判定为有必要执行 finalize() 方法，那么这个对象竟会放置在一个叫做 F-Queue 的队列中，并在稍后由一个由虚拟机自动建立的、低优先级的 Finalizer 线程去执行它。这里所谓的“执行”是指虚拟机会出发这个方法，并不承诺或等待他运行结束。finalize() 方法是对象逃脱死亡命运的最后一次机会，稍后 GC 将对 F-Queue 中的对象进行第二次小规模的标记，如果对象要在 finalize() 中成功拯救自己 —— 只要重新与引用链上的任何一个对象简历关联即可。</w:t>
      </w:r>
      <w:r w:rsidRPr="00E20450">
        <w:rPr>
          <w:rFonts w:ascii="Microsoft YaHei" w:eastAsia="Microsoft YaHei" w:hAnsi="Microsoft YaHei" w:cs="Arial" w:hint="eastAsia"/>
          <w:color w:val="4F4F4F"/>
          <w:sz w:val="24"/>
          <w:szCs w:val="24"/>
        </w:rPr>
        <w:br/>
      </w:r>
      <w:r w:rsidRPr="00E20450">
        <w:rPr>
          <w:rFonts w:ascii="Microsoft YaHei" w:eastAsia="Microsoft YaHei" w:hAnsi="Microsoft YaHei" w:cs="Arial" w:hint="eastAsia"/>
          <w:color w:val="4F4F4F"/>
          <w:sz w:val="24"/>
          <w:szCs w:val="24"/>
        </w:rPr>
        <w:br/>
        <w:t>finalize() 方法只会被系统自动调用一次。</w:t>
      </w:r>
    </w:p>
    <w:p w14:paraId="2FA56AF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2.2.5 回收方法区</w:t>
      </w:r>
    </w:p>
    <w:p w14:paraId="780492A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在堆中，尤其是在新生代中，一次垃圾回收一般可以回收 70% ~ 95% 的空间，而永久代的垃圾收集效率远低于此。</w:t>
      </w:r>
      <w:r w:rsidRPr="00E20450">
        <w:rPr>
          <w:rFonts w:ascii="Microsoft YaHei" w:eastAsia="Microsoft YaHei" w:hAnsi="Microsoft YaHei" w:cs="Arial" w:hint="eastAsia"/>
          <w:color w:val="4F4F4F"/>
          <w:sz w:val="24"/>
          <w:szCs w:val="24"/>
        </w:rPr>
        <w:br/>
      </w:r>
      <w:r w:rsidRPr="00E20450">
        <w:rPr>
          <w:rFonts w:ascii="Microsoft YaHei" w:eastAsia="Microsoft YaHei" w:hAnsi="Microsoft YaHei" w:cs="Arial" w:hint="eastAsia"/>
          <w:color w:val="4F4F4F"/>
          <w:sz w:val="24"/>
          <w:szCs w:val="24"/>
        </w:rPr>
        <w:br/>
        <w:t>永久代垃圾回收主要两部分内容：废弃的常量和无用的类。</w:t>
      </w:r>
    </w:p>
    <w:p w14:paraId="627A776A"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判断废弃常量：一般是判断没有该常量的引用。</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判断无用的类：要以下三个条件都满足</w:t>
      </w:r>
    </w:p>
    <w:p w14:paraId="0F44159F" w14:textId="77777777" w:rsidR="00E20450" w:rsidRPr="00E20450" w:rsidRDefault="00E20450" w:rsidP="00E20450">
      <w:pPr>
        <w:numPr>
          <w:ilvl w:val="0"/>
          <w:numId w:val="2"/>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该类所有的实例都已经回收，也就是 Java 堆中不存在该类的任何实例</w:t>
      </w:r>
    </w:p>
    <w:p w14:paraId="41FE2EC2" w14:textId="77777777" w:rsidR="00E20450" w:rsidRPr="00E20450" w:rsidRDefault="00E20450" w:rsidP="00E20450">
      <w:pPr>
        <w:numPr>
          <w:ilvl w:val="0"/>
          <w:numId w:val="2"/>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 xml:space="preserve">加载该类的 </w:t>
      </w:r>
      <w:proofErr w:type="spellStart"/>
      <w:r w:rsidRPr="00E20450">
        <w:rPr>
          <w:rFonts w:ascii="Microsoft YaHei" w:eastAsia="Microsoft YaHei" w:hAnsi="Microsoft YaHei" w:cs="Arial" w:hint="eastAsia"/>
          <w:sz w:val="24"/>
          <w:szCs w:val="24"/>
        </w:rPr>
        <w:t>ClassLoader</w:t>
      </w:r>
      <w:proofErr w:type="spellEnd"/>
      <w:r w:rsidRPr="00E20450">
        <w:rPr>
          <w:rFonts w:ascii="Microsoft YaHei" w:eastAsia="Microsoft YaHei" w:hAnsi="Microsoft YaHei" w:cs="Arial" w:hint="eastAsia"/>
          <w:sz w:val="24"/>
          <w:szCs w:val="24"/>
        </w:rPr>
        <w:t xml:space="preserve"> 已经被回收</w:t>
      </w:r>
    </w:p>
    <w:p w14:paraId="4F549294" w14:textId="77777777" w:rsidR="00E20450" w:rsidRPr="00E20450" w:rsidRDefault="00E20450" w:rsidP="00E20450">
      <w:pPr>
        <w:numPr>
          <w:ilvl w:val="0"/>
          <w:numId w:val="2"/>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 xml:space="preserve">该类对应的 </w:t>
      </w:r>
      <w:proofErr w:type="spellStart"/>
      <w:r w:rsidRPr="00E20450">
        <w:rPr>
          <w:rFonts w:ascii="Microsoft YaHei" w:eastAsia="Microsoft YaHei" w:hAnsi="Microsoft YaHei" w:cs="Arial" w:hint="eastAsia"/>
          <w:sz w:val="24"/>
          <w:szCs w:val="24"/>
        </w:rPr>
        <w:t>java.lang.Class</w:t>
      </w:r>
      <w:proofErr w:type="spellEnd"/>
      <w:r w:rsidRPr="00E20450">
        <w:rPr>
          <w:rFonts w:ascii="Microsoft YaHei" w:eastAsia="Microsoft YaHei" w:hAnsi="Microsoft YaHei" w:cs="Arial" w:hint="eastAsia"/>
          <w:sz w:val="24"/>
          <w:szCs w:val="24"/>
        </w:rPr>
        <w:t xml:space="preserve"> 对象没有任何地方呗引用，无法在任何地方通过反射访问该类的方法</w:t>
      </w:r>
    </w:p>
    <w:p w14:paraId="7A882A41"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8" w:name="t7"/>
      <w:bookmarkEnd w:id="8"/>
      <w:r w:rsidRPr="00E20450">
        <w:rPr>
          <w:rFonts w:ascii="Microsoft YaHei" w:eastAsia="Microsoft YaHei" w:hAnsi="Microsoft YaHei" w:cs="Arial" w:hint="eastAsia"/>
          <w:b/>
          <w:bCs/>
          <w:color w:val="4F4F4F"/>
          <w:sz w:val="33"/>
          <w:szCs w:val="33"/>
        </w:rPr>
        <w:t>2.3 垃圾回收算法</w:t>
      </w:r>
    </w:p>
    <w:p w14:paraId="54C9EE6E"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仅提供思路</w:t>
      </w:r>
    </w:p>
    <w:p w14:paraId="61CCE4A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2.3.1 标记 —— 清除算法</w:t>
      </w:r>
    </w:p>
    <w:p w14:paraId="0C6D9E3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直接标记清除就可。</w:t>
      </w:r>
    </w:p>
    <w:p w14:paraId="645B3D8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两个不足：</w:t>
      </w:r>
    </w:p>
    <w:p w14:paraId="1B5461ED" w14:textId="77777777" w:rsidR="00E20450" w:rsidRPr="00E20450" w:rsidRDefault="00E20450" w:rsidP="00E20450">
      <w:pPr>
        <w:numPr>
          <w:ilvl w:val="0"/>
          <w:numId w:val="3"/>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效率不高</w:t>
      </w:r>
    </w:p>
    <w:p w14:paraId="0F3D7A92" w14:textId="77777777" w:rsidR="00E20450" w:rsidRPr="00E20450" w:rsidRDefault="00E20450" w:rsidP="00E20450">
      <w:pPr>
        <w:numPr>
          <w:ilvl w:val="0"/>
          <w:numId w:val="3"/>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空间会产生大量碎片</w:t>
      </w:r>
    </w:p>
    <w:p w14:paraId="4493F2B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2.3.2 复制算法</w:t>
      </w:r>
    </w:p>
    <w:p w14:paraId="7AD3B28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把空间分成两块，每次只对其中一块进行 GC。当这块内存使用完时，就将还存活的对象复制到另一块上面。</w:t>
      </w:r>
    </w:p>
    <w:p w14:paraId="26756AB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解决前一种方法的不足，但是会造成空间利用率低下。因为大多数新生代对象都不会熬过第一次 GC。所以没必要 </w:t>
      </w:r>
      <w:proofErr w:type="gramStart"/>
      <w:r w:rsidRPr="00E20450">
        <w:rPr>
          <w:rFonts w:ascii="Microsoft YaHei" w:eastAsia="Microsoft YaHei" w:hAnsi="Microsoft YaHei" w:cs="Arial" w:hint="eastAsia"/>
          <w:color w:val="4D4D4D"/>
          <w:sz w:val="24"/>
          <w:szCs w:val="24"/>
        </w:rPr>
        <w:t>1 :</w:t>
      </w:r>
      <w:proofErr w:type="gramEnd"/>
      <w:r w:rsidRPr="00E20450">
        <w:rPr>
          <w:rFonts w:ascii="Microsoft YaHei" w:eastAsia="Microsoft YaHei" w:hAnsi="Microsoft YaHei" w:cs="Arial" w:hint="eastAsia"/>
          <w:color w:val="4D4D4D"/>
          <w:sz w:val="24"/>
          <w:szCs w:val="24"/>
        </w:rPr>
        <w:t xml:space="preserve"> 1 划分空间。可以分一块较大的 Eden 空间和两块较小的 Survivor 空间，每次使用 Eden 空间和其中一块 Survivor。当回收时，将 Eden 和 Survivor 中还存活的对象一次性复制到另一块 Survivor 上，最后清理 Eden 和 Survivor 空间。大小比例一般是 8 : 1 : 1，每次浪费 10% 的 Survivor 空间。但是这里有一个问题就是如果存活的大于 10% 怎么办？这里采用一种分配担保策略：多出来的对象直接进入老年代。</w:t>
      </w:r>
    </w:p>
    <w:p w14:paraId="018AED3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2.3.3 标记-整理算法</w:t>
      </w:r>
    </w:p>
    <w:p w14:paraId="49BBBD9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不同于针对新生代的复制算法，针对老年代的特点，创建该算法。主要是把存活对象移到内存的一端。</w:t>
      </w:r>
    </w:p>
    <w:p w14:paraId="4265E6F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2.3.4 分代回收</w:t>
      </w:r>
    </w:p>
    <w:p w14:paraId="5A5A2FC7"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根据存活对象划分几块内存区，一般是分为新生代和老年代。然后根据各个年代的特点制定相应的回收算法。</w:t>
      </w:r>
    </w:p>
    <w:p w14:paraId="50E7B8E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新生代</w:t>
      </w:r>
    </w:p>
    <w:p w14:paraId="64ADB7C1"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每次垃圾回收都有大量对象死去，只有少量存活，选用复制算法比较合理。</w:t>
      </w:r>
    </w:p>
    <w:p w14:paraId="776F63A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老年代</w:t>
      </w:r>
    </w:p>
    <w:p w14:paraId="074E8670"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老年代中对象存活率较高、没有额外的空间分配对它进行担保。所以必须使用 </w:t>
      </w:r>
      <w:r w:rsidRPr="00E20450">
        <w:rPr>
          <w:rFonts w:ascii="Microsoft YaHei" w:eastAsia="Microsoft YaHei" w:hAnsi="Microsoft YaHei" w:cs="Microsoft YaHei" w:hint="eastAsia"/>
          <w:color w:val="4F4F4F"/>
          <w:sz w:val="20"/>
          <w:szCs w:val="20"/>
        </w:rPr>
        <w:t>标记</w:t>
      </w:r>
      <w:r w:rsidRPr="00E20450">
        <w:rPr>
          <w:rFonts w:ascii="Droid Sans Mono" w:eastAsia="Times New Roman" w:hAnsi="Droid Sans Mono" w:cs="Courier New"/>
          <w:color w:val="4F4F4F"/>
          <w:sz w:val="20"/>
          <w:szCs w:val="20"/>
        </w:rPr>
        <w:t xml:space="preserve"> </w:t>
      </w:r>
      <w:r w:rsidRPr="00E20450">
        <w:rPr>
          <w:rFonts w:ascii="Segoe UI" w:eastAsia="Times New Roman" w:hAnsi="Segoe UI" w:cs="Segoe UI"/>
          <w:color w:val="4F4F4F"/>
          <w:sz w:val="20"/>
          <w:szCs w:val="20"/>
        </w:rPr>
        <w:t>——</w:t>
      </w:r>
      <w:r w:rsidRPr="00E20450">
        <w:rPr>
          <w:rFonts w:ascii="Droid Sans Mono" w:eastAsia="Times New Roman" w:hAnsi="Droid Sans Mono" w:cs="Courier New"/>
          <w:color w:val="4F4F4F"/>
          <w:sz w:val="20"/>
          <w:szCs w:val="20"/>
        </w:rPr>
        <w:t xml:space="preserve"> </w:t>
      </w:r>
      <w:r w:rsidRPr="00E20450">
        <w:rPr>
          <w:rFonts w:ascii="Microsoft YaHei" w:eastAsia="Microsoft YaHei" w:hAnsi="Microsoft YaHei" w:cs="Microsoft YaHei" w:hint="eastAsia"/>
          <w:color w:val="4F4F4F"/>
          <w:sz w:val="20"/>
          <w:szCs w:val="20"/>
        </w:rPr>
        <w:t>清除</w:t>
      </w:r>
      <w:r w:rsidRPr="00E20450">
        <w:rPr>
          <w:rFonts w:ascii="Microsoft YaHei" w:eastAsia="Microsoft YaHei" w:hAnsi="Microsoft YaHei" w:cs="Arial" w:hint="eastAsia"/>
          <w:color w:val="4F4F4F"/>
          <w:sz w:val="24"/>
          <w:szCs w:val="24"/>
        </w:rPr>
        <w:t> 或者 </w:t>
      </w:r>
      <w:r w:rsidRPr="00E20450">
        <w:rPr>
          <w:rFonts w:ascii="Microsoft YaHei" w:eastAsia="Microsoft YaHei" w:hAnsi="Microsoft YaHei" w:cs="Microsoft YaHei" w:hint="eastAsia"/>
          <w:color w:val="4F4F4F"/>
          <w:sz w:val="20"/>
          <w:szCs w:val="20"/>
        </w:rPr>
        <w:t>标记</w:t>
      </w:r>
      <w:r w:rsidRPr="00E20450">
        <w:rPr>
          <w:rFonts w:ascii="Droid Sans Mono" w:eastAsia="Times New Roman" w:hAnsi="Droid Sans Mono" w:cs="Courier New"/>
          <w:color w:val="4F4F4F"/>
          <w:sz w:val="20"/>
          <w:szCs w:val="20"/>
        </w:rPr>
        <w:t xml:space="preserve"> </w:t>
      </w:r>
      <w:r w:rsidRPr="00E20450">
        <w:rPr>
          <w:rFonts w:ascii="Segoe UI" w:eastAsia="Times New Roman" w:hAnsi="Segoe UI" w:cs="Segoe UI"/>
          <w:color w:val="4F4F4F"/>
          <w:sz w:val="20"/>
          <w:szCs w:val="20"/>
        </w:rPr>
        <w:t>——</w:t>
      </w:r>
      <w:r w:rsidRPr="00E20450">
        <w:rPr>
          <w:rFonts w:ascii="Droid Sans Mono" w:eastAsia="Times New Roman" w:hAnsi="Droid Sans Mono" w:cs="Courier New"/>
          <w:color w:val="4F4F4F"/>
          <w:sz w:val="20"/>
          <w:szCs w:val="20"/>
        </w:rPr>
        <w:t xml:space="preserve"> </w:t>
      </w:r>
      <w:r w:rsidRPr="00E20450">
        <w:rPr>
          <w:rFonts w:ascii="Microsoft YaHei" w:eastAsia="Microsoft YaHei" w:hAnsi="Microsoft YaHei" w:cs="Microsoft YaHei" w:hint="eastAsia"/>
          <w:color w:val="4F4F4F"/>
          <w:sz w:val="20"/>
          <w:szCs w:val="20"/>
        </w:rPr>
        <w:t>整理</w:t>
      </w:r>
      <w:r w:rsidRPr="00E20450">
        <w:rPr>
          <w:rFonts w:ascii="Microsoft YaHei" w:eastAsia="Microsoft YaHei" w:hAnsi="Microsoft YaHei" w:cs="Arial" w:hint="eastAsia"/>
          <w:color w:val="4F4F4F"/>
          <w:sz w:val="24"/>
          <w:szCs w:val="24"/>
        </w:rPr>
        <w:t> 算法回收。</w:t>
      </w:r>
    </w:p>
    <w:p w14:paraId="6A8833E7"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9" w:name="t8"/>
      <w:bookmarkEnd w:id="9"/>
      <w:r w:rsidRPr="00E20450">
        <w:rPr>
          <w:rFonts w:ascii="Microsoft YaHei" w:eastAsia="Microsoft YaHei" w:hAnsi="Microsoft YaHei" w:cs="Arial" w:hint="eastAsia"/>
          <w:b/>
          <w:bCs/>
          <w:color w:val="4F4F4F"/>
          <w:sz w:val="33"/>
          <w:szCs w:val="33"/>
        </w:rPr>
        <w:t xml:space="preserve">2.4 </w:t>
      </w:r>
      <w:proofErr w:type="spellStart"/>
      <w:r w:rsidRPr="00E20450">
        <w:rPr>
          <w:rFonts w:ascii="Microsoft YaHei" w:eastAsia="Microsoft YaHei" w:hAnsi="Microsoft YaHei" w:cs="Arial" w:hint="eastAsia"/>
          <w:b/>
          <w:bCs/>
          <w:color w:val="4F4F4F"/>
          <w:sz w:val="33"/>
          <w:szCs w:val="33"/>
        </w:rPr>
        <w:t>HotSpot</w:t>
      </w:r>
      <w:proofErr w:type="spellEnd"/>
      <w:r w:rsidRPr="00E20450">
        <w:rPr>
          <w:rFonts w:ascii="Microsoft YaHei" w:eastAsia="Microsoft YaHei" w:hAnsi="Microsoft YaHei" w:cs="Arial" w:hint="eastAsia"/>
          <w:b/>
          <w:bCs/>
          <w:color w:val="4F4F4F"/>
          <w:sz w:val="33"/>
          <w:szCs w:val="33"/>
        </w:rPr>
        <w:t xml:space="preserve"> 的算法实现</w:t>
      </w:r>
    </w:p>
    <w:p w14:paraId="063C0E1F"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待填</w:t>
      </w:r>
    </w:p>
    <w:p w14:paraId="48F66FA3"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10" w:name="t9"/>
      <w:bookmarkEnd w:id="10"/>
      <w:r w:rsidRPr="00E20450">
        <w:rPr>
          <w:rFonts w:ascii="Microsoft YaHei" w:eastAsia="Microsoft YaHei" w:hAnsi="Microsoft YaHei" w:cs="Arial" w:hint="eastAsia"/>
          <w:b/>
          <w:bCs/>
          <w:color w:val="4F4F4F"/>
          <w:sz w:val="33"/>
          <w:szCs w:val="33"/>
        </w:rPr>
        <w:t>2.5 垃圾回收器</w:t>
      </w:r>
    </w:p>
    <w:p w14:paraId="312598C8"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收集算法是内存回收的理论，而垃圾回收器是内存回收的实践。</w:t>
      </w:r>
    </w:p>
    <w:p w14:paraId="0A62FEF6" w14:textId="1FCBB510"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0234FD44" wp14:editId="34128C16">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4C7CB"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i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ANz+5CCgc9z+gr&#10;qwZubbVgHws0+FBx3pN/pNRi8A+ofgTh8LbjNH0TPD9gAH5/dBHh0GlomOk0QRQvMJIRGE2shk/Y&#10;cEXYRMzy7VrqUw0WRuzylPanKeldFIqdb8v5ZcmzVBw63FMFqI6PPYX4QWMv0qWWxOwyOGwfQhxT&#10;jymplsN7Yy37obLuhYMxkyeTT3xHKVbY7Jk74bhMvPx86ZB+STHwItUy/NwAaSnsR8f9X03n87R5&#10;2Zi/ez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CDX6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051ADA">
        <w:rPr>
          <w:rFonts w:ascii="Microsoft YaHei" w:eastAsia="Microsoft YaHei" w:hAnsi="Microsoft YaHei" w:cs="Arial" w:hint="eastAsia"/>
          <w:noProof/>
          <w:color w:val="4D4D4D"/>
          <w:sz w:val="24"/>
          <w:szCs w:val="24"/>
        </w:rPr>
        <w:drawing>
          <wp:inline distT="0" distB="0" distL="0" distR="0" wp14:anchorId="64EDF03E" wp14:editId="2DADCA3B">
            <wp:extent cx="5612130" cy="410400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vm7.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4104005"/>
                    </a:xfrm>
                    <a:prstGeom prst="rect">
                      <a:avLst/>
                    </a:prstGeom>
                  </pic:spPr>
                </pic:pic>
              </a:graphicData>
            </a:graphic>
          </wp:inline>
        </w:drawing>
      </w:r>
    </w:p>
    <w:p w14:paraId="12DBCFB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15BCDA6E"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说明：如果两个收集器之间存在连线说明他们之间可以搭配使用。</w:t>
      </w:r>
    </w:p>
    <w:p w14:paraId="091468D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2.5.1 Serial 收集器</w:t>
      </w:r>
    </w:p>
    <w:p w14:paraId="6F076A8E"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这是一个单线程收集器。意味着它只会使用一个 CPU 或一条收集线程去完成收集工作，并且在进行垃圾回收时必须暂停其它所有的工作线程直到收集结束。</w:t>
      </w:r>
    </w:p>
    <w:p w14:paraId="0A8FB0FE" w14:textId="3716D190"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45E4B906" wp14:editId="4FD30C0C">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3A9238"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AC5375">
        <w:rPr>
          <w:rFonts w:ascii="Microsoft YaHei" w:eastAsia="Microsoft YaHei" w:hAnsi="Microsoft YaHei" w:cs="Arial" w:hint="eastAsia"/>
          <w:noProof/>
          <w:color w:val="4D4D4D"/>
          <w:sz w:val="24"/>
          <w:szCs w:val="24"/>
        </w:rPr>
        <w:drawing>
          <wp:inline distT="0" distB="0" distL="0" distR="0" wp14:anchorId="01724FEB" wp14:editId="05BCA397">
            <wp:extent cx="5612130" cy="216154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vm8.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61540"/>
                    </a:xfrm>
                    <a:prstGeom prst="rect">
                      <a:avLst/>
                    </a:prstGeom>
                  </pic:spPr>
                </pic:pic>
              </a:graphicData>
            </a:graphic>
          </wp:inline>
        </w:drawing>
      </w:r>
    </w:p>
    <w:p w14:paraId="4585A6D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335F34A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2.5.2 </w:t>
      </w:r>
      <w:proofErr w:type="spellStart"/>
      <w:r w:rsidRPr="00E20450">
        <w:rPr>
          <w:rFonts w:ascii="Microsoft YaHei" w:eastAsia="Microsoft YaHei" w:hAnsi="Microsoft YaHei" w:cs="Arial" w:hint="eastAsia"/>
          <w:color w:val="4D4D4D"/>
          <w:sz w:val="24"/>
          <w:szCs w:val="24"/>
        </w:rPr>
        <w:t>ParNew</w:t>
      </w:r>
      <w:proofErr w:type="spellEnd"/>
      <w:r w:rsidRPr="00E20450">
        <w:rPr>
          <w:rFonts w:ascii="Microsoft YaHei" w:eastAsia="Microsoft YaHei" w:hAnsi="Microsoft YaHei" w:cs="Arial" w:hint="eastAsia"/>
          <w:color w:val="4D4D4D"/>
          <w:sz w:val="24"/>
          <w:szCs w:val="24"/>
        </w:rPr>
        <w:t xml:space="preserve"> 收集器</w:t>
      </w:r>
    </w:p>
    <w:p w14:paraId="1631DB7A" w14:textId="54672A1C" w:rsidR="00E20450" w:rsidRPr="00E20450" w:rsidRDefault="00E20450" w:rsidP="00D279F1">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可以认为是 Serial 收集器的多线程版本。</w:t>
      </w:r>
    </w:p>
    <w:p w14:paraId="11BD9AFC" w14:textId="2B7ACA01"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r w:rsidR="00360BD5">
        <w:rPr>
          <w:rFonts w:ascii="Microsoft YaHei" w:eastAsia="Microsoft YaHei" w:hAnsi="Microsoft YaHei" w:cs="Arial" w:hint="eastAsia"/>
          <w:noProof/>
          <w:color w:val="4D4D4D"/>
          <w:sz w:val="24"/>
          <w:szCs w:val="24"/>
        </w:rPr>
        <w:drawing>
          <wp:inline distT="0" distB="0" distL="0" distR="0" wp14:anchorId="20A45431" wp14:editId="530E1526">
            <wp:extent cx="5612130" cy="21221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vm9.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22170"/>
                    </a:xfrm>
                    <a:prstGeom prst="rect">
                      <a:avLst/>
                    </a:prstGeom>
                  </pic:spPr>
                </pic:pic>
              </a:graphicData>
            </a:graphic>
          </wp:inline>
        </w:drawing>
      </w:r>
    </w:p>
    <w:p w14:paraId="31EF69D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并行：Parallel</w:t>
      </w:r>
    </w:p>
    <w:p w14:paraId="48BC7B6E"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指多条垃圾收集线程并行工作，此时用户线程处于等待状态</w:t>
      </w:r>
    </w:p>
    <w:p w14:paraId="01D7FD6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并发：Concurrent</w:t>
      </w:r>
    </w:p>
    <w:p w14:paraId="56206AF2"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指用户线程和垃圾回收线程同时执行(不一定是并行，有可能是交叉执行)，用户进程在运行，而垃圾回收线程在另一个 CPU 上运行。</w:t>
      </w:r>
    </w:p>
    <w:p w14:paraId="34B3B7A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2.5.3 Parallel Scavenge 收集器</w:t>
      </w:r>
    </w:p>
    <w:p w14:paraId="6D998E88"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这是一个新生代收集器，也是使用复制算法实现，同时也是并行的多线程收集器。</w:t>
      </w:r>
    </w:p>
    <w:p w14:paraId="36FDE3D4"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CMS 等收集器的关注点是尽可能地缩短垃圾收集时用户线程所停顿的时间，而 Parallel Scavenge </w:t>
      </w:r>
      <w:proofErr w:type="gramStart"/>
      <w:r w:rsidRPr="00E20450">
        <w:rPr>
          <w:rFonts w:ascii="Microsoft YaHei" w:eastAsia="Microsoft YaHei" w:hAnsi="Microsoft YaHei" w:cs="Arial" w:hint="eastAsia"/>
          <w:color w:val="4D4D4D"/>
          <w:sz w:val="24"/>
          <w:szCs w:val="24"/>
        </w:rPr>
        <w:t>收集器的目的是达到一个可控制的吞吐量(</w:t>
      </w:r>
      <w:proofErr w:type="gramEnd"/>
      <w:r w:rsidRPr="00E20450">
        <w:rPr>
          <w:rFonts w:ascii="Microsoft YaHei" w:eastAsia="Microsoft YaHei" w:hAnsi="Microsoft YaHei" w:cs="Arial" w:hint="eastAsia"/>
          <w:color w:val="4D4D4D"/>
          <w:sz w:val="24"/>
          <w:szCs w:val="24"/>
        </w:rPr>
        <w:t>Throughput = 运行用户代码时间 / (运行用户代码时间 + 垃圾收集时间))。</w:t>
      </w:r>
      <w:r w:rsidRPr="00E20450">
        <w:rPr>
          <w:rFonts w:ascii="Microsoft YaHei" w:eastAsia="Microsoft YaHei" w:hAnsi="Microsoft YaHei" w:cs="Arial" w:hint="eastAsia"/>
          <w:color w:val="4D4D4D"/>
          <w:sz w:val="24"/>
          <w:szCs w:val="24"/>
        </w:rPr>
        <w:br/>
      </w:r>
      <w:r w:rsidRPr="00E20450">
        <w:rPr>
          <w:rFonts w:ascii="Microsoft YaHei" w:eastAsia="Microsoft YaHei" w:hAnsi="Microsoft YaHei" w:cs="Arial" w:hint="eastAsia"/>
          <w:color w:val="4D4D4D"/>
          <w:sz w:val="24"/>
          <w:szCs w:val="24"/>
        </w:rPr>
        <w:br/>
        <w:t>作为一个吞吐量优先的收集器，虚拟机会根据当前系统的运行情况收集性能监控信息，动态调整停顿时间。这就是 GC 的自适应调整策略(GC Ergonomics)。</w:t>
      </w:r>
    </w:p>
    <w:p w14:paraId="451A0F9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2.5.4 Serial Old 收集器</w:t>
      </w:r>
    </w:p>
    <w:p w14:paraId="13D3CF1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收集器的老年代版本，单线程，使用 </w:t>
      </w:r>
      <w:r w:rsidRPr="00E20450">
        <w:rPr>
          <w:rFonts w:ascii="Microsoft YaHei" w:eastAsia="Microsoft YaHei" w:hAnsi="Microsoft YaHei" w:cs="Microsoft YaHei" w:hint="eastAsia"/>
          <w:color w:val="4F4F4F"/>
          <w:sz w:val="20"/>
          <w:szCs w:val="20"/>
        </w:rPr>
        <w:t>标记</w:t>
      </w:r>
      <w:r w:rsidRPr="00E20450">
        <w:rPr>
          <w:rFonts w:ascii="Droid Sans Mono" w:eastAsia="Times New Roman" w:hAnsi="Droid Sans Mono" w:cs="Courier New"/>
          <w:color w:val="4F4F4F"/>
          <w:sz w:val="20"/>
          <w:szCs w:val="20"/>
        </w:rPr>
        <w:t xml:space="preserve"> </w:t>
      </w:r>
      <w:r w:rsidRPr="00E20450">
        <w:rPr>
          <w:rFonts w:ascii="Segoe UI" w:eastAsia="Times New Roman" w:hAnsi="Segoe UI" w:cs="Segoe UI"/>
          <w:color w:val="4F4F4F"/>
          <w:sz w:val="20"/>
          <w:szCs w:val="20"/>
        </w:rPr>
        <w:t>——</w:t>
      </w:r>
      <w:r w:rsidRPr="00E20450">
        <w:rPr>
          <w:rFonts w:ascii="Droid Sans Mono" w:eastAsia="Times New Roman" w:hAnsi="Droid Sans Mono" w:cs="Courier New"/>
          <w:color w:val="4F4F4F"/>
          <w:sz w:val="20"/>
          <w:szCs w:val="20"/>
        </w:rPr>
        <w:t xml:space="preserve"> </w:t>
      </w:r>
      <w:r w:rsidRPr="00E20450">
        <w:rPr>
          <w:rFonts w:ascii="Microsoft YaHei" w:eastAsia="Microsoft YaHei" w:hAnsi="Microsoft YaHei" w:cs="Microsoft YaHei" w:hint="eastAsia"/>
          <w:color w:val="4F4F4F"/>
          <w:sz w:val="20"/>
          <w:szCs w:val="20"/>
        </w:rPr>
        <w:t>整理</w:t>
      </w:r>
      <w:r w:rsidRPr="00E20450">
        <w:rPr>
          <w:rFonts w:ascii="Microsoft YaHei" w:eastAsia="Microsoft YaHei" w:hAnsi="Microsoft YaHei" w:cs="Arial" w:hint="eastAsia"/>
          <w:color w:val="4F4F4F"/>
          <w:sz w:val="24"/>
          <w:szCs w:val="24"/>
        </w:rPr>
        <w:t>。</w:t>
      </w:r>
    </w:p>
    <w:p w14:paraId="3FBCA602" w14:textId="14F796E5" w:rsidR="00E20450" w:rsidRPr="00E20450" w:rsidRDefault="000266F7"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drawing>
          <wp:inline distT="0" distB="0" distL="0" distR="0" wp14:anchorId="796484C3" wp14:editId="74FA2B6A">
            <wp:extent cx="5612130" cy="21615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vm10.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61540"/>
                    </a:xfrm>
                    <a:prstGeom prst="rect">
                      <a:avLst/>
                    </a:prstGeom>
                  </pic:spPr>
                </pic:pic>
              </a:graphicData>
            </a:graphic>
          </wp:inline>
        </w:drawing>
      </w:r>
    </w:p>
    <w:p w14:paraId="43396FD8"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0D84988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2.5.5 Parallel Old 收集器</w:t>
      </w:r>
    </w:p>
    <w:p w14:paraId="32DB109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Parallel Old 是 Parallel Scavenge 收集器的老年代版本。多线程，使用 </w:t>
      </w:r>
      <w:r w:rsidRPr="00E20450">
        <w:rPr>
          <w:rFonts w:ascii="Microsoft YaHei" w:eastAsia="Microsoft YaHei" w:hAnsi="Microsoft YaHei" w:cs="Microsoft YaHei" w:hint="eastAsia"/>
          <w:color w:val="4F4F4F"/>
          <w:sz w:val="20"/>
          <w:szCs w:val="20"/>
        </w:rPr>
        <w:t>标记</w:t>
      </w:r>
      <w:r w:rsidRPr="00E20450">
        <w:rPr>
          <w:rFonts w:ascii="Droid Sans Mono" w:eastAsia="Times New Roman" w:hAnsi="Droid Sans Mono" w:cs="Courier New"/>
          <w:color w:val="4F4F4F"/>
          <w:sz w:val="20"/>
          <w:szCs w:val="20"/>
        </w:rPr>
        <w:t xml:space="preserve"> </w:t>
      </w:r>
      <w:r w:rsidRPr="00E20450">
        <w:rPr>
          <w:rFonts w:ascii="Segoe UI" w:eastAsia="Times New Roman" w:hAnsi="Segoe UI" w:cs="Segoe UI"/>
          <w:color w:val="4F4F4F"/>
          <w:sz w:val="20"/>
          <w:szCs w:val="20"/>
        </w:rPr>
        <w:t>——</w:t>
      </w:r>
      <w:r w:rsidRPr="00E20450">
        <w:rPr>
          <w:rFonts w:ascii="Droid Sans Mono" w:eastAsia="Times New Roman" w:hAnsi="Droid Sans Mono" w:cs="Courier New"/>
          <w:color w:val="4F4F4F"/>
          <w:sz w:val="20"/>
          <w:szCs w:val="20"/>
        </w:rPr>
        <w:t xml:space="preserve"> </w:t>
      </w:r>
      <w:r w:rsidRPr="00E20450">
        <w:rPr>
          <w:rFonts w:ascii="Microsoft YaHei" w:eastAsia="Microsoft YaHei" w:hAnsi="Microsoft YaHei" w:cs="Microsoft YaHei" w:hint="eastAsia"/>
          <w:color w:val="4F4F4F"/>
          <w:sz w:val="20"/>
          <w:szCs w:val="20"/>
        </w:rPr>
        <w:t>整</w:t>
      </w:r>
      <w:r w:rsidRPr="00E20450">
        <w:rPr>
          <w:rFonts w:ascii="Microsoft YaHei" w:eastAsia="Microsoft YaHei" w:hAnsi="Microsoft YaHei" w:cs="Microsoft YaHei"/>
          <w:color w:val="4F4F4F"/>
          <w:sz w:val="20"/>
          <w:szCs w:val="20"/>
        </w:rPr>
        <w:t>理</w:t>
      </w:r>
    </w:p>
    <w:p w14:paraId="712DCFD4" w14:textId="024AB377" w:rsidR="00E20450" w:rsidRPr="00E20450" w:rsidRDefault="0052515D"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drawing>
          <wp:inline distT="0" distB="0" distL="0" distR="0" wp14:anchorId="06D38D50" wp14:editId="779063A5">
            <wp:extent cx="5612130" cy="21310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5.jpg"/>
                    <pic:cNvPicPr/>
                  </pic:nvPicPr>
                  <pic:blipFill>
                    <a:blip r:embed="rId26">
                      <a:extLst>
                        <a:ext uri="{28A0092B-C50C-407E-A947-70E740481C1C}">
                          <a14:useLocalDpi xmlns:a14="http://schemas.microsoft.com/office/drawing/2010/main" val="0"/>
                        </a:ext>
                      </a:extLst>
                    </a:blip>
                    <a:stretch>
                      <a:fillRect/>
                    </a:stretch>
                  </pic:blipFill>
                  <pic:spPr>
                    <a:xfrm>
                      <a:off x="0" y="0"/>
                      <a:ext cx="5612130" cy="2131060"/>
                    </a:xfrm>
                    <a:prstGeom prst="rect">
                      <a:avLst/>
                    </a:prstGeom>
                  </pic:spPr>
                </pic:pic>
              </a:graphicData>
            </a:graphic>
          </wp:inline>
        </w:drawing>
      </w:r>
    </w:p>
    <w:p w14:paraId="058AE42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2.5.6 CMS 收集器</w:t>
      </w:r>
    </w:p>
    <w:p w14:paraId="3C5EF0C0"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CMS (Concurrent Mark Sweep) 收集器是一种以获取最短回收停顿时间为目标的收集器。基于 </w:t>
      </w:r>
      <w:r w:rsidRPr="00E20450">
        <w:rPr>
          <w:rFonts w:ascii="Microsoft YaHei" w:eastAsia="Microsoft YaHei" w:hAnsi="Microsoft YaHei" w:cs="Microsoft YaHei" w:hint="eastAsia"/>
          <w:color w:val="4F4F4F"/>
          <w:sz w:val="20"/>
          <w:szCs w:val="20"/>
        </w:rPr>
        <w:t>标记</w:t>
      </w:r>
      <w:r w:rsidRPr="00E20450">
        <w:rPr>
          <w:rFonts w:ascii="Droid Sans Mono" w:eastAsia="Times New Roman" w:hAnsi="Droid Sans Mono" w:cs="Courier New"/>
          <w:color w:val="4F4F4F"/>
          <w:sz w:val="20"/>
          <w:szCs w:val="20"/>
        </w:rPr>
        <w:t xml:space="preserve"> </w:t>
      </w:r>
      <w:r w:rsidRPr="00E20450">
        <w:rPr>
          <w:rFonts w:ascii="Segoe UI" w:eastAsia="Times New Roman" w:hAnsi="Segoe UI" w:cs="Segoe UI"/>
          <w:color w:val="4F4F4F"/>
          <w:sz w:val="20"/>
          <w:szCs w:val="20"/>
        </w:rPr>
        <w:t>——</w:t>
      </w:r>
      <w:r w:rsidRPr="00E20450">
        <w:rPr>
          <w:rFonts w:ascii="Droid Sans Mono" w:eastAsia="Times New Roman" w:hAnsi="Droid Sans Mono" w:cs="Courier New"/>
          <w:color w:val="4F4F4F"/>
          <w:sz w:val="20"/>
          <w:szCs w:val="20"/>
        </w:rPr>
        <w:t xml:space="preserve"> </w:t>
      </w:r>
      <w:r w:rsidRPr="00E20450">
        <w:rPr>
          <w:rFonts w:ascii="Microsoft YaHei" w:eastAsia="Microsoft YaHei" w:hAnsi="Microsoft YaHei" w:cs="Microsoft YaHei" w:hint="eastAsia"/>
          <w:color w:val="4F4F4F"/>
          <w:sz w:val="20"/>
          <w:szCs w:val="20"/>
        </w:rPr>
        <w:t>清除</w:t>
      </w:r>
      <w:r w:rsidRPr="00E20450">
        <w:rPr>
          <w:rFonts w:ascii="Microsoft YaHei" w:eastAsia="Microsoft YaHei" w:hAnsi="Microsoft YaHei" w:cs="Arial" w:hint="eastAsia"/>
          <w:color w:val="4F4F4F"/>
          <w:sz w:val="24"/>
          <w:szCs w:val="24"/>
        </w:rPr>
        <w:t> 算法实现。</w:t>
      </w:r>
    </w:p>
    <w:p w14:paraId="2146CE0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运作步骤:</w:t>
      </w:r>
    </w:p>
    <w:p w14:paraId="345A483F" w14:textId="77777777" w:rsidR="00E20450" w:rsidRPr="00E20450" w:rsidRDefault="00E20450" w:rsidP="00E20450">
      <w:pPr>
        <w:numPr>
          <w:ilvl w:val="0"/>
          <w:numId w:val="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初始标记(CMS initial mark)：标记 GC Roots 能直接关联到的对象</w:t>
      </w:r>
    </w:p>
    <w:p w14:paraId="069255BB" w14:textId="77777777" w:rsidR="00E20450" w:rsidRPr="00E20450" w:rsidRDefault="00E20450" w:rsidP="00E20450">
      <w:pPr>
        <w:numPr>
          <w:ilvl w:val="0"/>
          <w:numId w:val="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并发标记(CMS concurrent mark)：进行 GC Roots Tracing</w:t>
      </w:r>
    </w:p>
    <w:p w14:paraId="36EFAD4B" w14:textId="77777777" w:rsidR="00E20450" w:rsidRPr="00E20450" w:rsidRDefault="00E20450" w:rsidP="00E20450">
      <w:pPr>
        <w:numPr>
          <w:ilvl w:val="0"/>
          <w:numId w:val="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重新标记(CMS remark)：修正并发标记期间的变动部分</w:t>
      </w:r>
    </w:p>
    <w:p w14:paraId="23D7DF3A" w14:textId="77777777" w:rsidR="00E20450" w:rsidRPr="00E20450" w:rsidRDefault="00E20450" w:rsidP="00E20450">
      <w:pPr>
        <w:numPr>
          <w:ilvl w:val="0"/>
          <w:numId w:val="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并发清除(CMS concurrent sweep)</w:t>
      </w:r>
    </w:p>
    <w:p w14:paraId="2B9B8AC4" w14:textId="09193302"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12DEE14D" wp14:editId="508E95E4">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2A895"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V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DGPl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09273AC0" w14:textId="58FF4AB0" w:rsidR="00E20450" w:rsidRPr="00E20450" w:rsidRDefault="008B6167"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lastRenderedPageBreak/>
        <w:drawing>
          <wp:inline distT="0" distB="0" distL="0" distR="0" wp14:anchorId="54E126CA" wp14:editId="5104B868">
            <wp:extent cx="5612130" cy="188531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6.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885315"/>
                    </a:xfrm>
                    <a:prstGeom prst="rect">
                      <a:avLst/>
                    </a:prstGeom>
                  </pic:spPr>
                </pic:pic>
              </a:graphicData>
            </a:graphic>
          </wp:inline>
        </w:drawing>
      </w:r>
    </w:p>
    <w:p w14:paraId="41059E68"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缺点：对 CPU 资源敏感、无法收集浮动垃圾、</w:t>
      </w:r>
      <w:r w:rsidRPr="00E20450">
        <w:rPr>
          <w:rFonts w:ascii="Microsoft YaHei" w:eastAsia="Microsoft YaHei" w:hAnsi="Microsoft YaHei" w:cs="Microsoft YaHei" w:hint="eastAsia"/>
          <w:color w:val="4D4D4D"/>
          <w:sz w:val="20"/>
          <w:szCs w:val="20"/>
        </w:rPr>
        <w:t>标记</w:t>
      </w:r>
      <w:r w:rsidRPr="00E20450">
        <w:rPr>
          <w:rFonts w:ascii="Droid Sans Mono" w:eastAsia="Times New Roman" w:hAnsi="Droid Sans Mono" w:cs="Courier New"/>
          <w:color w:val="4D4D4D"/>
          <w:sz w:val="20"/>
          <w:szCs w:val="20"/>
        </w:rPr>
        <w:t xml:space="preserve"> </w:t>
      </w:r>
      <w:r w:rsidRPr="00E20450">
        <w:rPr>
          <w:rFonts w:ascii="Segoe UI" w:eastAsia="Times New Roman" w:hAnsi="Segoe UI" w:cs="Segoe UI"/>
          <w:color w:val="4D4D4D"/>
          <w:sz w:val="20"/>
          <w:szCs w:val="20"/>
        </w:rPr>
        <w:t>——</w:t>
      </w:r>
      <w:r w:rsidRPr="00E20450">
        <w:rPr>
          <w:rFonts w:ascii="Droid Sans Mono" w:eastAsia="Times New Roman" w:hAnsi="Droid Sans Mono" w:cs="Courier New"/>
          <w:color w:val="4D4D4D"/>
          <w:sz w:val="20"/>
          <w:szCs w:val="20"/>
        </w:rPr>
        <w:t xml:space="preserve"> </w:t>
      </w:r>
      <w:r w:rsidRPr="00E20450">
        <w:rPr>
          <w:rFonts w:ascii="Microsoft YaHei" w:eastAsia="Microsoft YaHei" w:hAnsi="Microsoft YaHei" w:cs="Microsoft YaHei" w:hint="eastAsia"/>
          <w:color w:val="4D4D4D"/>
          <w:sz w:val="20"/>
          <w:szCs w:val="20"/>
        </w:rPr>
        <w:t>清除</w:t>
      </w:r>
      <w:r w:rsidRPr="00E20450">
        <w:rPr>
          <w:rFonts w:ascii="Microsoft YaHei" w:eastAsia="Microsoft YaHei" w:hAnsi="Microsoft YaHei" w:cs="Arial" w:hint="eastAsia"/>
          <w:color w:val="4D4D4D"/>
          <w:sz w:val="24"/>
          <w:szCs w:val="24"/>
        </w:rPr>
        <w:t> 算法带来的空间碎片</w:t>
      </w:r>
    </w:p>
    <w:p w14:paraId="0F9AE0A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2.5.7 G1 收集器</w:t>
      </w:r>
    </w:p>
    <w:p w14:paraId="43A8936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面向服务端的垃圾回收器。</w:t>
      </w:r>
    </w:p>
    <w:p w14:paraId="352C77A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优点：并行与并发、分代收集、空间整合、可预测停顿。</w:t>
      </w:r>
    </w:p>
    <w:p w14:paraId="05F6AD8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运作步骤:</w:t>
      </w:r>
    </w:p>
    <w:p w14:paraId="636B59BF" w14:textId="77777777" w:rsidR="00E20450" w:rsidRPr="00E20450" w:rsidRDefault="00E20450" w:rsidP="00E20450">
      <w:pPr>
        <w:numPr>
          <w:ilvl w:val="0"/>
          <w:numId w:val="5"/>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初始标记(Initial Marking)</w:t>
      </w:r>
    </w:p>
    <w:p w14:paraId="285EE874" w14:textId="77777777" w:rsidR="00E20450" w:rsidRPr="00E20450" w:rsidRDefault="00E20450" w:rsidP="00E20450">
      <w:pPr>
        <w:numPr>
          <w:ilvl w:val="0"/>
          <w:numId w:val="5"/>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并发标记(Concurrent Marking)</w:t>
      </w:r>
    </w:p>
    <w:p w14:paraId="5C086B7A" w14:textId="77777777" w:rsidR="00E20450" w:rsidRPr="00E20450" w:rsidRDefault="00E20450" w:rsidP="00E20450">
      <w:pPr>
        <w:numPr>
          <w:ilvl w:val="0"/>
          <w:numId w:val="5"/>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最终标记(Final Marking)</w:t>
      </w:r>
    </w:p>
    <w:p w14:paraId="4A101025" w14:textId="77777777" w:rsidR="00E20450" w:rsidRPr="00E20450" w:rsidRDefault="00E20450" w:rsidP="00E20450">
      <w:pPr>
        <w:numPr>
          <w:ilvl w:val="0"/>
          <w:numId w:val="5"/>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筛选回收(Live Data Counting and Evacuation)</w:t>
      </w:r>
    </w:p>
    <w:p w14:paraId="654839B3" w14:textId="74156DFA"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0B75FAE7" wp14:editId="4310BC52">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DAA18"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FYvlQ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1EDA7533" w14:textId="10F63D03" w:rsidR="00E20450" w:rsidRPr="00E20450" w:rsidRDefault="00A54E1F"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lastRenderedPageBreak/>
        <w:drawing>
          <wp:inline distT="0" distB="0" distL="0" distR="0" wp14:anchorId="518F60F3" wp14:editId="33BAC8AF">
            <wp:extent cx="5612130" cy="20872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7.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087245"/>
                    </a:xfrm>
                    <a:prstGeom prst="rect">
                      <a:avLst/>
                    </a:prstGeom>
                  </pic:spPr>
                </pic:pic>
              </a:graphicData>
            </a:graphic>
          </wp:inline>
        </w:drawing>
      </w:r>
    </w:p>
    <w:p w14:paraId="3DCEF1F4"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11" w:name="t10"/>
      <w:bookmarkEnd w:id="11"/>
      <w:r w:rsidRPr="00E20450">
        <w:rPr>
          <w:rFonts w:ascii="Microsoft YaHei" w:eastAsia="Microsoft YaHei" w:hAnsi="Microsoft YaHei" w:cs="Arial" w:hint="eastAsia"/>
          <w:b/>
          <w:bCs/>
          <w:color w:val="4F4F4F"/>
          <w:sz w:val="33"/>
          <w:szCs w:val="33"/>
        </w:rPr>
        <w:t>2.6 内存分配与回收策略</w:t>
      </w:r>
    </w:p>
    <w:p w14:paraId="472501F8"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2.6.1 对象优先在 Eden 分配</w:t>
      </w:r>
    </w:p>
    <w:p w14:paraId="71C9693F"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对象主要分配在新生代的 Eden 区上，如果启动了本地线程分配缓冲区，将线程优先在 (TLAB) 上分配。少数情况会直接分配在老年代中。</w:t>
      </w:r>
    </w:p>
    <w:p w14:paraId="56D79424"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一般来说 Java 堆的内存模型如下图所示：</w:t>
      </w:r>
      <w:r w:rsidRPr="00E20450">
        <w:rPr>
          <w:rFonts w:ascii="Microsoft YaHei" w:eastAsia="Microsoft YaHei" w:hAnsi="Microsoft YaHei" w:cs="Arial" w:hint="eastAsia"/>
          <w:color w:val="4D4D4D"/>
          <w:sz w:val="24"/>
          <w:szCs w:val="24"/>
        </w:rPr>
        <w:br/>
        <w:t> </w:t>
      </w:r>
    </w:p>
    <w:p w14:paraId="275B0577" w14:textId="4713108B" w:rsidR="00E20450" w:rsidRPr="00E20450" w:rsidRDefault="00E711BC"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drawing>
          <wp:inline distT="0" distB="0" distL="0" distR="0" wp14:anchorId="416E8587" wp14:editId="026ED056">
            <wp:extent cx="5612130" cy="247269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6.1.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472690"/>
                    </a:xfrm>
                    <a:prstGeom prst="rect">
                      <a:avLst/>
                    </a:prstGeom>
                  </pic:spPr>
                </pic:pic>
              </a:graphicData>
            </a:graphic>
          </wp:inline>
        </w:drawing>
      </w:r>
    </w:p>
    <w:p w14:paraId="69ED7EA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572066A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新生代 GC (Minor GC)</w:t>
      </w:r>
    </w:p>
    <w:p w14:paraId="110F891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发生在新生代的垃圾回收动作，频繁，速度快。</w:t>
      </w:r>
    </w:p>
    <w:p w14:paraId="1C0AD81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老年代 GC (Major GC / Full GC)</w:t>
      </w:r>
    </w:p>
    <w:p w14:paraId="67111F61"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发生在老年代的垃圾回收动作，出现了 Major GC 经常会伴随至少一次 Minor GC(非绝对)。Major GC 的速度一般会比 Minor GC 慢十倍以上。</w:t>
      </w:r>
    </w:p>
    <w:p w14:paraId="16EDC67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2.6.2 大对象直接进入老年代</w:t>
      </w:r>
    </w:p>
    <w:p w14:paraId="3AE2E71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2.6.3 长期存活的对象将进入老年代</w:t>
      </w:r>
    </w:p>
    <w:p w14:paraId="2DC76758"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2.6.4 动态对象年龄判定</w:t>
      </w:r>
    </w:p>
    <w:p w14:paraId="55D47196"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2.6.5 空间分配担保</w:t>
      </w:r>
    </w:p>
    <w:p w14:paraId="5216606E"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2" w:name="t11"/>
      <w:bookmarkEnd w:id="12"/>
      <w:r w:rsidRPr="00E20450">
        <w:rPr>
          <w:rFonts w:ascii="Microsoft YaHei" w:eastAsia="Microsoft YaHei" w:hAnsi="Microsoft YaHei" w:cs="Arial" w:hint="eastAsia"/>
          <w:b/>
          <w:bCs/>
          <w:color w:val="4F4F4F"/>
          <w:sz w:val="36"/>
          <w:szCs w:val="36"/>
        </w:rPr>
        <w:t>3. Java 内存模型与线程</w:t>
      </w:r>
    </w:p>
    <w:p w14:paraId="3F7E4D1A" w14:textId="56465275" w:rsidR="00E20450" w:rsidRPr="00E20450" w:rsidRDefault="00D507A5"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drawing>
          <wp:inline distT="0" distB="0" distL="0" distR="0" wp14:anchorId="62D6333C" wp14:editId="55D3507D">
            <wp:extent cx="5612130" cy="26879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6.jpg"/>
                    <pic:cNvPicPr/>
                  </pic:nvPicPr>
                  <pic:blipFill>
                    <a:blip r:embed="rId30">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inline>
        </w:drawing>
      </w:r>
    </w:p>
    <w:p w14:paraId="6B60C2E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7A22C7D3"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13" w:name="t12"/>
      <w:bookmarkEnd w:id="13"/>
      <w:r w:rsidRPr="00E20450">
        <w:rPr>
          <w:rFonts w:ascii="Microsoft YaHei" w:eastAsia="Microsoft YaHei" w:hAnsi="Microsoft YaHei" w:cs="Arial" w:hint="eastAsia"/>
          <w:b/>
          <w:bCs/>
          <w:color w:val="4F4F4F"/>
          <w:sz w:val="33"/>
          <w:szCs w:val="33"/>
        </w:rPr>
        <w:t>3.1 Java 内存模型</w:t>
      </w:r>
    </w:p>
    <w:p w14:paraId="2358DFA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屏蔽掉各种硬件和操作系统的内存访问差异。</w:t>
      </w:r>
    </w:p>
    <w:p w14:paraId="674A7790" w14:textId="32974D0F" w:rsidR="00E20450" w:rsidRPr="00E20450" w:rsidRDefault="00BD0511"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lastRenderedPageBreak/>
        <w:drawing>
          <wp:inline distT="0" distB="0" distL="0" distR="0" wp14:anchorId="7173F61D" wp14:editId="72038426">
            <wp:extent cx="5612130" cy="268795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inline>
        </w:drawing>
      </w:r>
    </w:p>
    <w:p w14:paraId="2ED9B331"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3.1.1 主内存和工作内存之间的交互</w:t>
      </w:r>
    </w:p>
    <w:tbl>
      <w:tblPr>
        <w:tblW w:w="14430" w:type="dxa"/>
        <w:tblCellMar>
          <w:left w:w="0" w:type="dxa"/>
          <w:right w:w="0" w:type="dxa"/>
        </w:tblCellMar>
        <w:tblLook w:val="04A0" w:firstRow="1" w:lastRow="0" w:firstColumn="1" w:lastColumn="0" w:noHBand="0" w:noVBand="1"/>
      </w:tblPr>
      <w:tblGrid>
        <w:gridCol w:w="1323"/>
        <w:gridCol w:w="1761"/>
        <w:gridCol w:w="11346"/>
      </w:tblGrid>
      <w:tr w:rsidR="00E20450" w:rsidRPr="00E20450" w14:paraId="4BA9B3DB" w14:textId="77777777" w:rsidTr="00E2045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0BC3D82" w14:textId="77777777" w:rsidR="00E20450" w:rsidRPr="00E20450" w:rsidRDefault="00E20450" w:rsidP="00E20450">
            <w:pPr>
              <w:spacing w:after="0" w:line="330" w:lineRule="atLeast"/>
              <w:rPr>
                <w:rFonts w:ascii="Times New Roman" w:eastAsia="Times New Roman" w:hAnsi="Times New Roman" w:cs="Times New Roman" w:hint="eastAsia"/>
                <w:b/>
                <w:bCs/>
                <w:color w:val="4F4F4F"/>
                <w:sz w:val="21"/>
                <w:szCs w:val="21"/>
              </w:rPr>
            </w:pPr>
            <w:r w:rsidRPr="00E20450">
              <w:rPr>
                <w:rFonts w:ascii="Microsoft YaHei" w:eastAsia="Microsoft YaHei" w:hAnsi="Microsoft YaHei" w:cs="Microsoft YaHei"/>
                <w:b/>
                <w:bCs/>
                <w:color w:val="4F4F4F"/>
                <w:sz w:val="21"/>
                <w:szCs w:val="21"/>
              </w:rPr>
              <w:t>操作</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09094D9"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作用对象</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5AAFC9C"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解释</w:t>
            </w:r>
          </w:p>
        </w:tc>
      </w:tr>
      <w:tr w:rsidR="00E20450" w:rsidRPr="00E20450" w14:paraId="14D888CB"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65ACED"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lock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A7EE2A"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主内存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68BAF0"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把一个变量标识为一条线程独占的状态</w:t>
            </w:r>
          </w:p>
        </w:tc>
      </w:tr>
      <w:tr w:rsidR="00E20450" w:rsidRPr="00E20450" w14:paraId="4DDCFA63"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2049409"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unlock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AFF144"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主内存</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C788EF"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把一个处于锁定状态的变量释放出来，释放后才可被其他线程锁定</w:t>
            </w:r>
          </w:p>
        </w:tc>
      </w:tr>
      <w:tr w:rsidR="00E20450" w:rsidRPr="00E20450" w14:paraId="5B025DEE"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7E7F55"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read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CE7B1C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主内存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F9BE739"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把一个变量的值从主内存传输到线程工作内存中，以便</w:t>
            </w:r>
            <w:r w:rsidRPr="00E20450">
              <w:rPr>
                <w:rFonts w:ascii="Times New Roman" w:eastAsia="Times New Roman" w:hAnsi="Times New Roman" w:cs="Times New Roman"/>
                <w:color w:val="4F4F4F"/>
                <w:sz w:val="21"/>
                <w:szCs w:val="21"/>
              </w:rPr>
              <w:t xml:space="preserve"> load </w:t>
            </w:r>
            <w:r w:rsidRPr="00E20450">
              <w:rPr>
                <w:rFonts w:ascii="Microsoft YaHei" w:eastAsia="Microsoft YaHei" w:hAnsi="Microsoft YaHei" w:cs="Microsoft YaHei"/>
                <w:color w:val="4F4F4F"/>
                <w:sz w:val="21"/>
                <w:szCs w:val="21"/>
              </w:rPr>
              <w:t>操作使用</w:t>
            </w:r>
          </w:p>
        </w:tc>
      </w:tr>
      <w:tr w:rsidR="00E20450" w:rsidRPr="00E20450" w14:paraId="2B5A1AD8"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4DA66B4"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load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A2C8CE"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工作内存</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4FE5045"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w:t>
            </w:r>
            <w:r w:rsidRPr="00E20450">
              <w:rPr>
                <w:rFonts w:ascii="Times New Roman" w:eastAsia="Times New Roman" w:hAnsi="Times New Roman" w:cs="Times New Roman"/>
                <w:color w:val="4F4F4F"/>
                <w:sz w:val="21"/>
                <w:szCs w:val="21"/>
              </w:rPr>
              <w:t xml:space="preserve"> read </w:t>
            </w:r>
            <w:r w:rsidRPr="00E20450">
              <w:rPr>
                <w:rFonts w:ascii="Microsoft YaHei" w:eastAsia="Microsoft YaHei" w:hAnsi="Microsoft YaHei" w:cs="Microsoft YaHei"/>
                <w:color w:val="4F4F4F"/>
                <w:sz w:val="21"/>
                <w:szCs w:val="21"/>
              </w:rPr>
              <w:t>操作从主内存中得到的变量值放入工作内存中</w:t>
            </w:r>
          </w:p>
        </w:tc>
      </w:tr>
      <w:tr w:rsidR="00E20450" w:rsidRPr="00E20450" w14:paraId="7EF544A7"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C497A7"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FAAA93"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工作内存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6E992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把工作内存中一个变量的值传递给执行引擎，</w:t>
            </w:r>
            <w:r w:rsidRPr="00E20450">
              <w:rPr>
                <w:rFonts w:ascii="Times New Roman" w:eastAsia="Times New Roman" w:hAnsi="Times New Roman" w:cs="Times New Roman"/>
                <w:color w:val="4F4F4F"/>
                <w:sz w:val="21"/>
                <w:szCs w:val="21"/>
              </w:rPr>
              <w:br/>
            </w:r>
            <w:r w:rsidRPr="00E20450">
              <w:rPr>
                <w:rFonts w:ascii="Microsoft YaHei" w:eastAsia="Microsoft YaHei" w:hAnsi="Microsoft YaHei" w:cs="Microsoft YaHei"/>
                <w:color w:val="4F4F4F"/>
                <w:sz w:val="21"/>
                <w:szCs w:val="21"/>
              </w:rPr>
              <w:t>每当虚拟机遇到一个需要使用到变量值的字节码指令时将会执行这个操作</w:t>
            </w:r>
          </w:p>
        </w:tc>
      </w:tr>
      <w:tr w:rsidR="00E20450" w:rsidRPr="00E20450" w14:paraId="056E28D2"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57A75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assign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7BA9097"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工作内存</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49B33D"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把一个从执行引擎接收到的值赋接收到的值赋给工作内存的变量，</w:t>
            </w:r>
            <w:r w:rsidRPr="00E20450">
              <w:rPr>
                <w:rFonts w:ascii="Times New Roman" w:eastAsia="Times New Roman" w:hAnsi="Times New Roman" w:cs="Times New Roman"/>
                <w:color w:val="4F4F4F"/>
                <w:sz w:val="21"/>
                <w:szCs w:val="21"/>
              </w:rPr>
              <w:br/>
            </w:r>
            <w:r w:rsidRPr="00E20450">
              <w:rPr>
                <w:rFonts w:ascii="Microsoft YaHei" w:eastAsia="Microsoft YaHei" w:hAnsi="Microsoft YaHei" w:cs="Microsoft YaHei"/>
                <w:color w:val="4F4F4F"/>
                <w:sz w:val="21"/>
                <w:szCs w:val="21"/>
              </w:rPr>
              <w:t>每当虚拟机遇到一个给变量赋值的字节码指令时执行这个操作</w:t>
            </w:r>
          </w:p>
        </w:tc>
      </w:tr>
      <w:tr w:rsidR="00E20450" w:rsidRPr="00E20450" w14:paraId="56C7D65B"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E20A4ED"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store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64117B"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工作内存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FF7F6A"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把工作内存中的一个变量的值传送到主内存中，以便</w:t>
            </w:r>
            <w:r w:rsidRPr="00E20450">
              <w:rPr>
                <w:rFonts w:ascii="Times New Roman" w:eastAsia="Times New Roman" w:hAnsi="Times New Roman" w:cs="Times New Roman"/>
                <w:color w:val="4F4F4F"/>
                <w:sz w:val="21"/>
                <w:szCs w:val="21"/>
              </w:rPr>
              <w:t xml:space="preserve"> write </w:t>
            </w:r>
            <w:r w:rsidRPr="00E20450">
              <w:rPr>
                <w:rFonts w:ascii="Microsoft YaHei" w:eastAsia="Microsoft YaHei" w:hAnsi="Microsoft YaHei" w:cs="Microsoft YaHei"/>
                <w:color w:val="4F4F4F"/>
                <w:sz w:val="21"/>
                <w:szCs w:val="21"/>
              </w:rPr>
              <w:t>操作</w:t>
            </w:r>
          </w:p>
        </w:tc>
      </w:tr>
      <w:tr w:rsidR="00E20450" w:rsidRPr="00E20450" w14:paraId="38998114"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773A8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write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0CFBE0"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工作内存</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27880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把</w:t>
            </w:r>
            <w:r w:rsidRPr="00E20450">
              <w:rPr>
                <w:rFonts w:ascii="Times New Roman" w:eastAsia="Times New Roman" w:hAnsi="Times New Roman" w:cs="Times New Roman"/>
                <w:color w:val="4F4F4F"/>
                <w:sz w:val="21"/>
                <w:szCs w:val="21"/>
              </w:rPr>
              <w:t xml:space="preserve"> store </w:t>
            </w:r>
            <w:r w:rsidRPr="00E20450">
              <w:rPr>
                <w:rFonts w:ascii="Microsoft YaHei" w:eastAsia="Microsoft YaHei" w:hAnsi="Microsoft YaHei" w:cs="Microsoft YaHei"/>
                <w:color w:val="4F4F4F"/>
                <w:sz w:val="21"/>
                <w:szCs w:val="21"/>
              </w:rPr>
              <w:t>操作从工作内存中得到的变量的值放入主内存的变量中</w:t>
            </w:r>
          </w:p>
        </w:tc>
      </w:tr>
    </w:tbl>
    <w:p w14:paraId="73F9B9A0" w14:textId="77777777" w:rsidR="00E20450" w:rsidRPr="00E20450" w:rsidRDefault="00E20450" w:rsidP="00E20450">
      <w:pPr>
        <w:spacing w:after="240" w:line="390" w:lineRule="atLeast"/>
        <w:rPr>
          <w:rFonts w:ascii="Microsoft YaHei" w:eastAsia="Microsoft YaHei" w:hAnsi="Microsoft YaHei" w:cs="Arial"/>
          <w:color w:val="4D4D4D"/>
          <w:sz w:val="24"/>
          <w:szCs w:val="24"/>
        </w:rPr>
      </w:pPr>
      <w:r w:rsidRPr="00E20450">
        <w:rPr>
          <w:rFonts w:ascii="Microsoft YaHei" w:eastAsia="Microsoft YaHei" w:hAnsi="Microsoft YaHei" w:cs="Arial" w:hint="eastAsia"/>
          <w:color w:val="4D4D4D"/>
          <w:sz w:val="24"/>
          <w:szCs w:val="24"/>
        </w:rPr>
        <w:t>3.1.2 对于 volatile 型变量的特殊规则</w:t>
      </w:r>
    </w:p>
    <w:p w14:paraId="4E531567"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关键字 volatile 是 Java 虚拟机提供的最轻量级的同步机制。</w:t>
      </w:r>
    </w:p>
    <w:p w14:paraId="6468E80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一个变量被定义为 volatile 的特性：</w:t>
      </w:r>
    </w:p>
    <w:p w14:paraId="27997B88" w14:textId="77777777" w:rsidR="00E20450" w:rsidRPr="00E20450" w:rsidRDefault="00E20450" w:rsidP="00E20450">
      <w:pPr>
        <w:numPr>
          <w:ilvl w:val="0"/>
          <w:numId w:val="6"/>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保证此变量对所有线程的可见性。但是操作并非原子操作，并发情况下不安全。</w:t>
      </w:r>
    </w:p>
    <w:p w14:paraId="4624CBF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如果不符合 </w:t>
      </w:r>
      <w:r w:rsidRPr="00E20450">
        <w:rPr>
          <w:rFonts w:ascii="Microsoft YaHei" w:eastAsia="Microsoft YaHei" w:hAnsi="Microsoft YaHei" w:cs="Microsoft YaHei" w:hint="eastAsia"/>
          <w:color w:val="4F4F4F"/>
          <w:sz w:val="20"/>
          <w:szCs w:val="20"/>
        </w:rPr>
        <w:t>运算结果并不依赖变量当前值，或者能够确保只有单一的线程修改变量的值</w:t>
      </w:r>
      <w:r w:rsidRPr="00E20450">
        <w:rPr>
          <w:rFonts w:ascii="Microsoft YaHei" w:eastAsia="Microsoft YaHei" w:hAnsi="Microsoft YaHei" w:cs="Arial" w:hint="eastAsia"/>
          <w:color w:val="4F4F4F"/>
          <w:sz w:val="24"/>
          <w:szCs w:val="24"/>
        </w:rPr>
        <w:t> 和 </w:t>
      </w:r>
      <w:r w:rsidRPr="00E20450">
        <w:rPr>
          <w:rFonts w:ascii="Microsoft YaHei" w:eastAsia="Microsoft YaHei" w:hAnsi="Microsoft YaHei" w:cs="Microsoft YaHei" w:hint="eastAsia"/>
          <w:color w:val="4F4F4F"/>
          <w:sz w:val="20"/>
          <w:szCs w:val="20"/>
        </w:rPr>
        <w:t>变量不需要与其他的状态变量共同参与不变约束</w:t>
      </w:r>
      <w:r w:rsidRPr="00E20450">
        <w:rPr>
          <w:rFonts w:ascii="Microsoft YaHei" w:eastAsia="Microsoft YaHei" w:hAnsi="Microsoft YaHei" w:cs="Arial" w:hint="eastAsia"/>
          <w:color w:val="4F4F4F"/>
          <w:sz w:val="24"/>
          <w:szCs w:val="24"/>
        </w:rPr>
        <w:t xml:space="preserve"> 就要通过加锁(使用 synchronize 或 </w:t>
      </w:r>
      <w:proofErr w:type="spellStart"/>
      <w:r w:rsidRPr="00E20450">
        <w:rPr>
          <w:rFonts w:ascii="Microsoft YaHei" w:eastAsia="Microsoft YaHei" w:hAnsi="Microsoft YaHei" w:cs="Arial" w:hint="eastAsia"/>
          <w:color w:val="4F4F4F"/>
          <w:sz w:val="24"/>
          <w:szCs w:val="24"/>
        </w:rPr>
        <w:t>java.util.concurrent</w:t>
      </w:r>
      <w:proofErr w:type="spellEnd"/>
      <w:r w:rsidRPr="00E20450">
        <w:rPr>
          <w:rFonts w:ascii="Microsoft YaHei" w:eastAsia="Microsoft YaHei" w:hAnsi="Microsoft YaHei" w:cs="Arial" w:hint="eastAsia"/>
          <w:color w:val="4F4F4F"/>
          <w:sz w:val="24"/>
          <w:szCs w:val="24"/>
        </w:rPr>
        <w:t xml:space="preserve"> 中的原子类)来保证原子性。</w:t>
      </w:r>
    </w:p>
    <w:p w14:paraId="0CB1F8CF" w14:textId="77777777" w:rsidR="00E20450" w:rsidRPr="00E20450" w:rsidRDefault="00E20450" w:rsidP="00E20450">
      <w:pPr>
        <w:numPr>
          <w:ilvl w:val="0"/>
          <w:numId w:val="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禁止指令重排序优化。</w:t>
      </w:r>
    </w:p>
    <w:p w14:paraId="22A2DF8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通过插入内存屏障保证一致性。</w:t>
      </w:r>
    </w:p>
    <w:p w14:paraId="5D6574E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3.1.3 对于 long 和 double 型变量的特殊规则</w:t>
      </w:r>
    </w:p>
    <w:p w14:paraId="1843040F"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Java 要求对于主内存和工作内存之间的八个操作都是原子性的，但是对于 64 位的数据类型，有一条宽松的规定：允许虚拟机将没有被 volatile 修饰的 64 位数据的读写操作划分为两次 32 位的操作来进行，即允许虚拟机实现选择可以不保证 64 位数据类型的 load、store、read 和 write 这 4 个操作的原子性。这就是 long 和 double 的非原子性协定。</w:t>
      </w:r>
    </w:p>
    <w:p w14:paraId="5DFF7F2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3.1.4 原子性、可见性与有序性</w:t>
      </w:r>
    </w:p>
    <w:p w14:paraId="2DBCDA00"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回顾下并发下应该注意操作的那些特性是什么，同时加深理解。</w:t>
      </w:r>
    </w:p>
    <w:p w14:paraId="4103F0A4" w14:textId="77777777" w:rsidR="00E20450" w:rsidRPr="00E20450" w:rsidRDefault="00E20450" w:rsidP="00E20450">
      <w:pPr>
        <w:numPr>
          <w:ilvl w:val="0"/>
          <w:numId w:val="8"/>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原子性(Atomicity)</w:t>
      </w:r>
    </w:p>
    <w:p w14:paraId="4F3397B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由 Java 内存模型来直接保证的原子性变量操作包括 read、load、assign、use、store 和 write。大致可以认为基本数据类型的操作是原子性的。同时 lock 和 unlock 可以保证更大范围操作的原子性。而 synchronize 同步块操作的原子性是用更高层次的字节码指令 </w:t>
      </w:r>
      <w:proofErr w:type="spellStart"/>
      <w:r w:rsidRPr="00E20450">
        <w:rPr>
          <w:rFonts w:ascii="Microsoft YaHei" w:eastAsia="Microsoft YaHei" w:hAnsi="Microsoft YaHei" w:cs="Arial" w:hint="eastAsia"/>
          <w:color w:val="4F4F4F"/>
          <w:sz w:val="24"/>
          <w:szCs w:val="24"/>
        </w:rPr>
        <w:t>monitorenter</w:t>
      </w:r>
      <w:proofErr w:type="spellEnd"/>
      <w:r w:rsidRPr="00E20450">
        <w:rPr>
          <w:rFonts w:ascii="Microsoft YaHei" w:eastAsia="Microsoft YaHei" w:hAnsi="Microsoft YaHei" w:cs="Arial" w:hint="eastAsia"/>
          <w:color w:val="4F4F4F"/>
          <w:sz w:val="24"/>
          <w:szCs w:val="24"/>
        </w:rPr>
        <w:t xml:space="preserve"> 和 </w:t>
      </w:r>
      <w:proofErr w:type="spellStart"/>
      <w:r w:rsidRPr="00E20450">
        <w:rPr>
          <w:rFonts w:ascii="Microsoft YaHei" w:eastAsia="Microsoft YaHei" w:hAnsi="Microsoft YaHei" w:cs="Arial" w:hint="eastAsia"/>
          <w:color w:val="4F4F4F"/>
          <w:sz w:val="24"/>
          <w:szCs w:val="24"/>
        </w:rPr>
        <w:t>monitorexit</w:t>
      </w:r>
      <w:proofErr w:type="spellEnd"/>
      <w:r w:rsidRPr="00E20450">
        <w:rPr>
          <w:rFonts w:ascii="Microsoft YaHei" w:eastAsia="Microsoft YaHei" w:hAnsi="Microsoft YaHei" w:cs="Arial" w:hint="eastAsia"/>
          <w:color w:val="4F4F4F"/>
          <w:sz w:val="24"/>
          <w:szCs w:val="24"/>
        </w:rPr>
        <w:t xml:space="preserve"> 来隐式操作的。</w:t>
      </w:r>
    </w:p>
    <w:p w14:paraId="09506D60" w14:textId="77777777" w:rsidR="00E20450" w:rsidRPr="00E20450" w:rsidRDefault="00E20450" w:rsidP="00E20450">
      <w:pPr>
        <w:numPr>
          <w:ilvl w:val="0"/>
          <w:numId w:val="9"/>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可见性(Visibility)</w:t>
      </w:r>
    </w:p>
    <w:p w14:paraId="6D80B531"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是指当一个线程修改了共享变量的值，其他线程也能够立即得知这个通知。主要操作细节就是修改值后将值同步至主内存(volatile </w:t>
      </w:r>
      <w:proofErr w:type="gramStart"/>
      <w:r w:rsidRPr="00E20450">
        <w:rPr>
          <w:rFonts w:ascii="Microsoft YaHei" w:eastAsia="Microsoft YaHei" w:hAnsi="Microsoft YaHei" w:cs="Arial" w:hint="eastAsia"/>
          <w:color w:val="4F4F4F"/>
          <w:sz w:val="24"/>
          <w:szCs w:val="24"/>
        </w:rPr>
        <w:t>值使用前都会从主内存刷新)，</w:t>
      </w:r>
      <w:proofErr w:type="gramEnd"/>
      <w:r w:rsidRPr="00E20450">
        <w:rPr>
          <w:rFonts w:ascii="Microsoft YaHei" w:eastAsia="Microsoft YaHei" w:hAnsi="Microsoft YaHei" w:cs="Arial" w:hint="eastAsia"/>
          <w:color w:val="4F4F4F"/>
          <w:sz w:val="24"/>
          <w:szCs w:val="24"/>
        </w:rPr>
        <w:t xml:space="preserve">除了 </w:t>
      </w:r>
      <w:r w:rsidRPr="00E20450">
        <w:rPr>
          <w:rFonts w:ascii="Microsoft YaHei" w:eastAsia="Microsoft YaHei" w:hAnsi="Microsoft YaHei" w:cs="Arial" w:hint="eastAsia"/>
          <w:color w:val="4F4F4F"/>
          <w:sz w:val="24"/>
          <w:szCs w:val="24"/>
        </w:rPr>
        <w:lastRenderedPageBreak/>
        <w:t>volatile 还有 synchronize 和 final 可以保证可见性。同步块的可见性是由“对一个变量执行 unlock 操作之前，必须先把此变量同步会主内存中( store、write 操作)”这条规则获得。而 final 可见性是指：被 final 修饰的字段在构造器中一旦完成，并且构造器没有把 “this” 的引用传递出去( this 引用逃逸是一件很危险的事情，其他线程有可能通过这个引用访问到“初始化了一半”的对象)，那在其他线程中就能看见 final 字段的值。</w:t>
      </w:r>
    </w:p>
    <w:p w14:paraId="7DB41747" w14:textId="77777777" w:rsidR="00E20450" w:rsidRPr="00E20450" w:rsidRDefault="00E20450" w:rsidP="00E20450">
      <w:pPr>
        <w:numPr>
          <w:ilvl w:val="0"/>
          <w:numId w:val="10"/>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有序性(Ordering)</w:t>
      </w:r>
    </w:p>
    <w:p w14:paraId="00EDF00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如果在被线程内观察，所有操作都是有序的；如果在一个线程中观察另一个线程，所有操作都是无序的。前半句指“线程内表现为串行的语义”，后半句是指“指令重排”现象和“工作内存与主内存同步延迟”现象。Java 语言通过 volatile 和 synchronize 两个关键字来保证线程之间操作的有序性。volatile 自身就禁止指令重排，而 synchronize 则是由“一个变量在同一时刻指允许一条线程对其进行 lock 操作”这条规则获得，这条规则决定了持有同一个锁的两个同步块只能串行的进入。</w:t>
      </w:r>
    </w:p>
    <w:p w14:paraId="431D684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3.1.5 先行发生原则</w:t>
      </w:r>
    </w:p>
    <w:p w14:paraId="5A352BD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也就是 happens-before 原则。这个原则是判断数据是否存在竞争、线程是否安全的主要依据。先行发生是 Java 内存模型中定义的两项操作之间的偏序关系。</w:t>
      </w:r>
    </w:p>
    <w:p w14:paraId="44DF3B6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天然的先行发生关系</w:t>
      </w:r>
    </w:p>
    <w:tbl>
      <w:tblPr>
        <w:tblW w:w="14430" w:type="dxa"/>
        <w:tblCellMar>
          <w:left w:w="0" w:type="dxa"/>
          <w:right w:w="0" w:type="dxa"/>
        </w:tblCellMar>
        <w:tblLook w:val="04A0" w:firstRow="1" w:lastRow="0" w:firstColumn="1" w:lastColumn="0" w:noHBand="0" w:noVBand="1"/>
      </w:tblPr>
      <w:tblGrid>
        <w:gridCol w:w="2683"/>
        <w:gridCol w:w="11747"/>
      </w:tblGrid>
      <w:tr w:rsidR="00E20450" w:rsidRPr="00E20450" w14:paraId="6987322F" w14:textId="77777777" w:rsidTr="00E2045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2F5F080" w14:textId="77777777" w:rsidR="00E20450" w:rsidRPr="00E20450" w:rsidRDefault="00E20450" w:rsidP="00E20450">
            <w:pPr>
              <w:spacing w:after="0" w:line="330" w:lineRule="atLeast"/>
              <w:rPr>
                <w:rFonts w:ascii="Times New Roman" w:eastAsia="Times New Roman" w:hAnsi="Times New Roman" w:cs="Times New Roman" w:hint="eastAsia"/>
                <w:b/>
                <w:bCs/>
                <w:color w:val="4F4F4F"/>
                <w:sz w:val="21"/>
                <w:szCs w:val="21"/>
              </w:rPr>
            </w:pPr>
            <w:r w:rsidRPr="00E20450">
              <w:rPr>
                <w:rFonts w:ascii="Microsoft YaHei" w:eastAsia="Microsoft YaHei" w:hAnsi="Microsoft YaHei" w:cs="Microsoft YaHei"/>
                <w:b/>
                <w:bCs/>
                <w:color w:val="4F4F4F"/>
                <w:sz w:val="21"/>
                <w:szCs w:val="21"/>
              </w:rPr>
              <w:t>规则</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018266E"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解释</w:t>
            </w:r>
          </w:p>
        </w:tc>
      </w:tr>
      <w:tr w:rsidR="00E20450" w:rsidRPr="00E20450" w14:paraId="7F42A76D"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9D2865"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程序次序规则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2234CB5"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在一个线程内，代码按照书写的控制流顺序执行</w:t>
            </w:r>
          </w:p>
        </w:tc>
      </w:tr>
      <w:tr w:rsidR="00E20450" w:rsidRPr="00E20450" w14:paraId="13075422"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1DF21D"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管程锁定规则</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DE2392"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一个</w:t>
            </w:r>
            <w:r w:rsidRPr="00E20450">
              <w:rPr>
                <w:rFonts w:ascii="Times New Roman" w:eastAsia="Times New Roman" w:hAnsi="Times New Roman" w:cs="Times New Roman"/>
                <w:color w:val="4F4F4F"/>
                <w:sz w:val="21"/>
                <w:szCs w:val="21"/>
              </w:rPr>
              <w:t xml:space="preserve"> unlock </w:t>
            </w:r>
            <w:r w:rsidRPr="00E20450">
              <w:rPr>
                <w:rFonts w:ascii="Microsoft YaHei" w:eastAsia="Microsoft YaHei" w:hAnsi="Microsoft YaHei" w:cs="Microsoft YaHei"/>
                <w:color w:val="4F4F4F"/>
                <w:sz w:val="21"/>
                <w:szCs w:val="21"/>
              </w:rPr>
              <w:t>操作先行发生于后面对同一个锁的</w:t>
            </w:r>
            <w:r w:rsidRPr="00E20450">
              <w:rPr>
                <w:rFonts w:ascii="Times New Roman" w:eastAsia="Times New Roman" w:hAnsi="Times New Roman" w:cs="Times New Roman"/>
                <w:color w:val="4F4F4F"/>
                <w:sz w:val="21"/>
                <w:szCs w:val="21"/>
              </w:rPr>
              <w:t xml:space="preserve"> lock </w:t>
            </w:r>
            <w:r w:rsidRPr="00E20450">
              <w:rPr>
                <w:rFonts w:ascii="Microsoft YaHei" w:eastAsia="Microsoft YaHei" w:hAnsi="Microsoft YaHei" w:cs="Microsoft YaHei"/>
                <w:color w:val="4F4F4F"/>
                <w:sz w:val="21"/>
                <w:szCs w:val="21"/>
              </w:rPr>
              <w:t>操作</w:t>
            </w:r>
          </w:p>
        </w:tc>
      </w:tr>
      <w:tr w:rsidR="00E20450" w:rsidRPr="00E20450" w14:paraId="5164DC7F"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B3369C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 xml:space="preserve">volatile </w:t>
            </w:r>
            <w:r w:rsidRPr="00E20450">
              <w:rPr>
                <w:rFonts w:ascii="Microsoft YaHei" w:eastAsia="Microsoft YaHei" w:hAnsi="Microsoft YaHei" w:cs="Microsoft YaHei"/>
                <w:color w:val="4F4F4F"/>
                <w:sz w:val="21"/>
                <w:szCs w:val="21"/>
              </w:rPr>
              <w:t>变量规则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6CDCF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 xml:space="preserve">volatile </w:t>
            </w:r>
            <w:r w:rsidRPr="00E20450">
              <w:rPr>
                <w:rFonts w:ascii="Microsoft YaHei" w:eastAsia="Microsoft YaHei" w:hAnsi="Microsoft YaHei" w:cs="Microsoft YaHei"/>
                <w:color w:val="4F4F4F"/>
                <w:sz w:val="21"/>
                <w:szCs w:val="21"/>
              </w:rPr>
              <w:t>变量的写操作先行发生于后面对这个变量的读操作</w:t>
            </w:r>
          </w:p>
        </w:tc>
      </w:tr>
      <w:tr w:rsidR="00E20450" w:rsidRPr="00E20450" w14:paraId="2ACAF9E6"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56BD0E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线程启动规则</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39DC73"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 xml:space="preserve">Thread </w:t>
            </w:r>
            <w:r w:rsidRPr="00E20450">
              <w:rPr>
                <w:rFonts w:ascii="Microsoft YaHei" w:eastAsia="Microsoft YaHei" w:hAnsi="Microsoft YaHei" w:cs="Microsoft YaHei"/>
                <w:color w:val="4F4F4F"/>
                <w:sz w:val="21"/>
                <w:szCs w:val="21"/>
              </w:rPr>
              <w:t>对象的</w:t>
            </w:r>
            <w:r w:rsidRPr="00E20450">
              <w:rPr>
                <w:rFonts w:ascii="Times New Roman" w:eastAsia="Times New Roman" w:hAnsi="Times New Roman" w:cs="Times New Roman"/>
                <w:color w:val="4F4F4F"/>
                <w:sz w:val="21"/>
                <w:szCs w:val="21"/>
              </w:rPr>
              <w:t xml:space="preserve"> </w:t>
            </w:r>
            <w:proofErr w:type="gramStart"/>
            <w:r w:rsidRPr="00E20450">
              <w:rPr>
                <w:rFonts w:ascii="Times New Roman" w:eastAsia="Times New Roman" w:hAnsi="Times New Roman" w:cs="Times New Roman"/>
                <w:color w:val="4F4F4F"/>
                <w:sz w:val="21"/>
                <w:szCs w:val="21"/>
              </w:rPr>
              <w:t>start(</w:t>
            </w:r>
            <w:proofErr w:type="gramEnd"/>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方法先行发生于此线程的每一个动作</w:t>
            </w:r>
          </w:p>
        </w:tc>
      </w:tr>
      <w:tr w:rsidR="00E20450" w:rsidRPr="00E20450" w14:paraId="2EED6ECD"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7E1C964"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线程终止规则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BF7DD3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线程中所有的操作都先行发生于对此线程的终止检测</w:t>
            </w:r>
            <w:r w:rsidRPr="00E20450">
              <w:rPr>
                <w:rFonts w:ascii="Times New Roman" w:eastAsia="Times New Roman" w:hAnsi="Times New Roman" w:cs="Times New Roman"/>
                <w:color w:val="4F4F4F"/>
                <w:sz w:val="21"/>
                <w:szCs w:val="21"/>
              </w:rPr>
              <w:br/>
              <w:t>(</w:t>
            </w:r>
            <w:r w:rsidRPr="00E20450">
              <w:rPr>
                <w:rFonts w:ascii="Microsoft YaHei" w:eastAsia="Microsoft YaHei" w:hAnsi="Microsoft YaHei" w:cs="Microsoft YaHei"/>
                <w:color w:val="4F4F4F"/>
                <w:sz w:val="21"/>
                <w:szCs w:val="21"/>
              </w:rPr>
              <w:t>通过</w:t>
            </w:r>
            <w:r w:rsidRPr="00E20450">
              <w:rPr>
                <w:rFonts w:ascii="Times New Roman" w:eastAsia="Times New Roman" w:hAnsi="Times New Roman" w:cs="Times New Roman"/>
                <w:color w:val="4F4F4F"/>
                <w:sz w:val="21"/>
                <w:szCs w:val="21"/>
              </w:rPr>
              <w:t xml:space="preserve"> </w:t>
            </w:r>
            <w:proofErr w:type="spellStart"/>
            <w:r w:rsidRPr="00E20450">
              <w:rPr>
                <w:rFonts w:ascii="Times New Roman" w:eastAsia="Times New Roman" w:hAnsi="Times New Roman" w:cs="Times New Roman"/>
                <w:color w:val="4F4F4F"/>
                <w:sz w:val="21"/>
                <w:szCs w:val="21"/>
              </w:rPr>
              <w:t>Thread.join</w:t>
            </w:r>
            <w:proofErr w:type="spellEnd"/>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方法结束、</w:t>
            </w:r>
            <w:r w:rsidRPr="00E20450">
              <w:rPr>
                <w:rFonts w:ascii="Times New Roman" w:eastAsia="Times New Roman" w:hAnsi="Times New Roman" w:cs="Times New Roman"/>
                <w:color w:val="4F4F4F"/>
                <w:sz w:val="21"/>
                <w:szCs w:val="21"/>
              </w:rPr>
              <w:t xml:space="preserve"> </w:t>
            </w:r>
            <w:proofErr w:type="spellStart"/>
            <w:r w:rsidRPr="00E20450">
              <w:rPr>
                <w:rFonts w:ascii="Times New Roman" w:eastAsia="Times New Roman" w:hAnsi="Times New Roman" w:cs="Times New Roman"/>
                <w:color w:val="4F4F4F"/>
                <w:sz w:val="21"/>
                <w:szCs w:val="21"/>
              </w:rPr>
              <w:t>Thread.isAlive</w:t>
            </w:r>
            <w:proofErr w:type="spellEnd"/>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的返回值检测</w:t>
            </w:r>
            <w:r w:rsidRPr="00E20450">
              <w:rPr>
                <w:rFonts w:ascii="Times New Roman" w:eastAsia="Times New Roman" w:hAnsi="Times New Roman" w:cs="Times New Roman"/>
                <w:color w:val="4F4F4F"/>
                <w:sz w:val="21"/>
                <w:szCs w:val="21"/>
              </w:rPr>
              <w:t>)</w:t>
            </w:r>
          </w:p>
        </w:tc>
      </w:tr>
      <w:tr w:rsidR="00E20450" w:rsidRPr="00E20450" w14:paraId="04B340C5"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C08BAE"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lastRenderedPageBreak/>
              <w:t>线程中断规则</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6BB90EB"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对线程</w:t>
            </w:r>
            <w:r w:rsidRPr="00E20450">
              <w:rPr>
                <w:rFonts w:ascii="Times New Roman" w:eastAsia="Times New Roman" w:hAnsi="Times New Roman" w:cs="Times New Roman"/>
                <w:color w:val="4F4F4F"/>
                <w:sz w:val="21"/>
                <w:szCs w:val="21"/>
              </w:rPr>
              <w:t xml:space="preserve"> interrupt() </w:t>
            </w:r>
            <w:r w:rsidRPr="00E20450">
              <w:rPr>
                <w:rFonts w:ascii="Microsoft YaHei" w:eastAsia="Microsoft YaHei" w:hAnsi="Microsoft YaHei" w:cs="Microsoft YaHei"/>
                <w:color w:val="4F4F4F"/>
                <w:sz w:val="21"/>
                <w:szCs w:val="21"/>
              </w:rPr>
              <w:t>方法调用优先发生于被中断线程的代码检测到中断事件的发生</w:t>
            </w:r>
            <w:r w:rsidRPr="00E20450">
              <w:rPr>
                <w:rFonts w:ascii="Times New Roman" w:eastAsia="Times New Roman" w:hAnsi="Times New Roman" w:cs="Times New Roman"/>
                <w:color w:val="4F4F4F"/>
                <w:sz w:val="21"/>
                <w:szCs w:val="21"/>
              </w:rPr>
              <w:br/>
              <w:t>(</w:t>
            </w:r>
            <w:r w:rsidRPr="00E20450">
              <w:rPr>
                <w:rFonts w:ascii="Microsoft YaHei" w:eastAsia="Microsoft YaHei" w:hAnsi="Microsoft YaHei" w:cs="Microsoft YaHei"/>
                <w:color w:val="4F4F4F"/>
                <w:sz w:val="21"/>
                <w:szCs w:val="21"/>
              </w:rPr>
              <w:t>通过</w:t>
            </w:r>
            <w:r w:rsidRPr="00E20450">
              <w:rPr>
                <w:rFonts w:ascii="Times New Roman" w:eastAsia="Times New Roman" w:hAnsi="Times New Roman" w:cs="Times New Roman"/>
                <w:color w:val="4F4F4F"/>
                <w:sz w:val="21"/>
                <w:szCs w:val="21"/>
              </w:rPr>
              <w:t xml:space="preserve"> </w:t>
            </w:r>
            <w:proofErr w:type="spellStart"/>
            <w:r w:rsidRPr="00E20450">
              <w:rPr>
                <w:rFonts w:ascii="Times New Roman" w:eastAsia="Times New Roman" w:hAnsi="Times New Roman" w:cs="Times New Roman"/>
                <w:color w:val="4F4F4F"/>
                <w:sz w:val="21"/>
                <w:szCs w:val="21"/>
              </w:rPr>
              <w:t>Thread.interrupted</w:t>
            </w:r>
            <w:proofErr w:type="spellEnd"/>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方法检测</w:t>
            </w:r>
            <w:r w:rsidRPr="00E20450">
              <w:rPr>
                <w:rFonts w:ascii="Times New Roman" w:eastAsia="Times New Roman" w:hAnsi="Times New Roman" w:cs="Times New Roman"/>
                <w:color w:val="4F4F4F"/>
                <w:sz w:val="21"/>
                <w:szCs w:val="21"/>
              </w:rPr>
              <w:t>)</w:t>
            </w:r>
          </w:p>
        </w:tc>
      </w:tr>
      <w:tr w:rsidR="00E20450" w:rsidRPr="00E20450" w14:paraId="250EA9DC"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BC87E49"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对象终结规则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A1A39E"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一个对象的初始化完成</w:t>
            </w:r>
            <w:r w:rsidRPr="00E20450">
              <w:rPr>
                <w:rFonts w:ascii="Times New Roman" w:eastAsia="Times New Roman" w:hAnsi="Times New Roman" w:cs="Times New Roman"/>
                <w:color w:val="4F4F4F"/>
                <w:sz w:val="21"/>
                <w:szCs w:val="21"/>
              </w:rPr>
              <w:t>(</w:t>
            </w:r>
            <w:r w:rsidRPr="00E20450">
              <w:rPr>
                <w:rFonts w:ascii="Microsoft YaHei" w:eastAsia="Microsoft YaHei" w:hAnsi="Microsoft YaHei" w:cs="Microsoft YaHei"/>
                <w:color w:val="4F4F4F"/>
                <w:sz w:val="21"/>
                <w:szCs w:val="21"/>
              </w:rPr>
              <w:t>构造函数执行结束</w:t>
            </w:r>
            <w:r w:rsidRPr="00E20450">
              <w:rPr>
                <w:rFonts w:ascii="Times New Roman" w:eastAsia="Times New Roman" w:hAnsi="Times New Roman" w:cs="Times New Roman"/>
                <w:color w:val="4F4F4F"/>
                <w:sz w:val="21"/>
                <w:szCs w:val="21"/>
              </w:rPr>
              <w:t>)</w:t>
            </w:r>
            <w:r w:rsidRPr="00E20450">
              <w:rPr>
                <w:rFonts w:ascii="Microsoft YaHei" w:eastAsia="Microsoft YaHei" w:hAnsi="Microsoft YaHei" w:cs="Microsoft YaHei"/>
                <w:color w:val="4F4F4F"/>
                <w:sz w:val="21"/>
                <w:szCs w:val="21"/>
              </w:rPr>
              <w:t>先行发生于它的</w:t>
            </w:r>
            <w:r w:rsidRPr="00E20450">
              <w:rPr>
                <w:rFonts w:ascii="Times New Roman" w:eastAsia="Times New Roman" w:hAnsi="Times New Roman" w:cs="Times New Roman"/>
                <w:color w:val="4F4F4F"/>
                <w:sz w:val="21"/>
                <w:szCs w:val="21"/>
              </w:rPr>
              <w:t xml:space="preserve"> finalize() </w:t>
            </w:r>
            <w:r w:rsidRPr="00E20450">
              <w:rPr>
                <w:rFonts w:ascii="Microsoft YaHei" w:eastAsia="Microsoft YaHei" w:hAnsi="Microsoft YaHei" w:cs="Microsoft YaHei"/>
                <w:color w:val="4F4F4F"/>
                <w:sz w:val="21"/>
                <w:szCs w:val="21"/>
              </w:rPr>
              <w:t>方法的开始</w:t>
            </w:r>
          </w:p>
        </w:tc>
      </w:tr>
      <w:tr w:rsidR="00E20450" w:rsidRPr="00E20450" w14:paraId="3B4863A4"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971F02"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传递性</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8D7182"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Microsoft YaHei" w:eastAsia="Microsoft YaHei" w:hAnsi="Microsoft YaHei" w:cs="Microsoft YaHei"/>
                <w:color w:val="4F4F4F"/>
                <w:sz w:val="21"/>
                <w:szCs w:val="21"/>
              </w:rPr>
              <w:t>如果操作</w:t>
            </w:r>
            <w:r w:rsidRPr="00E20450">
              <w:rPr>
                <w:rFonts w:ascii="Times New Roman" w:eastAsia="Times New Roman" w:hAnsi="Times New Roman" w:cs="Times New Roman"/>
                <w:color w:val="4F4F4F"/>
                <w:sz w:val="21"/>
                <w:szCs w:val="21"/>
              </w:rPr>
              <w:t xml:space="preserve"> A </w:t>
            </w:r>
            <w:r w:rsidRPr="00E20450">
              <w:rPr>
                <w:rFonts w:ascii="Microsoft YaHei" w:eastAsia="Microsoft YaHei" w:hAnsi="Microsoft YaHei" w:cs="Microsoft YaHei"/>
                <w:color w:val="4F4F4F"/>
                <w:sz w:val="21"/>
                <w:szCs w:val="21"/>
              </w:rPr>
              <w:t>先于</w:t>
            </w:r>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操作</w:t>
            </w:r>
            <w:r w:rsidRPr="00E20450">
              <w:rPr>
                <w:rFonts w:ascii="Times New Roman" w:eastAsia="Times New Roman" w:hAnsi="Times New Roman" w:cs="Times New Roman"/>
                <w:color w:val="4F4F4F"/>
                <w:sz w:val="21"/>
                <w:szCs w:val="21"/>
              </w:rPr>
              <w:t xml:space="preserve"> B </w:t>
            </w:r>
            <w:r w:rsidRPr="00E20450">
              <w:rPr>
                <w:rFonts w:ascii="Microsoft YaHei" w:eastAsia="Microsoft YaHei" w:hAnsi="Microsoft YaHei" w:cs="Microsoft YaHei"/>
                <w:color w:val="4F4F4F"/>
                <w:sz w:val="21"/>
                <w:szCs w:val="21"/>
              </w:rPr>
              <w:t>发生，操作</w:t>
            </w:r>
            <w:r w:rsidRPr="00E20450">
              <w:rPr>
                <w:rFonts w:ascii="Times New Roman" w:eastAsia="Times New Roman" w:hAnsi="Times New Roman" w:cs="Times New Roman"/>
                <w:color w:val="4F4F4F"/>
                <w:sz w:val="21"/>
                <w:szCs w:val="21"/>
              </w:rPr>
              <w:t xml:space="preserve"> B </w:t>
            </w:r>
            <w:r w:rsidRPr="00E20450">
              <w:rPr>
                <w:rFonts w:ascii="Microsoft YaHei" w:eastAsia="Microsoft YaHei" w:hAnsi="Microsoft YaHei" w:cs="Microsoft YaHei"/>
                <w:color w:val="4F4F4F"/>
                <w:sz w:val="21"/>
                <w:szCs w:val="21"/>
              </w:rPr>
              <w:t>先于</w:t>
            </w:r>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操作</w:t>
            </w:r>
            <w:r w:rsidRPr="00E20450">
              <w:rPr>
                <w:rFonts w:ascii="Times New Roman" w:eastAsia="Times New Roman" w:hAnsi="Times New Roman" w:cs="Times New Roman"/>
                <w:color w:val="4F4F4F"/>
                <w:sz w:val="21"/>
                <w:szCs w:val="21"/>
              </w:rPr>
              <w:t xml:space="preserve"> C </w:t>
            </w:r>
            <w:r w:rsidRPr="00E20450">
              <w:rPr>
                <w:rFonts w:ascii="Microsoft YaHei" w:eastAsia="Microsoft YaHei" w:hAnsi="Microsoft YaHei" w:cs="Microsoft YaHei"/>
                <w:color w:val="4F4F4F"/>
                <w:sz w:val="21"/>
                <w:szCs w:val="21"/>
              </w:rPr>
              <w:t>发生，那么操作</w:t>
            </w:r>
            <w:r w:rsidRPr="00E20450">
              <w:rPr>
                <w:rFonts w:ascii="Times New Roman" w:eastAsia="Times New Roman" w:hAnsi="Times New Roman" w:cs="Times New Roman"/>
                <w:color w:val="4F4F4F"/>
                <w:sz w:val="21"/>
                <w:szCs w:val="21"/>
              </w:rPr>
              <w:t xml:space="preserve"> A </w:t>
            </w:r>
            <w:r w:rsidRPr="00E20450">
              <w:rPr>
                <w:rFonts w:ascii="Microsoft YaHei" w:eastAsia="Microsoft YaHei" w:hAnsi="Microsoft YaHei" w:cs="Microsoft YaHei"/>
                <w:color w:val="4F4F4F"/>
                <w:sz w:val="21"/>
                <w:szCs w:val="21"/>
              </w:rPr>
              <w:t>先于</w:t>
            </w:r>
            <w:r w:rsidRPr="00E20450">
              <w:rPr>
                <w:rFonts w:ascii="Times New Roman" w:eastAsia="Times New Roman" w:hAnsi="Times New Roman" w:cs="Times New Roman"/>
                <w:color w:val="4F4F4F"/>
                <w:sz w:val="21"/>
                <w:szCs w:val="21"/>
              </w:rPr>
              <w:t xml:space="preserve"> </w:t>
            </w:r>
            <w:r w:rsidRPr="00E20450">
              <w:rPr>
                <w:rFonts w:ascii="Microsoft YaHei" w:eastAsia="Microsoft YaHei" w:hAnsi="Microsoft YaHei" w:cs="Microsoft YaHei"/>
                <w:color w:val="4F4F4F"/>
                <w:sz w:val="21"/>
                <w:szCs w:val="21"/>
              </w:rPr>
              <w:t>操作</w:t>
            </w:r>
            <w:r w:rsidRPr="00E20450">
              <w:rPr>
                <w:rFonts w:ascii="Times New Roman" w:eastAsia="Times New Roman" w:hAnsi="Times New Roman" w:cs="Times New Roman"/>
                <w:color w:val="4F4F4F"/>
                <w:sz w:val="21"/>
                <w:szCs w:val="21"/>
              </w:rPr>
              <w:t xml:space="preserve"> C</w:t>
            </w:r>
          </w:p>
        </w:tc>
      </w:tr>
    </w:tbl>
    <w:p w14:paraId="63235521" w14:textId="77777777" w:rsidR="00E20450" w:rsidRPr="00E20450" w:rsidRDefault="00E20450" w:rsidP="00E20450">
      <w:pPr>
        <w:spacing w:after="0" w:line="450" w:lineRule="atLeast"/>
        <w:outlineLvl w:val="2"/>
        <w:rPr>
          <w:rFonts w:ascii="Microsoft YaHei" w:eastAsia="Microsoft YaHei" w:hAnsi="Microsoft YaHei" w:cs="Arial"/>
          <w:b/>
          <w:bCs/>
          <w:color w:val="4F4F4F"/>
          <w:sz w:val="33"/>
          <w:szCs w:val="33"/>
        </w:rPr>
      </w:pPr>
      <w:bookmarkStart w:id="14" w:name="t13"/>
      <w:bookmarkEnd w:id="14"/>
      <w:r w:rsidRPr="00E20450">
        <w:rPr>
          <w:rFonts w:ascii="Microsoft YaHei" w:eastAsia="Microsoft YaHei" w:hAnsi="Microsoft YaHei" w:cs="Arial" w:hint="eastAsia"/>
          <w:b/>
          <w:bCs/>
          <w:color w:val="4F4F4F"/>
          <w:sz w:val="33"/>
          <w:szCs w:val="33"/>
        </w:rPr>
        <w:t>3.2 Java 与线程</w:t>
      </w:r>
    </w:p>
    <w:p w14:paraId="5D85C8ED"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3.2.1 线程的实现</w:t>
      </w:r>
    </w:p>
    <w:p w14:paraId="707A023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使用内核线程实现</w:t>
      </w:r>
    </w:p>
    <w:p w14:paraId="13B2E05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直接由操作系统内核支持的线程，这种线程由内核完成切换。程序一般不会直接去使用内核线程，而是去使用内核线程的一种高级接口 —— 轻量级进程(LWP)，轻量级进程就是我们通常意义上所讲的线程，每个轻量级进程都有一个内核级线程支持。</w:t>
      </w:r>
    </w:p>
    <w:p w14:paraId="5D1B2F26" w14:textId="71037BFE" w:rsidR="00E20450" w:rsidRPr="00E20450" w:rsidRDefault="00470526" w:rsidP="00E20450">
      <w:pPr>
        <w:spacing w:after="240" w:line="390" w:lineRule="atLeast"/>
        <w:rPr>
          <w:rFonts w:ascii="Microsoft YaHei" w:eastAsia="Microsoft YaHei" w:hAnsi="Microsoft YaHei" w:cs="Arial" w:hint="eastAsia"/>
          <w:color w:val="4D4D4D"/>
          <w:sz w:val="24"/>
          <w:szCs w:val="24"/>
        </w:rPr>
      </w:pPr>
      <w:r>
        <w:rPr>
          <w:rFonts w:ascii="Microsoft YaHei" w:eastAsia="Microsoft YaHei" w:hAnsi="Microsoft YaHei" w:cs="Arial" w:hint="eastAsia"/>
          <w:noProof/>
          <w:color w:val="4D4D4D"/>
          <w:sz w:val="24"/>
          <w:szCs w:val="24"/>
        </w:rPr>
        <w:lastRenderedPageBreak/>
        <w:drawing>
          <wp:inline distT="0" distB="0" distL="0" distR="0" wp14:anchorId="2DB8A840" wp14:editId="61FA3B1D">
            <wp:extent cx="5612130" cy="36918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2.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76ECA72F"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使用用户线程实现</w:t>
      </w:r>
    </w:p>
    <w:p w14:paraId="6FD6A2DE"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广义上来说，只要不是内核线程就可以认为是用户线程，因此可以认为轻量级进程也属于用户线程。狭义上说是完全建立在用户空间的线程库上的并且内核系统不可感知的。</w:t>
      </w:r>
    </w:p>
    <w:p w14:paraId="183314F7" w14:textId="17E1EA9C"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3D10D6E9" wp14:editId="075E279A">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C76D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26QEAAMQ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o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5yR2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A54043">
        <w:rPr>
          <w:rFonts w:ascii="Microsoft YaHei" w:eastAsia="Microsoft YaHei" w:hAnsi="Microsoft YaHei" w:cs="Arial" w:hint="eastAsia"/>
          <w:noProof/>
          <w:color w:val="4D4D4D"/>
          <w:sz w:val="24"/>
          <w:szCs w:val="24"/>
        </w:rPr>
        <w:drawing>
          <wp:inline distT="0" distB="0" distL="0" distR="0" wp14:anchorId="50F2334B" wp14:editId="187D395F">
            <wp:extent cx="5612130" cy="3184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2.2.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84525"/>
                    </a:xfrm>
                    <a:prstGeom prst="rect">
                      <a:avLst/>
                    </a:prstGeom>
                  </pic:spPr>
                </pic:pic>
              </a:graphicData>
            </a:graphic>
          </wp:inline>
        </w:drawing>
      </w:r>
    </w:p>
    <w:p w14:paraId="7AB7F40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7E18FE56"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使用用户线程夹加轻量级进程混合实现</w:t>
      </w:r>
    </w:p>
    <w:p w14:paraId="1FE2352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直接看图</w:t>
      </w:r>
    </w:p>
    <w:p w14:paraId="441D37FC" w14:textId="26650962"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4A116E67" wp14:editId="4688F37D">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E7DF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8044B5">
        <w:rPr>
          <w:rFonts w:ascii="Microsoft YaHei" w:eastAsia="Microsoft YaHei" w:hAnsi="Microsoft YaHei" w:cs="Arial" w:hint="eastAsia"/>
          <w:noProof/>
          <w:color w:val="4D4D4D"/>
          <w:sz w:val="24"/>
          <w:szCs w:val="24"/>
        </w:rPr>
        <w:drawing>
          <wp:inline distT="0" distB="0" distL="0" distR="0" wp14:anchorId="0D25A90E" wp14:editId="45634290">
            <wp:extent cx="5612130" cy="35471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2.3.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3547110"/>
                    </a:xfrm>
                    <a:prstGeom prst="rect">
                      <a:avLst/>
                    </a:prstGeom>
                  </pic:spPr>
                </pic:pic>
              </a:graphicData>
            </a:graphic>
          </wp:inline>
        </w:drawing>
      </w:r>
    </w:p>
    <w:p w14:paraId="2FF9A83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17B6645A"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b/>
          <w:bCs/>
          <w:color w:val="4D4D4D"/>
          <w:sz w:val="24"/>
          <w:szCs w:val="24"/>
        </w:rPr>
        <w:t>Java 线程实现</w:t>
      </w:r>
    </w:p>
    <w:p w14:paraId="4B34908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平台不同实现方式不同，可以认为是一条 Java 线程映射到一条轻量级进程。</w:t>
      </w:r>
    </w:p>
    <w:p w14:paraId="3A99A851"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3.2.2 Java 线程调度</w:t>
      </w:r>
    </w:p>
    <w:p w14:paraId="33DB0F6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协同式线程调度</w:t>
      </w:r>
    </w:p>
    <w:p w14:paraId="75E9E1EA"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线程执行时间由线程自身控制，实现简单，切换线程自己可知，所以基本没有线程同步问题。坏处是执行时间不可控，容易阻塞。</w:t>
      </w:r>
    </w:p>
    <w:p w14:paraId="288CBA81"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抢占式线程调度</w:t>
      </w:r>
    </w:p>
    <w:p w14:paraId="39DBC14D"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每个线程由系统来分配执行时间。</w:t>
      </w:r>
    </w:p>
    <w:p w14:paraId="3E938A0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3.2.3 状态转换</w:t>
      </w:r>
    </w:p>
    <w:p w14:paraId="3D230D5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五种状态：</w:t>
      </w:r>
    </w:p>
    <w:p w14:paraId="04C320BE" w14:textId="77777777" w:rsidR="00E20450" w:rsidRPr="00E20450" w:rsidRDefault="00E20450" w:rsidP="00E20450">
      <w:pPr>
        <w:numPr>
          <w:ilvl w:val="0"/>
          <w:numId w:val="11"/>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新建(new)</w:t>
      </w:r>
    </w:p>
    <w:p w14:paraId="4CCBC89A"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创建后尚未启动的线程。</w:t>
      </w:r>
    </w:p>
    <w:p w14:paraId="40DBA2E6" w14:textId="77777777" w:rsidR="00E20450" w:rsidRPr="00E20450" w:rsidRDefault="00E20450" w:rsidP="00E20450">
      <w:pPr>
        <w:numPr>
          <w:ilvl w:val="0"/>
          <w:numId w:val="12"/>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运行(</w:t>
      </w:r>
      <w:proofErr w:type="spellStart"/>
      <w:r w:rsidRPr="00E20450">
        <w:rPr>
          <w:rFonts w:ascii="Microsoft YaHei" w:eastAsia="Microsoft YaHei" w:hAnsi="Microsoft YaHei" w:cs="Arial" w:hint="eastAsia"/>
          <w:sz w:val="24"/>
          <w:szCs w:val="24"/>
        </w:rPr>
        <w:t>Runable</w:t>
      </w:r>
      <w:proofErr w:type="spellEnd"/>
      <w:r w:rsidRPr="00E20450">
        <w:rPr>
          <w:rFonts w:ascii="Microsoft YaHei" w:eastAsia="Microsoft YaHei" w:hAnsi="Microsoft YaHei" w:cs="Arial" w:hint="eastAsia"/>
          <w:sz w:val="24"/>
          <w:szCs w:val="24"/>
        </w:rPr>
        <w:t>)</w:t>
      </w:r>
    </w:p>
    <w:p w14:paraId="45051B0F"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proofErr w:type="spellStart"/>
      <w:r w:rsidRPr="00E20450">
        <w:rPr>
          <w:rFonts w:ascii="Microsoft YaHei" w:eastAsia="Microsoft YaHei" w:hAnsi="Microsoft YaHei" w:cs="Arial" w:hint="eastAsia"/>
          <w:color w:val="4F4F4F"/>
          <w:sz w:val="24"/>
          <w:szCs w:val="24"/>
        </w:rPr>
        <w:t>Runable</w:t>
      </w:r>
      <w:proofErr w:type="spellEnd"/>
      <w:r w:rsidRPr="00E20450">
        <w:rPr>
          <w:rFonts w:ascii="Microsoft YaHei" w:eastAsia="Microsoft YaHei" w:hAnsi="Microsoft YaHei" w:cs="Arial" w:hint="eastAsia"/>
          <w:color w:val="4F4F4F"/>
          <w:sz w:val="24"/>
          <w:szCs w:val="24"/>
        </w:rPr>
        <w:t xml:space="preserve"> 包括了操作系统线程状态中的 Running 和 Ready，也就是出于此状态的线程有可能正在执行，也有可能正在等待 CPU 为他分配时间。</w:t>
      </w:r>
    </w:p>
    <w:p w14:paraId="6FEBEF8E" w14:textId="77777777" w:rsidR="00E20450" w:rsidRPr="00E20450" w:rsidRDefault="00E20450" w:rsidP="00E20450">
      <w:pPr>
        <w:numPr>
          <w:ilvl w:val="0"/>
          <w:numId w:val="13"/>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无限期等待(Waiting)</w:t>
      </w:r>
    </w:p>
    <w:p w14:paraId="49520403"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出于这种状态的线程不会被 CPU 分配时间，它们要等其他线程显示的唤醒。</w:t>
      </w:r>
    </w:p>
    <w:p w14:paraId="6A70B071"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以下方法会然线程进入无限期等待状态：</w:t>
      </w:r>
      <w:r w:rsidRPr="00E20450">
        <w:rPr>
          <w:rFonts w:ascii="Microsoft YaHei" w:eastAsia="Microsoft YaHei" w:hAnsi="Microsoft YaHei" w:cs="Arial" w:hint="eastAsia"/>
          <w:color w:val="4D4D4D"/>
          <w:sz w:val="24"/>
          <w:szCs w:val="24"/>
        </w:rPr>
        <w:br/>
        <w:t xml:space="preserve">1.没有设置 Timeout 参数的 </w:t>
      </w:r>
      <w:proofErr w:type="spellStart"/>
      <w:r w:rsidRPr="00E20450">
        <w:rPr>
          <w:rFonts w:ascii="Microsoft YaHei" w:eastAsia="Microsoft YaHei" w:hAnsi="Microsoft YaHei" w:cs="Arial" w:hint="eastAsia"/>
          <w:color w:val="4D4D4D"/>
          <w:sz w:val="24"/>
          <w:szCs w:val="24"/>
        </w:rPr>
        <w:t>Object.wait</w:t>
      </w:r>
      <w:proofErr w:type="spellEnd"/>
      <w:r w:rsidRPr="00E20450">
        <w:rPr>
          <w:rFonts w:ascii="Microsoft YaHei" w:eastAsia="Microsoft YaHei" w:hAnsi="Microsoft YaHei" w:cs="Arial" w:hint="eastAsia"/>
          <w:color w:val="4D4D4D"/>
          <w:sz w:val="24"/>
          <w:szCs w:val="24"/>
        </w:rPr>
        <w:t>() 方法。</w:t>
      </w:r>
      <w:r w:rsidRPr="00E20450">
        <w:rPr>
          <w:rFonts w:ascii="Microsoft YaHei" w:eastAsia="Microsoft YaHei" w:hAnsi="Microsoft YaHei" w:cs="Arial" w:hint="eastAsia"/>
          <w:color w:val="4D4D4D"/>
          <w:sz w:val="24"/>
          <w:szCs w:val="24"/>
        </w:rPr>
        <w:br/>
      </w:r>
      <w:proofErr w:type="gramStart"/>
      <w:r w:rsidRPr="00E20450">
        <w:rPr>
          <w:rFonts w:ascii="Microsoft YaHei" w:eastAsia="Microsoft YaHei" w:hAnsi="Microsoft YaHei" w:cs="Arial" w:hint="eastAsia"/>
          <w:color w:val="4D4D4D"/>
          <w:sz w:val="24"/>
          <w:szCs w:val="24"/>
        </w:rPr>
        <w:t>2.没有设置</w:t>
      </w:r>
      <w:proofErr w:type="gramEnd"/>
      <w:r w:rsidRPr="00E20450">
        <w:rPr>
          <w:rFonts w:ascii="Microsoft YaHei" w:eastAsia="Microsoft YaHei" w:hAnsi="Microsoft YaHei" w:cs="Arial" w:hint="eastAsia"/>
          <w:color w:val="4D4D4D"/>
          <w:sz w:val="24"/>
          <w:szCs w:val="24"/>
        </w:rPr>
        <w:t xml:space="preserve"> Timeout 参数的 </w:t>
      </w:r>
      <w:proofErr w:type="spellStart"/>
      <w:r w:rsidRPr="00E20450">
        <w:rPr>
          <w:rFonts w:ascii="Microsoft YaHei" w:eastAsia="Microsoft YaHei" w:hAnsi="Microsoft YaHei" w:cs="Arial" w:hint="eastAsia"/>
          <w:color w:val="4D4D4D"/>
          <w:sz w:val="24"/>
          <w:szCs w:val="24"/>
        </w:rPr>
        <w:t>Thread.join</w:t>
      </w:r>
      <w:proofErr w:type="spellEnd"/>
      <w:r w:rsidRPr="00E20450">
        <w:rPr>
          <w:rFonts w:ascii="Microsoft YaHei" w:eastAsia="Microsoft YaHei" w:hAnsi="Microsoft YaHei" w:cs="Arial" w:hint="eastAsia"/>
          <w:color w:val="4D4D4D"/>
          <w:sz w:val="24"/>
          <w:szCs w:val="24"/>
        </w:rPr>
        <w:t>() 方法。</w:t>
      </w:r>
      <w:r w:rsidRPr="00E20450">
        <w:rPr>
          <w:rFonts w:ascii="Microsoft YaHei" w:eastAsia="Microsoft YaHei" w:hAnsi="Microsoft YaHei" w:cs="Arial" w:hint="eastAsia"/>
          <w:color w:val="4D4D4D"/>
          <w:sz w:val="24"/>
          <w:szCs w:val="24"/>
        </w:rPr>
        <w:br/>
        <w:t>3.LookSupport.park() 方法。</w:t>
      </w:r>
    </w:p>
    <w:p w14:paraId="002DD897" w14:textId="77777777" w:rsidR="00E20450" w:rsidRPr="00E20450" w:rsidRDefault="00E20450" w:rsidP="00E20450">
      <w:pPr>
        <w:numPr>
          <w:ilvl w:val="0"/>
          <w:numId w:val="14"/>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限期等待(Timed Waiting)</w:t>
      </w:r>
    </w:p>
    <w:p w14:paraId="79DABDC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处于这种状态的线程也不会分配时间，不过无需等待配其他线程显示地唤醒，在一定时间后他们会由系统自动唤醒。</w:t>
      </w:r>
    </w:p>
    <w:p w14:paraId="57B003A4"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以下方法会让线程进入限期等待状态：</w:t>
      </w:r>
      <w:r w:rsidRPr="00E20450">
        <w:rPr>
          <w:rFonts w:ascii="Microsoft YaHei" w:eastAsia="Microsoft YaHei" w:hAnsi="Microsoft YaHei" w:cs="Arial" w:hint="eastAsia"/>
          <w:color w:val="4D4D4D"/>
          <w:sz w:val="24"/>
          <w:szCs w:val="24"/>
        </w:rPr>
        <w:br/>
        <w:t>1.Thread.sleep() 方法。</w:t>
      </w:r>
      <w:r w:rsidRPr="00E20450">
        <w:rPr>
          <w:rFonts w:ascii="Microsoft YaHei" w:eastAsia="Microsoft YaHei" w:hAnsi="Microsoft YaHei" w:cs="Arial" w:hint="eastAsia"/>
          <w:color w:val="4D4D4D"/>
          <w:sz w:val="24"/>
          <w:szCs w:val="24"/>
        </w:rPr>
        <w:br/>
        <w:t xml:space="preserve">2.设置了 Timeout 参数的 </w:t>
      </w:r>
      <w:proofErr w:type="spellStart"/>
      <w:r w:rsidRPr="00E20450">
        <w:rPr>
          <w:rFonts w:ascii="Microsoft YaHei" w:eastAsia="Microsoft YaHei" w:hAnsi="Microsoft YaHei" w:cs="Arial" w:hint="eastAsia"/>
          <w:color w:val="4D4D4D"/>
          <w:sz w:val="24"/>
          <w:szCs w:val="24"/>
        </w:rPr>
        <w:t>Object.wait</w:t>
      </w:r>
      <w:proofErr w:type="spellEnd"/>
      <w:r w:rsidRPr="00E20450">
        <w:rPr>
          <w:rFonts w:ascii="Microsoft YaHei" w:eastAsia="Microsoft YaHei" w:hAnsi="Microsoft YaHei" w:cs="Arial" w:hint="eastAsia"/>
          <w:color w:val="4D4D4D"/>
          <w:sz w:val="24"/>
          <w:szCs w:val="24"/>
        </w:rPr>
        <w:t>() 方法。</w:t>
      </w:r>
      <w:r w:rsidRPr="00E20450">
        <w:rPr>
          <w:rFonts w:ascii="Microsoft YaHei" w:eastAsia="Microsoft YaHei" w:hAnsi="Microsoft YaHei" w:cs="Arial" w:hint="eastAsia"/>
          <w:color w:val="4D4D4D"/>
          <w:sz w:val="24"/>
          <w:szCs w:val="24"/>
        </w:rPr>
        <w:br/>
      </w:r>
      <w:proofErr w:type="gramStart"/>
      <w:r w:rsidRPr="00E20450">
        <w:rPr>
          <w:rFonts w:ascii="Microsoft YaHei" w:eastAsia="Microsoft YaHei" w:hAnsi="Microsoft YaHei" w:cs="Arial" w:hint="eastAsia"/>
          <w:color w:val="4D4D4D"/>
          <w:sz w:val="24"/>
          <w:szCs w:val="24"/>
        </w:rPr>
        <w:t>3.设置了</w:t>
      </w:r>
      <w:proofErr w:type="gramEnd"/>
      <w:r w:rsidRPr="00E20450">
        <w:rPr>
          <w:rFonts w:ascii="Microsoft YaHei" w:eastAsia="Microsoft YaHei" w:hAnsi="Microsoft YaHei" w:cs="Arial" w:hint="eastAsia"/>
          <w:color w:val="4D4D4D"/>
          <w:sz w:val="24"/>
          <w:szCs w:val="24"/>
        </w:rPr>
        <w:t xml:space="preserve"> Timeout 参数的 </w:t>
      </w:r>
      <w:proofErr w:type="spellStart"/>
      <w:r w:rsidRPr="00E20450">
        <w:rPr>
          <w:rFonts w:ascii="Microsoft YaHei" w:eastAsia="Microsoft YaHei" w:hAnsi="Microsoft YaHei" w:cs="Arial" w:hint="eastAsia"/>
          <w:color w:val="4D4D4D"/>
          <w:sz w:val="24"/>
          <w:szCs w:val="24"/>
        </w:rPr>
        <w:t>Thread.join</w:t>
      </w:r>
      <w:proofErr w:type="spellEnd"/>
      <w:r w:rsidRPr="00E20450">
        <w:rPr>
          <w:rFonts w:ascii="Microsoft YaHei" w:eastAsia="Microsoft YaHei" w:hAnsi="Microsoft YaHei" w:cs="Arial" w:hint="eastAsia"/>
          <w:color w:val="4D4D4D"/>
          <w:sz w:val="24"/>
          <w:szCs w:val="24"/>
        </w:rPr>
        <w:t>() 方法。</w:t>
      </w:r>
      <w:r w:rsidRPr="00E20450">
        <w:rPr>
          <w:rFonts w:ascii="Microsoft YaHei" w:eastAsia="Microsoft YaHei" w:hAnsi="Microsoft YaHei" w:cs="Arial" w:hint="eastAsia"/>
          <w:color w:val="4D4D4D"/>
          <w:sz w:val="24"/>
          <w:szCs w:val="24"/>
        </w:rPr>
        <w:br/>
        <w:t>4.LockSupport.parkNanos() 方法。</w:t>
      </w:r>
      <w:r w:rsidRPr="00E20450">
        <w:rPr>
          <w:rFonts w:ascii="Microsoft YaHei" w:eastAsia="Microsoft YaHei" w:hAnsi="Microsoft YaHei" w:cs="Arial" w:hint="eastAsia"/>
          <w:color w:val="4D4D4D"/>
          <w:sz w:val="24"/>
          <w:szCs w:val="24"/>
        </w:rPr>
        <w:br/>
        <w:t>5.LockSupport.parkUntil() 方法。</w:t>
      </w:r>
    </w:p>
    <w:p w14:paraId="16888C36" w14:textId="77777777" w:rsidR="00E20450" w:rsidRPr="00E20450" w:rsidRDefault="00E20450" w:rsidP="00E20450">
      <w:pPr>
        <w:numPr>
          <w:ilvl w:val="0"/>
          <w:numId w:val="15"/>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阻塞(Blocked)</w:t>
      </w:r>
    </w:p>
    <w:p w14:paraId="0F77C11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线程被阻塞了，“阻塞状态”和“等待状态”的区别是：“阻塞状态”在等待着获取一个排他锁，这个时间将在另外一个线程放弃这个锁的时候发生；而“等待状态”则是在等待一段时间，或者唤醒动作的发生。在程序等待进入同步区域的时候，线程将进入这种状态。</w:t>
      </w:r>
    </w:p>
    <w:p w14:paraId="00378885" w14:textId="77777777" w:rsidR="00E20450" w:rsidRPr="00E20450" w:rsidRDefault="00E20450" w:rsidP="00E20450">
      <w:pPr>
        <w:numPr>
          <w:ilvl w:val="0"/>
          <w:numId w:val="16"/>
        </w:numPr>
        <w:spacing w:before="120" w:after="0" w:line="240" w:lineRule="auto"/>
        <w:ind w:left="48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lastRenderedPageBreak/>
        <w:t>结束(Terminated)</w:t>
      </w:r>
    </w:p>
    <w:p w14:paraId="6D7CFEC6"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已终止线程的线程状态。</w:t>
      </w:r>
    </w:p>
    <w:p w14:paraId="6F46F56E" w14:textId="2E056835"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19C54361" wp14:editId="6BE9EB66">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7995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0069545D">
        <w:rPr>
          <w:rFonts w:ascii="Microsoft YaHei" w:eastAsia="Microsoft YaHei" w:hAnsi="Microsoft YaHei" w:cs="Arial" w:hint="eastAsia"/>
          <w:noProof/>
          <w:color w:val="4D4D4D"/>
          <w:sz w:val="24"/>
          <w:szCs w:val="24"/>
        </w:rPr>
        <w:drawing>
          <wp:inline distT="0" distB="0" distL="0" distR="0" wp14:anchorId="207B7859" wp14:editId="4E19B690">
            <wp:extent cx="5612130" cy="327533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4.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3275330"/>
                    </a:xfrm>
                    <a:prstGeom prst="rect">
                      <a:avLst/>
                    </a:prstGeom>
                  </pic:spPr>
                </pic:pic>
              </a:graphicData>
            </a:graphic>
          </wp:inline>
        </w:drawing>
      </w:r>
    </w:p>
    <w:p w14:paraId="10425CC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5CEEBDDF"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5" w:name="t14"/>
      <w:bookmarkEnd w:id="15"/>
      <w:r w:rsidRPr="00E20450">
        <w:rPr>
          <w:rFonts w:ascii="Microsoft YaHei" w:eastAsia="Microsoft YaHei" w:hAnsi="Microsoft YaHei" w:cs="Arial" w:hint="eastAsia"/>
          <w:b/>
          <w:bCs/>
          <w:color w:val="4F4F4F"/>
          <w:sz w:val="36"/>
          <w:szCs w:val="36"/>
        </w:rPr>
        <w:t>4. 线程安全与锁优化</w:t>
      </w:r>
    </w:p>
    <w:p w14:paraId="4DF703F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待填</w:t>
      </w:r>
    </w:p>
    <w:p w14:paraId="185F8FB8"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6" w:name="t15"/>
      <w:bookmarkEnd w:id="16"/>
      <w:r w:rsidRPr="00E20450">
        <w:rPr>
          <w:rFonts w:ascii="Microsoft YaHei" w:eastAsia="Microsoft YaHei" w:hAnsi="Microsoft YaHei" w:cs="Arial" w:hint="eastAsia"/>
          <w:b/>
          <w:bCs/>
          <w:color w:val="4F4F4F"/>
          <w:sz w:val="36"/>
          <w:szCs w:val="36"/>
        </w:rPr>
        <w:t>5. 类文件结构</w:t>
      </w:r>
    </w:p>
    <w:p w14:paraId="251944C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待填</w:t>
      </w:r>
    </w:p>
    <w:p w14:paraId="55709CA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有点懒了。。。先贴几个网址吧。</w:t>
      </w:r>
    </w:p>
    <w:p w14:paraId="5C376187"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hyperlink r:id="rId36" w:history="1">
        <w:r w:rsidRPr="00E20450">
          <w:rPr>
            <w:rFonts w:ascii="Microsoft YaHei" w:eastAsia="Microsoft YaHei" w:hAnsi="Microsoft YaHei" w:cs="Arial" w:hint="eastAsia"/>
            <w:color w:val="6795B5"/>
            <w:sz w:val="24"/>
            <w:szCs w:val="24"/>
            <w:u w:val="single"/>
          </w:rPr>
          <w:t>1. Official：The class File Format</w:t>
        </w:r>
      </w:hyperlink>
      <w:r w:rsidRPr="00E20450">
        <w:rPr>
          <w:rFonts w:ascii="Microsoft YaHei" w:eastAsia="Microsoft YaHei" w:hAnsi="Microsoft YaHei" w:cs="Arial" w:hint="eastAsia"/>
          <w:color w:val="4D4D4D"/>
          <w:sz w:val="24"/>
          <w:szCs w:val="24"/>
        </w:rPr>
        <w:br/>
      </w:r>
      <w:hyperlink r:id="rId37" w:history="1">
        <w:r w:rsidRPr="00E20450">
          <w:rPr>
            <w:rFonts w:ascii="Microsoft YaHei" w:eastAsia="Microsoft YaHei" w:hAnsi="Microsoft YaHei" w:cs="Arial" w:hint="eastAsia"/>
            <w:color w:val="6795B5"/>
            <w:sz w:val="24"/>
            <w:szCs w:val="24"/>
            <w:u w:val="single"/>
          </w:rPr>
          <w:t>2.亦山: 《Java虚拟机原理图解》 1.1、class文件基本组织结构</w:t>
        </w:r>
      </w:hyperlink>
    </w:p>
    <w:p w14:paraId="53A55939"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7" w:name="t16"/>
      <w:bookmarkEnd w:id="17"/>
      <w:r w:rsidRPr="00E20450">
        <w:rPr>
          <w:rFonts w:ascii="Microsoft YaHei" w:eastAsia="Microsoft YaHei" w:hAnsi="Microsoft YaHei" w:cs="Arial" w:hint="eastAsia"/>
          <w:b/>
          <w:bCs/>
          <w:color w:val="4F4F4F"/>
          <w:sz w:val="36"/>
          <w:szCs w:val="36"/>
        </w:rPr>
        <w:t>6. 虚拟机类加载机制</w:t>
      </w:r>
    </w:p>
    <w:p w14:paraId="095CD01A"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lastRenderedPageBreak/>
        <w:t>虚拟机把描述类的数据从 Class 文件加载到内存，并对数据进行校验、装换解析和初始化，最终形成可以被虚拟机直接使用的 Java 类型。</w:t>
      </w:r>
    </w:p>
    <w:p w14:paraId="48A83A9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在 Java 语言中，类型的加载、连接和初始化过程都是在程序运行期间完成的。</w:t>
      </w:r>
    </w:p>
    <w:p w14:paraId="78DD18E2" w14:textId="77777777" w:rsidR="00E20450" w:rsidRPr="00E20450" w:rsidRDefault="00E20450" w:rsidP="00E20450">
      <w:pPr>
        <w:spacing w:after="0" w:line="450" w:lineRule="atLeast"/>
        <w:outlineLvl w:val="2"/>
        <w:rPr>
          <w:rFonts w:ascii="Microsoft YaHei" w:eastAsia="Microsoft YaHei" w:hAnsi="Microsoft YaHei" w:cs="Arial" w:hint="eastAsia"/>
          <w:b/>
          <w:bCs/>
          <w:color w:val="4F4F4F"/>
          <w:sz w:val="33"/>
          <w:szCs w:val="33"/>
        </w:rPr>
      </w:pPr>
      <w:bookmarkStart w:id="18" w:name="t17"/>
      <w:bookmarkEnd w:id="18"/>
      <w:r w:rsidRPr="00E20450">
        <w:rPr>
          <w:rFonts w:ascii="Microsoft YaHei" w:eastAsia="Microsoft YaHei" w:hAnsi="Microsoft YaHei" w:cs="Arial" w:hint="eastAsia"/>
          <w:b/>
          <w:bCs/>
          <w:color w:val="4F4F4F"/>
          <w:sz w:val="33"/>
          <w:szCs w:val="33"/>
        </w:rPr>
        <w:t>6.1 类加载时机</w:t>
      </w:r>
    </w:p>
    <w:p w14:paraId="5510885E"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类的生命周期( 7 个阶段)</w:t>
      </w:r>
    </w:p>
    <w:p w14:paraId="764C5822" w14:textId="316BAAC0"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mc:AlternateContent>
          <mc:Choice Requires="wps">
            <w:drawing>
              <wp:inline distT="0" distB="0" distL="0" distR="0" wp14:anchorId="3FB6B189" wp14:editId="4E325B3A">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A67F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C72BA8">
        <w:rPr>
          <w:rFonts w:ascii="Microsoft YaHei" w:eastAsia="Microsoft YaHei" w:hAnsi="Microsoft YaHei" w:cs="Arial" w:hint="eastAsia"/>
          <w:noProof/>
          <w:color w:val="4D4D4D"/>
          <w:sz w:val="24"/>
          <w:szCs w:val="24"/>
        </w:rPr>
        <w:drawing>
          <wp:inline distT="0" distB="0" distL="0" distR="0" wp14:anchorId="0A82627E" wp14:editId="1FF3D468">
            <wp:extent cx="5612130" cy="2990215"/>
            <wp:effectExtent l="0" t="0" r="762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5.jpg"/>
                    <pic:cNvPicPr/>
                  </pic:nvPicPr>
                  <pic:blipFill>
                    <a:blip r:embed="rId38">
                      <a:extLst>
                        <a:ext uri="{28A0092B-C50C-407E-A947-70E740481C1C}">
                          <a14:useLocalDpi xmlns:a14="http://schemas.microsoft.com/office/drawing/2010/main" val="0"/>
                        </a:ext>
                      </a:extLst>
                    </a:blip>
                    <a:stretch>
                      <a:fillRect/>
                    </a:stretch>
                  </pic:blipFill>
                  <pic:spPr>
                    <a:xfrm>
                      <a:off x="0" y="0"/>
                      <a:ext cx="5612130" cy="2990215"/>
                    </a:xfrm>
                    <a:prstGeom prst="rect">
                      <a:avLst/>
                    </a:prstGeom>
                  </pic:spPr>
                </pic:pic>
              </a:graphicData>
            </a:graphic>
          </wp:inline>
        </w:drawing>
      </w:r>
    </w:p>
    <w:p w14:paraId="69DE165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080B3F4E"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其中加载、验证、准备、初始化和卸载这五个阶段的顺序是确定的。解析阶段可以在初始化之后再开始(运行时绑定或动态绑定或晚期绑定)。</w:t>
      </w:r>
    </w:p>
    <w:p w14:paraId="32883BF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以下五种情况必须对类进行初始化(而加载、验证、准备自然需要在此之前完成)：</w:t>
      </w:r>
    </w:p>
    <w:p w14:paraId="2F709DFD" w14:textId="77777777" w:rsidR="00E20450" w:rsidRPr="00E20450" w:rsidRDefault="00E20450" w:rsidP="00E20450">
      <w:pPr>
        <w:numPr>
          <w:ilvl w:val="0"/>
          <w:numId w:val="1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遇到 new、</w:t>
      </w:r>
      <w:proofErr w:type="spellStart"/>
      <w:r w:rsidRPr="00E20450">
        <w:rPr>
          <w:rFonts w:ascii="Microsoft YaHei" w:eastAsia="Microsoft YaHei" w:hAnsi="Microsoft YaHei" w:cs="Arial" w:hint="eastAsia"/>
          <w:sz w:val="24"/>
          <w:szCs w:val="24"/>
        </w:rPr>
        <w:t>getstatic</w:t>
      </w:r>
      <w:proofErr w:type="spellEnd"/>
      <w:r w:rsidRPr="00E20450">
        <w:rPr>
          <w:rFonts w:ascii="Microsoft YaHei" w:eastAsia="Microsoft YaHei" w:hAnsi="Microsoft YaHei" w:cs="Arial" w:hint="eastAsia"/>
          <w:sz w:val="24"/>
          <w:szCs w:val="24"/>
        </w:rPr>
        <w:t>、</w:t>
      </w:r>
      <w:proofErr w:type="spellStart"/>
      <w:r w:rsidRPr="00E20450">
        <w:rPr>
          <w:rFonts w:ascii="Microsoft YaHei" w:eastAsia="Microsoft YaHei" w:hAnsi="Microsoft YaHei" w:cs="Arial" w:hint="eastAsia"/>
          <w:sz w:val="24"/>
          <w:szCs w:val="24"/>
        </w:rPr>
        <w:t>putstatic</w:t>
      </w:r>
      <w:proofErr w:type="spellEnd"/>
      <w:r w:rsidRPr="00E20450">
        <w:rPr>
          <w:rFonts w:ascii="Microsoft YaHei" w:eastAsia="Microsoft YaHei" w:hAnsi="Microsoft YaHei" w:cs="Arial" w:hint="eastAsia"/>
          <w:sz w:val="24"/>
          <w:szCs w:val="24"/>
        </w:rPr>
        <w:t xml:space="preserve"> 或 </w:t>
      </w:r>
      <w:proofErr w:type="spellStart"/>
      <w:r w:rsidRPr="00E20450">
        <w:rPr>
          <w:rFonts w:ascii="Microsoft YaHei" w:eastAsia="Microsoft YaHei" w:hAnsi="Microsoft YaHei" w:cs="Arial" w:hint="eastAsia"/>
          <w:sz w:val="24"/>
          <w:szCs w:val="24"/>
        </w:rPr>
        <w:t>invokestatic</w:t>
      </w:r>
      <w:proofErr w:type="spellEnd"/>
      <w:r w:rsidRPr="00E20450">
        <w:rPr>
          <w:rFonts w:ascii="Microsoft YaHei" w:eastAsia="Microsoft YaHei" w:hAnsi="Microsoft YaHei" w:cs="Arial" w:hint="eastAsia"/>
          <w:sz w:val="24"/>
          <w:szCs w:val="24"/>
        </w:rPr>
        <w:t xml:space="preserve"> 这 4 条字节码指令时没初始化触发初始化。使用场景：使用 new 关键字实例化对象、读取一个类的静态</w:t>
      </w:r>
      <w:r w:rsidRPr="00E20450">
        <w:rPr>
          <w:rFonts w:ascii="Microsoft YaHei" w:eastAsia="Microsoft YaHei" w:hAnsi="Microsoft YaHei" w:cs="Arial" w:hint="eastAsia"/>
          <w:sz w:val="24"/>
          <w:szCs w:val="24"/>
        </w:rPr>
        <w:lastRenderedPageBreak/>
        <w:t>字段(被 final 修饰、已在编译期把结果放入常量池的静态字段除外)、调用一个类的静态方法。</w:t>
      </w:r>
    </w:p>
    <w:p w14:paraId="0E69BC0B" w14:textId="77777777" w:rsidR="00E20450" w:rsidRPr="00E20450" w:rsidRDefault="00E20450" w:rsidP="00E20450">
      <w:pPr>
        <w:numPr>
          <w:ilvl w:val="0"/>
          <w:numId w:val="1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 xml:space="preserve">使用 </w:t>
      </w:r>
      <w:proofErr w:type="spellStart"/>
      <w:r w:rsidRPr="00E20450">
        <w:rPr>
          <w:rFonts w:ascii="Microsoft YaHei" w:eastAsia="Microsoft YaHei" w:hAnsi="Microsoft YaHei" w:cs="Arial" w:hint="eastAsia"/>
          <w:sz w:val="24"/>
          <w:szCs w:val="24"/>
        </w:rPr>
        <w:t>java.lang.reflect</w:t>
      </w:r>
      <w:proofErr w:type="spellEnd"/>
      <w:r w:rsidRPr="00E20450">
        <w:rPr>
          <w:rFonts w:ascii="Microsoft YaHei" w:eastAsia="Microsoft YaHei" w:hAnsi="Microsoft YaHei" w:cs="Arial" w:hint="eastAsia"/>
          <w:sz w:val="24"/>
          <w:szCs w:val="24"/>
        </w:rPr>
        <w:t xml:space="preserve"> 包的方法对类进行反射调用的时候。</w:t>
      </w:r>
    </w:p>
    <w:p w14:paraId="095FB044" w14:textId="77777777" w:rsidR="00E20450" w:rsidRPr="00E20450" w:rsidRDefault="00E20450" w:rsidP="00E20450">
      <w:pPr>
        <w:numPr>
          <w:ilvl w:val="0"/>
          <w:numId w:val="1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当初始化一个类的时候，如果发现其父类还没有进行初始化，则需先触发其父类的初始化。</w:t>
      </w:r>
    </w:p>
    <w:p w14:paraId="36F9D202" w14:textId="77777777" w:rsidR="00E20450" w:rsidRPr="00E20450" w:rsidRDefault="00E20450" w:rsidP="00E20450">
      <w:pPr>
        <w:numPr>
          <w:ilvl w:val="0"/>
          <w:numId w:val="1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当虚拟机启动时，用户需指定一个要加载的主类(包含 main() 方法的那个类)，虚拟机会先初始化这个主类。</w:t>
      </w:r>
    </w:p>
    <w:p w14:paraId="28FA5E23" w14:textId="77777777" w:rsidR="00E20450" w:rsidRPr="00E20450" w:rsidRDefault="00E20450" w:rsidP="00E20450">
      <w:pPr>
        <w:numPr>
          <w:ilvl w:val="0"/>
          <w:numId w:val="17"/>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 xml:space="preserve">当使用 JDK 1.7 的动态语言支持时，如果一个 </w:t>
      </w:r>
      <w:proofErr w:type="spellStart"/>
      <w:r w:rsidRPr="00E20450">
        <w:rPr>
          <w:rFonts w:ascii="Microsoft YaHei" w:eastAsia="Microsoft YaHei" w:hAnsi="Microsoft YaHei" w:cs="Arial" w:hint="eastAsia"/>
          <w:sz w:val="24"/>
          <w:szCs w:val="24"/>
        </w:rPr>
        <w:t>java.lang.invoke.MethodHandle</w:t>
      </w:r>
      <w:proofErr w:type="spellEnd"/>
      <w:r w:rsidRPr="00E20450">
        <w:rPr>
          <w:rFonts w:ascii="Microsoft YaHei" w:eastAsia="Microsoft YaHei" w:hAnsi="Microsoft YaHei" w:cs="Arial" w:hint="eastAsia"/>
          <w:sz w:val="24"/>
          <w:szCs w:val="24"/>
        </w:rPr>
        <w:t xml:space="preserve"> 实例最后的解析结果 </w:t>
      </w:r>
      <w:proofErr w:type="spellStart"/>
      <w:r w:rsidRPr="00E20450">
        <w:rPr>
          <w:rFonts w:ascii="Microsoft YaHei" w:eastAsia="Microsoft YaHei" w:hAnsi="Microsoft YaHei" w:cs="Arial" w:hint="eastAsia"/>
          <w:sz w:val="24"/>
          <w:szCs w:val="24"/>
        </w:rPr>
        <w:t>REF_getStatic</w:t>
      </w:r>
      <w:proofErr w:type="spellEnd"/>
      <w:r w:rsidRPr="00E20450">
        <w:rPr>
          <w:rFonts w:ascii="Microsoft YaHei" w:eastAsia="Microsoft YaHei" w:hAnsi="Microsoft YaHei" w:cs="Arial" w:hint="eastAsia"/>
          <w:sz w:val="24"/>
          <w:szCs w:val="24"/>
        </w:rPr>
        <w:t>、</w:t>
      </w:r>
      <w:proofErr w:type="spellStart"/>
      <w:r w:rsidRPr="00E20450">
        <w:rPr>
          <w:rFonts w:ascii="Microsoft YaHei" w:eastAsia="Microsoft YaHei" w:hAnsi="Microsoft YaHei" w:cs="Arial" w:hint="eastAsia"/>
          <w:sz w:val="24"/>
          <w:szCs w:val="24"/>
        </w:rPr>
        <w:t>REF_putStatic</w:t>
      </w:r>
      <w:proofErr w:type="spellEnd"/>
      <w:r w:rsidRPr="00E20450">
        <w:rPr>
          <w:rFonts w:ascii="Microsoft YaHei" w:eastAsia="Microsoft YaHei" w:hAnsi="Microsoft YaHei" w:cs="Arial" w:hint="eastAsia"/>
          <w:sz w:val="24"/>
          <w:szCs w:val="24"/>
        </w:rPr>
        <w:t>、</w:t>
      </w:r>
      <w:proofErr w:type="spellStart"/>
      <w:r w:rsidRPr="00E20450">
        <w:rPr>
          <w:rFonts w:ascii="Microsoft YaHei" w:eastAsia="Microsoft YaHei" w:hAnsi="Microsoft YaHei" w:cs="Arial" w:hint="eastAsia"/>
          <w:sz w:val="24"/>
          <w:szCs w:val="24"/>
        </w:rPr>
        <w:t>REF_invokeStatic</w:t>
      </w:r>
      <w:proofErr w:type="spellEnd"/>
      <w:r w:rsidRPr="00E20450">
        <w:rPr>
          <w:rFonts w:ascii="Microsoft YaHei" w:eastAsia="Microsoft YaHei" w:hAnsi="Microsoft YaHei" w:cs="Arial" w:hint="eastAsia"/>
          <w:sz w:val="24"/>
          <w:szCs w:val="24"/>
        </w:rPr>
        <w:t xml:space="preserve"> 的方法句柄，并且这个方法句柄所对应的类没有进行过初始化，则需先触发其初始化。</w:t>
      </w:r>
    </w:p>
    <w:p w14:paraId="27FA1C2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前面的五种方式是对一个类的主动引用，除此之外，所有引用类的方法都不会触发初始化，佳作被动引用。举几个例子~</w:t>
      </w:r>
    </w:p>
    <w:p w14:paraId="6DFF274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C678DD"/>
          <w:sz w:val="21"/>
          <w:szCs w:val="21"/>
        </w:rPr>
        <w:b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class</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E6C07B"/>
          <w:sz w:val="21"/>
          <w:szCs w:val="21"/>
        </w:rPr>
        <w:t>SuperClass</w:t>
      </w:r>
      <w:proofErr w:type="spellEnd"/>
      <w:r w:rsidRPr="00276E44">
        <w:rPr>
          <w:rFonts w:ascii="Droid Sans Mono" w:eastAsia="Microsoft YaHei" w:hAnsi="Droid Sans Mono" w:cs="Times New Roman"/>
          <w:color w:val="ABB2BF"/>
          <w:sz w:val="21"/>
          <w:szCs w:val="21"/>
        </w:rPr>
        <w:t xml:space="preserve"> {</w:t>
      </w:r>
    </w:p>
    <w:p w14:paraId="70937EA0"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p>
    <w:p w14:paraId="656DAF3E"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System.out.println</w:t>
      </w:r>
      <w:proofErr w:type="spellEnd"/>
      <w:r w:rsidRPr="00276E44">
        <w:rPr>
          <w:rFonts w:ascii="Droid Sans Mono" w:eastAsia="Microsoft YaHei" w:hAnsi="Droid Sans Mono" w:cs="Times New Roman"/>
          <w:color w:val="ABB2BF"/>
          <w:sz w:val="21"/>
          <w:szCs w:val="21"/>
        </w:rPr>
        <w:t>(</w:t>
      </w:r>
      <w:r w:rsidRPr="00276E44">
        <w:rPr>
          <w:rFonts w:ascii="Droid Sans Mono" w:eastAsia="Microsoft YaHei" w:hAnsi="Droid Sans Mono" w:cs="Times New Roman"/>
          <w:color w:val="98C379"/>
          <w:sz w:val="21"/>
          <w:szCs w:val="21"/>
        </w:rPr>
        <w:t>"</w:t>
      </w:r>
      <w:proofErr w:type="spellStart"/>
      <w:r w:rsidRPr="00276E44">
        <w:rPr>
          <w:rFonts w:ascii="Droid Sans Mono" w:eastAsia="Microsoft YaHei" w:hAnsi="Droid Sans Mono" w:cs="Times New Roman"/>
          <w:color w:val="98C379"/>
          <w:sz w:val="21"/>
          <w:szCs w:val="21"/>
        </w:rPr>
        <w:t>SuperClass</w:t>
      </w:r>
      <w:proofErr w:type="spellEnd"/>
      <w:r w:rsidRPr="00276E44">
        <w:rPr>
          <w:rFonts w:ascii="Droid Sans Mono" w:eastAsia="Microsoft YaHei" w:hAnsi="Droid Sans Mono" w:cs="Times New Roman"/>
          <w:color w:val="98C379"/>
          <w:sz w:val="21"/>
          <w:szCs w:val="21"/>
        </w:rPr>
        <w:t xml:space="preserve"> </w:t>
      </w:r>
      <w:proofErr w:type="spellStart"/>
      <w:r w:rsidRPr="00276E44">
        <w:rPr>
          <w:rFonts w:ascii="Droid Sans Mono" w:eastAsia="Microsoft YaHei" w:hAnsi="Droid Sans Mono" w:cs="Times New Roman"/>
          <w:color w:val="98C379"/>
          <w:sz w:val="21"/>
          <w:szCs w:val="21"/>
        </w:rPr>
        <w:t>init</w:t>
      </w:r>
      <w:proofErr w:type="spellEnd"/>
      <w:r w:rsidRPr="00276E44">
        <w:rPr>
          <w:rFonts w:ascii="Droid Sans Mono" w:eastAsia="Microsoft YaHei" w:hAnsi="Droid Sans Mono" w:cs="Times New Roman"/>
          <w:color w:val="98C379"/>
          <w:sz w:val="21"/>
          <w:szCs w:val="21"/>
        </w:rPr>
        <w:t>!"</w:t>
      </w:r>
      <w:r w:rsidRPr="00276E44">
        <w:rPr>
          <w:rFonts w:ascii="Droid Sans Mono" w:eastAsia="Microsoft YaHei" w:hAnsi="Droid Sans Mono" w:cs="Times New Roman"/>
          <w:color w:val="ABB2BF"/>
          <w:sz w:val="21"/>
          <w:szCs w:val="21"/>
        </w:rPr>
        <w:t>);</w:t>
      </w:r>
    </w:p>
    <w:p w14:paraId="3BE8C5C0"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6BF723A0"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int</w:t>
      </w:r>
      <w:r w:rsidRPr="00276E44">
        <w:rPr>
          <w:rFonts w:ascii="Droid Sans Mono" w:eastAsia="Microsoft YaHei" w:hAnsi="Droid Sans Mono" w:cs="Times New Roman"/>
          <w:color w:val="ABB2BF"/>
          <w:sz w:val="21"/>
          <w:szCs w:val="21"/>
        </w:rPr>
        <w:t xml:space="preserve"> value = </w:t>
      </w:r>
      <w:r w:rsidRPr="00276E44">
        <w:rPr>
          <w:rFonts w:ascii="Droid Sans Mono" w:eastAsia="Microsoft YaHei" w:hAnsi="Droid Sans Mono" w:cs="Times New Roman"/>
          <w:color w:val="D19A66"/>
          <w:sz w:val="21"/>
          <w:szCs w:val="21"/>
        </w:rPr>
        <w:t>1127</w:t>
      </w:r>
      <w:r w:rsidRPr="00276E44">
        <w:rPr>
          <w:rFonts w:ascii="Droid Sans Mono" w:eastAsia="Microsoft YaHei" w:hAnsi="Droid Sans Mono" w:cs="Times New Roman"/>
          <w:color w:val="ABB2BF"/>
          <w:sz w:val="21"/>
          <w:szCs w:val="21"/>
        </w:rPr>
        <w:t>;</w:t>
      </w:r>
    </w:p>
    <w:p w14:paraId="031E98E8"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w:t>
      </w:r>
    </w:p>
    <w:p w14:paraId="47DC9F6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75DCD357"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C678DD"/>
          <w:sz w:val="21"/>
          <w:szCs w:val="21"/>
        </w:rP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class</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E6C07B"/>
          <w:sz w:val="21"/>
          <w:szCs w:val="21"/>
        </w:rPr>
        <w:t>SubClass</w:t>
      </w:r>
      <w:proofErr w:type="spellEnd"/>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extends</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E6C07B"/>
          <w:sz w:val="21"/>
          <w:szCs w:val="21"/>
        </w:rPr>
        <w:t>SuperClass</w:t>
      </w:r>
      <w:proofErr w:type="spellEnd"/>
      <w:r w:rsidRPr="00276E44">
        <w:rPr>
          <w:rFonts w:ascii="Droid Sans Mono" w:eastAsia="Microsoft YaHei" w:hAnsi="Droid Sans Mono" w:cs="Times New Roman"/>
          <w:color w:val="ABB2BF"/>
          <w:sz w:val="21"/>
          <w:szCs w:val="21"/>
        </w:rPr>
        <w:t xml:space="preserve"> {</w:t>
      </w:r>
    </w:p>
    <w:p w14:paraId="33A4B10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p>
    <w:p w14:paraId="502866A2"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System.out.println</w:t>
      </w:r>
      <w:proofErr w:type="spellEnd"/>
      <w:r w:rsidRPr="00276E44">
        <w:rPr>
          <w:rFonts w:ascii="Droid Sans Mono" w:eastAsia="Microsoft YaHei" w:hAnsi="Droid Sans Mono" w:cs="Times New Roman"/>
          <w:color w:val="ABB2BF"/>
          <w:sz w:val="21"/>
          <w:szCs w:val="21"/>
        </w:rPr>
        <w:t>(</w:t>
      </w:r>
      <w:r w:rsidRPr="00276E44">
        <w:rPr>
          <w:rFonts w:ascii="Droid Sans Mono" w:eastAsia="Microsoft YaHei" w:hAnsi="Droid Sans Mono" w:cs="Times New Roman"/>
          <w:color w:val="98C379"/>
          <w:sz w:val="21"/>
          <w:szCs w:val="21"/>
        </w:rPr>
        <w:t>"</w:t>
      </w:r>
      <w:proofErr w:type="spellStart"/>
      <w:r w:rsidRPr="00276E44">
        <w:rPr>
          <w:rFonts w:ascii="Droid Sans Mono" w:eastAsia="Microsoft YaHei" w:hAnsi="Droid Sans Mono" w:cs="Times New Roman"/>
          <w:color w:val="98C379"/>
          <w:sz w:val="21"/>
          <w:szCs w:val="21"/>
        </w:rPr>
        <w:t>SubClass</w:t>
      </w:r>
      <w:proofErr w:type="spellEnd"/>
      <w:r w:rsidRPr="00276E44">
        <w:rPr>
          <w:rFonts w:ascii="Droid Sans Mono" w:eastAsia="Microsoft YaHei" w:hAnsi="Droid Sans Mono" w:cs="Times New Roman"/>
          <w:color w:val="98C379"/>
          <w:sz w:val="21"/>
          <w:szCs w:val="21"/>
        </w:rPr>
        <w:t xml:space="preserve"> </w:t>
      </w:r>
      <w:proofErr w:type="spellStart"/>
      <w:r w:rsidRPr="00276E44">
        <w:rPr>
          <w:rFonts w:ascii="Droid Sans Mono" w:eastAsia="Microsoft YaHei" w:hAnsi="Droid Sans Mono" w:cs="Times New Roman"/>
          <w:color w:val="98C379"/>
          <w:sz w:val="21"/>
          <w:szCs w:val="21"/>
        </w:rPr>
        <w:t>init</w:t>
      </w:r>
      <w:proofErr w:type="spellEnd"/>
      <w:r w:rsidRPr="00276E44">
        <w:rPr>
          <w:rFonts w:ascii="Droid Sans Mono" w:eastAsia="Microsoft YaHei" w:hAnsi="Droid Sans Mono" w:cs="Times New Roman"/>
          <w:color w:val="98C379"/>
          <w:sz w:val="21"/>
          <w:szCs w:val="21"/>
        </w:rPr>
        <w:t>!"</w:t>
      </w:r>
      <w:r w:rsidRPr="00276E44">
        <w:rPr>
          <w:rFonts w:ascii="Droid Sans Mono" w:eastAsia="Microsoft YaHei" w:hAnsi="Droid Sans Mono" w:cs="Times New Roman"/>
          <w:color w:val="ABB2BF"/>
          <w:sz w:val="21"/>
          <w:szCs w:val="21"/>
        </w:rPr>
        <w:t>);</w:t>
      </w:r>
    </w:p>
    <w:p w14:paraId="38F62FD1"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57952C08"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w:t>
      </w:r>
    </w:p>
    <w:p w14:paraId="10C71736"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40D2201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C678DD"/>
          <w:sz w:val="21"/>
          <w:szCs w:val="21"/>
        </w:rP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class</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E6C07B"/>
          <w:sz w:val="21"/>
          <w:szCs w:val="21"/>
        </w:rPr>
        <w:t>ConstClass</w:t>
      </w:r>
      <w:proofErr w:type="spellEnd"/>
      <w:r w:rsidRPr="00276E44">
        <w:rPr>
          <w:rFonts w:ascii="Droid Sans Mono" w:eastAsia="Microsoft YaHei" w:hAnsi="Droid Sans Mono" w:cs="Times New Roman"/>
          <w:color w:val="ABB2BF"/>
          <w:sz w:val="21"/>
          <w:szCs w:val="21"/>
        </w:rPr>
        <w:t xml:space="preserve"> {</w:t>
      </w:r>
    </w:p>
    <w:p w14:paraId="582642B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p>
    <w:p w14:paraId="4EDB1677"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System.out.println</w:t>
      </w:r>
      <w:proofErr w:type="spellEnd"/>
      <w:r w:rsidRPr="00276E44">
        <w:rPr>
          <w:rFonts w:ascii="Droid Sans Mono" w:eastAsia="Microsoft YaHei" w:hAnsi="Droid Sans Mono" w:cs="Times New Roman"/>
          <w:color w:val="ABB2BF"/>
          <w:sz w:val="21"/>
          <w:szCs w:val="21"/>
        </w:rPr>
        <w:t>(</w:t>
      </w:r>
      <w:r w:rsidRPr="00276E44">
        <w:rPr>
          <w:rFonts w:ascii="Droid Sans Mono" w:eastAsia="Microsoft YaHei" w:hAnsi="Droid Sans Mono" w:cs="Times New Roman"/>
          <w:color w:val="98C379"/>
          <w:sz w:val="21"/>
          <w:szCs w:val="21"/>
        </w:rPr>
        <w:t>"</w:t>
      </w:r>
      <w:proofErr w:type="spellStart"/>
      <w:r w:rsidRPr="00276E44">
        <w:rPr>
          <w:rFonts w:ascii="Droid Sans Mono" w:eastAsia="Microsoft YaHei" w:hAnsi="Droid Sans Mono" w:cs="Times New Roman"/>
          <w:color w:val="98C379"/>
          <w:sz w:val="21"/>
          <w:szCs w:val="21"/>
        </w:rPr>
        <w:t>ConstClass</w:t>
      </w:r>
      <w:proofErr w:type="spellEnd"/>
      <w:r w:rsidRPr="00276E44">
        <w:rPr>
          <w:rFonts w:ascii="Droid Sans Mono" w:eastAsia="Microsoft YaHei" w:hAnsi="Droid Sans Mono" w:cs="Times New Roman"/>
          <w:color w:val="98C379"/>
          <w:sz w:val="21"/>
          <w:szCs w:val="21"/>
        </w:rPr>
        <w:t xml:space="preserve"> </w:t>
      </w:r>
      <w:proofErr w:type="spellStart"/>
      <w:r w:rsidRPr="00276E44">
        <w:rPr>
          <w:rFonts w:ascii="Droid Sans Mono" w:eastAsia="Microsoft YaHei" w:hAnsi="Droid Sans Mono" w:cs="Times New Roman"/>
          <w:color w:val="98C379"/>
          <w:sz w:val="21"/>
          <w:szCs w:val="21"/>
        </w:rPr>
        <w:t>init</w:t>
      </w:r>
      <w:proofErr w:type="spellEnd"/>
      <w:r w:rsidRPr="00276E44">
        <w:rPr>
          <w:rFonts w:ascii="Droid Sans Mono" w:eastAsia="Microsoft YaHei" w:hAnsi="Droid Sans Mono" w:cs="Times New Roman"/>
          <w:color w:val="98C379"/>
          <w:sz w:val="21"/>
          <w:szCs w:val="21"/>
        </w:rPr>
        <w:t>!"</w:t>
      </w:r>
      <w:r w:rsidRPr="00276E44">
        <w:rPr>
          <w:rFonts w:ascii="Droid Sans Mono" w:eastAsia="Microsoft YaHei" w:hAnsi="Droid Sans Mono" w:cs="Times New Roman"/>
          <w:color w:val="ABB2BF"/>
          <w:sz w:val="21"/>
          <w:szCs w:val="21"/>
        </w:rPr>
        <w:t>);</w:t>
      </w:r>
    </w:p>
    <w:p w14:paraId="45F9A9D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15F5C2C6"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final</w:t>
      </w:r>
      <w:r w:rsidRPr="00276E44">
        <w:rPr>
          <w:rFonts w:ascii="Droid Sans Mono" w:eastAsia="Microsoft YaHei" w:hAnsi="Droid Sans Mono" w:cs="Times New Roman"/>
          <w:color w:val="ABB2BF"/>
          <w:sz w:val="21"/>
          <w:szCs w:val="21"/>
        </w:rPr>
        <w:t xml:space="preserve"> String HELLOWORLD = </w:t>
      </w:r>
      <w:r w:rsidRPr="00276E44">
        <w:rPr>
          <w:rFonts w:ascii="Droid Sans Mono" w:eastAsia="Microsoft YaHei" w:hAnsi="Droid Sans Mono" w:cs="Times New Roman"/>
          <w:color w:val="98C379"/>
          <w:sz w:val="21"/>
          <w:szCs w:val="21"/>
        </w:rPr>
        <w:t>"hello world!"</w:t>
      </w:r>
    </w:p>
    <w:p w14:paraId="103DF0B6"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w:t>
      </w:r>
    </w:p>
    <w:p w14:paraId="3348343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7408AB86"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C678DD"/>
          <w:sz w:val="21"/>
          <w:szCs w:val="21"/>
        </w:rPr>
        <w:lastRenderedPageBreak/>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class</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E6C07B"/>
          <w:sz w:val="21"/>
          <w:szCs w:val="21"/>
        </w:rPr>
        <w:t>NotInitialization</w:t>
      </w:r>
      <w:proofErr w:type="spellEnd"/>
      <w:r w:rsidRPr="00276E44">
        <w:rPr>
          <w:rFonts w:ascii="Droid Sans Mono" w:eastAsia="Microsoft YaHei" w:hAnsi="Droid Sans Mono" w:cs="Times New Roman"/>
          <w:color w:val="ABB2BF"/>
          <w:sz w:val="21"/>
          <w:szCs w:val="21"/>
        </w:rPr>
        <w:t xml:space="preserve"> {</w:t>
      </w:r>
    </w:p>
    <w:p w14:paraId="0BA929B2"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public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static</w:t>
      </w: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color w:val="C678DD"/>
          <w:sz w:val="21"/>
          <w:szCs w:val="21"/>
        </w:rPr>
        <w:t>void</w:t>
      </w:r>
      <w:r w:rsidRPr="00276E44">
        <w:rPr>
          <w:rFonts w:ascii="Droid Sans Mono" w:eastAsia="Microsoft YaHei" w:hAnsi="Droid Sans Mono" w:cs="Times New Roman"/>
          <w:color w:val="ABB2BF"/>
          <w:sz w:val="21"/>
          <w:szCs w:val="21"/>
        </w:rPr>
        <w:t xml:space="preserve"> </w:t>
      </w:r>
      <w:proofErr w:type="gramStart"/>
      <w:r w:rsidRPr="00276E44">
        <w:rPr>
          <w:rFonts w:ascii="Droid Sans Mono" w:eastAsia="Microsoft YaHei" w:hAnsi="Droid Sans Mono" w:cs="Times New Roman"/>
          <w:color w:val="61AEEE"/>
          <w:sz w:val="21"/>
          <w:szCs w:val="21"/>
        </w:rPr>
        <w:t>main</w:t>
      </w:r>
      <w:r w:rsidRPr="00276E44">
        <w:rPr>
          <w:rFonts w:ascii="Droid Sans Mono" w:eastAsia="Microsoft YaHei" w:hAnsi="Droid Sans Mono" w:cs="Times New Roman"/>
          <w:color w:val="ABB2BF"/>
          <w:sz w:val="21"/>
          <w:szCs w:val="21"/>
        </w:rPr>
        <w:t>(</w:t>
      </w:r>
      <w:proofErr w:type="gramEnd"/>
      <w:r w:rsidRPr="00276E44">
        <w:rPr>
          <w:rFonts w:ascii="Droid Sans Mono" w:eastAsia="Microsoft YaHei" w:hAnsi="Droid Sans Mono" w:cs="Times New Roman"/>
          <w:color w:val="ABB2BF"/>
          <w:sz w:val="21"/>
          <w:szCs w:val="21"/>
        </w:rPr>
        <w:t xml:space="preserve">String[] </w:t>
      </w:r>
      <w:proofErr w:type="spellStart"/>
      <w:r w:rsidRPr="00276E44">
        <w:rPr>
          <w:rFonts w:ascii="Droid Sans Mono" w:eastAsia="Microsoft YaHei" w:hAnsi="Droid Sans Mono" w:cs="Times New Roman"/>
          <w:color w:val="ABB2BF"/>
          <w:sz w:val="21"/>
          <w:szCs w:val="21"/>
        </w:rPr>
        <w:t>args</w:t>
      </w:r>
      <w:proofErr w:type="spellEnd"/>
      <w:r w:rsidRPr="00276E44">
        <w:rPr>
          <w:rFonts w:ascii="Droid Sans Mono" w:eastAsia="Microsoft YaHei" w:hAnsi="Droid Sans Mono" w:cs="Times New Roman"/>
          <w:color w:val="ABB2BF"/>
          <w:sz w:val="21"/>
          <w:szCs w:val="21"/>
        </w:rPr>
        <w:t>) {</w:t>
      </w:r>
    </w:p>
    <w:p w14:paraId="73B1486F"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System.out.println</w:t>
      </w:r>
      <w:proofErr w:type="spellEnd"/>
      <w:r w:rsidRPr="00276E44">
        <w:rPr>
          <w:rFonts w:ascii="Droid Sans Mono" w:eastAsia="Microsoft YaHei" w:hAnsi="Droid Sans Mono" w:cs="Times New Roman"/>
          <w:color w:val="ABB2BF"/>
          <w:sz w:val="21"/>
          <w:szCs w:val="21"/>
        </w:rPr>
        <w:t>(</w:t>
      </w:r>
      <w:proofErr w:type="spellStart"/>
      <w:r w:rsidRPr="00276E44">
        <w:rPr>
          <w:rFonts w:ascii="Droid Sans Mono" w:eastAsia="Microsoft YaHei" w:hAnsi="Droid Sans Mono" w:cs="Times New Roman"/>
          <w:color w:val="ABB2BF"/>
          <w:sz w:val="21"/>
          <w:szCs w:val="21"/>
        </w:rPr>
        <w:t>SubClass.value</w:t>
      </w:r>
      <w:proofErr w:type="spellEnd"/>
      <w:r w:rsidRPr="00276E44">
        <w:rPr>
          <w:rFonts w:ascii="Droid Sans Mono" w:eastAsia="Microsoft YaHei" w:hAnsi="Droid Sans Mono" w:cs="Times New Roman"/>
          <w:color w:val="ABB2BF"/>
          <w:sz w:val="21"/>
          <w:szCs w:val="21"/>
        </w:rPr>
        <w:t>);</w:t>
      </w:r>
    </w:p>
    <w:p w14:paraId="7334C20F"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i/>
          <w:iCs/>
          <w:color w:val="5C6370"/>
          <w:sz w:val="21"/>
          <w:szCs w:val="21"/>
        </w:rPr>
        <w:t>/**</w:t>
      </w:r>
    </w:p>
    <w:p w14:paraId="4A059D7A"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roofErr w:type="gramStart"/>
      <w:r w:rsidRPr="00276E44">
        <w:rPr>
          <w:rFonts w:ascii="Droid Sans Mono" w:eastAsia="Microsoft YaHei" w:hAnsi="Droid Sans Mono" w:cs="Times New Roman"/>
          <w:i/>
          <w:iCs/>
          <w:color w:val="5C6370"/>
          <w:sz w:val="21"/>
          <w:szCs w:val="21"/>
        </w:rPr>
        <w:t>output :</w:t>
      </w:r>
      <w:proofErr w:type="gramEnd"/>
      <w:r w:rsidRPr="00276E44">
        <w:rPr>
          <w:rFonts w:ascii="Droid Sans Mono" w:eastAsia="Microsoft YaHei" w:hAnsi="Droid Sans Mono" w:cs="Times New Roman"/>
          <w:i/>
          <w:iCs/>
          <w:color w:val="5C6370"/>
          <w:sz w:val="21"/>
          <w:szCs w:val="21"/>
        </w:rPr>
        <w:t xml:space="preserve"> </w:t>
      </w:r>
      <w:proofErr w:type="spellStart"/>
      <w:r w:rsidRPr="00276E44">
        <w:rPr>
          <w:rFonts w:ascii="Droid Sans Mono" w:eastAsia="Microsoft YaHei" w:hAnsi="Droid Sans Mono" w:cs="Times New Roman"/>
          <w:i/>
          <w:iCs/>
          <w:color w:val="5C6370"/>
          <w:sz w:val="21"/>
          <w:szCs w:val="21"/>
        </w:rPr>
        <w:t>SuperClass</w:t>
      </w:r>
      <w:proofErr w:type="spellEnd"/>
      <w:r w:rsidRPr="00276E44">
        <w:rPr>
          <w:rFonts w:ascii="Droid Sans Mono" w:eastAsia="Microsoft YaHei" w:hAnsi="Droid Sans Mono" w:cs="Times New Roman"/>
          <w:i/>
          <w:iCs/>
          <w:color w:val="5C6370"/>
          <w:sz w:val="21"/>
          <w:szCs w:val="21"/>
        </w:rPr>
        <w:t xml:space="preserve"> </w:t>
      </w:r>
      <w:proofErr w:type="spellStart"/>
      <w:r w:rsidRPr="00276E44">
        <w:rPr>
          <w:rFonts w:ascii="Droid Sans Mono" w:eastAsia="Microsoft YaHei" w:hAnsi="Droid Sans Mono" w:cs="Times New Roman"/>
          <w:i/>
          <w:iCs/>
          <w:color w:val="5C6370"/>
          <w:sz w:val="21"/>
          <w:szCs w:val="21"/>
        </w:rPr>
        <w:t>init</w:t>
      </w:r>
      <w:proofErr w:type="spellEnd"/>
      <w:r w:rsidRPr="00276E44">
        <w:rPr>
          <w:rFonts w:ascii="Droid Sans Mono" w:eastAsia="Microsoft YaHei" w:hAnsi="Droid Sans Mono" w:cs="Times New Roman"/>
          <w:i/>
          <w:iCs/>
          <w:color w:val="5C6370"/>
          <w:sz w:val="21"/>
          <w:szCs w:val="21"/>
        </w:rPr>
        <w:t>!</w:t>
      </w:r>
    </w:p>
    <w:p w14:paraId="54773E0A"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
    <w:p w14:paraId="7D93F4F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通过子类引用父类的静态对象不会导致子类的初始化</w:t>
      </w:r>
    </w:p>
    <w:p w14:paraId="3029F183"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只有直接定义这个字段的类才会被初始化</w:t>
      </w:r>
    </w:p>
    <w:p w14:paraId="54230E92"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w:t>
      </w:r>
    </w:p>
    <w:p w14:paraId="5FF2EB07"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052F4C48"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proofErr w:type="gramStart"/>
      <w:r w:rsidRPr="00276E44">
        <w:rPr>
          <w:rFonts w:ascii="Droid Sans Mono" w:eastAsia="Microsoft YaHei" w:hAnsi="Droid Sans Mono" w:cs="Times New Roman"/>
          <w:color w:val="ABB2BF"/>
          <w:sz w:val="21"/>
          <w:szCs w:val="21"/>
        </w:rPr>
        <w:t>SuperClass</w:t>
      </w:r>
      <w:proofErr w:type="spellEnd"/>
      <w:r w:rsidRPr="00276E44">
        <w:rPr>
          <w:rFonts w:ascii="Droid Sans Mono" w:eastAsia="Microsoft YaHei" w:hAnsi="Droid Sans Mono" w:cs="Times New Roman"/>
          <w:color w:val="ABB2BF"/>
          <w:sz w:val="21"/>
          <w:szCs w:val="21"/>
        </w:rPr>
        <w:t>[</w:t>
      </w:r>
      <w:proofErr w:type="gramEnd"/>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sca</w:t>
      </w:r>
      <w:proofErr w:type="spellEnd"/>
      <w:r w:rsidRPr="00276E44">
        <w:rPr>
          <w:rFonts w:ascii="Droid Sans Mono" w:eastAsia="Microsoft YaHei" w:hAnsi="Droid Sans Mono" w:cs="Times New Roman"/>
          <w:color w:val="ABB2BF"/>
          <w:sz w:val="21"/>
          <w:szCs w:val="21"/>
        </w:rPr>
        <w:t xml:space="preserve"> = </w:t>
      </w:r>
      <w:r w:rsidRPr="00276E44">
        <w:rPr>
          <w:rFonts w:ascii="Droid Sans Mono" w:eastAsia="Microsoft YaHei" w:hAnsi="Droid Sans Mono" w:cs="Times New Roman"/>
          <w:color w:val="C678DD"/>
          <w:sz w:val="21"/>
          <w:szCs w:val="21"/>
        </w:rPr>
        <w:t>new</w:t>
      </w: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SuperClass</w:t>
      </w:r>
      <w:proofErr w:type="spellEnd"/>
      <w:r w:rsidRPr="00276E44">
        <w:rPr>
          <w:rFonts w:ascii="Droid Sans Mono" w:eastAsia="Microsoft YaHei" w:hAnsi="Droid Sans Mono" w:cs="Times New Roman"/>
          <w:color w:val="ABB2BF"/>
          <w:sz w:val="21"/>
          <w:szCs w:val="21"/>
        </w:rPr>
        <w:t>[</w:t>
      </w:r>
      <w:r w:rsidRPr="00276E44">
        <w:rPr>
          <w:rFonts w:ascii="Droid Sans Mono" w:eastAsia="Microsoft YaHei" w:hAnsi="Droid Sans Mono" w:cs="Times New Roman"/>
          <w:color w:val="D19A66"/>
          <w:sz w:val="21"/>
          <w:szCs w:val="21"/>
        </w:rPr>
        <w:t>10</w:t>
      </w:r>
      <w:r w:rsidRPr="00276E44">
        <w:rPr>
          <w:rFonts w:ascii="Droid Sans Mono" w:eastAsia="Microsoft YaHei" w:hAnsi="Droid Sans Mono" w:cs="Times New Roman"/>
          <w:color w:val="ABB2BF"/>
          <w:sz w:val="21"/>
          <w:szCs w:val="21"/>
        </w:rPr>
        <w:t>];</w:t>
      </w:r>
    </w:p>
    <w:p w14:paraId="028E0661"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i/>
          <w:iCs/>
          <w:color w:val="5C6370"/>
          <w:sz w:val="21"/>
          <w:szCs w:val="21"/>
        </w:rPr>
        <w:t>/**</w:t>
      </w:r>
    </w:p>
    <w:p w14:paraId="1D976EC3"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roofErr w:type="gramStart"/>
      <w:r w:rsidRPr="00276E44">
        <w:rPr>
          <w:rFonts w:ascii="Droid Sans Mono" w:eastAsia="Microsoft YaHei" w:hAnsi="Droid Sans Mono" w:cs="Times New Roman"/>
          <w:i/>
          <w:iCs/>
          <w:color w:val="5C6370"/>
          <w:sz w:val="21"/>
          <w:szCs w:val="21"/>
        </w:rPr>
        <w:t>output :</w:t>
      </w:r>
      <w:proofErr w:type="gramEnd"/>
      <w:r w:rsidRPr="00276E44">
        <w:rPr>
          <w:rFonts w:ascii="Droid Sans Mono" w:eastAsia="Microsoft YaHei" w:hAnsi="Droid Sans Mono" w:cs="Times New Roman"/>
          <w:i/>
          <w:iCs/>
          <w:color w:val="5C6370"/>
          <w:sz w:val="21"/>
          <w:szCs w:val="21"/>
        </w:rPr>
        <w:t xml:space="preserve"> </w:t>
      </w:r>
    </w:p>
    <w:p w14:paraId="5580F92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
    <w:p w14:paraId="4FE3DEA8"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通过数组定义来引用类不会触发此类的初始化</w:t>
      </w:r>
    </w:p>
    <w:p w14:paraId="73E1AC6B"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虚拟机在运行时动态创建了一个数组类</w:t>
      </w:r>
    </w:p>
    <w:p w14:paraId="33A07976"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w:t>
      </w:r>
    </w:p>
    <w:p w14:paraId="2E606F9F"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44A6F2BD"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roofErr w:type="spellStart"/>
      <w:r w:rsidRPr="00276E44">
        <w:rPr>
          <w:rFonts w:ascii="Droid Sans Mono" w:eastAsia="Microsoft YaHei" w:hAnsi="Droid Sans Mono" w:cs="Times New Roman"/>
          <w:color w:val="ABB2BF"/>
          <w:sz w:val="21"/>
          <w:szCs w:val="21"/>
        </w:rPr>
        <w:t>System.out.println</w:t>
      </w:r>
      <w:proofErr w:type="spellEnd"/>
      <w:r w:rsidRPr="00276E44">
        <w:rPr>
          <w:rFonts w:ascii="Droid Sans Mono" w:eastAsia="Microsoft YaHei" w:hAnsi="Droid Sans Mono" w:cs="Times New Roman"/>
          <w:color w:val="ABB2BF"/>
          <w:sz w:val="21"/>
          <w:szCs w:val="21"/>
        </w:rPr>
        <w:t>(</w:t>
      </w:r>
      <w:proofErr w:type="spellStart"/>
      <w:r w:rsidRPr="00276E44">
        <w:rPr>
          <w:rFonts w:ascii="Droid Sans Mono" w:eastAsia="Microsoft YaHei" w:hAnsi="Droid Sans Mono" w:cs="Times New Roman"/>
          <w:color w:val="ABB2BF"/>
          <w:sz w:val="21"/>
          <w:szCs w:val="21"/>
        </w:rPr>
        <w:t>ConstClass.HELLOWORLD</w:t>
      </w:r>
      <w:proofErr w:type="spellEnd"/>
      <w:r w:rsidRPr="00276E44">
        <w:rPr>
          <w:rFonts w:ascii="Droid Sans Mono" w:eastAsia="Microsoft YaHei" w:hAnsi="Droid Sans Mono" w:cs="Times New Roman"/>
          <w:color w:val="ABB2BF"/>
          <w:sz w:val="21"/>
          <w:szCs w:val="21"/>
        </w:rPr>
        <w:t>);</w:t>
      </w:r>
    </w:p>
    <w:p w14:paraId="53BB1D8B"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r w:rsidRPr="00276E44">
        <w:rPr>
          <w:rFonts w:ascii="Droid Sans Mono" w:eastAsia="Microsoft YaHei" w:hAnsi="Droid Sans Mono" w:cs="Times New Roman"/>
          <w:i/>
          <w:iCs/>
          <w:color w:val="5C6370"/>
          <w:sz w:val="21"/>
          <w:szCs w:val="21"/>
        </w:rPr>
        <w:t>/**</w:t>
      </w:r>
    </w:p>
    <w:p w14:paraId="4C693204"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roofErr w:type="gramStart"/>
      <w:r w:rsidRPr="00276E44">
        <w:rPr>
          <w:rFonts w:ascii="Droid Sans Mono" w:eastAsia="Microsoft YaHei" w:hAnsi="Droid Sans Mono" w:cs="Times New Roman"/>
          <w:i/>
          <w:iCs/>
          <w:color w:val="5C6370"/>
          <w:sz w:val="21"/>
          <w:szCs w:val="21"/>
        </w:rPr>
        <w:t>output :</w:t>
      </w:r>
      <w:proofErr w:type="gramEnd"/>
      <w:r w:rsidRPr="00276E44">
        <w:rPr>
          <w:rFonts w:ascii="Droid Sans Mono" w:eastAsia="Microsoft YaHei" w:hAnsi="Droid Sans Mono" w:cs="Times New Roman"/>
          <w:i/>
          <w:iCs/>
          <w:color w:val="5C6370"/>
          <w:sz w:val="21"/>
          <w:szCs w:val="21"/>
        </w:rPr>
        <w:t xml:space="preserve"> </w:t>
      </w:r>
    </w:p>
    <w:p w14:paraId="7AB09918"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p>
    <w:p w14:paraId="63EE1F2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常量在编译阶段会存入调用类的常量池当中，本质上并没有直接引用到定义类常量的类，</w:t>
      </w:r>
    </w:p>
    <w:p w14:paraId="412E420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w:t>
      </w:r>
      <w:r w:rsidRPr="00276E44">
        <w:rPr>
          <w:rFonts w:ascii="Droid Sans Mono" w:eastAsia="Microsoft YaHei" w:hAnsi="Droid Sans Mono" w:cs="Times New Roman"/>
          <w:i/>
          <w:iCs/>
          <w:color w:val="5C6370"/>
          <w:sz w:val="21"/>
          <w:szCs w:val="21"/>
        </w:rPr>
        <w:t>因此不会触发定义常量的类的初始化。</w:t>
      </w:r>
    </w:p>
    <w:p w14:paraId="26A81A74"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 “hello world” </w:t>
      </w:r>
      <w:r w:rsidRPr="00276E44">
        <w:rPr>
          <w:rFonts w:ascii="Droid Sans Mono" w:eastAsia="Microsoft YaHei" w:hAnsi="Droid Sans Mono" w:cs="Times New Roman"/>
          <w:i/>
          <w:iCs/>
          <w:color w:val="5C6370"/>
          <w:sz w:val="21"/>
          <w:szCs w:val="21"/>
        </w:rPr>
        <w:t>在编译期常量传播优化时已经存储到</w:t>
      </w:r>
      <w:r w:rsidRPr="00276E44">
        <w:rPr>
          <w:rFonts w:ascii="Droid Sans Mono" w:eastAsia="Microsoft YaHei" w:hAnsi="Droid Sans Mono" w:cs="Times New Roman"/>
          <w:i/>
          <w:iCs/>
          <w:color w:val="5C6370"/>
          <w:sz w:val="21"/>
          <w:szCs w:val="21"/>
        </w:rPr>
        <w:t xml:space="preserve"> </w:t>
      </w:r>
      <w:proofErr w:type="spellStart"/>
      <w:r w:rsidRPr="00276E44">
        <w:rPr>
          <w:rFonts w:ascii="Droid Sans Mono" w:eastAsia="Microsoft YaHei" w:hAnsi="Droid Sans Mono" w:cs="Times New Roman"/>
          <w:i/>
          <w:iCs/>
          <w:color w:val="5C6370"/>
          <w:sz w:val="21"/>
          <w:szCs w:val="21"/>
        </w:rPr>
        <w:t>NotInitialization</w:t>
      </w:r>
      <w:proofErr w:type="spellEnd"/>
      <w:r w:rsidRPr="00276E44">
        <w:rPr>
          <w:rFonts w:ascii="Droid Sans Mono" w:eastAsia="Microsoft YaHei" w:hAnsi="Droid Sans Mono" w:cs="Times New Roman"/>
          <w:i/>
          <w:iCs/>
          <w:color w:val="5C6370"/>
          <w:sz w:val="21"/>
          <w:szCs w:val="21"/>
        </w:rPr>
        <w:t xml:space="preserve"> </w:t>
      </w:r>
      <w:r w:rsidRPr="00276E44">
        <w:rPr>
          <w:rFonts w:ascii="Droid Sans Mono" w:eastAsia="Microsoft YaHei" w:hAnsi="Droid Sans Mono" w:cs="Times New Roman"/>
          <w:i/>
          <w:iCs/>
          <w:color w:val="5C6370"/>
          <w:sz w:val="21"/>
          <w:szCs w:val="21"/>
        </w:rPr>
        <w:t>常量池中了。</w:t>
      </w:r>
    </w:p>
    <w:p w14:paraId="1A0B9D0C"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i/>
          <w:iCs/>
          <w:color w:val="5C6370"/>
          <w:sz w:val="21"/>
          <w:szCs w:val="21"/>
        </w:rPr>
        <w:t xml:space="preserve">         */</w:t>
      </w:r>
    </w:p>
    <w:p w14:paraId="4A94A515"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 xml:space="preserve">    }</w:t>
      </w:r>
    </w:p>
    <w:p w14:paraId="438DFAA9" w14:textId="77777777" w:rsidR="00276E44" w:rsidRPr="00276E44" w:rsidRDefault="00276E44" w:rsidP="00276E44">
      <w:pPr>
        <w:numPr>
          <w:ilvl w:val="0"/>
          <w:numId w:val="27"/>
        </w:numPr>
        <w:spacing w:after="0" w:line="240" w:lineRule="auto"/>
        <w:ind w:left="120"/>
        <w:rPr>
          <w:rFonts w:ascii="Droid Sans Mono" w:eastAsia="Microsoft YaHei" w:hAnsi="Droid Sans Mono" w:cs="Times New Roman"/>
          <w:color w:val="ABB2BF"/>
          <w:sz w:val="21"/>
          <w:szCs w:val="21"/>
        </w:rPr>
      </w:pPr>
      <w:r w:rsidRPr="00276E44">
        <w:rPr>
          <w:rFonts w:ascii="Droid Sans Mono" w:eastAsia="Microsoft YaHei" w:hAnsi="Droid Sans Mono" w:cs="Times New Roman"/>
          <w:color w:val="ABB2BF"/>
          <w:sz w:val="21"/>
          <w:szCs w:val="21"/>
        </w:rPr>
        <w:t>}</w:t>
      </w:r>
    </w:p>
    <w:p w14:paraId="7D546F6F" w14:textId="77777777" w:rsidR="00E20450" w:rsidRPr="00E20450" w:rsidRDefault="00E20450" w:rsidP="00E20450">
      <w:pPr>
        <w:spacing w:after="240" w:line="390" w:lineRule="atLeast"/>
        <w:rPr>
          <w:rFonts w:ascii="Microsoft YaHei" w:eastAsia="Microsoft YaHei" w:hAnsi="Microsoft YaHei" w:cs="Arial"/>
          <w:color w:val="4D4D4D"/>
          <w:sz w:val="24"/>
          <w:szCs w:val="24"/>
        </w:rPr>
      </w:pPr>
      <w:r w:rsidRPr="00E20450">
        <w:rPr>
          <w:rFonts w:ascii="Microsoft YaHei" w:eastAsia="Microsoft YaHei" w:hAnsi="Microsoft YaHei" w:cs="Arial" w:hint="eastAsia"/>
          <w:color w:val="4D4D4D"/>
          <w:sz w:val="24"/>
          <w:szCs w:val="24"/>
        </w:rPr>
        <w:t>6.2 类的加载过程</w:t>
      </w:r>
    </w:p>
    <w:p w14:paraId="2B43FB5F"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6.2.1 加载</w:t>
      </w:r>
    </w:p>
    <w:p w14:paraId="6A0F43B3" w14:textId="77777777" w:rsidR="00E20450" w:rsidRPr="00E20450" w:rsidRDefault="00E20450" w:rsidP="00E20450">
      <w:pPr>
        <w:numPr>
          <w:ilvl w:val="0"/>
          <w:numId w:val="19"/>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通过一个类的全限定名来获取定义次类的二进制流(ZIP 包、网络、运算生成、JSP 生成、数据库读取)。</w:t>
      </w:r>
    </w:p>
    <w:p w14:paraId="66A52236" w14:textId="77777777" w:rsidR="00E20450" w:rsidRPr="00E20450" w:rsidRDefault="00E20450" w:rsidP="00E20450">
      <w:pPr>
        <w:numPr>
          <w:ilvl w:val="0"/>
          <w:numId w:val="19"/>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将这个字节流所代表的静态存储结构转化为方法区的运行时数据结构。</w:t>
      </w:r>
    </w:p>
    <w:p w14:paraId="681E58F1" w14:textId="77777777" w:rsidR="00E20450" w:rsidRPr="00E20450" w:rsidRDefault="00E20450" w:rsidP="00E20450">
      <w:pPr>
        <w:numPr>
          <w:ilvl w:val="0"/>
          <w:numId w:val="19"/>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lastRenderedPageBreak/>
        <w:t xml:space="preserve">在内存中生成一个代表这个类的 </w:t>
      </w:r>
      <w:proofErr w:type="spellStart"/>
      <w:r w:rsidRPr="00E20450">
        <w:rPr>
          <w:rFonts w:ascii="Microsoft YaHei" w:eastAsia="Microsoft YaHei" w:hAnsi="Microsoft YaHei" w:cs="Arial" w:hint="eastAsia"/>
          <w:sz w:val="24"/>
          <w:szCs w:val="24"/>
        </w:rPr>
        <w:t>java.lang.Class</w:t>
      </w:r>
      <w:proofErr w:type="spellEnd"/>
      <w:r w:rsidRPr="00E20450">
        <w:rPr>
          <w:rFonts w:ascii="Microsoft YaHei" w:eastAsia="Microsoft YaHei" w:hAnsi="Microsoft YaHei" w:cs="Arial" w:hint="eastAsia"/>
          <w:sz w:val="24"/>
          <w:szCs w:val="24"/>
        </w:rPr>
        <w:t xml:space="preserve"> 对象，作为方法去这个类的各种数据的访问入口。</w:t>
      </w:r>
    </w:p>
    <w:p w14:paraId="6F4701E5"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数组类的特殊性：数组类本身不通过类加载器创建，它是由 Java 虚拟机直接创建的。但数组类与类加载器仍然有很密切的关系，因为数组类的元素类型最终是要靠类加载器去创建的，数组创建过程如下：</w:t>
      </w:r>
    </w:p>
    <w:p w14:paraId="1220A10F" w14:textId="77777777" w:rsidR="00E20450" w:rsidRPr="00E20450" w:rsidRDefault="00E20450" w:rsidP="00E20450">
      <w:pPr>
        <w:numPr>
          <w:ilvl w:val="0"/>
          <w:numId w:val="20"/>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如果数组的组件类型是引用类型，那就递归采用类加载加载。</w:t>
      </w:r>
    </w:p>
    <w:p w14:paraId="08CF8176" w14:textId="77777777" w:rsidR="00E20450" w:rsidRPr="00E20450" w:rsidRDefault="00E20450" w:rsidP="00E20450">
      <w:pPr>
        <w:numPr>
          <w:ilvl w:val="0"/>
          <w:numId w:val="20"/>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如果数组的组件类型不是引用类型，Java 虚拟机会把数组标记为引导类加载器关联。</w:t>
      </w:r>
    </w:p>
    <w:p w14:paraId="1BA64A83" w14:textId="77777777" w:rsidR="00E20450" w:rsidRPr="00E20450" w:rsidRDefault="00E20450" w:rsidP="00E20450">
      <w:pPr>
        <w:numPr>
          <w:ilvl w:val="0"/>
          <w:numId w:val="20"/>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数组类的可见性与他的组件类型的可见性一致，如果组件类型不是引用类型，那数组类的可见性将默认为 public。</w:t>
      </w:r>
    </w:p>
    <w:p w14:paraId="5585315F"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xml:space="preserve">内存中实例的 </w:t>
      </w:r>
      <w:proofErr w:type="spellStart"/>
      <w:r w:rsidRPr="00E20450">
        <w:rPr>
          <w:rFonts w:ascii="Microsoft YaHei" w:eastAsia="Microsoft YaHei" w:hAnsi="Microsoft YaHei" w:cs="Arial" w:hint="eastAsia"/>
          <w:color w:val="4D4D4D"/>
          <w:sz w:val="24"/>
          <w:szCs w:val="24"/>
        </w:rPr>
        <w:t>java.lang.Class</w:t>
      </w:r>
      <w:proofErr w:type="spellEnd"/>
      <w:r w:rsidRPr="00E20450">
        <w:rPr>
          <w:rFonts w:ascii="Microsoft YaHei" w:eastAsia="Microsoft YaHei" w:hAnsi="Microsoft YaHei" w:cs="Arial" w:hint="eastAsia"/>
          <w:color w:val="4D4D4D"/>
          <w:sz w:val="24"/>
          <w:szCs w:val="24"/>
        </w:rPr>
        <w:t xml:space="preserve"> 对象存在方法区中。作为程序访问方法区中这些类型数据的外部接口。</w:t>
      </w:r>
      <w:r w:rsidRPr="00E20450">
        <w:rPr>
          <w:rFonts w:ascii="Microsoft YaHei" w:eastAsia="Microsoft YaHei" w:hAnsi="Microsoft YaHei" w:cs="Arial" w:hint="eastAsia"/>
          <w:color w:val="4D4D4D"/>
          <w:sz w:val="24"/>
          <w:szCs w:val="24"/>
        </w:rPr>
        <w:br/>
        <w:t>加载阶段与连接阶段的部分内容是交叉进行的，但是开始时间保持先后顺序。</w:t>
      </w:r>
    </w:p>
    <w:p w14:paraId="71C3E2A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6.2.2 验证</w:t>
      </w:r>
    </w:p>
    <w:p w14:paraId="02DBE689"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是连接的第一步，确保 Class 文件的字节流中包含的信息符合当前虚拟机要求。</w:t>
      </w:r>
    </w:p>
    <w:p w14:paraId="4927C79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文件格式验证</w:t>
      </w:r>
    </w:p>
    <w:p w14:paraId="16210A69"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是否以魔数 0xCAFEBABE 开头</w:t>
      </w:r>
    </w:p>
    <w:p w14:paraId="0C990FC0"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主、次版本号是否在当前虚拟机处理范围之内</w:t>
      </w:r>
    </w:p>
    <w:p w14:paraId="66FDF5AA"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常量池的常量是否有不被支持常量的类型（检查常量 tag 标志）</w:t>
      </w:r>
    </w:p>
    <w:p w14:paraId="37C66E73"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指向常量的各种索引值中是否有指向不存在的常量或不符合类型的常量</w:t>
      </w:r>
    </w:p>
    <w:p w14:paraId="5287F6A3"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CONSTANT_Utf8_info 型的常量中是否有不符合 UTF8 编码的数据</w:t>
      </w:r>
    </w:p>
    <w:p w14:paraId="450DA248"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Class 文件中各个部分集文件本身是否有被删除的附加的其他信息</w:t>
      </w:r>
    </w:p>
    <w:p w14:paraId="3717808B" w14:textId="77777777" w:rsidR="00E20450" w:rsidRPr="00E20450" w:rsidRDefault="00E20450" w:rsidP="00E20450">
      <w:pPr>
        <w:numPr>
          <w:ilvl w:val="0"/>
          <w:numId w:val="21"/>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w:t>
      </w:r>
    </w:p>
    <w:p w14:paraId="1BAB2CEA"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只有通过这个阶段的验证后，字节流才会进入内存的方法区进行存储，所以后面 3 个验证阶段全部是基于方法区的存储结构进行的，不再直接操作字节流。</w:t>
      </w:r>
    </w:p>
    <w:p w14:paraId="10E6CD6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元数据验证</w:t>
      </w:r>
    </w:p>
    <w:p w14:paraId="0161907B" w14:textId="77777777" w:rsidR="00E20450" w:rsidRPr="00E20450" w:rsidRDefault="00E20450" w:rsidP="00E20450">
      <w:pPr>
        <w:numPr>
          <w:ilvl w:val="0"/>
          <w:numId w:val="22"/>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 xml:space="preserve">这个类是否有父类（除 </w:t>
      </w:r>
      <w:proofErr w:type="spellStart"/>
      <w:r w:rsidRPr="00E20450">
        <w:rPr>
          <w:rFonts w:ascii="Microsoft YaHei" w:eastAsia="Microsoft YaHei" w:hAnsi="Microsoft YaHei" w:cs="Arial" w:hint="eastAsia"/>
          <w:sz w:val="24"/>
          <w:szCs w:val="24"/>
        </w:rPr>
        <w:t>java.lang.Object</w:t>
      </w:r>
      <w:proofErr w:type="spellEnd"/>
      <w:r w:rsidRPr="00E20450">
        <w:rPr>
          <w:rFonts w:ascii="Microsoft YaHei" w:eastAsia="Microsoft YaHei" w:hAnsi="Microsoft YaHei" w:cs="Arial" w:hint="eastAsia"/>
          <w:sz w:val="24"/>
          <w:szCs w:val="24"/>
        </w:rPr>
        <w:t xml:space="preserve"> 之外）</w:t>
      </w:r>
    </w:p>
    <w:p w14:paraId="16F05F6E" w14:textId="77777777" w:rsidR="00E20450" w:rsidRPr="00E20450" w:rsidRDefault="00E20450" w:rsidP="00E20450">
      <w:pPr>
        <w:numPr>
          <w:ilvl w:val="0"/>
          <w:numId w:val="22"/>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这个类的父类是否继承了不允许被继承的类（final 修饰的类）</w:t>
      </w:r>
    </w:p>
    <w:p w14:paraId="1E89C0E7" w14:textId="77777777" w:rsidR="00E20450" w:rsidRPr="00E20450" w:rsidRDefault="00E20450" w:rsidP="00E20450">
      <w:pPr>
        <w:numPr>
          <w:ilvl w:val="0"/>
          <w:numId w:val="22"/>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如果这个类不是抽象类，是否实现了其父类或接口之中要求实现的所有方法</w:t>
      </w:r>
    </w:p>
    <w:p w14:paraId="25BA16E7" w14:textId="77777777" w:rsidR="00E20450" w:rsidRPr="00E20450" w:rsidRDefault="00E20450" w:rsidP="00E20450">
      <w:pPr>
        <w:numPr>
          <w:ilvl w:val="0"/>
          <w:numId w:val="22"/>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类中的字段、方法是否与父类产生矛盾（覆盖父类 final 字段、出现不符合规范的重载）</w:t>
      </w:r>
    </w:p>
    <w:p w14:paraId="6F0D67D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这一阶段主要是对类的元数据信息进行语义校验，保证不存在不符合 Java 语言规范的元数据信息。</w:t>
      </w:r>
    </w:p>
    <w:p w14:paraId="70562D2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字节码验证</w:t>
      </w:r>
    </w:p>
    <w:p w14:paraId="350E8197" w14:textId="77777777" w:rsidR="00E20450" w:rsidRPr="00E20450" w:rsidRDefault="00E20450" w:rsidP="00E20450">
      <w:pPr>
        <w:numPr>
          <w:ilvl w:val="0"/>
          <w:numId w:val="23"/>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保证任意时刻操作数栈的数据类型与指令代码序列都鞥配合工作（不会出现按照 long 类型读一个 int 型数据）</w:t>
      </w:r>
    </w:p>
    <w:p w14:paraId="088E4AA9" w14:textId="77777777" w:rsidR="00E20450" w:rsidRPr="00E20450" w:rsidRDefault="00E20450" w:rsidP="00E20450">
      <w:pPr>
        <w:numPr>
          <w:ilvl w:val="0"/>
          <w:numId w:val="23"/>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保证跳转指令不会跳转到方法体以外的字节码指令上</w:t>
      </w:r>
    </w:p>
    <w:p w14:paraId="55D2EFD6" w14:textId="77777777" w:rsidR="00E20450" w:rsidRPr="00E20450" w:rsidRDefault="00E20450" w:rsidP="00E20450">
      <w:pPr>
        <w:numPr>
          <w:ilvl w:val="0"/>
          <w:numId w:val="23"/>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保证方法体中的类型转换是有效的（子类对象赋值给父类数据类型是安全的，反过来不合法的）</w:t>
      </w:r>
    </w:p>
    <w:p w14:paraId="1847D8A9" w14:textId="77777777" w:rsidR="00E20450" w:rsidRPr="00E20450" w:rsidRDefault="00E20450" w:rsidP="00E20450">
      <w:pPr>
        <w:numPr>
          <w:ilvl w:val="0"/>
          <w:numId w:val="23"/>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w:t>
      </w:r>
    </w:p>
    <w:p w14:paraId="174F7EC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这是整个验证过程中最复杂的一个阶段，主要目的是通过数据流和控制流分析，确定程序语义是合法的、符合逻辑的。这个阶段对类的方法体进行校验分析，保证校验类的方法在运行时不会做出危害虚拟机安全的事件。</w:t>
      </w:r>
    </w:p>
    <w:p w14:paraId="5FC022D0"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符号引用验证</w:t>
      </w:r>
    </w:p>
    <w:p w14:paraId="69046312" w14:textId="77777777" w:rsidR="00E20450" w:rsidRPr="00E20450" w:rsidRDefault="00E20450" w:rsidP="00E20450">
      <w:pPr>
        <w:numPr>
          <w:ilvl w:val="0"/>
          <w:numId w:val="2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符号引用中通过字符创描述的全限定名是否能找到对应的类</w:t>
      </w:r>
    </w:p>
    <w:p w14:paraId="68599DC0" w14:textId="77777777" w:rsidR="00E20450" w:rsidRPr="00E20450" w:rsidRDefault="00E20450" w:rsidP="00E20450">
      <w:pPr>
        <w:numPr>
          <w:ilvl w:val="0"/>
          <w:numId w:val="2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在指定类中是否存在符方法的字段描述符以及简单名称所描述的方法和字段</w:t>
      </w:r>
    </w:p>
    <w:p w14:paraId="5105C463" w14:textId="77777777" w:rsidR="00E20450" w:rsidRPr="00E20450" w:rsidRDefault="00E20450" w:rsidP="00E20450">
      <w:pPr>
        <w:numPr>
          <w:ilvl w:val="0"/>
          <w:numId w:val="2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符号引用中的类、字段、方法的访问性（private、protected、public、default）是否可被当前类访问</w:t>
      </w:r>
    </w:p>
    <w:p w14:paraId="654BEA8C" w14:textId="77777777" w:rsidR="00E20450" w:rsidRPr="00E20450" w:rsidRDefault="00E20450" w:rsidP="00E20450">
      <w:pPr>
        <w:numPr>
          <w:ilvl w:val="0"/>
          <w:numId w:val="24"/>
        </w:numPr>
        <w:spacing w:before="120"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lastRenderedPageBreak/>
        <w:t>……</w:t>
      </w:r>
    </w:p>
    <w:p w14:paraId="2C71DBDF"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最后一个阶段的校验发生在迅疾将符号引用转化为直接引用的时候，这个转化动作将在连接的第三阶段——解析阶段中发生。符号引用验证可以看做是对类自身以外（常量池中的各种符号引用）的信息进行匹配性校验，还有以上提及的内容。</w:t>
      </w:r>
      <w:r w:rsidRPr="00E20450">
        <w:rPr>
          <w:rFonts w:ascii="Microsoft YaHei" w:eastAsia="Microsoft YaHei" w:hAnsi="Microsoft YaHei" w:cs="Arial" w:hint="eastAsia"/>
          <w:color w:val="4D4D4D"/>
          <w:sz w:val="24"/>
          <w:szCs w:val="24"/>
        </w:rPr>
        <w:br/>
        <w:t xml:space="preserve">符号引用的目的是确保解析动作能正常执行，如果无法通过符号引用验证将抛出一个 </w:t>
      </w:r>
      <w:proofErr w:type="spellStart"/>
      <w:r w:rsidRPr="00E20450">
        <w:rPr>
          <w:rFonts w:ascii="Microsoft YaHei" w:eastAsia="Microsoft YaHei" w:hAnsi="Microsoft YaHei" w:cs="Arial" w:hint="eastAsia"/>
          <w:color w:val="4D4D4D"/>
          <w:sz w:val="24"/>
          <w:szCs w:val="24"/>
        </w:rPr>
        <w:t>java.lang.IncompatibleClass.ChangeError</w:t>
      </w:r>
      <w:proofErr w:type="spellEnd"/>
      <w:r w:rsidRPr="00E20450">
        <w:rPr>
          <w:rFonts w:ascii="Microsoft YaHei" w:eastAsia="Microsoft YaHei" w:hAnsi="Microsoft YaHei" w:cs="Arial" w:hint="eastAsia"/>
          <w:color w:val="4D4D4D"/>
          <w:sz w:val="24"/>
          <w:szCs w:val="24"/>
        </w:rPr>
        <w:t xml:space="preserve"> 异常的子类。如 </w:t>
      </w:r>
      <w:proofErr w:type="spellStart"/>
      <w:proofErr w:type="gramStart"/>
      <w:r w:rsidRPr="00E20450">
        <w:rPr>
          <w:rFonts w:ascii="Microsoft YaHei" w:eastAsia="Microsoft YaHei" w:hAnsi="Microsoft YaHei" w:cs="Arial" w:hint="eastAsia"/>
          <w:color w:val="4D4D4D"/>
          <w:sz w:val="24"/>
          <w:szCs w:val="24"/>
        </w:rPr>
        <w:t>java.lang</w:t>
      </w:r>
      <w:proofErr w:type="gramEnd"/>
      <w:r w:rsidRPr="00E20450">
        <w:rPr>
          <w:rFonts w:ascii="Microsoft YaHei" w:eastAsia="Microsoft YaHei" w:hAnsi="Microsoft YaHei" w:cs="Arial" w:hint="eastAsia"/>
          <w:color w:val="4D4D4D"/>
          <w:sz w:val="24"/>
          <w:szCs w:val="24"/>
        </w:rPr>
        <w:t>.IllegalAccessError</w:t>
      </w:r>
      <w:proofErr w:type="spellEnd"/>
      <w:r w:rsidRPr="00E20450">
        <w:rPr>
          <w:rFonts w:ascii="Microsoft YaHei" w:eastAsia="Microsoft YaHei" w:hAnsi="Microsoft YaHei" w:cs="Arial" w:hint="eastAsia"/>
          <w:color w:val="4D4D4D"/>
          <w:sz w:val="24"/>
          <w:szCs w:val="24"/>
        </w:rPr>
        <w:t>、</w:t>
      </w:r>
      <w:proofErr w:type="spellStart"/>
      <w:r w:rsidRPr="00E20450">
        <w:rPr>
          <w:rFonts w:ascii="Microsoft YaHei" w:eastAsia="Microsoft YaHei" w:hAnsi="Microsoft YaHei" w:cs="Arial" w:hint="eastAsia"/>
          <w:color w:val="4D4D4D"/>
          <w:sz w:val="24"/>
          <w:szCs w:val="24"/>
        </w:rPr>
        <w:t>java.lang.NoSuchFieldError</w:t>
      </w:r>
      <w:proofErr w:type="spellEnd"/>
      <w:r w:rsidRPr="00E20450">
        <w:rPr>
          <w:rFonts w:ascii="Microsoft YaHei" w:eastAsia="Microsoft YaHei" w:hAnsi="Microsoft YaHei" w:cs="Arial" w:hint="eastAsia"/>
          <w:color w:val="4D4D4D"/>
          <w:sz w:val="24"/>
          <w:szCs w:val="24"/>
        </w:rPr>
        <w:t>、</w:t>
      </w:r>
      <w:proofErr w:type="spellStart"/>
      <w:r w:rsidRPr="00E20450">
        <w:rPr>
          <w:rFonts w:ascii="Microsoft YaHei" w:eastAsia="Microsoft YaHei" w:hAnsi="Microsoft YaHei" w:cs="Arial" w:hint="eastAsia"/>
          <w:color w:val="4D4D4D"/>
          <w:sz w:val="24"/>
          <w:szCs w:val="24"/>
        </w:rPr>
        <w:t>java.lang.NoSuchMethodError</w:t>
      </w:r>
      <w:proofErr w:type="spellEnd"/>
      <w:r w:rsidRPr="00E20450">
        <w:rPr>
          <w:rFonts w:ascii="Microsoft YaHei" w:eastAsia="Microsoft YaHei" w:hAnsi="Microsoft YaHei" w:cs="Arial" w:hint="eastAsia"/>
          <w:color w:val="4D4D4D"/>
          <w:sz w:val="24"/>
          <w:szCs w:val="24"/>
        </w:rPr>
        <w:t xml:space="preserve"> 等。</w:t>
      </w:r>
    </w:p>
    <w:p w14:paraId="270CB9C7"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6.2.3 准备</w:t>
      </w:r>
    </w:p>
    <w:p w14:paraId="2E3FD0E0"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这个阶段正式为类分配内存并设置类变量初始值，内存在方法去中分配(含 static 修饰的变量不含实例变量)。</w:t>
      </w:r>
    </w:p>
    <w:p w14:paraId="613CE316"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Droid Sans Mono" w:eastAsia="Times New Roman" w:hAnsi="Droid Sans Mono" w:cs="Courier New"/>
          <w:color w:val="4D4D4D"/>
          <w:sz w:val="20"/>
          <w:szCs w:val="20"/>
        </w:rPr>
        <w:t>public static int value = 1127;</w:t>
      </w:r>
      <w:r w:rsidRPr="00E20450">
        <w:rPr>
          <w:rFonts w:ascii="Microsoft YaHei" w:eastAsia="Microsoft YaHei" w:hAnsi="Microsoft YaHei" w:cs="Arial" w:hint="eastAsia"/>
          <w:color w:val="4D4D4D"/>
          <w:sz w:val="24"/>
          <w:szCs w:val="24"/>
        </w:rPr>
        <w:br/>
        <w:t xml:space="preserve">这句代码在初始值设置之后为 0，因为这时候尚未开始执行任何 Java 方法。而把 value 赋值为 1127 的 </w:t>
      </w:r>
      <w:proofErr w:type="spellStart"/>
      <w:r w:rsidRPr="00E20450">
        <w:rPr>
          <w:rFonts w:ascii="Microsoft YaHei" w:eastAsia="Microsoft YaHei" w:hAnsi="Microsoft YaHei" w:cs="Arial" w:hint="eastAsia"/>
          <w:color w:val="4D4D4D"/>
          <w:sz w:val="24"/>
          <w:szCs w:val="24"/>
        </w:rPr>
        <w:t>putstatic</w:t>
      </w:r>
      <w:proofErr w:type="spellEnd"/>
      <w:r w:rsidRPr="00E20450">
        <w:rPr>
          <w:rFonts w:ascii="Microsoft YaHei" w:eastAsia="Microsoft YaHei" w:hAnsi="Microsoft YaHei" w:cs="Arial" w:hint="eastAsia"/>
          <w:color w:val="4D4D4D"/>
          <w:sz w:val="24"/>
          <w:szCs w:val="24"/>
        </w:rPr>
        <w:t xml:space="preserve"> 指令是程序被编译后，存放于 </w:t>
      </w:r>
      <w:proofErr w:type="spellStart"/>
      <w:proofErr w:type="gramStart"/>
      <w:r w:rsidRPr="00E20450">
        <w:rPr>
          <w:rFonts w:ascii="Microsoft YaHei" w:eastAsia="Microsoft YaHei" w:hAnsi="Microsoft YaHei" w:cs="Arial" w:hint="eastAsia"/>
          <w:color w:val="4D4D4D"/>
          <w:sz w:val="24"/>
          <w:szCs w:val="24"/>
        </w:rPr>
        <w:t>clinit</w:t>
      </w:r>
      <w:proofErr w:type="spellEnd"/>
      <w:r w:rsidRPr="00E20450">
        <w:rPr>
          <w:rFonts w:ascii="Microsoft YaHei" w:eastAsia="Microsoft YaHei" w:hAnsi="Microsoft YaHei" w:cs="Arial" w:hint="eastAsia"/>
          <w:color w:val="4D4D4D"/>
          <w:sz w:val="24"/>
          <w:szCs w:val="24"/>
        </w:rPr>
        <w:t>(</w:t>
      </w:r>
      <w:proofErr w:type="gramEnd"/>
      <w:r w:rsidRPr="00E20450">
        <w:rPr>
          <w:rFonts w:ascii="Microsoft YaHei" w:eastAsia="Microsoft YaHei" w:hAnsi="Microsoft YaHei" w:cs="Arial" w:hint="eastAsia"/>
          <w:color w:val="4D4D4D"/>
          <w:sz w:val="24"/>
          <w:szCs w:val="24"/>
        </w:rPr>
        <w:t>) 方法中，所以初始化阶段才会对 value 进行赋值。</w:t>
      </w:r>
    </w:p>
    <w:p w14:paraId="77E0A84B"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基本数据类型的零值</w:t>
      </w:r>
    </w:p>
    <w:tbl>
      <w:tblPr>
        <w:tblW w:w="14430" w:type="dxa"/>
        <w:tblCellMar>
          <w:left w:w="0" w:type="dxa"/>
          <w:right w:w="0" w:type="dxa"/>
        </w:tblCellMar>
        <w:tblLook w:val="04A0" w:firstRow="1" w:lastRow="0" w:firstColumn="1" w:lastColumn="0" w:noHBand="0" w:noVBand="1"/>
      </w:tblPr>
      <w:tblGrid>
        <w:gridCol w:w="4125"/>
        <w:gridCol w:w="3659"/>
        <w:gridCol w:w="4125"/>
        <w:gridCol w:w="2521"/>
      </w:tblGrid>
      <w:tr w:rsidR="00E20450" w:rsidRPr="00E20450" w14:paraId="4361AB4C" w14:textId="77777777" w:rsidTr="00E2045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0A53545" w14:textId="77777777" w:rsidR="00E20450" w:rsidRPr="00E20450" w:rsidRDefault="00E20450" w:rsidP="00E20450">
            <w:pPr>
              <w:spacing w:after="0" w:line="330" w:lineRule="atLeast"/>
              <w:rPr>
                <w:rFonts w:ascii="Times New Roman" w:eastAsia="Times New Roman" w:hAnsi="Times New Roman" w:cs="Times New Roman" w:hint="eastAsia"/>
                <w:b/>
                <w:bCs/>
                <w:color w:val="4F4F4F"/>
                <w:sz w:val="21"/>
                <w:szCs w:val="21"/>
              </w:rPr>
            </w:pPr>
            <w:r w:rsidRPr="00E20450">
              <w:rPr>
                <w:rFonts w:ascii="Microsoft YaHei" w:eastAsia="Microsoft YaHei" w:hAnsi="Microsoft YaHei" w:cs="Microsoft YaHei"/>
                <w:b/>
                <w:bCs/>
                <w:color w:val="4F4F4F"/>
                <w:sz w:val="21"/>
                <w:szCs w:val="21"/>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CF93A75"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零值</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04482A7"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F553867" w14:textId="77777777" w:rsidR="00E20450" w:rsidRPr="00E20450" w:rsidRDefault="00E20450" w:rsidP="00E20450">
            <w:pPr>
              <w:spacing w:after="0" w:line="330" w:lineRule="atLeast"/>
              <w:rPr>
                <w:rFonts w:ascii="Times New Roman" w:eastAsia="Times New Roman" w:hAnsi="Times New Roman" w:cs="Times New Roman"/>
                <w:b/>
                <w:bCs/>
                <w:color w:val="4F4F4F"/>
                <w:sz w:val="21"/>
                <w:szCs w:val="21"/>
              </w:rPr>
            </w:pPr>
            <w:r w:rsidRPr="00E20450">
              <w:rPr>
                <w:rFonts w:ascii="Microsoft YaHei" w:eastAsia="Microsoft YaHei" w:hAnsi="Microsoft YaHei" w:cs="Microsoft YaHei"/>
                <w:b/>
                <w:bCs/>
                <w:color w:val="4F4F4F"/>
                <w:sz w:val="21"/>
                <w:szCs w:val="21"/>
              </w:rPr>
              <w:t>零值</w:t>
            </w:r>
          </w:p>
        </w:tc>
      </w:tr>
      <w:tr w:rsidR="00E20450" w:rsidRPr="00E20450" w14:paraId="338DBC92"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F56152"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A3510C"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68ED10"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proofErr w:type="spellStart"/>
            <w:r w:rsidRPr="00E20450">
              <w:rPr>
                <w:rFonts w:ascii="Times New Roman" w:eastAsia="Times New Roman" w:hAnsi="Times New Roman" w:cs="Times New Roman"/>
                <w:color w:val="4F4F4F"/>
                <w:sz w:val="21"/>
                <w:szCs w:val="21"/>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C5B3F0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false</w:t>
            </w:r>
          </w:p>
        </w:tc>
      </w:tr>
      <w:tr w:rsidR="00E20450" w:rsidRPr="00E20450" w14:paraId="1DD38BAE"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F87FC63"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EEA4983"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0L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1327D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EC49AE"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0.0f</w:t>
            </w:r>
          </w:p>
        </w:tc>
      </w:tr>
      <w:tr w:rsidR="00E20450" w:rsidRPr="00E20450" w14:paraId="4C51790B"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7A2422A"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D128B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(short)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112C334"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D75E81"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0.0d</w:t>
            </w:r>
          </w:p>
        </w:tc>
      </w:tr>
      <w:tr w:rsidR="00E20450" w:rsidRPr="00E20450" w14:paraId="0B8004ED"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C9D7056"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EEB8F2C"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'\u0000'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E0759B"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reference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0CA76F"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null</w:t>
            </w:r>
          </w:p>
        </w:tc>
      </w:tr>
      <w:tr w:rsidR="00E20450" w:rsidRPr="00E20450" w14:paraId="29C19EA5" w14:textId="77777777" w:rsidTr="00E2045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49A308"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0046D2"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(byte)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A9A2C3" w14:textId="77777777" w:rsidR="00E20450" w:rsidRPr="00E20450" w:rsidRDefault="00E20450" w:rsidP="00E20450">
            <w:pPr>
              <w:spacing w:after="0" w:line="330" w:lineRule="atLeast"/>
              <w:rPr>
                <w:rFonts w:ascii="Times New Roman" w:eastAsia="Times New Roman" w:hAnsi="Times New Roman" w:cs="Times New Roman"/>
                <w:color w:val="4F4F4F"/>
                <w:sz w:val="21"/>
                <w:szCs w:val="21"/>
              </w:rPr>
            </w:pPr>
            <w:r w:rsidRPr="00E20450">
              <w:rPr>
                <w:rFonts w:ascii="Times New Roman" w:eastAsia="Times New Roman" w:hAnsi="Times New Roman" w:cs="Times New Roman"/>
                <w:color w:val="4F4F4F"/>
                <w:sz w:val="21"/>
                <w:szCs w:val="21"/>
              </w:rPr>
              <w:t> </w:t>
            </w:r>
          </w:p>
        </w:tc>
        <w:tc>
          <w:tcPr>
            <w:tcW w:w="0" w:type="auto"/>
            <w:shd w:val="clear" w:color="auto" w:fill="FFFFFF"/>
            <w:vAlign w:val="center"/>
            <w:hideMark/>
          </w:tcPr>
          <w:p w14:paraId="28D5B65C" w14:textId="77777777" w:rsidR="00E20450" w:rsidRPr="00E20450" w:rsidRDefault="00E20450" w:rsidP="00E20450">
            <w:pPr>
              <w:spacing w:after="0" w:line="240" w:lineRule="auto"/>
              <w:rPr>
                <w:rFonts w:ascii="Times New Roman" w:eastAsia="Times New Roman" w:hAnsi="Times New Roman" w:cs="Times New Roman"/>
                <w:sz w:val="20"/>
                <w:szCs w:val="20"/>
              </w:rPr>
            </w:pPr>
          </w:p>
        </w:tc>
      </w:tr>
    </w:tbl>
    <w:p w14:paraId="03EFF4C4" w14:textId="77777777" w:rsidR="00E20450" w:rsidRPr="00E20450" w:rsidRDefault="00E20450" w:rsidP="00E20450">
      <w:pPr>
        <w:spacing w:after="240" w:line="390" w:lineRule="atLeast"/>
        <w:rPr>
          <w:rFonts w:ascii="Microsoft YaHei" w:eastAsia="Microsoft YaHei" w:hAnsi="Microsoft YaHei" w:cs="Arial"/>
          <w:color w:val="4D4D4D"/>
          <w:sz w:val="24"/>
          <w:szCs w:val="24"/>
        </w:rPr>
      </w:pPr>
      <w:r w:rsidRPr="00E20450">
        <w:rPr>
          <w:rFonts w:ascii="Microsoft YaHei" w:eastAsia="Microsoft YaHei" w:hAnsi="Microsoft YaHei" w:cs="Arial" w:hint="eastAsia"/>
          <w:color w:val="4D4D4D"/>
          <w:sz w:val="24"/>
          <w:szCs w:val="24"/>
        </w:rPr>
        <w:t xml:space="preserve">特殊情况：如果类字段的字段属性表中存在 </w:t>
      </w:r>
      <w:proofErr w:type="spellStart"/>
      <w:r w:rsidRPr="00E20450">
        <w:rPr>
          <w:rFonts w:ascii="Microsoft YaHei" w:eastAsia="Microsoft YaHei" w:hAnsi="Microsoft YaHei" w:cs="Arial" w:hint="eastAsia"/>
          <w:color w:val="4D4D4D"/>
          <w:sz w:val="24"/>
          <w:szCs w:val="24"/>
        </w:rPr>
        <w:t>ConstantValue</w:t>
      </w:r>
      <w:proofErr w:type="spellEnd"/>
      <w:r w:rsidRPr="00E20450">
        <w:rPr>
          <w:rFonts w:ascii="Microsoft YaHei" w:eastAsia="Microsoft YaHei" w:hAnsi="Microsoft YaHei" w:cs="Arial" w:hint="eastAsia"/>
          <w:color w:val="4D4D4D"/>
          <w:sz w:val="24"/>
          <w:szCs w:val="24"/>
        </w:rPr>
        <w:t xml:space="preserve"> 属性，在准备阶段虚拟机就会根据 </w:t>
      </w:r>
      <w:proofErr w:type="spellStart"/>
      <w:r w:rsidRPr="00E20450">
        <w:rPr>
          <w:rFonts w:ascii="Microsoft YaHei" w:eastAsia="Microsoft YaHei" w:hAnsi="Microsoft YaHei" w:cs="Arial" w:hint="eastAsia"/>
          <w:color w:val="4D4D4D"/>
          <w:sz w:val="24"/>
          <w:szCs w:val="24"/>
        </w:rPr>
        <w:t>ConstantValue</w:t>
      </w:r>
      <w:proofErr w:type="spellEnd"/>
      <w:r w:rsidRPr="00E20450">
        <w:rPr>
          <w:rFonts w:ascii="Microsoft YaHei" w:eastAsia="Microsoft YaHei" w:hAnsi="Microsoft YaHei" w:cs="Arial" w:hint="eastAsia"/>
          <w:color w:val="4D4D4D"/>
          <w:sz w:val="24"/>
          <w:szCs w:val="24"/>
        </w:rPr>
        <w:t xml:space="preserve"> 的设置将 value 赋值为 1127。</w:t>
      </w:r>
    </w:p>
    <w:p w14:paraId="278DA7FF"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lastRenderedPageBreak/>
        <w:t>6.2.4 解析</w:t>
      </w:r>
    </w:p>
    <w:p w14:paraId="00729C3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这个阶段是虚拟机将常量池内的符号引用替换为直接引用的过程。</w:t>
      </w:r>
    </w:p>
    <w:p w14:paraId="47E05EEC" w14:textId="77777777" w:rsidR="00E20450" w:rsidRPr="00E20450" w:rsidRDefault="00E20450" w:rsidP="00E20450">
      <w:pPr>
        <w:numPr>
          <w:ilvl w:val="0"/>
          <w:numId w:val="25"/>
        </w:numPr>
        <w:spacing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符号引用</w:t>
      </w:r>
      <w:r w:rsidRPr="00E20450">
        <w:rPr>
          <w:rFonts w:ascii="Microsoft YaHei" w:eastAsia="Microsoft YaHei" w:hAnsi="Microsoft YaHei" w:cs="Arial" w:hint="eastAsia"/>
          <w:sz w:val="24"/>
          <w:szCs w:val="24"/>
        </w:rPr>
        <w:br/>
        <w:t>符号引用以一组符号来描述所引用的目标，符号可以使任何形式的字面量。</w:t>
      </w:r>
    </w:p>
    <w:p w14:paraId="05A65543" w14:textId="77777777" w:rsidR="00E20450" w:rsidRPr="00E20450" w:rsidRDefault="00E20450" w:rsidP="00E20450">
      <w:pPr>
        <w:numPr>
          <w:ilvl w:val="0"/>
          <w:numId w:val="25"/>
        </w:numPr>
        <w:spacing w:after="0" w:line="240" w:lineRule="auto"/>
        <w:ind w:left="600"/>
        <w:rPr>
          <w:rFonts w:ascii="Microsoft YaHei" w:eastAsia="Microsoft YaHei" w:hAnsi="Microsoft YaHei" w:cs="Arial" w:hint="eastAsia"/>
          <w:sz w:val="24"/>
          <w:szCs w:val="24"/>
        </w:rPr>
      </w:pPr>
      <w:r w:rsidRPr="00E20450">
        <w:rPr>
          <w:rFonts w:ascii="Microsoft YaHei" w:eastAsia="Microsoft YaHei" w:hAnsi="Microsoft YaHei" w:cs="Arial" w:hint="eastAsia"/>
          <w:sz w:val="24"/>
          <w:szCs w:val="24"/>
        </w:rPr>
        <w:t>直接引用</w:t>
      </w:r>
      <w:r w:rsidRPr="00E20450">
        <w:rPr>
          <w:rFonts w:ascii="Microsoft YaHei" w:eastAsia="Microsoft YaHei" w:hAnsi="Microsoft YaHei" w:cs="Arial" w:hint="eastAsia"/>
          <w:sz w:val="24"/>
          <w:szCs w:val="24"/>
        </w:rPr>
        <w:br/>
        <w:t>直接引用可以使直接指向目标的指针、相对偏移量或是一个能间接定位到目标的句柄。直接引用和迅疾的内存布局实现有关</w:t>
      </w:r>
    </w:p>
    <w:p w14:paraId="59219BE4"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解析动作主要针对类或接口、字段、类方法、接口方法、方法类型、方法句柄和调用点限定符 7 类符号引用进行，分别对应于常量池的 7 中常量类型。</w:t>
      </w:r>
    </w:p>
    <w:p w14:paraId="79666EA3"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6.2.5 初始化</w:t>
      </w:r>
    </w:p>
    <w:p w14:paraId="69AF6A3C"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前面过程都是以虚拟机主导，而初始化阶段开始执行类中的 Java 代码。</w:t>
      </w:r>
    </w:p>
    <w:p w14:paraId="098B65EE"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6.3 类加载器</w:t>
      </w:r>
    </w:p>
    <w:p w14:paraId="43D1FEAD"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通过一个类的全限定名来获取描述此类的二进制字节流。</w:t>
      </w:r>
    </w:p>
    <w:p w14:paraId="6A241AEC"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6.3.1 双亲委派模型</w:t>
      </w:r>
    </w:p>
    <w:p w14:paraId="0629B50B"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 xml:space="preserve">从 Java 虚拟机角度讲，只存在两种类加载器：一种是启动类加载器（C++ 实现，是虚拟机的一部分）；另一种是其他所有类的加载器（Java 实现，独立于虚拟机外部且全继承自 </w:t>
      </w:r>
      <w:proofErr w:type="spellStart"/>
      <w:r w:rsidRPr="00E20450">
        <w:rPr>
          <w:rFonts w:ascii="Microsoft YaHei" w:eastAsia="Microsoft YaHei" w:hAnsi="Microsoft YaHei" w:cs="Arial" w:hint="eastAsia"/>
          <w:color w:val="4F4F4F"/>
          <w:sz w:val="24"/>
          <w:szCs w:val="24"/>
        </w:rPr>
        <w:t>java.lang.ClassLoader</w:t>
      </w:r>
      <w:proofErr w:type="spellEnd"/>
      <w:r w:rsidRPr="00E20450">
        <w:rPr>
          <w:rFonts w:ascii="Microsoft YaHei" w:eastAsia="Microsoft YaHei" w:hAnsi="Microsoft YaHei" w:cs="Arial" w:hint="eastAsia"/>
          <w:color w:val="4F4F4F"/>
          <w:sz w:val="24"/>
          <w:szCs w:val="24"/>
        </w:rPr>
        <w:t>）</w:t>
      </w:r>
    </w:p>
    <w:p w14:paraId="09130A4A" w14:textId="77777777" w:rsidR="00E20450" w:rsidRPr="00E20450" w:rsidRDefault="00E20450" w:rsidP="00E20450">
      <w:pPr>
        <w:numPr>
          <w:ilvl w:val="0"/>
          <w:numId w:val="26"/>
        </w:numPr>
        <w:spacing w:after="0" w:line="390" w:lineRule="atLeast"/>
        <w:ind w:left="600"/>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启动类加载器</w:t>
      </w:r>
      <w:r w:rsidRPr="00E20450">
        <w:rPr>
          <w:rFonts w:ascii="Microsoft YaHei" w:eastAsia="Microsoft YaHei" w:hAnsi="Microsoft YaHei" w:cs="Arial" w:hint="eastAsia"/>
          <w:color w:val="4D4D4D"/>
          <w:sz w:val="24"/>
          <w:szCs w:val="24"/>
        </w:rPr>
        <w:br/>
        <w:t>加载 lib 下或被 -</w:t>
      </w:r>
      <w:proofErr w:type="spellStart"/>
      <w:r w:rsidRPr="00E20450">
        <w:rPr>
          <w:rFonts w:ascii="Microsoft YaHei" w:eastAsia="Microsoft YaHei" w:hAnsi="Microsoft YaHei" w:cs="Arial" w:hint="eastAsia"/>
          <w:color w:val="4D4D4D"/>
          <w:sz w:val="24"/>
          <w:szCs w:val="24"/>
        </w:rPr>
        <w:t>Xbootclasspath</w:t>
      </w:r>
      <w:proofErr w:type="spellEnd"/>
      <w:r w:rsidRPr="00E20450">
        <w:rPr>
          <w:rFonts w:ascii="Microsoft YaHei" w:eastAsia="Microsoft YaHei" w:hAnsi="Microsoft YaHei" w:cs="Arial" w:hint="eastAsia"/>
          <w:color w:val="4D4D4D"/>
          <w:sz w:val="24"/>
          <w:szCs w:val="24"/>
        </w:rPr>
        <w:t xml:space="preserve"> 路径下的类</w:t>
      </w:r>
    </w:p>
    <w:p w14:paraId="3A7E8190" w14:textId="77777777" w:rsidR="00E20450" w:rsidRPr="00E20450" w:rsidRDefault="00E20450" w:rsidP="00E20450">
      <w:pPr>
        <w:numPr>
          <w:ilvl w:val="0"/>
          <w:numId w:val="26"/>
        </w:numPr>
        <w:spacing w:after="0" w:line="390" w:lineRule="atLeast"/>
        <w:ind w:left="600"/>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扩展类加载器</w:t>
      </w:r>
      <w:r w:rsidRPr="00E20450">
        <w:rPr>
          <w:rFonts w:ascii="Microsoft YaHei" w:eastAsia="Microsoft YaHei" w:hAnsi="Microsoft YaHei" w:cs="Arial" w:hint="eastAsia"/>
          <w:color w:val="4D4D4D"/>
          <w:sz w:val="24"/>
          <w:szCs w:val="24"/>
        </w:rPr>
        <w:br/>
        <w:t>加载 lib/</w:t>
      </w:r>
      <w:proofErr w:type="spellStart"/>
      <w:r w:rsidRPr="00E20450">
        <w:rPr>
          <w:rFonts w:ascii="Microsoft YaHei" w:eastAsia="Microsoft YaHei" w:hAnsi="Microsoft YaHei" w:cs="Arial" w:hint="eastAsia"/>
          <w:color w:val="4D4D4D"/>
          <w:sz w:val="24"/>
          <w:szCs w:val="24"/>
        </w:rPr>
        <w:t>ext</w:t>
      </w:r>
      <w:proofErr w:type="spellEnd"/>
      <w:r w:rsidRPr="00E20450">
        <w:rPr>
          <w:rFonts w:ascii="Microsoft YaHei" w:eastAsia="Microsoft YaHei" w:hAnsi="Microsoft YaHei" w:cs="Arial" w:hint="eastAsia"/>
          <w:color w:val="4D4D4D"/>
          <w:sz w:val="24"/>
          <w:szCs w:val="24"/>
        </w:rPr>
        <w:t xml:space="preserve"> 或者被 </w:t>
      </w:r>
      <w:proofErr w:type="spellStart"/>
      <w:r w:rsidRPr="00E20450">
        <w:rPr>
          <w:rFonts w:ascii="Microsoft YaHei" w:eastAsia="Microsoft YaHei" w:hAnsi="Microsoft YaHei" w:cs="Arial" w:hint="eastAsia"/>
          <w:color w:val="4D4D4D"/>
          <w:sz w:val="24"/>
          <w:szCs w:val="24"/>
        </w:rPr>
        <w:t>java.ext.dirs</w:t>
      </w:r>
      <w:proofErr w:type="spellEnd"/>
      <w:r w:rsidRPr="00E20450">
        <w:rPr>
          <w:rFonts w:ascii="Microsoft YaHei" w:eastAsia="Microsoft YaHei" w:hAnsi="Microsoft YaHei" w:cs="Arial" w:hint="eastAsia"/>
          <w:color w:val="4D4D4D"/>
          <w:sz w:val="24"/>
          <w:szCs w:val="24"/>
        </w:rPr>
        <w:t xml:space="preserve"> 系统变量所指定的路径下的类</w:t>
      </w:r>
    </w:p>
    <w:p w14:paraId="223D527F" w14:textId="77777777" w:rsidR="00E20450" w:rsidRPr="00E20450" w:rsidRDefault="00E20450" w:rsidP="00E20450">
      <w:pPr>
        <w:numPr>
          <w:ilvl w:val="0"/>
          <w:numId w:val="26"/>
        </w:numPr>
        <w:spacing w:after="0" w:line="390" w:lineRule="atLeast"/>
        <w:ind w:left="600"/>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引用程序类加载器</w:t>
      </w:r>
      <w:r w:rsidRPr="00E20450">
        <w:rPr>
          <w:rFonts w:ascii="Microsoft YaHei" w:eastAsia="Microsoft YaHei" w:hAnsi="Microsoft YaHei" w:cs="Arial" w:hint="eastAsia"/>
          <w:color w:val="4D4D4D"/>
          <w:sz w:val="24"/>
          <w:szCs w:val="24"/>
        </w:rPr>
        <w:br/>
      </w:r>
      <w:proofErr w:type="spellStart"/>
      <w:r w:rsidRPr="00E20450">
        <w:rPr>
          <w:rFonts w:ascii="Microsoft YaHei" w:eastAsia="Microsoft YaHei" w:hAnsi="Microsoft YaHei" w:cs="Arial" w:hint="eastAsia"/>
          <w:color w:val="4D4D4D"/>
          <w:sz w:val="24"/>
          <w:szCs w:val="24"/>
        </w:rPr>
        <w:t>ClassLoader</w:t>
      </w:r>
      <w:proofErr w:type="spellEnd"/>
      <w:r w:rsidRPr="00E20450">
        <w:rPr>
          <w:rFonts w:ascii="Microsoft YaHei" w:eastAsia="Microsoft YaHei" w:hAnsi="Microsoft YaHei" w:cs="Arial" w:hint="eastAsia"/>
          <w:color w:val="4D4D4D"/>
          <w:sz w:val="24"/>
          <w:szCs w:val="24"/>
        </w:rPr>
        <w:t>负责，加载用户路径上所指定的类库。</w:t>
      </w:r>
    </w:p>
    <w:p w14:paraId="25929C2B" w14:textId="5BE92E2D"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noProof/>
          <w:color w:val="4D4D4D"/>
          <w:sz w:val="24"/>
          <w:szCs w:val="24"/>
        </w:rPr>
        <w:lastRenderedPageBreak/>
        <mc:AlternateContent>
          <mc:Choice Requires="wps">
            <w:drawing>
              <wp:inline distT="0" distB="0" distL="0" distR="0" wp14:anchorId="5EC5B1AE" wp14:editId="15F68377">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C6F8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00393135">
        <w:rPr>
          <w:rFonts w:ascii="Microsoft YaHei" w:eastAsia="Microsoft YaHei" w:hAnsi="Microsoft YaHei" w:cs="Arial" w:hint="eastAsia"/>
          <w:noProof/>
          <w:color w:val="4D4D4D"/>
          <w:sz w:val="24"/>
          <w:szCs w:val="24"/>
        </w:rPr>
        <w:drawing>
          <wp:inline distT="0" distB="0" distL="0" distR="0" wp14:anchorId="1B9D662B" wp14:editId="1D43B85A">
            <wp:extent cx="5612130" cy="39230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0.jpg"/>
                    <pic:cNvPicPr/>
                  </pic:nvPicPr>
                  <pic:blipFill>
                    <a:blip r:embed="rId39">
                      <a:extLst>
                        <a:ext uri="{28A0092B-C50C-407E-A947-70E740481C1C}">
                          <a14:useLocalDpi xmlns:a14="http://schemas.microsoft.com/office/drawing/2010/main" val="0"/>
                        </a:ext>
                      </a:extLst>
                    </a:blip>
                    <a:stretch>
                      <a:fillRect/>
                    </a:stretch>
                  </pic:blipFill>
                  <pic:spPr>
                    <a:xfrm>
                      <a:off x="0" y="0"/>
                      <a:ext cx="5612130" cy="3923030"/>
                    </a:xfrm>
                    <a:prstGeom prst="rect">
                      <a:avLst/>
                    </a:prstGeom>
                  </pic:spPr>
                </pic:pic>
              </a:graphicData>
            </a:graphic>
          </wp:inline>
        </w:drawing>
      </w:r>
    </w:p>
    <w:p w14:paraId="047DE2C9"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 </w:t>
      </w:r>
    </w:p>
    <w:p w14:paraId="6C71DF3B" w14:textId="77777777" w:rsidR="00E20450" w:rsidRPr="00E20450" w:rsidRDefault="00E20450" w:rsidP="00E20450">
      <w:pPr>
        <w:spacing w:after="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除顶层启动类加载器之外，其他都有自己的父类加载器。</w:t>
      </w:r>
      <w:r w:rsidRPr="00E20450">
        <w:rPr>
          <w:rFonts w:ascii="Microsoft YaHei" w:eastAsia="Microsoft YaHei" w:hAnsi="Microsoft YaHei" w:cs="Arial" w:hint="eastAsia"/>
          <w:color w:val="4D4D4D"/>
          <w:sz w:val="24"/>
          <w:szCs w:val="24"/>
        </w:rPr>
        <w:br/>
        <w:t>工作过程：如果一个类加载器收到一个类加载的请求，它首先不会自己加载，而是把这个请求委派给父类加载器。只有父类无法完成时子类才会尝试加载。</w:t>
      </w:r>
    </w:p>
    <w:p w14:paraId="678DCCB2" w14:textId="77777777" w:rsidR="00E20450" w:rsidRPr="00E20450" w:rsidRDefault="00E20450" w:rsidP="00E20450">
      <w:pPr>
        <w:spacing w:after="240" w:line="390" w:lineRule="atLeast"/>
        <w:rPr>
          <w:rFonts w:ascii="Microsoft YaHei" w:eastAsia="Microsoft YaHei" w:hAnsi="Microsoft YaHei" w:cs="Arial" w:hint="eastAsia"/>
          <w:color w:val="4D4D4D"/>
          <w:sz w:val="24"/>
          <w:szCs w:val="24"/>
        </w:rPr>
      </w:pPr>
      <w:r w:rsidRPr="00E20450">
        <w:rPr>
          <w:rFonts w:ascii="Microsoft YaHei" w:eastAsia="Microsoft YaHei" w:hAnsi="Microsoft YaHei" w:cs="Arial" w:hint="eastAsia"/>
          <w:color w:val="4D4D4D"/>
          <w:sz w:val="24"/>
          <w:szCs w:val="24"/>
        </w:rPr>
        <w:t>6.3.2 破坏双亲委派模型</w:t>
      </w:r>
    </w:p>
    <w:p w14:paraId="45F2C904"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keyword：</w:t>
      </w:r>
      <w:proofErr w:type="gramStart"/>
      <w:r w:rsidRPr="00E20450">
        <w:rPr>
          <w:rFonts w:ascii="Microsoft YaHei" w:eastAsia="Microsoft YaHei" w:hAnsi="Microsoft YaHei" w:cs="Arial" w:hint="eastAsia"/>
          <w:color w:val="4F4F4F"/>
          <w:sz w:val="24"/>
          <w:szCs w:val="24"/>
        </w:rPr>
        <w:t>线程上下文加载器(</w:t>
      </w:r>
      <w:proofErr w:type="gramEnd"/>
      <w:r w:rsidRPr="00E20450">
        <w:rPr>
          <w:rFonts w:ascii="Microsoft YaHei" w:eastAsia="Microsoft YaHei" w:hAnsi="Microsoft YaHei" w:cs="Arial" w:hint="eastAsia"/>
          <w:color w:val="4F4F4F"/>
          <w:sz w:val="24"/>
          <w:szCs w:val="24"/>
        </w:rPr>
        <w:t xml:space="preserve">Thread Context </w:t>
      </w:r>
      <w:proofErr w:type="spellStart"/>
      <w:r w:rsidRPr="00E20450">
        <w:rPr>
          <w:rFonts w:ascii="Microsoft YaHei" w:eastAsia="Microsoft YaHei" w:hAnsi="Microsoft YaHei" w:cs="Arial" w:hint="eastAsia"/>
          <w:color w:val="4F4F4F"/>
          <w:sz w:val="24"/>
          <w:szCs w:val="24"/>
        </w:rPr>
        <w:t>ClassLoader</w:t>
      </w:r>
      <w:proofErr w:type="spellEnd"/>
      <w:r w:rsidRPr="00E20450">
        <w:rPr>
          <w:rFonts w:ascii="Microsoft YaHei" w:eastAsia="Microsoft YaHei" w:hAnsi="Microsoft YaHei" w:cs="Arial" w:hint="eastAsia"/>
          <w:color w:val="4F4F4F"/>
          <w:sz w:val="24"/>
          <w:szCs w:val="24"/>
        </w:rPr>
        <w:t>)</w:t>
      </w:r>
    </w:p>
    <w:p w14:paraId="0E167E11" w14:textId="77777777" w:rsidR="00E20450" w:rsidRPr="00E20450" w:rsidRDefault="00E20450" w:rsidP="00E20450">
      <w:pPr>
        <w:spacing w:after="0" w:line="480" w:lineRule="atLeast"/>
        <w:outlineLvl w:val="1"/>
        <w:rPr>
          <w:rFonts w:ascii="Microsoft YaHei" w:eastAsia="Microsoft YaHei" w:hAnsi="Microsoft YaHei" w:cs="Arial" w:hint="eastAsia"/>
          <w:b/>
          <w:bCs/>
          <w:color w:val="4F4F4F"/>
          <w:sz w:val="36"/>
          <w:szCs w:val="36"/>
        </w:rPr>
      </w:pPr>
      <w:bookmarkStart w:id="19" w:name="t18"/>
      <w:bookmarkEnd w:id="19"/>
      <w:r w:rsidRPr="00E20450">
        <w:rPr>
          <w:rFonts w:ascii="Microsoft YaHei" w:eastAsia="Microsoft YaHei" w:hAnsi="Microsoft YaHei" w:cs="Arial" w:hint="eastAsia"/>
          <w:b/>
          <w:bCs/>
          <w:color w:val="4F4F4F"/>
          <w:sz w:val="36"/>
          <w:szCs w:val="36"/>
        </w:rPr>
        <w:t>最后</w:t>
      </w:r>
    </w:p>
    <w:p w14:paraId="0FEEFCF7" w14:textId="77777777" w:rsidR="00E20450" w:rsidRPr="00E20450" w:rsidRDefault="00E20450" w:rsidP="00E20450">
      <w:pPr>
        <w:shd w:val="clear" w:color="auto" w:fill="EEF0F4"/>
        <w:spacing w:after="240"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前面两次粗略的阅读，能理解内容，但是很难记住细节。每每碰到不会的知识点就上网查，所以知识点太碎片脑子里没有体系不仅更不容易记住，而且更加容易混</w:t>
      </w:r>
      <w:r w:rsidRPr="00E20450">
        <w:rPr>
          <w:rFonts w:ascii="Microsoft YaHei" w:eastAsia="Microsoft YaHei" w:hAnsi="Microsoft YaHei" w:cs="Arial" w:hint="eastAsia"/>
          <w:color w:val="4F4F4F"/>
          <w:sz w:val="24"/>
          <w:szCs w:val="24"/>
        </w:rPr>
        <w:lastRenderedPageBreak/>
        <w:t>乱。但是通过这种方式记录发现自己清晰了很多，就算以后忘记，知识再次捡起的成本也低了很多。</w:t>
      </w:r>
    </w:p>
    <w:p w14:paraId="5E6B3857" w14:textId="77777777" w:rsidR="00E20450" w:rsidRPr="00E20450" w:rsidRDefault="00E20450" w:rsidP="00E20450">
      <w:pPr>
        <w:shd w:val="clear" w:color="auto" w:fill="EEF0F4"/>
        <w:spacing w:line="390" w:lineRule="atLeast"/>
        <w:rPr>
          <w:rFonts w:ascii="Microsoft YaHei" w:eastAsia="Microsoft YaHei" w:hAnsi="Microsoft YaHei" w:cs="Arial" w:hint="eastAsia"/>
          <w:color w:val="4F4F4F"/>
          <w:sz w:val="24"/>
          <w:szCs w:val="24"/>
        </w:rPr>
      </w:pPr>
      <w:r w:rsidRPr="00E20450">
        <w:rPr>
          <w:rFonts w:ascii="Microsoft YaHei" w:eastAsia="Microsoft YaHei" w:hAnsi="Microsoft YaHei" w:cs="Arial" w:hint="eastAsia"/>
          <w:color w:val="4F4F4F"/>
          <w:sz w:val="24"/>
          <w:szCs w:val="24"/>
        </w:rPr>
        <w:t>这次还有一些章节虽然阅读了，但是还未完成记录。等自己理解深刻有空闲了就再次记录下来，这里的内容均出自周志明老师的《深入理解 Java 虚拟机》，有兴趣的可以入手纸质版。</w:t>
      </w:r>
    </w:p>
    <w:p w14:paraId="6FB20402" w14:textId="77777777" w:rsidR="00772663" w:rsidRDefault="00772663"/>
    <w:sectPr w:rsidR="00772663">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2E2CB" w14:textId="77777777" w:rsidR="000D109E" w:rsidRDefault="000D109E" w:rsidP="00E20450">
      <w:pPr>
        <w:spacing w:after="0" w:line="240" w:lineRule="auto"/>
      </w:pPr>
      <w:r>
        <w:separator/>
      </w:r>
    </w:p>
  </w:endnote>
  <w:endnote w:type="continuationSeparator" w:id="0">
    <w:p w14:paraId="7A17B31D" w14:textId="77777777" w:rsidR="000D109E" w:rsidRDefault="000D109E" w:rsidP="00E20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roid Sans Mono">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ED659" w14:textId="77777777" w:rsidR="000D109E" w:rsidRDefault="000D109E" w:rsidP="00E20450">
      <w:pPr>
        <w:spacing w:after="0" w:line="240" w:lineRule="auto"/>
      </w:pPr>
      <w:r>
        <w:separator/>
      </w:r>
    </w:p>
  </w:footnote>
  <w:footnote w:type="continuationSeparator" w:id="0">
    <w:p w14:paraId="4C244844" w14:textId="77777777" w:rsidR="000D109E" w:rsidRDefault="000D109E" w:rsidP="00E20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014C"/>
    <w:multiLevelType w:val="multilevel"/>
    <w:tmpl w:val="D61A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22F45"/>
    <w:multiLevelType w:val="multilevel"/>
    <w:tmpl w:val="462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564CE"/>
    <w:multiLevelType w:val="multilevel"/>
    <w:tmpl w:val="13FC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2412"/>
    <w:multiLevelType w:val="multilevel"/>
    <w:tmpl w:val="EDA2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16979"/>
    <w:multiLevelType w:val="multilevel"/>
    <w:tmpl w:val="3FE4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A02A8"/>
    <w:multiLevelType w:val="multilevel"/>
    <w:tmpl w:val="0894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673A7"/>
    <w:multiLevelType w:val="multilevel"/>
    <w:tmpl w:val="3A22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931C4"/>
    <w:multiLevelType w:val="multilevel"/>
    <w:tmpl w:val="D8EC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F5C77"/>
    <w:multiLevelType w:val="multilevel"/>
    <w:tmpl w:val="0B6C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342D9"/>
    <w:multiLevelType w:val="multilevel"/>
    <w:tmpl w:val="637AC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335A3"/>
    <w:multiLevelType w:val="multilevel"/>
    <w:tmpl w:val="D8B4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2A7C"/>
    <w:multiLevelType w:val="multilevel"/>
    <w:tmpl w:val="31A4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16FAB"/>
    <w:multiLevelType w:val="multilevel"/>
    <w:tmpl w:val="83C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D17FD"/>
    <w:multiLevelType w:val="multilevel"/>
    <w:tmpl w:val="E8F4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6447B3"/>
    <w:multiLevelType w:val="multilevel"/>
    <w:tmpl w:val="AA3E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B7302"/>
    <w:multiLevelType w:val="multilevel"/>
    <w:tmpl w:val="E16C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FD0E17"/>
    <w:multiLevelType w:val="multilevel"/>
    <w:tmpl w:val="727C7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E1FE5"/>
    <w:multiLevelType w:val="multilevel"/>
    <w:tmpl w:val="BB26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9B19D2"/>
    <w:multiLevelType w:val="multilevel"/>
    <w:tmpl w:val="8A0EC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E37992"/>
    <w:multiLevelType w:val="multilevel"/>
    <w:tmpl w:val="6DC0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1426FE"/>
    <w:multiLevelType w:val="multilevel"/>
    <w:tmpl w:val="5084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C8249F"/>
    <w:multiLevelType w:val="multilevel"/>
    <w:tmpl w:val="4D4CB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C327D2"/>
    <w:multiLevelType w:val="multilevel"/>
    <w:tmpl w:val="B23C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CC0E60"/>
    <w:multiLevelType w:val="multilevel"/>
    <w:tmpl w:val="4614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D9395F"/>
    <w:multiLevelType w:val="multilevel"/>
    <w:tmpl w:val="5D2C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36D7C"/>
    <w:multiLevelType w:val="multilevel"/>
    <w:tmpl w:val="FFF27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D0CA7"/>
    <w:multiLevelType w:val="multilevel"/>
    <w:tmpl w:val="2C7A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4"/>
  </w:num>
  <w:num w:numId="4">
    <w:abstractNumId w:val="0"/>
  </w:num>
  <w:num w:numId="5">
    <w:abstractNumId w:val="25"/>
  </w:num>
  <w:num w:numId="6">
    <w:abstractNumId w:val="6"/>
  </w:num>
  <w:num w:numId="7">
    <w:abstractNumId w:val="16"/>
  </w:num>
  <w:num w:numId="8">
    <w:abstractNumId w:val="23"/>
  </w:num>
  <w:num w:numId="9">
    <w:abstractNumId w:val="1"/>
  </w:num>
  <w:num w:numId="10">
    <w:abstractNumId w:val="24"/>
  </w:num>
  <w:num w:numId="11">
    <w:abstractNumId w:val="12"/>
  </w:num>
  <w:num w:numId="12">
    <w:abstractNumId w:val="26"/>
  </w:num>
  <w:num w:numId="13">
    <w:abstractNumId w:val="2"/>
  </w:num>
  <w:num w:numId="14">
    <w:abstractNumId w:val="8"/>
  </w:num>
  <w:num w:numId="15">
    <w:abstractNumId w:val="10"/>
  </w:num>
  <w:num w:numId="16">
    <w:abstractNumId w:val="17"/>
  </w:num>
  <w:num w:numId="17">
    <w:abstractNumId w:val="5"/>
  </w:num>
  <w:num w:numId="18">
    <w:abstractNumId w:val="21"/>
  </w:num>
  <w:num w:numId="19">
    <w:abstractNumId w:val="18"/>
  </w:num>
  <w:num w:numId="20">
    <w:abstractNumId w:val="19"/>
  </w:num>
  <w:num w:numId="21">
    <w:abstractNumId w:val="11"/>
  </w:num>
  <w:num w:numId="22">
    <w:abstractNumId w:val="20"/>
  </w:num>
  <w:num w:numId="23">
    <w:abstractNumId w:val="9"/>
  </w:num>
  <w:num w:numId="24">
    <w:abstractNumId w:val="15"/>
  </w:num>
  <w:num w:numId="25">
    <w:abstractNumId w:val="3"/>
  </w:num>
  <w:num w:numId="26">
    <w:abstractNumId w:val="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07F"/>
    <w:rsid w:val="000266F7"/>
    <w:rsid w:val="00051ADA"/>
    <w:rsid w:val="00081299"/>
    <w:rsid w:val="000D109E"/>
    <w:rsid w:val="00276E44"/>
    <w:rsid w:val="002C752A"/>
    <w:rsid w:val="00360BD5"/>
    <w:rsid w:val="00393135"/>
    <w:rsid w:val="00470526"/>
    <w:rsid w:val="0050007F"/>
    <w:rsid w:val="0052515D"/>
    <w:rsid w:val="00550A96"/>
    <w:rsid w:val="00631BE2"/>
    <w:rsid w:val="00666DF5"/>
    <w:rsid w:val="0069545D"/>
    <w:rsid w:val="007671EF"/>
    <w:rsid w:val="00772663"/>
    <w:rsid w:val="00803605"/>
    <w:rsid w:val="008044B5"/>
    <w:rsid w:val="008B6167"/>
    <w:rsid w:val="009F47AD"/>
    <w:rsid w:val="00A54043"/>
    <w:rsid w:val="00A54E1F"/>
    <w:rsid w:val="00AC5375"/>
    <w:rsid w:val="00BC2ABE"/>
    <w:rsid w:val="00BD0511"/>
    <w:rsid w:val="00C72BA8"/>
    <w:rsid w:val="00C97958"/>
    <w:rsid w:val="00D279F1"/>
    <w:rsid w:val="00D507A5"/>
    <w:rsid w:val="00D54B20"/>
    <w:rsid w:val="00E20450"/>
    <w:rsid w:val="00E711BC"/>
    <w:rsid w:val="00F50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4B0F2"/>
  <w15:chartTrackingRefBased/>
  <w15:docId w15:val="{B047125B-B901-4E4B-BA35-9050A0393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04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204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204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4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204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20450"/>
    <w:rPr>
      <w:rFonts w:ascii="Times New Roman" w:eastAsia="Times New Roman" w:hAnsi="Times New Roman" w:cs="Times New Roman"/>
      <w:b/>
      <w:bCs/>
      <w:sz w:val="27"/>
      <w:szCs w:val="27"/>
    </w:rPr>
  </w:style>
  <w:style w:type="paragraph" w:customStyle="1" w:styleId="msonormal0">
    <w:name w:val="msonormal"/>
    <w:basedOn w:val="Normal"/>
    <w:rsid w:val="00E204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0450"/>
    <w:rPr>
      <w:color w:val="0000FF"/>
      <w:u w:val="single"/>
    </w:rPr>
  </w:style>
  <w:style w:type="character" w:styleId="FollowedHyperlink">
    <w:name w:val="FollowedHyperlink"/>
    <w:basedOn w:val="DefaultParagraphFont"/>
    <w:uiPriority w:val="99"/>
    <w:semiHidden/>
    <w:unhideWhenUsed/>
    <w:rsid w:val="00E20450"/>
    <w:rPr>
      <w:color w:val="800080"/>
      <w:u w:val="single"/>
    </w:rPr>
  </w:style>
  <w:style w:type="character" w:customStyle="1" w:styleId="time">
    <w:name w:val="time"/>
    <w:basedOn w:val="DefaultParagraphFont"/>
    <w:rsid w:val="00E20450"/>
  </w:style>
  <w:style w:type="character" w:customStyle="1" w:styleId="read-count">
    <w:name w:val="read-count"/>
    <w:basedOn w:val="DefaultParagraphFont"/>
    <w:rsid w:val="00E20450"/>
  </w:style>
  <w:style w:type="character" w:customStyle="1" w:styleId="name">
    <w:name w:val="name"/>
    <w:basedOn w:val="DefaultParagraphFont"/>
    <w:rsid w:val="00E20450"/>
  </w:style>
  <w:style w:type="character" w:customStyle="1" w:styleId="get-collection">
    <w:name w:val="get-collection"/>
    <w:basedOn w:val="DefaultParagraphFont"/>
    <w:rsid w:val="00E20450"/>
  </w:style>
  <w:style w:type="character" w:customStyle="1" w:styleId="label">
    <w:name w:val="label"/>
    <w:basedOn w:val="DefaultParagraphFont"/>
    <w:rsid w:val="00E20450"/>
  </w:style>
  <w:style w:type="paragraph" w:styleId="NormalWeb">
    <w:name w:val="Normal (Web)"/>
    <w:basedOn w:val="Normal"/>
    <w:uiPriority w:val="99"/>
    <w:semiHidden/>
    <w:unhideWhenUsed/>
    <w:rsid w:val="00E2045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20450"/>
    <w:rPr>
      <w:rFonts w:ascii="Courier New" w:eastAsia="Times New Roman" w:hAnsi="Courier New" w:cs="Courier New"/>
      <w:sz w:val="20"/>
      <w:szCs w:val="20"/>
    </w:rPr>
  </w:style>
  <w:style w:type="character" w:styleId="Strong">
    <w:name w:val="Strong"/>
    <w:basedOn w:val="DefaultParagraphFont"/>
    <w:uiPriority w:val="22"/>
    <w:qFormat/>
    <w:rsid w:val="00E20450"/>
    <w:rPr>
      <w:b/>
      <w:bCs/>
    </w:rPr>
  </w:style>
  <w:style w:type="paragraph" w:styleId="HTMLPreformatted">
    <w:name w:val="HTML Preformatted"/>
    <w:basedOn w:val="Normal"/>
    <w:link w:val="HTMLPreformattedChar"/>
    <w:uiPriority w:val="99"/>
    <w:semiHidden/>
    <w:unhideWhenUsed/>
    <w:rsid w:val="00E20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0450"/>
    <w:rPr>
      <w:rFonts w:ascii="Courier New" w:eastAsia="Times New Roman" w:hAnsi="Courier New" w:cs="Courier New"/>
      <w:sz w:val="20"/>
      <w:szCs w:val="20"/>
    </w:rPr>
  </w:style>
  <w:style w:type="character" w:customStyle="1" w:styleId="hljs-keyword">
    <w:name w:val="hljs-keyword"/>
    <w:basedOn w:val="DefaultParagraphFont"/>
    <w:rsid w:val="00E20450"/>
  </w:style>
  <w:style w:type="character" w:customStyle="1" w:styleId="hljs-class">
    <w:name w:val="hljs-class"/>
    <w:basedOn w:val="DefaultParagraphFont"/>
    <w:rsid w:val="00E20450"/>
  </w:style>
  <w:style w:type="character" w:customStyle="1" w:styleId="hljs-title">
    <w:name w:val="hljs-title"/>
    <w:basedOn w:val="DefaultParagraphFont"/>
    <w:rsid w:val="00E20450"/>
  </w:style>
  <w:style w:type="character" w:customStyle="1" w:styleId="hljs-string">
    <w:name w:val="hljs-string"/>
    <w:basedOn w:val="DefaultParagraphFont"/>
    <w:rsid w:val="00E20450"/>
  </w:style>
  <w:style w:type="character" w:customStyle="1" w:styleId="hljs-number">
    <w:name w:val="hljs-number"/>
    <w:basedOn w:val="DefaultParagraphFont"/>
    <w:rsid w:val="00E20450"/>
  </w:style>
  <w:style w:type="character" w:customStyle="1" w:styleId="hljs-function">
    <w:name w:val="hljs-function"/>
    <w:basedOn w:val="DefaultParagraphFont"/>
    <w:rsid w:val="00E20450"/>
  </w:style>
  <w:style w:type="character" w:customStyle="1" w:styleId="hljs-params">
    <w:name w:val="hljs-params"/>
    <w:basedOn w:val="DefaultParagraphFont"/>
    <w:rsid w:val="00E20450"/>
  </w:style>
  <w:style w:type="character" w:customStyle="1" w:styleId="hljs-comment">
    <w:name w:val="hljs-comment"/>
    <w:basedOn w:val="DefaultParagraphFont"/>
    <w:rsid w:val="00E20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89611">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7">
          <w:marLeft w:val="0"/>
          <w:marRight w:val="0"/>
          <w:marTop w:val="0"/>
          <w:marBottom w:val="0"/>
          <w:divBdr>
            <w:top w:val="none" w:sz="0" w:space="0" w:color="auto"/>
            <w:left w:val="none" w:sz="0" w:space="0" w:color="auto"/>
            <w:bottom w:val="single" w:sz="6" w:space="0" w:color="F5F6F7"/>
            <w:right w:val="none" w:sz="0" w:space="0" w:color="auto"/>
          </w:divBdr>
          <w:divsChild>
            <w:div w:id="1126968690">
              <w:marLeft w:val="0"/>
              <w:marRight w:val="0"/>
              <w:marTop w:val="0"/>
              <w:marBottom w:val="0"/>
              <w:divBdr>
                <w:top w:val="none" w:sz="0" w:space="0" w:color="auto"/>
                <w:left w:val="none" w:sz="0" w:space="0" w:color="auto"/>
                <w:bottom w:val="none" w:sz="0" w:space="0" w:color="auto"/>
                <w:right w:val="none" w:sz="0" w:space="0" w:color="auto"/>
              </w:divBdr>
              <w:divsChild>
                <w:div w:id="92170233">
                  <w:marLeft w:val="0"/>
                  <w:marRight w:val="0"/>
                  <w:marTop w:val="0"/>
                  <w:marBottom w:val="120"/>
                  <w:divBdr>
                    <w:top w:val="none" w:sz="0" w:space="0" w:color="auto"/>
                    <w:left w:val="none" w:sz="0" w:space="0" w:color="auto"/>
                    <w:bottom w:val="none" w:sz="0" w:space="0" w:color="auto"/>
                    <w:right w:val="none" w:sz="0" w:space="0" w:color="auto"/>
                  </w:divBdr>
                </w:div>
                <w:div w:id="558320093">
                  <w:marLeft w:val="0"/>
                  <w:marRight w:val="0"/>
                  <w:marTop w:val="0"/>
                  <w:marBottom w:val="0"/>
                  <w:divBdr>
                    <w:top w:val="none" w:sz="0" w:space="0" w:color="auto"/>
                    <w:left w:val="none" w:sz="0" w:space="0" w:color="auto"/>
                    <w:bottom w:val="none" w:sz="0" w:space="0" w:color="auto"/>
                    <w:right w:val="none" w:sz="0" w:space="0" w:color="auto"/>
                  </w:divBdr>
                  <w:divsChild>
                    <w:div w:id="2113233870">
                      <w:marLeft w:val="0"/>
                      <w:marRight w:val="0"/>
                      <w:marTop w:val="0"/>
                      <w:marBottom w:val="0"/>
                      <w:divBdr>
                        <w:top w:val="none" w:sz="0" w:space="0" w:color="auto"/>
                        <w:left w:val="none" w:sz="0" w:space="0" w:color="auto"/>
                        <w:bottom w:val="none" w:sz="0" w:space="0" w:color="auto"/>
                        <w:right w:val="none" w:sz="0" w:space="0" w:color="auto"/>
                      </w:divBdr>
                      <w:divsChild>
                        <w:div w:id="1746104595">
                          <w:marLeft w:val="0"/>
                          <w:marRight w:val="0"/>
                          <w:marTop w:val="0"/>
                          <w:marBottom w:val="0"/>
                          <w:divBdr>
                            <w:top w:val="none" w:sz="0" w:space="0" w:color="auto"/>
                            <w:left w:val="none" w:sz="0" w:space="0" w:color="auto"/>
                            <w:bottom w:val="none" w:sz="0" w:space="0" w:color="auto"/>
                            <w:right w:val="none" w:sz="0" w:space="0" w:color="auto"/>
                          </w:divBdr>
                        </w:div>
                      </w:divsChild>
                    </w:div>
                    <w:div w:id="1133715343">
                      <w:marLeft w:val="0"/>
                      <w:marRight w:val="0"/>
                      <w:marTop w:val="0"/>
                      <w:marBottom w:val="0"/>
                      <w:divBdr>
                        <w:top w:val="none" w:sz="0" w:space="0" w:color="auto"/>
                        <w:left w:val="none" w:sz="0" w:space="0" w:color="auto"/>
                        <w:bottom w:val="none" w:sz="0" w:space="0" w:color="auto"/>
                        <w:right w:val="none" w:sz="0" w:space="0" w:color="auto"/>
                      </w:divBdr>
                      <w:divsChild>
                        <w:div w:id="1809081783">
                          <w:marLeft w:val="0"/>
                          <w:marRight w:val="120"/>
                          <w:marTop w:val="0"/>
                          <w:marBottom w:val="60"/>
                          <w:divBdr>
                            <w:top w:val="none" w:sz="0" w:space="0" w:color="auto"/>
                            <w:left w:val="none" w:sz="0" w:space="0" w:color="auto"/>
                            <w:bottom w:val="none" w:sz="0" w:space="0" w:color="auto"/>
                            <w:right w:val="none" w:sz="0" w:space="0" w:color="auto"/>
                          </w:divBdr>
                        </w:div>
                      </w:divsChild>
                    </w:div>
                    <w:div w:id="959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7627">
          <w:marLeft w:val="0"/>
          <w:marRight w:val="0"/>
          <w:marTop w:val="0"/>
          <w:marBottom w:val="0"/>
          <w:divBdr>
            <w:top w:val="none" w:sz="0" w:space="0" w:color="auto"/>
            <w:left w:val="none" w:sz="0" w:space="0" w:color="auto"/>
            <w:bottom w:val="none" w:sz="0" w:space="0" w:color="auto"/>
            <w:right w:val="none" w:sz="0" w:space="0" w:color="auto"/>
          </w:divBdr>
          <w:divsChild>
            <w:div w:id="1172062209">
              <w:marLeft w:val="0"/>
              <w:marRight w:val="0"/>
              <w:marTop w:val="0"/>
              <w:marBottom w:val="0"/>
              <w:divBdr>
                <w:top w:val="none" w:sz="0" w:space="0" w:color="auto"/>
                <w:left w:val="none" w:sz="0" w:space="0" w:color="auto"/>
                <w:bottom w:val="none" w:sz="0" w:space="0" w:color="auto"/>
                <w:right w:val="none" w:sz="0" w:space="0" w:color="auto"/>
              </w:divBdr>
              <w:divsChild>
                <w:div w:id="1431582413">
                  <w:blockQuote w:val="1"/>
                  <w:marLeft w:val="0"/>
                  <w:marRight w:val="0"/>
                  <w:marTop w:val="0"/>
                  <w:marBottom w:val="360"/>
                  <w:divBdr>
                    <w:top w:val="none" w:sz="0" w:space="0" w:color="auto"/>
                    <w:left w:val="single" w:sz="48" w:space="12" w:color="DDDFE4"/>
                    <w:bottom w:val="none" w:sz="0" w:space="0" w:color="auto"/>
                    <w:right w:val="none" w:sz="0" w:space="0" w:color="auto"/>
                  </w:divBdr>
                </w:div>
                <w:div w:id="1853451821">
                  <w:blockQuote w:val="1"/>
                  <w:marLeft w:val="0"/>
                  <w:marRight w:val="0"/>
                  <w:marTop w:val="0"/>
                  <w:marBottom w:val="360"/>
                  <w:divBdr>
                    <w:top w:val="none" w:sz="0" w:space="0" w:color="auto"/>
                    <w:left w:val="single" w:sz="48" w:space="12" w:color="DDDFE4"/>
                    <w:bottom w:val="none" w:sz="0" w:space="0" w:color="auto"/>
                    <w:right w:val="none" w:sz="0" w:space="0" w:color="auto"/>
                  </w:divBdr>
                </w:div>
                <w:div w:id="1462771841">
                  <w:blockQuote w:val="1"/>
                  <w:marLeft w:val="0"/>
                  <w:marRight w:val="0"/>
                  <w:marTop w:val="0"/>
                  <w:marBottom w:val="360"/>
                  <w:divBdr>
                    <w:top w:val="none" w:sz="0" w:space="0" w:color="auto"/>
                    <w:left w:val="single" w:sz="48" w:space="12" w:color="DDDFE4"/>
                    <w:bottom w:val="none" w:sz="0" w:space="0" w:color="auto"/>
                    <w:right w:val="none" w:sz="0" w:space="0" w:color="auto"/>
                  </w:divBdr>
                </w:div>
                <w:div w:id="2036883273">
                  <w:blockQuote w:val="1"/>
                  <w:marLeft w:val="0"/>
                  <w:marRight w:val="0"/>
                  <w:marTop w:val="0"/>
                  <w:marBottom w:val="360"/>
                  <w:divBdr>
                    <w:top w:val="none" w:sz="0" w:space="0" w:color="auto"/>
                    <w:left w:val="single" w:sz="48" w:space="12" w:color="DDDFE4"/>
                    <w:bottom w:val="none" w:sz="0" w:space="0" w:color="auto"/>
                    <w:right w:val="none" w:sz="0" w:space="0" w:color="auto"/>
                  </w:divBdr>
                </w:div>
                <w:div w:id="461995748">
                  <w:blockQuote w:val="1"/>
                  <w:marLeft w:val="0"/>
                  <w:marRight w:val="0"/>
                  <w:marTop w:val="0"/>
                  <w:marBottom w:val="360"/>
                  <w:divBdr>
                    <w:top w:val="none" w:sz="0" w:space="0" w:color="auto"/>
                    <w:left w:val="single" w:sz="48" w:space="12" w:color="DDDFE4"/>
                    <w:bottom w:val="none" w:sz="0" w:space="0" w:color="auto"/>
                    <w:right w:val="none" w:sz="0" w:space="0" w:color="auto"/>
                  </w:divBdr>
                </w:div>
                <w:div w:id="325668908">
                  <w:blockQuote w:val="1"/>
                  <w:marLeft w:val="0"/>
                  <w:marRight w:val="0"/>
                  <w:marTop w:val="0"/>
                  <w:marBottom w:val="360"/>
                  <w:divBdr>
                    <w:top w:val="none" w:sz="0" w:space="0" w:color="auto"/>
                    <w:left w:val="single" w:sz="48" w:space="12" w:color="DDDFE4"/>
                    <w:bottom w:val="none" w:sz="0" w:space="0" w:color="auto"/>
                    <w:right w:val="none" w:sz="0" w:space="0" w:color="auto"/>
                  </w:divBdr>
                </w:div>
                <w:div w:id="1501315433">
                  <w:blockQuote w:val="1"/>
                  <w:marLeft w:val="0"/>
                  <w:marRight w:val="0"/>
                  <w:marTop w:val="0"/>
                  <w:marBottom w:val="360"/>
                  <w:divBdr>
                    <w:top w:val="none" w:sz="0" w:space="0" w:color="auto"/>
                    <w:left w:val="single" w:sz="48" w:space="12" w:color="DDDFE4"/>
                    <w:bottom w:val="none" w:sz="0" w:space="0" w:color="auto"/>
                    <w:right w:val="none" w:sz="0" w:space="0" w:color="auto"/>
                  </w:divBdr>
                </w:div>
                <w:div w:id="2096900086">
                  <w:blockQuote w:val="1"/>
                  <w:marLeft w:val="0"/>
                  <w:marRight w:val="0"/>
                  <w:marTop w:val="0"/>
                  <w:marBottom w:val="360"/>
                  <w:divBdr>
                    <w:top w:val="none" w:sz="0" w:space="0" w:color="auto"/>
                    <w:left w:val="single" w:sz="48" w:space="12" w:color="DDDFE4"/>
                    <w:bottom w:val="none" w:sz="0" w:space="0" w:color="auto"/>
                    <w:right w:val="none" w:sz="0" w:space="0" w:color="auto"/>
                  </w:divBdr>
                </w:div>
                <w:div w:id="425348988">
                  <w:blockQuote w:val="1"/>
                  <w:marLeft w:val="0"/>
                  <w:marRight w:val="0"/>
                  <w:marTop w:val="0"/>
                  <w:marBottom w:val="360"/>
                  <w:divBdr>
                    <w:top w:val="none" w:sz="0" w:space="0" w:color="auto"/>
                    <w:left w:val="single" w:sz="48" w:space="12" w:color="DDDFE4"/>
                    <w:bottom w:val="none" w:sz="0" w:space="0" w:color="auto"/>
                    <w:right w:val="none" w:sz="0" w:space="0" w:color="auto"/>
                  </w:divBdr>
                </w:div>
                <w:div w:id="1623877964">
                  <w:blockQuote w:val="1"/>
                  <w:marLeft w:val="0"/>
                  <w:marRight w:val="0"/>
                  <w:marTop w:val="0"/>
                  <w:marBottom w:val="360"/>
                  <w:divBdr>
                    <w:top w:val="none" w:sz="0" w:space="0" w:color="auto"/>
                    <w:left w:val="single" w:sz="48" w:space="12" w:color="DDDFE4"/>
                    <w:bottom w:val="none" w:sz="0" w:space="0" w:color="auto"/>
                    <w:right w:val="none" w:sz="0" w:space="0" w:color="auto"/>
                  </w:divBdr>
                </w:div>
                <w:div w:id="976379519">
                  <w:blockQuote w:val="1"/>
                  <w:marLeft w:val="0"/>
                  <w:marRight w:val="0"/>
                  <w:marTop w:val="0"/>
                  <w:marBottom w:val="360"/>
                  <w:divBdr>
                    <w:top w:val="none" w:sz="0" w:space="0" w:color="auto"/>
                    <w:left w:val="single" w:sz="48" w:space="12" w:color="DDDFE4"/>
                    <w:bottom w:val="none" w:sz="0" w:space="0" w:color="auto"/>
                    <w:right w:val="none" w:sz="0" w:space="0" w:color="auto"/>
                  </w:divBdr>
                </w:div>
                <w:div w:id="1574505731">
                  <w:blockQuote w:val="1"/>
                  <w:marLeft w:val="0"/>
                  <w:marRight w:val="0"/>
                  <w:marTop w:val="0"/>
                  <w:marBottom w:val="360"/>
                  <w:divBdr>
                    <w:top w:val="none" w:sz="0" w:space="0" w:color="auto"/>
                    <w:left w:val="single" w:sz="48" w:space="12" w:color="DDDFE4"/>
                    <w:bottom w:val="none" w:sz="0" w:space="0" w:color="auto"/>
                    <w:right w:val="none" w:sz="0" w:space="0" w:color="auto"/>
                  </w:divBdr>
                </w:div>
                <w:div w:id="838423481">
                  <w:blockQuote w:val="1"/>
                  <w:marLeft w:val="0"/>
                  <w:marRight w:val="0"/>
                  <w:marTop w:val="0"/>
                  <w:marBottom w:val="360"/>
                  <w:divBdr>
                    <w:top w:val="none" w:sz="0" w:space="0" w:color="auto"/>
                    <w:left w:val="single" w:sz="48" w:space="12" w:color="DDDFE4"/>
                    <w:bottom w:val="none" w:sz="0" w:space="0" w:color="auto"/>
                    <w:right w:val="none" w:sz="0" w:space="0" w:color="auto"/>
                  </w:divBdr>
                </w:div>
                <w:div w:id="278949740">
                  <w:blockQuote w:val="1"/>
                  <w:marLeft w:val="0"/>
                  <w:marRight w:val="0"/>
                  <w:marTop w:val="0"/>
                  <w:marBottom w:val="360"/>
                  <w:divBdr>
                    <w:top w:val="none" w:sz="0" w:space="0" w:color="auto"/>
                    <w:left w:val="single" w:sz="48" w:space="12" w:color="DDDFE4"/>
                    <w:bottom w:val="none" w:sz="0" w:space="0" w:color="auto"/>
                    <w:right w:val="none" w:sz="0" w:space="0" w:color="auto"/>
                  </w:divBdr>
                </w:div>
                <w:div w:id="946615487">
                  <w:blockQuote w:val="1"/>
                  <w:marLeft w:val="0"/>
                  <w:marRight w:val="0"/>
                  <w:marTop w:val="0"/>
                  <w:marBottom w:val="360"/>
                  <w:divBdr>
                    <w:top w:val="none" w:sz="0" w:space="0" w:color="auto"/>
                    <w:left w:val="single" w:sz="48" w:space="12" w:color="DDDFE4"/>
                    <w:bottom w:val="none" w:sz="0" w:space="0" w:color="auto"/>
                    <w:right w:val="none" w:sz="0" w:space="0" w:color="auto"/>
                  </w:divBdr>
                </w:div>
                <w:div w:id="377514673">
                  <w:blockQuote w:val="1"/>
                  <w:marLeft w:val="0"/>
                  <w:marRight w:val="0"/>
                  <w:marTop w:val="0"/>
                  <w:marBottom w:val="360"/>
                  <w:divBdr>
                    <w:top w:val="none" w:sz="0" w:space="0" w:color="auto"/>
                    <w:left w:val="single" w:sz="48" w:space="12" w:color="DDDFE4"/>
                    <w:bottom w:val="none" w:sz="0" w:space="0" w:color="auto"/>
                    <w:right w:val="none" w:sz="0" w:space="0" w:color="auto"/>
                  </w:divBdr>
                </w:div>
                <w:div w:id="515460633">
                  <w:blockQuote w:val="1"/>
                  <w:marLeft w:val="0"/>
                  <w:marRight w:val="0"/>
                  <w:marTop w:val="0"/>
                  <w:marBottom w:val="360"/>
                  <w:divBdr>
                    <w:top w:val="none" w:sz="0" w:space="0" w:color="auto"/>
                    <w:left w:val="single" w:sz="48" w:space="12" w:color="DDDFE4"/>
                    <w:bottom w:val="none" w:sz="0" w:space="0" w:color="auto"/>
                    <w:right w:val="none" w:sz="0" w:space="0" w:color="auto"/>
                  </w:divBdr>
                </w:div>
                <w:div w:id="1064720088">
                  <w:blockQuote w:val="1"/>
                  <w:marLeft w:val="0"/>
                  <w:marRight w:val="0"/>
                  <w:marTop w:val="0"/>
                  <w:marBottom w:val="360"/>
                  <w:divBdr>
                    <w:top w:val="none" w:sz="0" w:space="0" w:color="auto"/>
                    <w:left w:val="single" w:sz="48" w:space="12" w:color="DDDFE4"/>
                    <w:bottom w:val="none" w:sz="0" w:space="0" w:color="auto"/>
                    <w:right w:val="none" w:sz="0" w:space="0" w:color="auto"/>
                  </w:divBdr>
                </w:div>
                <w:div w:id="961033250">
                  <w:blockQuote w:val="1"/>
                  <w:marLeft w:val="0"/>
                  <w:marRight w:val="0"/>
                  <w:marTop w:val="0"/>
                  <w:marBottom w:val="360"/>
                  <w:divBdr>
                    <w:top w:val="none" w:sz="0" w:space="0" w:color="auto"/>
                    <w:left w:val="single" w:sz="48" w:space="12" w:color="DDDFE4"/>
                    <w:bottom w:val="none" w:sz="0" w:space="0" w:color="auto"/>
                    <w:right w:val="none" w:sz="0" w:space="0" w:color="auto"/>
                  </w:divBdr>
                </w:div>
                <w:div w:id="1420251456">
                  <w:blockQuote w:val="1"/>
                  <w:marLeft w:val="0"/>
                  <w:marRight w:val="0"/>
                  <w:marTop w:val="0"/>
                  <w:marBottom w:val="360"/>
                  <w:divBdr>
                    <w:top w:val="none" w:sz="0" w:space="0" w:color="auto"/>
                    <w:left w:val="single" w:sz="48" w:space="12" w:color="DDDFE4"/>
                    <w:bottom w:val="none" w:sz="0" w:space="0" w:color="auto"/>
                    <w:right w:val="none" w:sz="0" w:space="0" w:color="auto"/>
                  </w:divBdr>
                </w:div>
                <w:div w:id="827135472">
                  <w:blockQuote w:val="1"/>
                  <w:marLeft w:val="0"/>
                  <w:marRight w:val="0"/>
                  <w:marTop w:val="0"/>
                  <w:marBottom w:val="360"/>
                  <w:divBdr>
                    <w:top w:val="none" w:sz="0" w:space="0" w:color="auto"/>
                    <w:left w:val="single" w:sz="48" w:space="12" w:color="DDDFE4"/>
                    <w:bottom w:val="none" w:sz="0" w:space="0" w:color="auto"/>
                    <w:right w:val="none" w:sz="0" w:space="0" w:color="auto"/>
                  </w:divBdr>
                </w:div>
                <w:div w:id="448201899">
                  <w:blockQuote w:val="1"/>
                  <w:marLeft w:val="0"/>
                  <w:marRight w:val="0"/>
                  <w:marTop w:val="0"/>
                  <w:marBottom w:val="360"/>
                  <w:divBdr>
                    <w:top w:val="none" w:sz="0" w:space="0" w:color="auto"/>
                    <w:left w:val="single" w:sz="48" w:space="12" w:color="DDDFE4"/>
                    <w:bottom w:val="none" w:sz="0" w:space="0" w:color="auto"/>
                    <w:right w:val="none" w:sz="0" w:space="0" w:color="auto"/>
                  </w:divBdr>
                </w:div>
                <w:div w:id="411975373">
                  <w:blockQuote w:val="1"/>
                  <w:marLeft w:val="0"/>
                  <w:marRight w:val="0"/>
                  <w:marTop w:val="0"/>
                  <w:marBottom w:val="360"/>
                  <w:divBdr>
                    <w:top w:val="none" w:sz="0" w:space="0" w:color="auto"/>
                    <w:left w:val="single" w:sz="48" w:space="12" w:color="DDDFE4"/>
                    <w:bottom w:val="none" w:sz="0" w:space="0" w:color="auto"/>
                    <w:right w:val="none" w:sz="0" w:space="0" w:color="auto"/>
                  </w:divBdr>
                </w:div>
                <w:div w:id="1340228954">
                  <w:blockQuote w:val="1"/>
                  <w:marLeft w:val="0"/>
                  <w:marRight w:val="0"/>
                  <w:marTop w:val="0"/>
                  <w:marBottom w:val="360"/>
                  <w:divBdr>
                    <w:top w:val="none" w:sz="0" w:space="0" w:color="auto"/>
                    <w:left w:val="single" w:sz="48" w:space="12" w:color="DDDFE4"/>
                    <w:bottom w:val="none" w:sz="0" w:space="0" w:color="auto"/>
                    <w:right w:val="none" w:sz="0" w:space="0" w:color="auto"/>
                  </w:divBdr>
                </w:div>
                <w:div w:id="835219818">
                  <w:blockQuote w:val="1"/>
                  <w:marLeft w:val="0"/>
                  <w:marRight w:val="0"/>
                  <w:marTop w:val="0"/>
                  <w:marBottom w:val="360"/>
                  <w:divBdr>
                    <w:top w:val="none" w:sz="0" w:space="0" w:color="auto"/>
                    <w:left w:val="single" w:sz="48" w:space="12" w:color="DDDFE4"/>
                    <w:bottom w:val="none" w:sz="0" w:space="0" w:color="auto"/>
                    <w:right w:val="none" w:sz="0" w:space="0" w:color="auto"/>
                  </w:divBdr>
                </w:div>
                <w:div w:id="424300611">
                  <w:blockQuote w:val="1"/>
                  <w:marLeft w:val="0"/>
                  <w:marRight w:val="0"/>
                  <w:marTop w:val="0"/>
                  <w:marBottom w:val="360"/>
                  <w:divBdr>
                    <w:top w:val="none" w:sz="0" w:space="0" w:color="auto"/>
                    <w:left w:val="single" w:sz="48" w:space="12" w:color="DDDFE4"/>
                    <w:bottom w:val="none" w:sz="0" w:space="0" w:color="auto"/>
                    <w:right w:val="none" w:sz="0" w:space="0" w:color="auto"/>
                  </w:divBdr>
                </w:div>
                <w:div w:id="561061398">
                  <w:blockQuote w:val="1"/>
                  <w:marLeft w:val="0"/>
                  <w:marRight w:val="0"/>
                  <w:marTop w:val="0"/>
                  <w:marBottom w:val="360"/>
                  <w:divBdr>
                    <w:top w:val="none" w:sz="0" w:space="0" w:color="auto"/>
                    <w:left w:val="single" w:sz="48" w:space="12" w:color="DDDFE4"/>
                    <w:bottom w:val="none" w:sz="0" w:space="0" w:color="auto"/>
                    <w:right w:val="none" w:sz="0" w:space="0" w:color="auto"/>
                  </w:divBdr>
                </w:div>
                <w:div w:id="1114905583">
                  <w:blockQuote w:val="1"/>
                  <w:marLeft w:val="0"/>
                  <w:marRight w:val="0"/>
                  <w:marTop w:val="0"/>
                  <w:marBottom w:val="360"/>
                  <w:divBdr>
                    <w:top w:val="none" w:sz="0" w:space="0" w:color="auto"/>
                    <w:left w:val="single" w:sz="48" w:space="12" w:color="DDDFE4"/>
                    <w:bottom w:val="none" w:sz="0" w:space="0" w:color="auto"/>
                    <w:right w:val="none" w:sz="0" w:space="0" w:color="auto"/>
                  </w:divBdr>
                </w:div>
                <w:div w:id="1829398117">
                  <w:blockQuote w:val="1"/>
                  <w:marLeft w:val="0"/>
                  <w:marRight w:val="0"/>
                  <w:marTop w:val="0"/>
                  <w:marBottom w:val="360"/>
                  <w:divBdr>
                    <w:top w:val="none" w:sz="0" w:space="0" w:color="auto"/>
                    <w:left w:val="single" w:sz="48" w:space="12" w:color="DDDFE4"/>
                    <w:bottom w:val="none" w:sz="0" w:space="0" w:color="auto"/>
                    <w:right w:val="none" w:sz="0" w:space="0" w:color="auto"/>
                  </w:divBdr>
                </w:div>
                <w:div w:id="1482455844">
                  <w:blockQuote w:val="1"/>
                  <w:marLeft w:val="0"/>
                  <w:marRight w:val="0"/>
                  <w:marTop w:val="0"/>
                  <w:marBottom w:val="360"/>
                  <w:divBdr>
                    <w:top w:val="none" w:sz="0" w:space="0" w:color="auto"/>
                    <w:left w:val="single" w:sz="48" w:space="12" w:color="DDDFE4"/>
                    <w:bottom w:val="none" w:sz="0" w:space="0" w:color="auto"/>
                    <w:right w:val="none" w:sz="0" w:space="0" w:color="auto"/>
                  </w:divBdr>
                </w:div>
                <w:div w:id="1285035563">
                  <w:blockQuote w:val="1"/>
                  <w:marLeft w:val="0"/>
                  <w:marRight w:val="0"/>
                  <w:marTop w:val="0"/>
                  <w:marBottom w:val="360"/>
                  <w:divBdr>
                    <w:top w:val="none" w:sz="0" w:space="0" w:color="auto"/>
                    <w:left w:val="single" w:sz="48" w:space="12" w:color="DDDFE4"/>
                    <w:bottom w:val="none" w:sz="0" w:space="0" w:color="auto"/>
                    <w:right w:val="none" w:sz="0" w:space="0" w:color="auto"/>
                  </w:divBdr>
                </w:div>
                <w:div w:id="2072460027">
                  <w:blockQuote w:val="1"/>
                  <w:marLeft w:val="0"/>
                  <w:marRight w:val="0"/>
                  <w:marTop w:val="0"/>
                  <w:marBottom w:val="360"/>
                  <w:divBdr>
                    <w:top w:val="none" w:sz="0" w:space="0" w:color="auto"/>
                    <w:left w:val="single" w:sz="48" w:space="12" w:color="DDDFE4"/>
                    <w:bottom w:val="none" w:sz="0" w:space="0" w:color="auto"/>
                    <w:right w:val="none" w:sz="0" w:space="0" w:color="auto"/>
                  </w:divBdr>
                </w:div>
                <w:div w:id="1404529455">
                  <w:blockQuote w:val="1"/>
                  <w:marLeft w:val="0"/>
                  <w:marRight w:val="0"/>
                  <w:marTop w:val="0"/>
                  <w:marBottom w:val="360"/>
                  <w:divBdr>
                    <w:top w:val="none" w:sz="0" w:space="0" w:color="auto"/>
                    <w:left w:val="single" w:sz="48" w:space="12" w:color="DDDFE4"/>
                    <w:bottom w:val="none" w:sz="0" w:space="0" w:color="auto"/>
                    <w:right w:val="none" w:sz="0" w:space="0" w:color="auto"/>
                  </w:divBdr>
                </w:div>
                <w:div w:id="17396623">
                  <w:blockQuote w:val="1"/>
                  <w:marLeft w:val="0"/>
                  <w:marRight w:val="0"/>
                  <w:marTop w:val="0"/>
                  <w:marBottom w:val="360"/>
                  <w:divBdr>
                    <w:top w:val="none" w:sz="0" w:space="0" w:color="auto"/>
                    <w:left w:val="single" w:sz="48" w:space="12" w:color="DDDFE4"/>
                    <w:bottom w:val="none" w:sz="0" w:space="0" w:color="auto"/>
                    <w:right w:val="none" w:sz="0" w:space="0" w:color="auto"/>
                  </w:divBdr>
                </w:div>
                <w:div w:id="1303458317">
                  <w:blockQuote w:val="1"/>
                  <w:marLeft w:val="0"/>
                  <w:marRight w:val="0"/>
                  <w:marTop w:val="0"/>
                  <w:marBottom w:val="360"/>
                  <w:divBdr>
                    <w:top w:val="none" w:sz="0" w:space="0" w:color="auto"/>
                    <w:left w:val="single" w:sz="48" w:space="12" w:color="DDDFE4"/>
                    <w:bottom w:val="none" w:sz="0" w:space="0" w:color="auto"/>
                    <w:right w:val="none" w:sz="0" w:space="0" w:color="auto"/>
                  </w:divBdr>
                </w:div>
                <w:div w:id="633215636">
                  <w:blockQuote w:val="1"/>
                  <w:marLeft w:val="0"/>
                  <w:marRight w:val="0"/>
                  <w:marTop w:val="0"/>
                  <w:marBottom w:val="360"/>
                  <w:divBdr>
                    <w:top w:val="none" w:sz="0" w:space="0" w:color="auto"/>
                    <w:left w:val="single" w:sz="48" w:space="12" w:color="DDDFE4"/>
                    <w:bottom w:val="none" w:sz="0" w:space="0" w:color="auto"/>
                    <w:right w:val="none" w:sz="0" w:space="0" w:color="auto"/>
                  </w:divBdr>
                </w:div>
                <w:div w:id="481432794">
                  <w:blockQuote w:val="1"/>
                  <w:marLeft w:val="0"/>
                  <w:marRight w:val="0"/>
                  <w:marTop w:val="0"/>
                  <w:marBottom w:val="360"/>
                  <w:divBdr>
                    <w:top w:val="none" w:sz="0" w:space="0" w:color="auto"/>
                    <w:left w:val="single" w:sz="48" w:space="12" w:color="DDDFE4"/>
                    <w:bottom w:val="none" w:sz="0" w:space="0" w:color="auto"/>
                    <w:right w:val="none" w:sz="0" w:space="0" w:color="auto"/>
                  </w:divBdr>
                </w:div>
                <w:div w:id="1931232648">
                  <w:blockQuote w:val="1"/>
                  <w:marLeft w:val="0"/>
                  <w:marRight w:val="0"/>
                  <w:marTop w:val="0"/>
                  <w:marBottom w:val="360"/>
                  <w:divBdr>
                    <w:top w:val="none" w:sz="0" w:space="0" w:color="auto"/>
                    <w:left w:val="single" w:sz="48" w:space="12" w:color="DDDFE4"/>
                    <w:bottom w:val="none" w:sz="0" w:space="0" w:color="auto"/>
                    <w:right w:val="none" w:sz="0" w:space="0" w:color="auto"/>
                  </w:divBdr>
                </w:div>
                <w:div w:id="444350549">
                  <w:blockQuote w:val="1"/>
                  <w:marLeft w:val="0"/>
                  <w:marRight w:val="0"/>
                  <w:marTop w:val="0"/>
                  <w:marBottom w:val="360"/>
                  <w:divBdr>
                    <w:top w:val="none" w:sz="0" w:space="0" w:color="auto"/>
                    <w:left w:val="single" w:sz="48" w:space="12" w:color="DDDFE4"/>
                    <w:bottom w:val="none" w:sz="0" w:space="0" w:color="auto"/>
                    <w:right w:val="none" w:sz="0" w:space="0" w:color="auto"/>
                  </w:divBdr>
                </w:div>
                <w:div w:id="117184505">
                  <w:blockQuote w:val="1"/>
                  <w:marLeft w:val="0"/>
                  <w:marRight w:val="0"/>
                  <w:marTop w:val="0"/>
                  <w:marBottom w:val="360"/>
                  <w:divBdr>
                    <w:top w:val="none" w:sz="0" w:space="0" w:color="auto"/>
                    <w:left w:val="single" w:sz="48" w:space="12" w:color="DDDFE4"/>
                    <w:bottom w:val="none" w:sz="0" w:space="0" w:color="auto"/>
                    <w:right w:val="none" w:sz="0" w:space="0" w:color="auto"/>
                  </w:divBdr>
                </w:div>
                <w:div w:id="1001930356">
                  <w:blockQuote w:val="1"/>
                  <w:marLeft w:val="0"/>
                  <w:marRight w:val="0"/>
                  <w:marTop w:val="0"/>
                  <w:marBottom w:val="360"/>
                  <w:divBdr>
                    <w:top w:val="none" w:sz="0" w:space="0" w:color="auto"/>
                    <w:left w:val="single" w:sz="48" w:space="12" w:color="DDDFE4"/>
                    <w:bottom w:val="none" w:sz="0" w:space="0" w:color="auto"/>
                    <w:right w:val="none" w:sz="0" w:space="0" w:color="auto"/>
                  </w:divBdr>
                </w:div>
                <w:div w:id="247930328">
                  <w:blockQuote w:val="1"/>
                  <w:marLeft w:val="0"/>
                  <w:marRight w:val="0"/>
                  <w:marTop w:val="0"/>
                  <w:marBottom w:val="360"/>
                  <w:divBdr>
                    <w:top w:val="none" w:sz="0" w:space="0" w:color="auto"/>
                    <w:left w:val="single" w:sz="48" w:space="12" w:color="DDDFE4"/>
                    <w:bottom w:val="none" w:sz="0" w:space="0" w:color="auto"/>
                    <w:right w:val="none" w:sz="0" w:space="0" w:color="auto"/>
                  </w:divBdr>
                </w:div>
                <w:div w:id="2105102021">
                  <w:blockQuote w:val="1"/>
                  <w:marLeft w:val="0"/>
                  <w:marRight w:val="0"/>
                  <w:marTop w:val="0"/>
                  <w:marBottom w:val="360"/>
                  <w:divBdr>
                    <w:top w:val="none" w:sz="0" w:space="0" w:color="auto"/>
                    <w:left w:val="single" w:sz="48" w:space="12" w:color="DDDFE4"/>
                    <w:bottom w:val="none" w:sz="0" w:space="0" w:color="auto"/>
                    <w:right w:val="none" w:sz="0" w:space="0" w:color="auto"/>
                  </w:divBdr>
                </w:div>
                <w:div w:id="2032560098">
                  <w:blockQuote w:val="1"/>
                  <w:marLeft w:val="0"/>
                  <w:marRight w:val="0"/>
                  <w:marTop w:val="0"/>
                  <w:marBottom w:val="360"/>
                  <w:divBdr>
                    <w:top w:val="none" w:sz="0" w:space="0" w:color="auto"/>
                    <w:left w:val="single" w:sz="48" w:space="12" w:color="DDDFE4"/>
                    <w:bottom w:val="none" w:sz="0" w:space="0" w:color="auto"/>
                    <w:right w:val="none" w:sz="0" w:space="0" w:color="auto"/>
                  </w:divBdr>
                </w:div>
                <w:div w:id="1939099700">
                  <w:blockQuote w:val="1"/>
                  <w:marLeft w:val="0"/>
                  <w:marRight w:val="0"/>
                  <w:marTop w:val="0"/>
                  <w:marBottom w:val="360"/>
                  <w:divBdr>
                    <w:top w:val="none" w:sz="0" w:space="0" w:color="auto"/>
                    <w:left w:val="single" w:sz="48" w:space="12" w:color="DDDFE4"/>
                    <w:bottom w:val="none" w:sz="0" w:space="0" w:color="auto"/>
                    <w:right w:val="none" w:sz="0" w:space="0" w:color="auto"/>
                  </w:divBdr>
                </w:div>
                <w:div w:id="1998680677">
                  <w:blockQuote w:val="1"/>
                  <w:marLeft w:val="0"/>
                  <w:marRight w:val="0"/>
                  <w:marTop w:val="0"/>
                  <w:marBottom w:val="360"/>
                  <w:divBdr>
                    <w:top w:val="none" w:sz="0" w:space="0" w:color="auto"/>
                    <w:left w:val="single" w:sz="48" w:space="12" w:color="DDDFE4"/>
                    <w:bottom w:val="none" w:sz="0" w:space="0" w:color="auto"/>
                    <w:right w:val="none" w:sz="0" w:space="0" w:color="auto"/>
                  </w:divBdr>
                </w:div>
                <w:div w:id="669724129">
                  <w:blockQuote w:val="1"/>
                  <w:marLeft w:val="0"/>
                  <w:marRight w:val="0"/>
                  <w:marTop w:val="0"/>
                  <w:marBottom w:val="360"/>
                  <w:divBdr>
                    <w:top w:val="none" w:sz="0" w:space="0" w:color="auto"/>
                    <w:left w:val="single" w:sz="48" w:space="12" w:color="DDDFE4"/>
                    <w:bottom w:val="none" w:sz="0" w:space="0" w:color="auto"/>
                    <w:right w:val="none" w:sz="0" w:space="0" w:color="auto"/>
                  </w:divBdr>
                </w:div>
                <w:div w:id="904030125">
                  <w:blockQuote w:val="1"/>
                  <w:marLeft w:val="0"/>
                  <w:marRight w:val="0"/>
                  <w:marTop w:val="0"/>
                  <w:marBottom w:val="360"/>
                  <w:divBdr>
                    <w:top w:val="none" w:sz="0" w:space="0" w:color="auto"/>
                    <w:left w:val="single" w:sz="48" w:space="12" w:color="DDDFE4"/>
                    <w:bottom w:val="none" w:sz="0" w:space="0" w:color="auto"/>
                    <w:right w:val="none" w:sz="0" w:space="0" w:color="auto"/>
                  </w:divBdr>
                </w:div>
                <w:div w:id="424613956">
                  <w:marLeft w:val="0"/>
                  <w:marRight w:val="0"/>
                  <w:marTop w:val="0"/>
                  <w:marBottom w:val="360"/>
                  <w:divBdr>
                    <w:top w:val="none" w:sz="0" w:space="0" w:color="auto"/>
                    <w:left w:val="none" w:sz="0" w:space="0" w:color="auto"/>
                    <w:bottom w:val="none" w:sz="0" w:space="0" w:color="auto"/>
                    <w:right w:val="none" w:sz="0" w:space="0" w:color="auto"/>
                  </w:divBdr>
                </w:div>
                <w:div w:id="1913813788">
                  <w:blockQuote w:val="1"/>
                  <w:marLeft w:val="0"/>
                  <w:marRight w:val="0"/>
                  <w:marTop w:val="0"/>
                  <w:marBottom w:val="360"/>
                  <w:divBdr>
                    <w:top w:val="none" w:sz="0" w:space="0" w:color="auto"/>
                    <w:left w:val="single" w:sz="48" w:space="12" w:color="DDDFE4"/>
                    <w:bottom w:val="none" w:sz="0" w:space="0" w:color="auto"/>
                    <w:right w:val="none" w:sz="0" w:space="0" w:color="auto"/>
                  </w:divBdr>
                </w:div>
                <w:div w:id="63455956">
                  <w:blockQuote w:val="1"/>
                  <w:marLeft w:val="0"/>
                  <w:marRight w:val="0"/>
                  <w:marTop w:val="0"/>
                  <w:marBottom w:val="360"/>
                  <w:divBdr>
                    <w:top w:val="none" w:sz="0" w:space="0" w:color="auto"/>
                    <w:left w:val="single" w:sz="48" w:space="12" w:color="DDDFE4"/>
                    <w:bottom w:val="none" w:sz="0" w:space="0" w:color="auto"/>
                    <w:right w:val="none" w:sz="0" w:space="0" w:color="auto"/>
                  </w:divBdr>
                </w:div>
                <w:div w:id="1506095416">
                  <w:blockQuote w:val="1"/>
                  <w:marLeft w:val="0"/>
                  <w:marRight w:val="0"/>
                  <w:marTop w:val="0"/>
                  <w:marBottom w:val="360"/>
                  <w:divBdr>
                    <w:top w:val="none" w:sz="0" w:space="0" w:color="auto"/>
                    <w:left w:val="single" w:sz="48" w:space="12" w:color="DDDFE4"/>
                    <w:bottom w:val="none" w:sz="0" w:space="0" w:color="auto"/>
                    <w:right w:val="none" w:sz="0" w:space="0" w:color="auto"/>
                  </w:divBdr>
                </w:div>
                <w:div w:id="1365015986">
                  <w:blockQuote w:val="1"/>
                  <w:marLeft w:val="0"/>
                  <w:marRight w:val="0"/>
                  <w:marTop w:val="0"/>
                  <w:marBottom w:val="360"/>
                  <w:divBdr>
                    <w:top w:val="none" w:sz="0" w:space="0" w:color="auto"/>
                    <w:left w:val="single" w:sz="48" w:space="12" w:color="DDDFE4"/>
                    <w:bottom w:val="none" w:sz="0" w:space="0" w:color="auto"/>
                    <w:right w:val="none" w:sz="0" w:space="0" w:color="auto"/>
                  </w:divBdr>
                </w:div>
                <w:div w:id="1144279862">
                  <w:blockQuote w:val="1"/>
                  <w:marLeft w:val="0"/>
                  <w:marRight w:val="0"/>
                  <w:marTop w:val="0"/>
                  <w:marBottom w:val="360"/>
                  <w:divBdr>
                    <w:top w:val="none" w:sz="0" w:space="0" w:color="auto"/>
                    <w:left w:val="single" w:sz="48" w:space="12" w:color="DDDFE4"/>
                    <w:bottom w:val="none" w:sz="0" w:space="0" w:color="auto"/>
                    <w:right w:val="none" w:sz="0" w:space="0" w:color="auto"/>
                  </w:divBdr>
                </w:div>
                <w:div w:id="1885483568">
                  <w:blockQuote w:val="1"/>
                  <w:marLeft w:val="0"/>
                  <w:marRight w:val="0"/>
                  <w:marTop w:val="0"/>
                  <w:marBottom w:val="360"/>
                  <w:divBdr>
                    <w:top w:val="none" w:sz="0" w:space="0" w:color="auto"/>
                    <w:left w:val="single" w:sz="48" w:space="12" w:color="DDDFE4"/>
                    <w:bottom w:val="none" w:sz="0" w:space="0" w:color="auto"/>
                    <w:right w:val="none" w:sz="0" w:space="0" w:color="auto"/>
                  </w:divBdr>
                </w:div>
                <w:div w:id="705176761">
                  <w:blockQuote w:val="1"/>
                  <w:marLeft w:val="0"/>
                  <w:marRight w:val="0"/>
                  <w:marTop w:val="0"/>
                  <w:marBottom w:val="360"/>
                  <w:divBdr>
                    <w:top w:val="none" w:sz="0" w:space="0" w:color="auto"/>
                    <w:left w:val="single" w:sz="48" w:space="12" w:color="DDDFE4"/>
                    <w:bottom w:val="none" w:sz="0" w:space="0" w:color="auto"/>
                    <w:right w:val="none" w:sz="0" w:space="0" w:color="auto"/>
                  </w:divBdr>
                </w:div>
                <w:div w:id="1958558497">
                  <w:blockQuote w:val="1"/>
                  <w:marLeft w:val="0"/>
                  <w:marRight w:val="0"/>
                  <w:marTop w:val="0"/>
                  <w:marBottom w:val="360"/>
                  <w:divBdr>
                    <w:top w:val="none" w:sz="0" w:space="0" w:color="auto"/>
                    <w:left w:val="single" w:sz="48" w:space="12" w:color="DDDFE4"/>
                    <w:bottom w:val="none" w:sz="0" w:space="0" w:color="auto"/>
                    <w:right w:val="none" w:sz="0" w:space="0" w:color="auto"/>
                  </w:divBdr>
                </w:div>
                <w:div w:id="168837064">
                  <w:blockQuote w:val="1"/>
                  <w:marLeft w:val="0"/>
                  <w:marRight w:val="0"/>
                  <w:marTop w:val="0"/>
                  <w:marBottom w:val="360"/>
                  <w:divBdr>
                    <w:top w:val="none" w:sz="0" w:space="0" w:color="auto"/>
                    <w:left w:val="single" w:sz="48" w:space="12" w:color="DDDFE4"/>
                    <w:bottom w:val="none" w:sz="0" w:space="0" w:color="auto"/>
                    <w:right w:val="none" w:sz="0" w:space="0" w:color="auto"/>
                  </w:divBdr>
                </w:div>
                <w:div w:id="613750852">
                  <w:marLeft w:val="0"/>
                  <w:marRight w:val="0"/>
                  <w:marTop w:val="0"/>
                  <w:marBottom w:val="360"/>
                  <w:divBdr>
                    <w:top w:val="none" w:sz="0" w:space="0" w:color="auto"/>
                    <w:left w:val="none" w:sz="0" w:space="0" w:color="auto"/>
                    <w:bottom w:val="none" w:sz="0" w:space="0" w:color="auto"/>
                    <w:right w:val="none" w:sz="0" w:space="0" w:color="auto"/>
                  </w:divBdr>
                </w:div>
                <w:div w:id="2039155673">
                  <w:blockQuote w:val="1"/>
                  <w:marLeft w:val="0"/>
                  <w:marRight w:val="0"/>
                  <w:marTop w:val="0"/>
                  <w:marBottom w:val="360"/>
                  <w:divBdr>
                    <w:top w:val="none" w:sz="0" w:space="0" w:color="auto"/>
                    <w:left w:val="single" w:sz="48" w:space="12" w:color="DDDFE4"/>
                    <w:bottom w:val="none" w:sz="0" w:space="0" w:color="auto"/>
                    <w:right w:val="none" w:sz="0" w:space="0" w:color="auto"/>
                  </w:divBdr>
                </w:div>
                <w:div w:id="258414635">
                  <w:blockQuote w:val="1"/>
                  <w:marLeft w:val="0"/>
                  <w:marRight w:val="0"/>
                  <w:marTop w:val="0"/>
                  <w:marBottom w:val="360"/>
                  <w:divBdr>
                    <w:top w:val="none" w:sz="0" w:space="0" w:color="auto"/>
                    <w:left w:val="single" w:sz="48" w:space="12" w:color="DDDFE4"/>
                    <w:bottom w:val="none" w:sz="0" w:space="0" w:color="auto"/>
                    <w:right w:val="none" w:sz="0" w:space="0" w:color="auto"/>
                  </w:divBdr>
                </w:div>
                <w:div w:id="1172069825">
                  <w:blockQuote w:val="1"/>
                  <w:marLeft w:val="0"/>
                  <w:marRight w:val="0"/>
                  <w:marTop w:val="0"/>
                  <w:marBottom w:val="360"/>
                  <w:divBdr>
                    <w:top w:val="none" w:sz="0" w:space="0" w:color="auto"/>
                    <w:left w:val="single" w:sz="48" w:space="12" w:color="DDDFE4"/>
                    <w:bottom w:val="none" w:sz="0" w:space="0" w:color="auto"/>
                    <w:right w:val="none" w:sz="0" w:space="0" w:color="auto"/>
                  </w:divBdr>
                </w:div>
                <w:div w:id="1705640729">
                  <w:blockQuote w:val="1"/>
                  <w:marLeft w:val="0"/>
                  <w:marRight w:val="0"/>
                  <w:marTop w:val="0"/>
                  <w:marBottom w:val="360"/>
                  <w:divBdr>
                    <w:top w:val="none" w:sz="0" w:space="0" w:color="auto"/>
                    <w:left w:val="single" w:sz="48" w:space="12" w:color="DDDFE4"/>
                    <w:bottom w:val="none" w:sz="0" w:space="0" w:color="auto"/>
                    <w:right w:val="none" w:sz="0" w:space="0" w:color="auto"/>
                  </w:divBdr>
                </w:div>
                <w:div w:id="1883324104">
                  <w:blockQuote w:val="1"/>
                  <w:marLeft w:val="0"/>
                  <w:marRight w:val="0"/>
                  <w:marTop w:val="0"/>
                  <w:marBottom w:val="360"/>
                  <w:divBdr>
                    <w:top w:val="none" w:sz="0" w:space="0" w:color="auto"/>
                    <w:left w:val="single" w:sz="48" w:space="12" w:color="DDDFE4"/>
                    <w:bottom w:val="none" w:sz="0" w:space="0" w:color="auto"/>
                    <w:right w:val="none" w:sz="0" w:space="0" w:color="auto"/>
                  </w:divBdr>
                </w:div>
                <w:div w:id="609551688">
                  <w:blockQuote w:val="1"/>
                  <w:marLeft w:val="0"/>
                  <w:marRight w:val="0"/>
                  <w:marTop w:val="0"/>
                  <w:marBottom w:val="360"/>
                  <w:divBdr>
                    <w:top w:val="none" w:sz="0" w:space="0" w:color="auto"/>
                    <w:left w:val="single" w:sz="48" w:space="12" w:color="DDDFE4"/>
                    <w:bottom w:val="none" w:sz="0" w:space="0" w:color="auto"/>
                    <w:right w:val="none" w:sz="0" w:space="0" w:color="auto"/>
                  </w:divBdr>
                </w:div>
                <w:div w:id="201136326">
                  <w:blockQuote w:val="1"/>
                  <w:marLeft w:val="0"/>
                  <w:marRight w:val="0"/>
                  <w:marTop w:val="0"/>
                  <w:marBottom w:val="360"/>
                  <w:divBdr>
                    <w:top w:val="none" w:sz="0" w:space="0" w:color="auto"/>
                    <w:left w:val="single" w:sz="48" w:space="12" w:color="DDDFE4"/>
                    <w:bottom w:val="none" w:sz="0" w:space="0" w:color="auto"/>
                    <w:right w:val="none" w:sz="0" w:space="0" w:color="auto"/>
                  </w:divBdr>
                </w:div>
                <w:div w:id="2104690105">
                  <w:blockQuote w:val="1"/>
                  <w:marLeft w:val="0"/>
                  <w:marRight w:val="0"/>
                  <w:marTop w:val="0"/>
                  <w:marBottom w:val="360"/>
                  <w:divBdr>
                    <w:top w:val="none" w:sz="0" w:space="0" w:color="auto"/>
                    <w:left w:val="single" w:sz="48" w:space="12" w:color="DDDFE4"/>
                    <w:bottom w:val="none" w:sz="0" w:space="0" w:color="auto"/>
                    <w:right w:val="none" w:sz="0" w:space="0" w:color="auto"/>
                  </w:divBdr>
                </w:div>
                <w:div w:id="1170948368">
                  <w:blockQuote w:val="1"/>
                  <w:marLeft w:val="0"/>
                  <w:marRight w:val="0"/>
                  <w:marTop w:val="0"/>
                  <w:marBottom w:val="360"/>
                  <w:divBdr>
                    <w:top w:val="none" w:sz="0" w:space="0" w:color="auto"/>
                    <w:left w:val="single" w:sz="48" w:space="12" w:color="DDDFE4"/>
                    <w:bottom w:val="none" w:sz="0" w:space="0" w:color="auto"/>
                    <w:right w:val="none" w:sz="0" w:space="0" w:color="auto"/>
                  </w:divBdr>
                </w:div>
                <w:div w:id="48235187">
                  <w:blockQuote w:val="1"/>
                  <w:marLeft w:val="0"/>
                  <w:marRight w:val="0"/>
                  <w:marTop w:val="0"/>
                  <w:marBottom w:val="360"/>
                  <w:divBdr>
                    <w:top w:val="none" w:sz="0" w:space="0" w:color="auto"/>
                    <w:left w:val="single" w:sz="48" w:space="12" w:color="DDDFE4"/>
                    <w:bottom w:val="none" w:sz="0" w:space="0" w:color="auto"/>
                    <w:right w:val="none" w:sz="0" w:space="0" w:color="auto"/>
                  </w:divBdr>
                </w:div>
                <w:div w:id="352804889">
                  <w:blockQuote w:val="1"/>
                  <w:marLeft w:val="0"/>
                  <w:marRight w:val="0"/>
                  <w:marTop w:val="0"/>
                  <w:marBottom w:val="360"/>
                  <w:divBdr>
                    <w:top w:val="none" w:sz="0" w:space="0" w:color="auto"/>
                    <w:left w:val="single" w:sz="48" w:space="12" w:color="DDDFE4"/>
                    <w:bottom w:val="none" w:sz="0" w:space="0" w:color="auto"/>
                    <w:right w:val="none" w:sz="0" w:space="0" w:color="auto"/>
                  </w:divBdr>
                </w:div>
                <w:div w:id="1384403455">
                  <w:blockQuote w:val="1"/>
                  <w:marLeft w:val="0"/>
                  <w:marRight w:val="0"/>
                  <w:marTop w:val="0"/>
                  <w:marBottom w:val="360"/>
                  <w:divBdr>
                    <w:top w:val="none" w:sz="0" w:space="0" w:color="auto"/>
                    <w:left w:val="single" w:sz="48" w:space="12" w:color="DDDFE4"/>
                    <w:bottom w:val="none" w:sz="0" w:space="0" w:color="auto"/>
                    <w:right w:val="none" w:sz="0" w:space="0" w:color="auto"/>
                  </w:divBdr>
                </w:div>
                <w:div w:id="1005400594">
                  <w:blockQuote w:val="1"/>
                  <w:marLeft w:val="0"/>
                  <w:marRight w:val="0"/>
                  <w:marTop w:val="0"/>
                  <w:marBottom w:val="360"/>
                  <w:divBdr>
                    <w:top w:val="none" w:sz="0" w:space="0" w:color="auto"/>
                    <w:left w:val="single" w:sz="48" w:space="12" w:color="DDDFE4"/>
                    <w:bottom w:val="none" w:sz="0" w:space="0" w:color="auto"/>
                    <w:right w:val="none" w:sz="0" w:space="0" w:color="auto"/>
                  </w:divBdr>
                </w:div>
                <w:div w:id="1861812987">
                  <w:blockQuote w:val="1"/>
                  <w:marLeft w:val="0"/>
                  <w:marRight w:val="0"/>
                  <w:marTop w:val="0"/>
                  <w:marBottom w:val="360"/>
                  <w:divBdr>
                    <w:top w:val="none" w:sz="0" w:space="0" w:color="auto"/>
                    <w:left w:val="single" w:sz="48" w:space="12" w:color="DDDFE4"/>
                    <w:bottom w:val="none" w:sz="0" w:space="0" w:color="auto"/>
                    <w:right w:val="none" w:sz="0" w:space="0" w:color="auto"/>
                  </w:divBdr>
                </w:div>
                <w:div w:id="1853763657">
                  <w:blockQuote w:val="1"/>
                  <w:marLeft w:val="0"/>
                  <w:marRight w:val="0"/>
                  <w:marTop w:val="0"/>
                  <w:marBottom w:val="360"/>
                  <w:divBdr>
                    <w:top w:val="none" w:sz="0" w:space="0" w:color="auto"/>
                    <w:left w:val="single" w:sz="48" w:space="12" w:color="DDDFE4"/>
                    <w:bottom w:val="none" w:sz="0" w:space="0" w:color="auto"/>
                    <w:right w:val="none" w:sz="0" w:space="0" w:color="auto"/>
                  </w:divBdr>
                </w:div>
                <w:div w:id="1637107766">
                  <w:marLeft w:val="120"/>
                  <w:marRight w:val="0"/>
                  <w:marTop w:val="0"/>
                  <w:marBottom w:val="0"/>
                  <w:divBdr>
                    <w:top w:val="none" w:sz="0" w:space="0" w:color="auto"/>
                    <w:left w:val="none" w:sz="0" w:space="0" w:color="auto"/>
                    <w:bottom w:val="none" w:sz="0" w:space="0" w:color="auto"/>
                    <w:right w:val="none" w:sz="0" w:space="0" w:color="auto"/>
                  </w:divBdr>
                  <w:divsChild>
                    <w:div w:id="1668946658">
                      <w:marLeft w:val="0"/>
                      <w:marRight w:val="0"/>
                      <w:marTop w:val="0"/>
                      <w:marBottom w:val="0"/>
                      <w:divBdr>
                        <w:top w:val="none" w:sz="0" w:space="0" w:color="auto"/>
                        <w:left w:val="none" w:sz="0" w:space="0" w:color="auto"/>
                        <w:bottom w:val="none" w:sz="0" w:space="0" w:color="auto"/>
                        <w:right w:val="none" w:sz="0" w:space="0" w:color="auto"/>
                      </w:divBdr>
                    </w:div>
                  </w:divsChild>
                </w:div>
                <w:div w:id="470364485">
                  <w:marLeft w:val="120"/>
                  <w:marRight w:val="0"/>
                  <w:marTop w:val="0"/>
                  <w:marBottom w:val="0"/>
                  <w:divBdr>
                    <w:top w:val="none" w:sz="0" w:space="0" w:color="auto"/>
                    <w:left w:val="none" w:sz="0" w:space="0" w:color="auto"/>
                    <w:bottom w:val="none" w:sz="0" w:space="0" w:color="auto"/>
                    <w:right w:val="none" w:sz="0" w:space="0" w:color="auto"/>
                  </w:divBdr>
                  <w:divsChild>
                    <w:div w:id="1627463286">
                      <w:marLeft w:val="0"/>
                      <w:marRight w:val="0"/>
                      <w:marTop w:val="0"/>
                      <w:marBottom w:val="0"/>
                      <w:divBdr>
                        <w:top w:val="none" w:sz="0" w:space="0" w:color="auto"/>
                        <w:left w:val="none" w:sz="0" w:space="0" w:color="auto"/>
                        <w:bottom w:val="none" w:sz="0" w:space="0" w:color="auto"/>
                        <w:right w:val="none" w:sz="0" w:space="0" w:color="auto"/>
                      </w:divBdr>
                    </w:div>
                  </w:divsChild>
                </w:div>
                <w:div w:id="263879549">
                  <w:marLeft w:val="120"/>
                  <w:marRight w:val="0"/>
                  <w:marTop w:val="0"/>
                  <w:marBottom w:val="0"/>
                  <w:divBdr>
                    <w:top w:val="none" w:sz="0" w:space="0" w:color="auto"/>
                    <w:left w:val="none" w:sz="0" w:space="0" w:color="auto"/>
                    <w:bottom w:val="none" w:sz="0" w:space="0" w:color="auto"/>
                    <w:right w:val="none" w:sz="0" w:space="0" w:color="auto"/>
                  </w:divBdr>
                  <w:divsChild>
                    <w:div w:id="924724501">
                      <w:marLeft w:val="0"/>
                      <w:marRight w:val="0"/>
                      <w:marTop w:val="0"/>
                      <w:marBottom w:val="0"/>
                      <w:divBdr>
                        <w:top w:val="none" w:sz="0" w:space="0" w:color="auto"/>
                        <w:left w:val="none" w:sz="0" w:space="0" w:color="auto"/>
                        <w:bottom w:val="none" w:sz="0" w:space="0" w:color="auto"/>
                        <w:right w:val="none" w:sz="0" w:space="0" w:color="auto"/>
                      </w:divBdr>
                    </w:div>
                  </w:divsChild>
                </w:div>
                <w:div w:id="29768466">
                  <w:marLeft w:val="120"/>
                  <w:marRight w:val="0"/>
                  <w:marTop w:val="0"/>
                  <w:marBottom w:val="0"/>
                  <w:divBdr>
                    <w:top w:val="none" w:sz="0" w:space="0" w:color="auto"/>
                    <w:left w:val="none" w:sz="0" w:space="0" w:color="auto"/>
                    <w:bottom w:val="none" w:sz="0" w:space="0" w:color="auto"/>
                    <w:right w:val="none" w:sz="0" w:space="0" w:color="auto"/>
                  </w:divBdr>
                  <w:divsChild>
                    <w:div w:id="702946219">
                      <w:marLeft w:val="0"/>
                      <w:marRight w:val="0"/>
                      <w:marTop w:val="0"/>
                      <w:marBottom w:val="0"/>
                      <w:divBdr>
                        <w:top w:val="none" w:sz="0" w:space="0" w:color="auto"/>
                        <w:left w:val="none" w:sz="0" w:space="0" w:color="auto"/>
                        <w:bottom w:val="none" w:sz="0" w:space="0" w:color="auto"/>
                        <w:right w:val="none" w:sz="0" w:space="0" w:color="auto"/>
                      </w:divBdr>
                    </w:div>
                  </w:divsChild>
                </w:div>
                <w:div w:id="368795765">
                  <w:marLeft w:val="120"/>
                  <w:marRight w:val="0"/>
                  <w:marTop w:val="0"/>
                  <w:marBottom w:val="0"/>
                  <w:divBdr>
                    <w:top w:val="none" w:sz="0" w:space="0" w:color="auto"/>
                    <w:left w:val="none" w:sz="0" w:space="0" w:color="auto"/>
                    <w:bottom w:val="none" w:sz="0" w:space="0" w:color="auto"/>
                    <w:right w:val="none" w:sz="0" w:space="0" w:color="auto"/>
                  </w:divBdr>
                  <w:divsChild>
                    <w:div w:id="1073773490">
                      <w:marLeft w:val="0"/>
                      <w:marRight w:val="0"/>
                      <w:marTop w:val="0"/>
                      <w:marBottom w:val="0"/>
                      <w:divBdr>
                        <w:top w:val="none" w:sz="0" w:space="0" w:color="auto"/>
                        <w:left w:val="none" w:sz="0" w:space="0" w:color="auto"/>
                        <w:bottom w:val="none" w:sz="0" w:space="0" w:color="auto"/>
                        <w:right w:val="none" w:sz="0" w:space="0" w:color="auto"/>
                      </w:divBdr>
                    </w:div>
                  </w:divsChild>
                </w:div>
                <w:div w:id="173619203">
                  <w:marLeft w:val="120"/>
                  <w:marRight w:val="0"/>
                  <w:marTop w:val="0"/>
                  <w:marBottom w:val="0"/>
                  <w:divBdr>
                    <w:top w:val="none" w:sz="0" w:space="0" w:color="auto"/>
                    <w:left w:val="none" w:sz="0" w:space="0" w:color="auto"/>
                    <w:bottom w:val="none" w:sz="0" w:space="0" w:color="auto"/>
                    <w:right w:val="none" w:sz="0" w:space="0" w:color="auto"/>
                  </w:divBdr>
                  <w:divsChild>
                    <w:div w:id="491874211">
                      <w:marLeft w:val="0"/>
                      <w:marRight w:val="0"/>
                      <w:marTop w:val="0"/>
                      <w:marBottom w:val="0"/>
                      <w:divBdr>
                        <w:top w:val="none" w:sz="0" w:space="0" w:color="auto"/>
                        <w:left w:val="none" w:sz="0" w:space="0" w:color="auto"/>
                        <w:bottom w:val="none" w:sz="0" w:space="0" w:color="auto"/>
                        <w:right w:val="none" w:sz="0" w:space="0" w:color="auto"/>
                      </w:divBdr>
                    </w:div>
                  </w:divsChild>
                </w:div>
                <w:div w:id="1728071548">
                  <w:marLeft w:val="120"/>
                  <w:marRight w:val="0"/>
                  <w:marTop w:val="0"/>
                  <w:marBottom w:val="0"/>
                  <w:divBdr>
                    <w:top w:val="none" w:sz="0" w:space="0" w:color="auto"/>
                    <w:left w:val="none" w:sz="0" w:space="0" w:color="auto"/>
                    <w:bottom w:val="none" w:sz="0" w:space="0" w:color="auto"/>
                    <w:right w:val="none" w:sz="0" w:space="0" w:color="auto"/>
                  </w:divBdr>
                  <w:divsChild>
                    <w:div w:id="1831746260">
                      <w:marLeft w:val="0"/>
                      <w:marRight w:val="0"/>
                      <w:marTop w:val="0"/>
                      <w:marBottom w:val="0"/>
                      <w:divBdr>
                        <w:top w:val="none" w:sz="0" w:space="0" w:color="auto"/>
                        <w:left w:val="none" w:sz="0" w:space="0" w:color="auto"/>
                        <w:bottom w:val="none" w:sz="0" w:space="0" w:color="auto"/>
                        <w:right w:val="none" w:sz="0" w:space="0" w:color="auto"/>
                      </w:divBdr>
                    </w:div>
                  </w:divsChild>
                </w:div>
                <w:div w:id="1289629696">
                  <w:marLeft w:val="120"/>
                  <w:marRight w:val="0"/>
                  <w:marTop w:val="0"/>
                  <w:marBottom w:val="0"/>
                  <w:divBdr>
                    <w:top w:val="none" w:sz="0" w:space="0" w:color="auto"/>
                    <w:left w:val="none" w:sz="0" w:space="0" w:color="auto"/>
                    <w:bottom w:val="none" w:sz="0" w:space="0" w:color="auto"/>
                    <w:right w:val="none" w:sz="0" w:space="0" w:color="auto"/>
                  </w:divBdr>
                  <w:divsChild>
                    <w:div w:id="2009600367">
                      <w:marLeft w:val="0"/>
                      <w:marRight w:val="0"/>
                      <w:marTop w:val="0"/>
                      <w:marBottom w:val="0"/>
                      <w:divBdr>
                        <w:top w:val="none" w:sz="0" w:space="0" w:color="auto"/>
                        <w:left w:val="none" w:sz="0" w:space="0" w:color="auto"/>
                        <w:bottom w:val="none" w:sz="0" w:space="0" w:color="auto"/>
                        <w:right w:val="none" w:sz="0" w:space="0" w:color="auto"/>
                      </w:divBdr>
                    </w:div>
                  </w:divsChild>
                </w:div>
                <w:div w:id="641547640">
                  <w:marLeft w:val="120"/>
                  <w:marRight w:val="0"/>
                  <w:marTop w:val="0"/>
                  <w:marBottom w:val="0"/>
                  <w:divBdr>
                    <w:top w:val="none" w:sz="0" w:space="0" w:color="auto"/>
                    <w:left w:val="none" w:sz="0" w:space="0" w:color="auto"/>
                    <w:bottom w:val="none" w:sz="0" w:space="0" w:color="auto"/>
                    <w:right w:val="none" w:sz="0" w:space="0" w:color="auto"/>
                  </w:divBdr>
                  <w:divsChild>
                    <w:div w:id="1964968234">
                      <w:marLeft w:val="0"/>
                      <w:marRight w:val="0"/>
                      <w:marTop w:val="0"/>
                      <w:marBottom w:val="0"/>
                      <w:divBdr>
                        <w:top w:val="none" w:sz="0" w:space="0" w:color="auto"/>
                        <w:left w:val="none" w:sz="0" w:space="0" w:color="auto"/>
                        <w:bottom w:val="none" w:sz="0" w:space="0" w:color="auto"/>
                        <w:right w:val="none" w:sz="0" w:space="0" w:color="auto"/>
                      </w:divBdr>
                    </w:div>
                  </w:divsChild>
                </w:div>
                <w:div w:id="624851884">
                  <w:marLeft w:val="120"/>
                  <w:marRight w:val="0"/>
                  <w:marTop w:val="0"/>
                  <w:marBottom w:val="0"/>
                  <w:divBdr>
                    <w:top w:val="none" w:sz="0" w:space="0" w:color="auto"/>
                    <w:left w:val="none" w:sz="0" w:space="0" w:color="auto"/>
                    <w:bottom w:val="none" w:sz="0" w:space="0" w:color="auto"/>
                    <w:right w:val="none" w:sz="0" w:space="0" w:color="auto"/>
                  </w:divBdr>
                  <w:divsChild>
                    <w:div w:id="1250237780">
                      <w:marLeft w:val="0"/>
                      <w:marRight w:val="0"/>
                      <w:marTop w:val="0"/>
                      <w:marBottom w:val="0"/>
                      <w:divBdr>
                        <w:top w:val="none" w:sz="0" w:space="0" w:color="auto"/>
                        <w:left w:val="none" w:sz="0" w:space="0" w:color="auto"/>
                        <w:bottom w:val="none" w:sz="0" w:space="0" w:color="auto"/>
                        <w:right w:val="none" w:sz="0" w:space="0" w:color="auto"/>
                      </w:divBdr>
                    </w:div>
                  </w:divsChild>
                </w:div>
                <w:div w:id="540240606">
                  <w:marLeft w:val="120"/>
                  <w:marRight w:val="0"/>
                  <w:marTop w:val="0"/>
                  <w:marBottom w:val="0"/>
                  <w:divBdr>
                    <w:top w:val="none" w:sz="0" w:space="0" w:color="auto"/>
                    <w:left w:val="none" w:sz="0" w:space="0" w:color="auto"/>
                    <w:bottom w:val="none" w:sz="0" w:space="0" w:color="auto"/>
                    <w:right w:val="none" w:sz="0" w:space="0" w:color="auto"/>
                  </w:divBdr>
                  <w:divsChild>
                    <w:div w:id="375391106">
                      <w:marLeft w:val="0"/>
                      <w:marRight w:val="0"/>
                      <w:marTop w:val="0"/>
                      <w:marBottom w:val="0"/>
                      <w:divBdr>
                        <w:top w:val="none" w:sz="0" w:space="0" w:color="auto"/>
                        <w:left w:val="none" w:sz="0" w:space="0" w:color="auto"/>
                        <w:bottom w:val="none" w:sz="0" w:space="0" w:color="auto"/>
                        <w:right w:val="none" w:sz="0" w:space="0" w:color="auto"/>
                      </w:divBdr>
                    </w:div>
                  </w:divsChild>
                </w:div>
                <w:div w:id="971445431">
                  <w:marLeft w:val="120"/>
                  <w:marRight w:val="0"/>
                  <w:marTop w:val="0"/>
                  <w:marBottom w:val="0"/>
                  <w:divBdr>
                    <w:top w:val="none" w:sz="0" w:space="0" w:color="auto"/>
                    <w:left w:val="none" w:sz="0" w:space="0" w:color="auto"/>
                    <w:bottom w:val="none" w:sz="0" w:space="0" w:color="auto"/>
                    <w:right w:val="none" w:sz="0" w:space="0" w:color="auto"/>
                  </w:divBdr>
                  <w:divsChild>
                    <w:div w:id="2033068957">
                      <w:marLeft w:val="0"/>
                      <w:marRight w:val="0"/>
                      <w:marTop w:val="0"/>
                      <w:marBottom w:val="0"/>
                      <w:divBdr>
                        <w:top w:val="none" w:sz="0" w:space="0" w:color="auto"/>
                        <w:left w:val="none" w:sz="0" w:space="0" w:color="auto"/>
                        <w:bottom w:val="none" w:sz="0" w:space="0" w:color="auto"/>
                        <w:right w:val="none" w:sz="0" w:space="0" w:color="auto"/>
                      </w:divBdr>
                    </w:div>
                  </w:divsChild>
                </w:div>
                <w:div w:id="1092970297">
                  <w:marLeft w:val="120"/>
                  <w:marRight w:val="0"/>
                  <w:marTop w:val="0"/>
                  <w:marBottom w:val="0"/>
                  <w:divBdr>
                    <w:top w:val="none" w:sz="0" w:space="0" w:color="auto"/>
                    <w:left w:val="none" w:sz="0" w:space="0" w:color="auto"/>
                    <w:bottom w:val="none" w:sz="0" w:space="0" w:color="auto"/>
                    <w:right w:val="none" w:sz="0" w:space="0" w:color="auto"/>
                  </w:divBdr>
                  <w:divsChild>
                    <w:div w:id="1251084690">
                      <w:marLeft w:val="0"/>
                      <w:marRight w:val="0"/>
                      <w:marTop w:val="0"/>
                      <w:marBottom w:val="0"/>
                      <w:divBdr>
                        <w:top w:val="none" w:sz="0" w:space="0" w:color="auto"/>
                        <w:left w:val="none" w:sz="0" w:space="0" w:color="auto"/>
                        <w:bottom w:val="none" w:sz="0" w:space="0" w:color="auto"/>
                        <w:right w:val="none" w:sz="0" w:space="0" w:color="auto"/>
                      </w:divBdr>
                    </w:div>
                  </w:divsChild>
                </w:div>
                <w:div w:id="1339233362">
                  <w:marLeft w:val="120"/>
                  <w:marRight w:val="0"/>
                  <w:marTop w:val="0"/>
                  <w:marBottom w:val="0"/>
                  <w:divBdr>
                    <w:top w:val="none" w:sz="0" w:space="0" w:color="auto"/>
                    <w:left w:val="none" w:sz="0" w:space="0" w:color="auto"/>
                    <w:bottom w:val="none" w:sz="0" w:space="0" w:color="auto"/>
                    <w:right w:val="none" w:sz="0" w:space="0" w:color="auto"/>
                  </w:divBdr>
                  <w:divsChild>
                    <w:div w:id="500851010">
                      <w:marLeft w:val="0"/>
                      <w:marRight w:val="0"/>
                      <w:marTop w:val="0"/>
                      <w:marBottom w:val="0"/>
                      <w:divBdr>
                        <w:top w:val="none" w:sz="0" w:space="0" w:color="auto"/>
                        <w:left w:val="none" w:sz="0" w:space="0" w:color="auto"/>
                        <w:bottom w:val="none" w:sz="0" w:space="0" w:color="auto"/>
                        <w:right w:val="none" w:sz="0" w:space="0" w:color="auto"/>
                      </w:divBdr>
                    </w:div>
                  </w:divsChild>
                </w:div>
                <w:div w:id="1393507849">
                  <w:marLeft w:val="120"/>
                  <w:marRight w:val="0"/>
                  <w:marTop w:val="0"/>
                  <w:marBottom w:val="0"/>
                  <w:divBdr>
                    <w:top w:val="none" w:sz="0" w:space="0" w:color="auto"/>
                    <w:left w:val="none" w:sz="0" w:space="0" w:color="auto"/>
                    <w:bottom w:val="none" w:sz="0" w:space="0" w:color="auto"/>
                    <w:right w:val="none" w:sz="0" w:space="0" w:color="auto"/>
                  </w:divBdr>
                  <w:divsChild>
                    <w:div w:id="354506617">
                      <w:marLeft w:val="0"/>
                      <w:marRight w:val="0"/>
                      <w:marTop w:val="0"/>
                      <w:marBottom w:val="0"/>
                      <w:divBdr>
                        <w:top w:val="none" w:sz="0" w:space="0" w:color="auto"/>
                        <w:left w:val="none" w:sz="0" w:space="0" w:color="auto"/>
                        <w:bottom w:val="none" w:sz="0" w:space="0" w:color="auto"/>
                        <w:right w:val="none" w:sz="0" w:space="0" w:color="auto"/>
                      </w:divBdr>
                    </w:div>
                  </w:divsChild>
                </w:div>
                <w:div w:id="1208568482">
                  <w:marLeft w:val="120"/>
                  <w:marRight w:val="0"/>
                  <w:marTop w:val="0"/>
                  <w:marBottom w:val="0"/>
                  <w:divBdr>
                    <w:top w:val="none" w:sz="0" w:space="0" w:color="auto"/>
                    <w:left w:val="none" w:sz="0" w:space="0" w:color="auto"/>
                    <w:bottom w:val="none" w:sz="0" w:space="0" w:color="auto"/>
                    <w:right w:val="none" w:sz="0" w:space="0" w:color="auto"/>
                  </w:divBdr>
                  <w:divsChild>
                    <w:div w:id="49770439">
                      <w:marLeft w:val="0"/>
                      <w:marRight w:val="0"/>
                      <w:marTop w:val="0"/>
                      <w:marBottom w:val="0"/>
                      <w:divBdr>
                        <w:top w:val="none" w:sz="0" w:space="0" w:color="auto"/>
                        <w:left w:val="none" w:sz="0" w:space="0" w:color="auto"/>
                        <w:bottom w:val="none" w:sz="0" w:space="0" w:color="auto"/>
                        <w:right w:val="none" w:sz="0" w:space="0" w:color="auto"/>
                      </w:divBdr>
                    </w:div>
                  </w:divsChild>
                </w:div>
                <w:div w:id="1753116352">
                  <w:marLeft w:val="120"/>
                  <w:marRight w:val="0"/>
                  <w:marTop w:val="0"/>
                  <w:marBottom w:val="0"/>
                  <w:divBdr>
                    <w:top w:val="none" w:sz="0" w:space="0" w:color="auto"/>
                    <w:left w:val="none" w:sz="0" w:space="0" w:color="auto"/>
                    <w:bottom w:val="none" w:sz="0" w:space="0" w:color="auto"/>
                    <w:right w:val="none" w:sz="0" w:space="0" w:color="auto"/>
                  </w:divBdr>
                  <w:divsChild>
                    <w:div w:id="1225605627">
                      <w:marLeft w:val="0"/>
                      <w:marRight w:val="0"/>
                      <w:marTop w:val="0"/>
                      <w:marBottom w:val="0"/>
                      <w:divBdr>
                        <w:top w:val="none" w:sz="0" w:space="0" w:color="auto"/>
                        <w:left w:val="none" w:sz="0" w:space="0" w:color="auto"/>
                        <w:bottom w:val="none" w:sz="0" w:space="0" w:color="auto"/>
                        <w:right w:val="none" w:sz="0" w:space="0" w:color="auto"/>
                      </w:divBdr>
                    </w:div>
                  </w:divsChild>
                </w:div>
                <w:div w:id="1450128728">
                  <w:marLeft w:val="120"/>
                  <w:marRight w:val="0"/>
                  <w:marTop w:val="0"/>
                  <w:marBottom w:val="0"/>
                  <w:divBdr>
                    <w:top w:val="none" w:sz="0" w:space="0" w:color="auto"/>
                    <w:left w:val="none" w:sz="0" w:space="0" w:color="auto"/>
                    <w:bottom w:val="none" w:sz="0" w:space="0" w:color="auto"/>
                    <w:right w:val="none" w:sz="0" w:space="0" w:color="auto"/>
                  </w:divBdr>
                  <w:divsChild>
                    <w:div w:id="1581520132">
                      <w:marLeft w:val="0"/>
                      <w:marRight w:val="0"/>
                      <w:marTop w:val="0"/>
                      <w:marBottom w:val="0"/>
                      <w:divBdr>
                        <w:top w:val="none" w:sz="0" w:space="0" w:color="auto"/>
                        <w:left w:val="none" w:sz="0" w:space="0" w:color="auto"/>
                        <w:bottom w:val="none" w:sz="0" w:space="0" w:color="auto"/>
                        <w:right w:val="none" w:sz="0" w:space="0" w:color="auto"/>
                      </w:divBdr>
                    </w:div>
                  </w:divsChild>
                </w:div>
                <w:div w:id="1439330941">
                  <w:marLeft w:val="120"/>
                  <w:marRight w:val="0"/>
                  <w:marTop w:val="0"/>
                  <w:marBottom w:val="0"/>
                  <w:divBdr>
                    <w:top w:val="none" w:sz="0" w:space="0" w:color="auto"/>
                    <w:left w:val="none" w:sz="0" w:space="0" w:color="auto"/>
                    <w:bottom w:val="none" w:sz="0" w:space="0" w:color="auto"/>
                    <w:right w:val="none" w:sz="0" w:space="0" w:color="auto"/>
                  </w:divBdr>
                  <w:divsChild>
                    <w:div w:id="422337341">
                      <w:marLeft w:val="0"/>
                      <w:marRight w:val="0"/>
                      <w:marTop w:val="0"/>
                      <w:marBottom w:val="0"/>
                      <w:divBdr>
                        <w:top w:val="none" w:sz="0" w:space="0" w:color="auto"/>
                        <w:left w:val="none" w:sz="0" w:space="0" w:color="auto"/>
                        <w:bottom w:val="none" w:sz="0" w:space="0" w:color="auto"/>
                        <w:right w:val="none" w:sz="0" w:space="0" w:color="auto"/>
                      </w:divBdr>
                    </w:div>
                  </w:divsChild>
                </w:div>
                <w:div w:id="139082015">
                  <w:marLeft w:val="120"/>
                  <w:marRight w:val="0"/>
                  <w:marTop w:val="0"/>
                  <w:marBottom w:val="0"/>
                  <w:divBdr>
                    <w:top w:val="none" w:sz="0" w:space="0" w:color="auto"/>
                    <w:left w:val="none" w:sz="0" w:space="0" w:color="auto"/>
                    <w:bottom w:val="none" w:sz="0" w:space="0" w:color="auto"/>
                    <w:right w:val="none" w:sz="0" w:space="0" w:color="auto"/>
                  </w:divBdr>
                  <w:divsChild>
                    <w:div w:id="1467507375">
                      <w:marLeft w:val="0"/>
                      <w:marRight w:val="0"/>
                      <w:marTop w:val="0"/>
                      <w:marBottom w:val="0"/>
                      <w:divBdr>
                        <w:top w:val="none" w:sz="0" w:space="0" w:color="auto"/>
                        <w:left w:val="none" w:sz="0" w:space="0" w:color="auto"/>
                        <w:bottom w:val="none" w:sz="0" w:space="0" w:color="auto"/>
                        <w:right w:val="none" w:sz="0" w:space="0" w:color="auto"/>
                      </w:divBdr>
                    </w:div>
                  </w:divsChild>
                </w:div>
                <w:div w:id="1227110400">
                  <w:marLeft w:val="120"/>
                  <w:marRight w:val="0"/>
                  <w:marTop w:val="0"/>
                  <w:marBottom w:val="0"/>
                  <w:divBdr>
                    <w:top w:val="none" w:sz="0" w:space="0" w:color="auto"/>
                    <w:left w:val="none" w:sz="0" w:space="0" w:color="auto"/>
                    <w:bottom w:val="none" w:sz="0" w:space="0" w:color="auto"/>
                    <w:right w:val="none" w:sz="0" w:space="0" w:color="auto"/>
                  </w:divBdr>
                  <w:divsChild>
                    <w:div w:id="1675646290">
                      <w:marLeft w:val="0"/>
                      <w:marRight w:val="0"/>
                      <w:marTop w:val="0"/>
                      <w:marBottom w:val="0"/>
                      <w:divBdr>
                        <w:top w:val="none" w:sz="0" w:space="0" w:color="auto"/>
                        <w:left w:val="none" w:sz="0" w:space="0" w:color="auto"/>
                        <w:bottom w:val="none" w:sz="0" w:space="0" w:color="auto"/>
                        <w:right w:val="none" w:sz="0" w:space="0" w:color="auto"/>
                      </w:divBdr>
                    </w:div>
                  </w:divsChild>
                </w:div>
                <w:div w:id="213780701">
                  <w:marLeft w:val="120"/>
                  <w:marRight w:val="0"/>
                  <w:marTop w:val="0"/>
                  <w:marBottom w:val="0"/>
                  <w:divBdr>
                    <w:top w:val="none" w:sz="0" w:space="0" w:color="auto"/>
                    <w:left w:val="none" w:sz="0" w:space="0" w:color="auto"/>
                    <w:bottom w:val="none" w:sz="0" w:space="0" w:color="auto"/>
                    <w:right w:val="none" w:sz="0" w:space="0" w:color="auto"/>
                  </w:divBdr>
                  <w:divsChild>
                    <w:div w:id="1597522038">
                      <w:marLeft w:val="0"/>
                      <w:marRight w:val="0"/>
                      <w:marTop w:val="0"/>
                      <w:marBottom w:val="0"/>
                      <w:divBdr>
                        <w:top w:val="none" w:sz="0" w:space="0" w:color="auto"/>
                        <w:left w:val="none" w:sz="0" w:space="0" w:color="auto"/>
                        <w:bottom w:val="none" w:sz="0" w:space="0" w:color="auto"/>
                        <w:right w:val="none" w:sz="0" w:space="0" w:color="auto"/>
                      </w:divBdr>
                    </w:div>
                  </w:divsChild>
                </w:div>
                <w:div w:id="874731311">
                  <w:marLeft w:val="120"/>
                  <w:marRight w:val="0"/>
                  <w:marTop w:val="0"/>
                  <w:marBottom w:val="0"/>
                  <w:divBdr>
                    <w:top w:val="none" w:sz="0" w:space="0" w:color="auto"/>
                    <w:left w:val="none" w:sz="0" w:space="0" w:color="auto"/>
                    <w:bottom w:val="none" w:sz="0" w:space="0" w:color="auto"/>
                    <w:right w:val="none" w:sz="0" w:space="0" w:color="auto"/>
                  </w:divBdr>
                  <w:divsChild>
                    <w:div w:id="384187734">
                      <w:marLeft w:val="0"/>
                      <w:marRight w:val="0"/>
                      <w:marTop w:val="0"/>
                      <w:marBottom w:val="0"/>
                      <w:divBdr>
                        <w:top w:val="none" w:sz="0" w:space="0" w:color="auto"/>
                        <w:left w:val="none" w:sz="0" w:space="0" w:color="auto"/>
                        <w:bottom w:val="none" w:sz="0" w:space="0" w:color="auto"/>
                        <w:right w:val="none" w:sz="0" w:space="0" w:color="auto"/>
                      </w:divBdr>
                    </w:div>
                  </w:divsChild>
                </w:div>
                <w:div w:id="531647788">
                  <w:marLeft w:val="120"/>
                  <w:marRight w:val="0"/>
                  <w:marTop w:val="0"/>
                  <w:marBottom w:val="0"/>
                  <w:divBdr>
                    <w:top w:val="none" w:sz="0" w:space="0" w:color="auto"/>
                    <w:left w:val="none" w:sz="0" w:space="0" w:color="auto"/>
                    <w:bottom w:val="none" w:sz="0" w:space="0" w:color="auto"/>
                    <w:right w:val="none" w:sz="0" w:space="0" w:color="auto"/>
                  </w:divBdr>
                  <w:divsChild>
                    <w:div w:id="1106540943">
                      <w:marLeft w:val="0"/>
                      <w:marRight w:val="0"/>
                      <w:marTop w:val="0"/>
                      <w:marBottom w:val="0"/>
                      <w:divBdr>
                        <w:top w:val="none" w:sz="0" w:space="0" w:color="auto"/>
                        <w:left w:val="none" w:sz="0" w:space="0" w:color="auto"/>
                        <w:bottom w:val="none" w:sz="0" w:space="0" w:color="auto"/>
                        <w:right w:val="none" w:sz="0" w:space="0" w:color="auto"/>
                      </w:divBdr>
                    </w:div>
                  </w:divsChild>
                </w:div>
                <w:div w:id="8066559">
                  <w:marLeft w:val="120"/>
                  <w:marRight w:val="0"/>
                  <w:marTop w:val="0"/>
                  <w:marBottom w:val="0"/>
                  <w:divBdr>
                    <w:top w:val="none" w:sz="0" w:space="0" w:color="auto"/>
                    <w:left w:val="none" w:sz="0" w:space="0" w:color="auto"/>
                    <w:bottom w:val="none" w:sz="0" w:space="0" w:color="auto"/>
                    <w:right w:val="none" w:sz="0" w:space="0" w:color="auto"/>
                  </w:divBdr>
                  <w:divsChild>
                    <w:div w:id="784925950">
                      <w:marLeft w:val="0"/>
                      <w:marRight w:val="0"/>
                      <w:marTop w:val="0"/>
                      <w:marBottom w:val="0"/>
                      <w:divBdr>
                        <w:top w:val="none" w:sz="0" w:space="0" w:color="auto"/>
                        <w:left w:val="none" w:sz="0" w:space="0" w:color="auto"/>
                        <w:bottom w:val="none" w:sz="0" w:space="0" w:color="auto"/>
                        <w:right w:val="none" w:sz="0" w:space="0" w:color="auto"/>
                      </w:divBdr>
                    </w:div>
                  </w:divsChild>
                </w:div>
                <w:div w:id="1792239420">
                  <w:marLeft w:val="120"/>
                  <w:marRight w:val="0"/>
                  <w:marTop w:val="0"/>
                  <w:marBottom w:val="0"/>
                  <w:divBdr>
                    <w:top w:val="none" w:sz="0" w:space="0" w:color="auto"/>
                    <w:left w:val="none" w:sz="0" w:space="0" w:color="auto"/>
                    <w:bottom w:val="none" w:sz="0" w:space="0" w:color="auto"/>
                    <w:right w:val="none" w:sz="0" w:space="0" w:color="auto"/>
                  </w:divBdr>
                  <w:divsChild>
                    <w:div w:id="1856651341">
                      <w:marLeft w:val="0"/>
                      <w:marRight w:val="0"/>
                      <w:marTop w:val="0"/>
                      <w:marBottom w:val="0"/>
                      <w:divBdr>
                        <w:top w:val="none" w:sz="0" w:space="0" w:color="auto"/>
                        <w:left w:val="none" w:sz="0" w:space="0" w:color="auto"/>
                        <w:bottom w:val="none" w:sz="0" w:space="0" w:color="auto"/>
                        <w:right w:val="none" w:sz="0" w:space="0" w:color="auto"/>
                      </w:divBdr>
                    </w:div>
                  </w:divsChild>
                </w:div>
                <w:div w:id="78526432">
                  <w:marLeft w:val="120"/>
                  <w:marRight w:val="0"/>
                  <w:marTop w:val="0"/>
                  <w:marBottom w:val="0"/>
                  <w:divBdr>
                    <w:top w:val="none" w:sz="0" w:space="0" w:color="auto"/>
                    <w:left w:val="none" w:sz="0" w:space="0" w:color="auto"/>
                    <w:bottom w:val="none" w:sz="0" w:space="0" w:color="auto"/>
                    <w:right w:val="none" w:sz="0" w:space="0" w:color="auto"/>
                  </w:divBdr>
                  <w:divsChild>
                    <w:div w:id="580214964">
                      <w:marLeft w:val="0"/>
                      <w:marRight w:val="0"/>
                      <w:marTop w:val="0"/>
                      <w:marBottom w:val="0"/>
                      <w:divBdr>
                        <w:top w:val="none" w:sz="0" w:space="0" w:color="auto"/>
                        <w:left w:val="none" w:sz="0" w:space="0" w:color="auto"/>
                        <w:bottom w:val="none" w:sz="0" w:space="0" w:color="auto"/>
                        <w:right w:val="none" w:sz="0" w:space="0" w:color="auto"/>
                      </w:divBdr>
                    </w:div>
                  </w:divsChild>
                </w:div>
                <w:div w:id="1627202648">
                  <w:marLeft w:val="120"/>
                  <w:marRight w:val="0"/>
                  <w:marTop w:val="0"/>
                  <w:marBottom w:val="0"/>
                  <w:divBdr>
                    <w:top w:val="none" w:sz="0" w:space="0" w:color="auto"/>
                    <w:left w:val="none" w:sz="0" w:space="0" w:color="auto"/>
                    <w:bottom w:val="none" w:sz="0" w:space="0" w:color="auto"/>
                    <w:right w:val="none" w:sz="0" w:space="0" w:color="auto"/>
                  </w:divBdr>
                  <w:divsChild>
                    <w:div w:id="936794708">
                      <w:marLeft w:val="0"/>
                      <w:marRight w:val="0"/>
                      <w:marTop w:val="0"/>
                      <w:marBottom w:val="0"/>
                      <w:divBdr>
                        <w:top w:val="none" w:sz="0" w:space="0" w:color="auto"/>
                        <w:left w:val="none" w:sz="0" w:space="0" w:color="auto"/>
                        <w:bottom w:val="none" w:sz="0" w:space="0" w:color="auto"/>
                        <w:right w:val="none" w:sz="0" w:space="0" w:color="auto"/>
                      </w:divBdr>
                    </w:div>
                  </w:divsChild>
                </w:div>
                <w:div w:id="405734066">
                  <w:marLeft w:val="120"/>
                  <w:marRight w:val="0"/>
                  <w:marTop w:val="0"/>
                  <w:marBottom w:val="0"/>
                  <w:divBdr>
                    <w:top w:val="none" w:sz="0" w:space="0" w:color="auto"/>
                    <w:left w:val="none" w:sz="0" w:space="0" w:color="auto"/>
                    <w:bottom w:val="none" w:sz="0" w:space="0" w:color="auto"/>
                    <w:right w:val="none" w:sz="0" w:space="0" w:color="auto"/>
                  </w:divBdr>
                  <w:divsChild>
                    <w:div w:id="1702317883">
                      <w:marLeft w:val="0"/>
                      <w:marRight w:val="0"/>
                      <w:marTop w:val="0"/>
                      <w:marBottom w:val="0"/>
                      <w:divBdr>
                        <w:top w:val="none" w:sz="0" w:space="0" w:color="auto"/>
                        <w:left w:val="none" w:sz="0" w:space="0" w:color="auto"/>
                        <w:bottom w:val="none" w:sz="0" w:space="0" w:color="auto"/>
                        <w:right w:val="none" w:sz="0" w:space="0" w:color="auto"/>
                      </w:divBdr>
                    </w:div>
                  </w:divsChild>
                </w:div>
                <w:div w:id="674192110">
                  <w:marLeft w:val="120"/>
                  <w:marRight w:val="0"/>
                  <w:marTop w:val="0"/>
                  <w:marBottom w:val="0"/>
                  <w:divBdr>
                    <w:top w:val="none" w:sz="0" w:space="0" w:color="auto"/>
                    <w:left w:val="none" w:sz="0" w:space="0" w:color="auto"/>
                    <w:bottom w:val="none" w:sz="0" w:space="0" w:color="auto"/>
                    <w:right w:val="none" w:sz="0" w:space="0" w:color="auto"/>
                  </w:divBdr>
                  <w:divsChild>
                    <w:div w:id="2003466526">
                      <w:marLeft w:val="0"/>
                      <w:marRight w:val="0"/>
                      <w:marTop w:val="0"/>
                      <w:marBottom w:val="0"/>
                      <w:divBdr>
                        <w:top w:val="none" w:sz="0" w:space="0" w:color="auto"/>
                        <w:left w:val="none" w:sz="0" w:space="0" w:color="auto"/>
                        <w:bottom w:val="none" w:sz="0" w:space="0" w:color="auto"/>
                        <w:right w:val="none" w:sz="0" w:space="0" w:color="auto"/>
                      </w:divBdr>
                    </w:div>
                  </w:divsChild>
                </w:div>
                <w:div w:id="855584039">
                  <w:marLeft w:val="120"/>
                  <w:marRight w:val="0"/>
                  <w:marTop w:val="0"/>
                  <w:marBottom w:val="0"/>
                  <w:divBdr>
                    <w:top w:val="none" w:sz="0" w:space="0" w:color="auto"/>
                    <w:left w:val="none" w:sz="0" w:space="0" w:color="auto"/>
                    <w:bottom w:val="none" w:sz="0" w:space="0" w:color="auto"/>
                    <w:right w:val="none" w:sz="0" w:space="0" w:color="auto"/>
                  </w:divBdr>
                  <w:divsChild>
                    <w:div w:id="126289545">
                      <w:marLeft w:val="0"/>
                      <w:marRight w:val="0"/>
                      <w:marTop w:val="0"/>
                      <w:marBottom w:val="0"/>
                      <w:divBdr>
                        <w:top w:val="none" w:sz="0" w:space="0" w:color="auto"/>
                        <w:left w:val="none" w:sz="0" w:space="0" w:color="auto"/>
                        <w:bottom w:val="none" w:sz="0" w:space="0" w:color="auto"/>
                        <w:right w:val="none" w:sz="0" w:space="0" w:color="auto"/>
                      </w:divBdr>
                    </w:div>
                  </w:divsChild>
                </w:div>
                <w:div w:id="937831482">
                  <w:marLeft w:val="120"/>
                  <w:marRight w:val="0"/>
                  <w:marTop w:val="0"/>
                  <w:marBottom w:val="0"/>
                  <w:divBdr>
                    <w:top w:val="none" w:sz="0" w:space="0" w:color="auto"/>
                    <w:left w:val="none" w:sz="0" w:space="0" w:color="auto"/>
                    <w:bottom w:val="none" w:sz="0" w:space="0" w:color="auto"/>
                    <w:right w:val="none" w:sz="0" w:space="0" w:color="auto"/>
                  </w:divBdr>
                  <w:divsChild>
                    <w:div w:id="1270119914">
                      <w:marLeft w:val="0"/>
                      <w:marRight w:val="0"/>
                      <w:marTop w:val="0"/>
                      <w:marBottom w:val="0"/>
                      <w:divBdr>
                        <w:top w:val="none" w:sz="0" w:space="0" w:color="auto"/>
                        <w:left w:val="none" w:sz="0" w:space="0" w:color="auto"/>
                        <w:bottom w:val="none" w:sz="0" w:space="0" w:color="auto"/>
                        <w:right w:val="none" w:sz="0" w:space="0" w:color="auto"/>
                      </w:divBdr>
                    </w:div>
                  </w:divsChild>
                </w:div>
                <w:div w:id="745999635">
                  <w:marLeft w:val="120"/>
                  <w:marRight w:val="0"/>
                  <w:marTop w:val="0"/>
                  <w:marBottom w:val="0"/>
                  <w:divBdr>
                    <w:top w:val="none" w:sz="0" w:space="0" w:color="auto"/>
                    <w:left w:val="none" w:sz="0" w:space="0" w:color="auto"/>
                    <w:bottom w:val="none" w:sz="0" w:space="0" w:color="auto"/>
                    <w:right w:val="none" w:sz="0" w:space="0" w:color="auto"/>
                  </w:divBdr>
                  <w:divsChild>
                    <w:div w:id="1344165645">
                      <w:marLeft w:val="0"/>
                      <w:marRight w:val="0"/>
                      <w:marTop w:val="0"/>
                      <w:marBottom w:val="0"/>
                      <w:divBdr>
                        <w:top w:val="none" w:sz="0" w:space="0" w:color="auto"/>
                        <w:left w:val="none" w:sz="0" w:space="0" w:color="auto"/>
                        <w:bottom w:val="none" w:sz="0" w:space="0" w:color="auto"/>
                        <w:right w:val="none" w:sz="0" w:space="0" w:color="auto"/>
                      </w:divBdr>
                    </w:div>
                  </w:divsChild>
                </w:div>
                <w:div w:id="2006667253">
                  <w:marLeft w:val="120"/>
                  <w:marRight w:val="0"/>
                  <w:marTop w:val="0"/>
                  <w:marBottom w:val="0"/>
                  <w:divBdr>
                    <w:top w:val="none" w:sz="0" w:space="0" w:color="auto"/>
                    <w:left w:val="none" w:sz="0" w:space="0" w:color="auto"/>
                    <w:bottom w:val="none" w:sz="0" w:space="0" w:color="auto"/>
                    <w:right w:val="none" w:sz="0" w:space="0" w:color="auto"/>
                  </w:divBdr>
                  <w:divsChild>
                    <w:div w:id="398284192">
                      <w:marLeft w:val="0"/>
                      <w:marRight w:val="0"/>
                      <w:marTop w:val="0"/>
                      <w:marBottom w:val="0"/>
                      <w:divBdr>
                        <w:top w:val="none" w:sz="0" w:space="0" w:color="auto"/>
                        <w:left w:val="none" w:sz="0" w:space="0" w:color="auto"/>
                        <w:bottom w:val="none" w:sz="0" w:space="0" w:color="auto"/>
                        <w:right w:val="none" w:sz="0" w:space="0" w:color="auto"/>
                      </w:divBdr>
                    </w:div>
                  </w:divsChild>
                </w:div>
                <w:div w:id="948781645">
                  <w:marLeft w:val="120"/>
                  <w:marRight w:val="0"/>
                  <w:marTop w:val="0"/>
                  <w:marBottom w:val="0"/>
                  <w:divBdr>
                    <w:top w:val="none" w:sz="0" w:space="0" w:color="auto"/>
                    <w:left w:val="none" w:sz="0" w:space="0" w:color="auto"/>
                    <w:bottom w:val="none" w:sz="0" w:space="0" w:color="auto"/>
                    <w:right w:val="none" w:sz="0" w:space="0" w:color="auto"/>
                  </w:divBdr>
                  <w:divsChild>
                    <w:div w:id="28342275">
                      <w:marLeft w:val="0"/>
                      <w:marRight w:val="0"/>
                      <w:marTop w:val="0"/>
                      <w:marBottom w:val="0"/>
                      <w:divBdr>
                        <w:top w:val="none" w:sz="0" w:space="0" w:color="auto"/>
                        <w:left w:val="none" w:sz="0" w:space="0" w:color="auto"/>
                        <w:bottom w:val="none" w:sz="0" w:space="0" w:color="auto"/>
                        <w:right w:val="none" w:sz="0" w:space="0" w:color="auto"/>
                      </w:divBdr>
                    </w:div>
                  </w:divsChild>
                </w:div>
                <w:div w:id="1929148812">
                  <w:marLeft w:val="120"/>
                  <w:marRight w:val="0"/>
                  <w:marTop w:val="0"/>
                  <w:marBottom w:val="0"/>
                  <w:divBdr>
                    <w:top w:val="none" w:sz="0" w:space="0" w:color="auto"/>
                    <w:left w:val="none" w:sz="0" w:space="0" w:color="auto"/>
                    <w:bottom w:val="none" w:sz="0" w:space="0" w:color="auto"/>
                    <w:right w:val="none" w:sz="0" w:space="0" w:color="auto"/>
                  </w:divBdr>
                  <w:divsChild>
                    <w:div w:id="691616448">
                      <w:marLeft w:val="0"/>
                      <w:marRight w:val="0"/>
                      <w:marTop w:val="0"/>
                      <w:marBottom w:val="0"/>
                      <w:divBdr>
                        <w:top w:val="none" w:sz="0" w:space="0" w:color="auto"/>
                        <w:left w:val="none" w:sz="0" w:space="0" w:color="auto"/>
                        <w:bottom w:val="none" w:sz="0" w:space="0" w:color="auto"/>
                        <w:right w:val="none" w:sz="0" w:space="0" w:color="auto"/>
                      </w:divBdr>
                    </w:div>
                  </w:divsChild>
                </w:div>
                <w:div w:id="1161191343">
                  <w:marLeft w:val="120"/>
                  <w:marRight w:val="0"/>
                  <w:marTop w:val="0"/>
                  <w:marBottom w:val="0"/>
                  <w:divBdr>
                    <w:top w:val="none" w:sz="0" w:space="0" w:color="auto"/>
                    <w:left w:val="none" w:sz="0" w:space="0" w:color="auto"/>
                    <w:bottom w:val="none" w:sz="0" w:space="0" w:color="auto"/>
                    <w:right w:val="none" w:sz="0" w:space="0" w:color="auto"/>
                  </w:divBdr>
                  <w:divsChild>
                    <w:div w:id="288440763">
                      <w:marLeft w:val="0"/>
                      <w:marRight w:val="0"/>
                      <w:marTop w:val="0"/>
                      <w:marBottom w:val="0"/>
                      <w:divBdr>
                        <w:top w:val="none" w:sz="0" w:space="0" w:color="auto"/>
                        <w:left w:val="none" w:sz="0" w:space="0" w:color="auto"/>
                        <w:bottom w:val="none" w:sz="0" w:space="0" w:color="auto"/>
                        <w:right w:val="none" w:sz="0" w:space="0" w:color="auto"/>
                      </w:divBdr>
                    </w:div>
                  </w:divsChild>
                </w:div>
                <w:div w:id="1598365638">
                  <w:marLeft w:val="120"/>
                  <w:marRight w:val="0"/>
                  <w:marTop w:val="0"/>
                  <w:marBottom w:val="0"/>
                  <w:divBdr>
                    <w:top w:val="none" w:sz="0" w:space="0" w:color="auto"/>
                    <w:left w:val="none" w:sz="0" w:space="0" w:color="auto"/>
                    <w:bottom w:val="none" w:sz="0" w:space="0" w:color="auto"/>
                    <w:right w:val="none" w:sz="0" w:space="0" w:color="auto"/>
                  </w:divBdr>
                  <w:divsChild>
                    <w:div w:id="1396775763">
                      <w:marLeft w:val="0"/>
                      <w:marRight w:val="0"/>
                      <w:marTop w:val="0"/>
                      <w:marBottom w:val="0"/>
                      <w:divBdr>
                        <w:top w:val="none" w:sz="0" w:space="0" w:color="auto"/>
                        <w:left w:val="none" w:sz="0" w:space="0" w:color="auto"/>
                        <w:bottom w:val="none" w:sz="0" w:space="0" w:color="auto"/>
                        <w:right w:val="none" w:sz="0" w:space="0" w:color="auto"/>
                      </w:divBdr>
                    </w:div>
                  </w:divsChild>
                </w:div>
                <w:div w:id="1556307911">
                  <w:marLeft w:val="120"/>
                  <w:marRight w:val="0"/>
                  <w:marTop w:val="0"/>
                  <w:marBottom w:val="0"/>
                  <w:divBdr>
                    <w:top w:val="none" w:sz="0" w:space="0" w:color="auto"/>
                    <w:left w:val="none" w:sz="0" w:space="0" w:color="auto"/>
                    <w:bottom w:val="none" w:sz="0" w:space="0" w:color="auto"/>
                    <w:right w:val="none" w:sz="0" w:space="0" w:color="auto"/>
                  </w:divBdr>
                  <w:divsChild>
                    <w:div w:id="297956156">
                      <w:marLeft w:val="0"/>
                      <w:marRight w:val="0"/>
                      <w:marTop w:val="0"/>
                      <w:marBottom w:val="0"/>
                      <w:divBdr>
                        <w:top w:val="none" w:sz="0" w:space="0" w:color="auto"/>
                        <w:left w:val="none" w:sz="0" w:space="0" w:color="auto"/>
                        <w:bottom w:val="none" w:sz="0" w:space="0" w:color="auto"/>
                        <w:right w:val="none" w:sz="0" w:space="0" w:color="auto"/>
                      </w:divBdr>
                    </w:div>
                  </w:divsChild>
                </w:div>
                <w:div w:id="1725446013">
                  <w:marLeft w:val="120"/>
                  <w:marRight w:val="0"/>
                  <w:marTop w:val="0"/>
                  <w:marBottom w:val="0"/>
                  <w:divBdr>
                    <w:top w:val="none" w:sz="0" w:space="0" w:color="auto"/>
                    <w:left w:val="none" w:sz="0" w:space="0" w:color="auto"/>
                    <w:bottom w:val="none" w:sz="0" w:space="0" w:color="auto"/>
                    <w:right w:val="none" w:sz="0" w:space="0" w:color="auto"/>
                  </w:divBdr>
                  <w:divsChild>
                    <w:div w:id="2103642382">
                      <w:marLeft w:val="0"/>
                      <w:marRight w:val="0"/>
                      <w:marTop w:val="0"/>
                      <w:marBottom w:val="0"/>
                      <w:divBdr>
                        <w:top w:val="none" w:sz="0" w:space="0" w:color="auto"/>
                        <w:left w:val="none" w:sz="0" w:space="0" w:color="auto"/>
                        <w:bottom w:val="none" w:sz="0" w:space="0" w:color="auto"/>
                        <w:right w:val="none" w:sz="0" w:space="0" w:color="auto"/>
                      </w:divBdr>
                    </w:div>
                  </w:divsChild>
                </w:div>
                <w:div w:id="1403287892">
                  <w:marLeft w:val="120"/>
                  <w:marRight w:val="0"/>
                  <w:marTop w:val="0"/>
                  <w:marBottom w:val="0"/>
                  <w:divBdr>
                    <w:top w:val="none" w:sz="0" w:space="0" w:color="auto"/>
                    <w:left w:val="none" w:sz="0" w:space="0" w:color="auto"/>
                    <w:bottom w:val="none" w:sz="0" w:space="0" w:color="auto"/>
                    <w:right w:val="none" w:sz="0" w:space="0" w:color="auto"/>
                  </w:divBdr>
                  <w:divsChild>
                    <w:div w:id="1392919268">
                      <w:marLeft w:val="0"/>
                      <w:marRight w:val="0"/>
                      <w:marTop w:val="0"/>
                      <w:marBottom w:val="0"/>
                      <w:divBdr>
                        <w:top w:val="none" w:sz="0" w:space="0" w:color="auto"/>
                        <w:left w:val="none" w:sz="0" w:space="0" w:color="auto"/>
                        <w:bottom w:val="none" w:sz="0" w:space="0" w:color="auto"/>
                        <w:right w:val="none" w:sz="0" w:space="0" w:color="auto"/>
                      </w:divBdr>
                    </w:div>
                  </w:divsChild>
                </w:div>
                <w:div w:id="2140831430">
                  <w:marLeft w:val="120"/>
                  <w:marRight w:val="0"/>
                  <w:marTop w:val="0"/>
                  <w:marBottom w:val="0"/>
                  <w:divBdr>
                    <w:top w:val="none" w:sz="0" w:space="0" w:color="auto"/>
                    <w:left w:val="none" w:sz="0" w:space="0" w:color="auto"/>
                    <w:bottom w:val="none" w:sz="0" w:space="0" w:color="auto"/>
                    <w:right w:val="none" w:sz="0" w:space="0" w:color="auto"/>
                  </w:divBdr>
                  <w:divsChild>
                    <w:div w:id="934286964">
                      <w:marLeft w:val="0"/>
                      <w:marRight w:val="0"/>
                      <w:marTop w:val="0"/>
                      <w:marBottom w:val="0"/>
                      <w:divBdr>
                        <w:top w:val="none" w:sz="0" w:space="0" w:color="auto"/>
                        <w:left w:val="none" w:sz="0" w:space="0" w:color="auto"/>
                        <w:bottom w:val="none" w:sz="0" w:space="0" w:color="auto"/>
                        <w:right w:val="none" w:sz="0" w:space="0" w:color="auto"/>
                      </w:divBdr>
                    </w:div>
                  </w:divsChild>
                </w:div>
                <w:div w:id="1441795671">
                  <w:marLeft w:val="120"/>
                  <w:marRight w:val="0"/>
                  <w:marTop w:val="0"/>
                  <w:marBottom w:val="0"/>
                  <w:divBdr>
                    <w:top w:val="none" w:sz="0" w:space="0" w:color="auto"/>
                    <w:left w:val="none" w:sz="0" w:space="0" w:color="auto"/>
                    <w:bottom w:val="none" w:sz="0" w:space="0" w:color="auto"/>
                    <w:right w:val="none" w:sz="0" w:space="0" w:color="auto"/>
                  </w:divBdr>
                  <w:divsChild>
                    <w:div w:id="265772825">
                      <w:marLeft w:val="0"/>
                      <w:marRight w:val="0"/>
                      <w:marTop w:val="0"/>
                      <w:marBottom w:val="0"/>
                      <w:divBdr>
                        <w:top w:val="none" w:sz="0" w:space="0" w:color="auto"/>
                        <w:left w:val="none" w:sz="0" w:space="0" w:color="auto"/>
                        <w:bottom w:val="none" w:sz="0" w:space="0" w:color="auto"/>
                        <w:right w:val="none" w:sz="0" w:space="0" w:color="auto"/>
                      </w:divBdr>
                    </w:div>
                  </w:divsChild>
                </w:div>
                <w:div w:id="1031346598">
                  <w:marLeft w:val="120"/>
                  <w:marRight w:val="0"/>
                  <w:marTop w:val="0"/>
                  <w:marBottom w:val="0"/>
                  <w:divBdr>
                    <w:top w:val="none" w:sz="0" w:space="0" w:color="auto"/>
                    <w:left w:val="none" w:sz="0" w:space="0" w:color="auto"/>
                    <w:bottom w:val="none" w:sz="0" w:space="0" w:color="auto"/>
                    <w:right w:val="none" w:sz="0" w:space="0" w:color="auto"/>
                  </w:divBdr>
                  <w:divsChild>
                    <w:div w:id="695733290">
                      <w:marLeft w:val="0"/>
                      <w:marRight w:val="0"/>
                      <w:marTop w:val="0"/>
                      <w:marBottom w:val="0"/>
                      <w:divBdr>
                        <w:top w:val="none" w:sz="0" w:space="0" w:color="auto"/>
                        <w:left w:val="none" w:sz="0" w:space="0" w:color="auto"/>
                        <w:bottom w:val="none" w:sz="0" w:space="0" w:color="auto"/>
                        <w:right w:val="none" w:sz="0" w:space="0" w:color="auto"/>
                      </w:divBdr>
                    </w:div>
                  </w:divsChild>
                </w:div>
                <w:div w:id="1804035660">
                  <w:marLeft w:val="120"/>
                  <w:marRight w:val="0"/>
                  <w:marTop w:val="0"/>
                  <w:marBottom w:val="0"/>
                  <w:divBdr>
                    <w:top w:val="none" w:sz="0" w:space="0" w:color="auto"/>
                    <w:left w:val="none" w:sz="0" w:space="0" w:color="auto"/>
                    <w:bottom w:val="none" w:sz="0" w:space="0" w:color="auto"/>
                    <w:right w:val="none" w:sz="0" w:space="0" w:color="auto"/>
                  </w:divBdr>
                  <w:divsChild>
                    <w:div w:id="2065789469">
                      <w:marLeft w:val="0"/>
                      <w:marRight w:val="0"/>
                      <w:marTop w:val="0"/>
                      <w:marBottom w:val="0"/>
                      <w:divBdr>
                        <w:top w:val="none" w:sz="0" w:space="0" w:color="auto"/>
                        <w:left w:val="none" w:sz="0" w:space="0" w:color="auto"/>
                        <w:bottom w:val="none" w:sz="0" w:space="0" w:color="auto"/>
                        <w:right w:val="none" w:sz="0" w:space="0" w:color="auto"/>
                      </w:divBdr>
                    </w:div>
                  </w:divsChild>
                </w:div>
                <w:div w:id="702285472">
                  <w:marLeft w:val="120"/>
                  <w:marRight w:val="0"/>
                  <w:marTop w:val="0"/>
                  <w:marBottom w:val="0"/>
                  <w:divBdr>
                    <w:top w:val="none" w:sz="0" w:space="0" w:color="auto"/>
                    <w:left w:val="none" w:sz="0" w:space="0" w:color="auto"/>
                    <w:bottom w:val="none" w:sz="0" w:space="0" w:color="auto"/>
                    <w:right w:val="none" w:sz="0" w:space="0" w:color="auto"/>
                  </w:divBdr>
                  <w:divsChild>
                    <w:div w:id="258805225">
                      <w:marLeft w:val="0"/>
                      <w:marRight w:val="0"/>
                      <w:marTop w:val="0"/>
                      <w:marBottom w:val="0"/>
                      <w:divBdr>
                        <w:top w:val="none" w:sz="0" w:space="0" w:color="auto"/>
                        <w:left w:val="none" w:sz="0" w:space="0" w:color="auto"/>
                        <w:bottom w:val="none" w:sz="0" w:space="0" w:color="auto"/>
                        <w:right w:val="none" w:sz="0" w:space="0" w:color="auto"/>
                      </w:divBdr>
                    </w:div>
                  </w:divsChild>
                </w:div>
                <w:div w:id="998994772">
                  <w:marLeft w:val="120"/>
                  <w:marRight w:val="0"/>
                  <w:marTop w:val="0"/>
                  <w:marBottom w:val="0"/>
                  <w:divBdr>
                    <w:top w:val="none" w:sz="0" w:space="0" w:color="auto"/>
                    <w:left w:val="none" w:sz="0" w:space="0" w:color="auto"/>
                    <w:bottom w:val="none" w:sz="0" w:space="0" w:color="auto"/>
                    <w:right w:val="none" w:sz="0" w:space="0" w:color="auto"/>
                  </w:divBdr>
                  <w:divsChild>
                    <w:div w:id="1070806732">
                      <w:marLeft w:val="0"/>
                      <w:marRight w:val="0"/>
                      <w:marTop w:val="0"/>
                      <w:marBottom w:val="0"/>
                      <w:divBdr>
                        <w:top w:val="none" w:sz="0" w:space="0" w:color="auto"/>
                        <w:left w:val="none" w:sz="0" w:space="0" w:color="auto"/>
                        <w:bottom w:val="none" w:sz="0" w:space="0" w:color="auto"/>
                        <w:right w:val="none" w:sz="0" w:space="0" w:color="auto"/>
                      </w:divBdr>
                    </w:div>
                  </w:divsChild>
                </w:div>
                <w:div w:id="1315916020">
                  <w:marLeft w:val="120"/>
                  <w:marRight w:val="0"/>
                  <w:marTop w:val="0"/>
                  <w:marBottom w:val="0"/>
                  <w:divBdr>
                    <w:top w:val="none" w:sz="0" w:space="0" w:color="auto"/>
                    <w:left w:val="none" w:sz="0" w:space="0" w:color="auto"/>
                    <w:bottom w:val="none" w:sz="0" w:space="0" w:color="auto"/>
                    <w:right w:val="none" w:sz="0" w:space="0" w:color="auto"/>
                  </w:divBdr>
                  <w:divsChild>
                    <w:div w:id="8606488">
                      <w:marLeft w:val="0"/>
                      <w:marRight w:val="0"/>
                      <w:marTop w:val="0"/>
                      <w:marBottom w:val="0"/>
                      <w:divBdr>
                        <w:top w:val="none" w:sz="0" w:space="0" w:color="auto"/>
                        <w:left w:val="none" w:sz="0" w:space="0" w:color="auto"/>
                        <w:bottom w:val="none" w:sz="0" w:space="0" w:color="auto"/>
                        <w:right w:val="none" w:sz="0" w:space="0" w:color="auto"/>
                      </w:divBdr>
                    </w:div>
                  </w:divsChild>
                </w:div>
                <w:div w:id="375086081">
                  <w:blockQuote w:val="1"/>
                  <w:marLeft w:val="0"/>
                  <w:marRight w:val="0"/>
                  <w:marTop w:val="0"/>
                  <w:marBottom w:val="360"/>
                  <w:divBdr>
                    <w:top w:val="none" w:sz="0" w:space="0" w:color="auto"/>
                    <w:left w:val="single" w:sz="48" w:space="12" w:color="DDDFE4"/>
                    <w:bottom w:val="none" w:sz="0" w:space="0" w:color="auto"/>
                    <w:right w:val="none" w:sz="0" w:space="0" w:color="auto"/>
                  </w:divBdr>
                </w:div>
                <w:div w:id="15694789">
                  <w:blockQuote w:val="1"/>
                  <w:marLeft w:val="0"/>
                  <w:marRight w:val="0"/>
                  <w:marTop w:val="0"/>
                  <w:marBottom w:val="360"/>
                  <w:divBdr>
                    <w:top w:val="none" w:sz="0" w:space="0" w:color="auto"/>
                    <w:left w:val="single" w:sz="48" w:space="12" w:color="DDDFE4"/>
                    <w:bottom w:val="none" w:sz="0" w:space="0" w:color="auto"/>
                    <w:right w:val="none" w:sz="0" w:space="0" w:color="auto"/>
                  </w:divBdr>
                </w:div>
                <w:div w:id="2031561609">
                  <w:marLeft w:val="0"/>
                  <w:marRight w:val="0"/>
                  <w:marTop w:val="0"/>
                  <w:marBottom w:val="360"/>
                  <w:divBdr>
                    <w:top w:val="none" w:sz="0" w:space="0" w:color="auto"/>
                    <w:left w:val="none" w:sz="0" w:space="0" w:color="auto"/>
                    <w:bottom w:val="none" w:sz="0" w:space="0" w:color="auto"/>
                    <w:right w:val="none" w:sz="0" w:space="0" w:color="auto"/>
                  </w:divBdr>
                </w:div>
                <w:div w:id="886795045">
                  <w:blockQuote w:val="1"/>
                  <w:marLeft w:val="0"/>
                  <w:marRight w:val="0"/>
                  <w:marTop w:val="0"/>
                  <w:marBottom w:val="360"/>
                  <w:divBdr>
                    <w:top w:val="none" w:sz="0" w:space="0" w:color="auto"/>
                    <w:left w:val="single" w:sz="48" w:space="12" w:color="DDDFE4"/>
                    <w:bottom w:val="none" w:sz="0" w:space="0" w:color="auto"/>
                    <w:right w:val="none" w:sz="0" w:space="0" w:color="auto"/>
                  </w:divBdr>
                </w:div>
                <w:div w:id="1692145453">
                  <w:blockQuote w:val="1"/>
                  <w:marLeft w:val="0"/>
                  <w:marRight w:val="0"/>
                  <w:marTop w:val="0"/>
                  <w:marBottom w:val="360"/>
                  <w:divBdr>
                    <w:top w:val="none" w:sz="0" w:space="0" w:color="auto"/>
                    <w:left w:val="single" w:sz="48" w:space="12" w:color="DDDFE4"/>
                    <w:bottom w:val="none" w:sz="0" w:space="0" w:color="auto"/>
                    <w:right w:val="none" w:sz="0" w:space="0" w:color="auto"/>
                  </w:divBdr>
                </w:div>
                <w:div w:id="457532925">
                  <w:blockQuote w:val="1"/>
                  <w:marLeft w:val="0"/>
                  <w:marRight w:val="0"/>
                  <w:marTop w:val="0"/>
                  <w:marBottom w:val="360"/>
                  <w:divBdr>
                    <w:top w:val="none" w:sz="0" w:space="0" w:color="auto"/>
                    <w:left w:val="single" w:sz="48" w:space="12" w:color="DDDFE4"/>
                    <w:bottom w:val="none" w:sz="0" w:space="0" w:color="auto"/>
                    <w:right w:val="none" w:sz="0" w:space="0" w:color="auto"/>
                  </w:divBdr>
                </w:div>
                <w:div w:id="845364165">
                  <w:blockQuote w:val="1"/>
                  <w:marLeft w:val="0"/>
                  <w:marRight w:val="0"/>
                  <w:marTop w:val="0"/>
                  <w:marBottom w:val="360"/>
                  <w:divBdr>
                    <w:top w:val="none" w:sz="0" w:space="0" w:color="auto"/>
                    <w:left w:val="single" w:sz="48" w:space="12" w:color="DDDFE4"/>
                    <w:bottom w:val="none" w:sz="0" w:space="0" w:color="auto"/>
                    <w:right w:val="none" w:sz="0" w:space="0" w:color="auto"/>
                  </w:divBdr>
                </w:div>
                <w:div w:id="1737824441">
                  <w:blockQuote w:val="1"/>
                  <w:marLeft w:val="0"/>
                  <w:marRight w:val="0"/>
                  <w:marTop w:val="0"/>
                  <w:marBottom w:val="360"/>
                  <w:divBdr>
                    <w:top w:val="none" w:sz="0" w:space="0" w:color="auto"/>
                    <w:left w:val="single" w:sz="48" w:space="12" w:color="DDDFE4"/>
                    <w:bottom w:val="none" w:sz="0" w:space="0" w:color="auto"/>
                    <w:right w:val="none" w:sz="0" w:space="0" w:color="auto"/>
                  </w:divBdr>
                </w:div>
                <w:div w:id="2484087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1834637266">
      <w:bodyDiv w:val="1"/>
      <w:marLeft w:val="0"/>
      <w:marRight w:val="0"/>
      <w:marTop w:val="0"/>
      <w:marBottom w:val="0"/>
      <w:divBdr>
        <w:top w:val="none" w:sz="0" w:space="0" w:color="auto"/>
        <w:left w:val="none" w:sz="0" w:space="0" w:color="auto"/>
        <w:bottom w:val="none" w:sz="0" w:space="0" w:color="auto"/>
        <w:right w:val="none" w:sz="0" w:space="0" w:color="auto"/>
      </w:divBdr>
      <w:divsChild>
        <w:div w:id="127942361">
          <w:marLeft w:val="120"/>
          <w:marRight w:val="0"/>
          <w:marTop w:val="0"/>
          <w:marBottom w:val="0"/>
          <w:divBdr>
            <w:top w:val="none" w:sz="0" w:space="0" w:color="auto"/>
            <w:left w:val="none" w:sz="0" w:space="0" w:color="auto"/>
            <w:bottom w:val="none" w:sz="0" w:space="0" w:color="auto"/>
            <w:right w:val="none" w:sz="0" w:space="0" w:color="auto"/>
          </w:divBdr>
          <w:divsChild>
            <w:div w:id="1024594792">
              <w:marLeft w:val="0"/>
              <w:marRight w:val="0"/>
              <w:marTop w:val="0"/>
              <w:marBottom w:val="0"/>
              <w:divBdr>
                <w:top w:val="none" w:sz="0" w:space="0" w:color="auto"/>
                <w:left w:val="none" w:sz="0" w:space="0" w:color="auto"/>
                <w:bottom w:val="none" w:sz="0" w:space="0" w:color="auto"/>
                <w:right w:val="none" w:sz="0" w:space="0" w:color="auto"/>
              </w:divBdr>
            </w:div>
          </w:divsChild>
        </w:div>
        <w:div w:id="789934705">
          <w:marLeft w:val="120"/>
          <w:marRight w:val="0"/>
          <w:marTop w:val="0"/>
          <w:marBottom w:val="0"/>
          <w:divBdr>
            <w:top w:val="none" w:sz="0" w:space="0" w:color="auto"/>
            <w:left w:val="none" w:sz="0" w:space="0" w:color="auto"/>
            <w:bottom w:val="none" w:sz="0" w:space="0" w:color="auto"/>
            <w:right w:val="none" w:sz="0" w:space="0" w:color="auto"/>
          </w:divBdr>
          <w:divsChild>
            <w:div w:id="402260947">
              <w:marLeft w:val="0"/>
              <w:marRight w:val="0"/>
              <w:marTop w:val="0"/>
              <w:marBottom w:val="0"/>
              <w:divBdr>
                <w:top w:val="none" w:sz="0" w:space="0" w:color="auto"/>
                <w:left w:val="none" w:sz="0" w:space="0" w:color="auto"/>
                <w:bottom w:val="none" w:sz="0" w:space="0" w:color="auto"/>
                <w:right w:val="none" w:sz="0" w:space="0" w:color="auto"/>
              </w:divBdr>
            </w:div>
          </w:divsChild>
        </w:div>
        <w:div w:id="517236176">
          <w:marLeft w:val="120"/>
          <w:marRight w:val="0"/>
          <w:marTop w:val="0"/>
          <w:marBottom w:val="0"/>
          <w:divBdr>
            <w:top w:val="none" w:sz="0" w:space="0" w:color="auto"/>
            <w:left w:val="none" w:sz="0" w:space="0" w:color="auto"/>
            <w:bottom w:val="none" w:sz="0" w:space="0" w:color="auto"/>
            <w:right w:val="none" w:sz="0" w:space="0" w:color="auto"/>
          </w:divBdr>
          <w:divsChild>
            <w:div w:id="199709432">
              <w:marLeft w:val="0"/>
              <w:marRight w:val="0"/>
              <w:marTop w:val="0"/>
              <w:marBottom w:val="0"/>
              <w:divBdr>
                <w:top w:val="none" w:sz="0" w:space="0" w:color="auto"/>
                <w:left w:val="none" w:sz="0" w:space="0" w:color="auto"/>
                <w:bottom w:val="none" w:sz="0" w:space="0" w:color="auto"/>
                <w:right w:val="none" w:sz="0" w:space="0" w:color="auto"/>
              </w:divBdr>
            </w:div>
          </w:divsChild>
        </w:div>
        <w:div w:id="1697461571">
          <w:marLeft w:val="120"/>
          <w:marRight w:val="0"/>
          <w:marTop w:val="0"/>
          <w:marBottom w:val="0"/>
          <w:divBdr>
            <w:top w:val="none" w:sz="0" w:space="0" w:color="auto"/>
            <w:left w:val="none" w:sz="0" w:space="0" w:color="auto"/>
            <w:bottom w:val="none" w:sz="0" w:space="0" w:color="auto"/>
            <w:right w:val="none" w:sz="0" w:space="0" w:color="auto"/>
          </w:divBdr>
          <w:divsChild>
            <w:div w:id="1967079171">
              <w:marLeft w:val="0"/>
              <w:marRight w:val="0"/>
              <w:marTop w:val="0"/>
              <w:marBottom w:val="0"/>
              <w:divBdr>
                <w:top w:val="none" w:sz="0" w:space="0" w:color="auto"/>
                <w:left w:val="none" w:sz="0" w:space="0" w:color="auto"/>
                <w:bottom w:val="none" w:sz="0" w:space="0" w:color="auto"/>
                <w:right w:val="none" w:sz="0" w:space="0" w:color="auto"/>
              </w:divBdr>
            </w:div>
          </w:divsChild>
        </w:div>
        <w:div w:id="1927108625">
          <w:marLeft w:val="120"/>
          <w:marRight w:val="0"/>
          <w:marTop w:val="0"/>
          <w:marBottom w:val="0"/>
          <w:divBdr>
            <w:top w:val="none" w:sz="0" w:space="0" w:color="auto"/>
            <w:left w:val="none" w:sz="0" w:space="0" w:color="auto"/>
            <w:bottom w:val="none" w:sz="0" w:space="0" w:color="auto"/>
            <w:right w:val="none" w:sz="0" w:space="0" w:color="auto"/>
          </w:divBdr>
          <w:divsChild>
            <w:div w:id="1980376633">
              <w:marLeft w:val="0"/>
              <w:marRight w:val="0"/>
              <w:marTop w:val="0"/>
              <w:marBottom w:val="0"/>
              <w:divBdr>
                <w:top w:val="none" w:sz="0" w:space="0" w:color="auto"/>
                <w:left w:val="none" w:sz="0" w:space="0" w:color="auto"/>
                <w:bottom w:val="none" w:sz="0" w:space="0" w:color="auto"/>
                <w:right w:val="none" w:sz="0" w:space="0" w:color="auto"/>
              </w:divBdr>
            </w:div>
          </w:divsChild>
        </w:div>
        <w:div w:id="1435858956">
          <w:marLeft w:val="120"/>
          <w:marRight w:val="0"/>
          <w:marTop w:val="0"/>
          <w:marBottom w:val="0"/>
          <w:divBdr>
            <w:top w:val="none" w:sz="0" w:space="0" w:color="auto"/>
            <w:left w:val="none" w:sz="0" w:space="0" w:color="auto"/>
            <w:bottom w:val="none" w:sz="0" w:space="0" w:color="auto"/>
            <w:right w:val="none" w:sz="0" w:space="0" w:color="auto"/>
          </w:divBdr>
          <w:divsChild>
            <w:div w:id="519661104">
              <w:marLeft w:val="0"/>
              <w:marRight w:val="0"/>
              <w:marTop w:val="0"/>
              <w:marBottom w:val="0"/>
              <w:divBdr>
                <w:top w:val="none" w:sz="0" w:space="0" w:color="auto"/>
                <w:left w:val="none" w:sz="0" w:space="0" w:color="auto"/>
                <w:bottom w:val="none" w:sz="0" w:space="0" w:color="auto"/>
                <w:right w:val="none" w:sz="0" w:space="0" w:color="auto"/>
              </w:divBdr>
            </w:div>
          </w:divsChild>
        </w:div>
        <w:div w:id="934022713">
          <w:marLeft w:val="120"/>
          <w:marRight w:val="0"/>
          <w:marTop w:val="0"/>
          <w:marBottom w:val="0"/>
          <w:divBdr>
            <w:top w:val="none" w:sz="0" w:space="0" w:color="auto"/>
            <w:left w:val="none" w:sz="0" w:space="0" w:color="auto"/>
            <w:bottom w:val="none" w:sz="0" w:space="0" w:color="auto"/>
            <w:right w:val="none" w:sz="0" w:space="0" w:color="auto"/>
          </w:divBdr>
          <w:divsChild>
            <w:div w:id="259919060">
              <w:marLeft w:val="0"/>
              <w:marRight w:val="0"/>
              <w:marTop w:val="0"/>
              <w:marBottom w:val="0"/>
              <w:divBdr>
                <w:top w:val="none" w:sz="0" w:space="0" w:color="auto"/>
                <w:left w:val="none" w:sz="0" w:space="0" w:color="auto"/>
                <w:bottom w:val="none" w:sz="0" w:space="0" w:color="auto"/>
                <w:right w:val="none" w:sz="0" w:space="0" w:color="auto"/>
              </w:divBdr>
            </w:div>
          </w:divsChild>
        </w:div>
        <w:div w:id="232206000">
          <w:marLeft w:val="120"/>
          <w:marRight w:val="0"/>
          <w:marTop w:val="0"/>
          <w:marBottom w:val="0"/>
          <w:divBdr>
            <w:top w:val="none" w:sz="0" w:space="0" w:color="auto"/>
            <w:left w:val="none" w:sz="0" w:space="0" w:color="auto"/>
            <w:bottom w:val="none" w:sz="0" w:space="0" w:color="auto"/>
            <w:right w:val="none" w:sz="0" w:space="0" w:color="auto"/>
          </w:divBdr>
          <w:divsChild>
            <w:div w:id="839780820">
              <w:marLeft w:val="0"/>
              <w:marRight w:val="0"/>
              <w:marTop w:val="0"/>
              <w:marBottom w:val="0"/>
              <w:divBdr>
                <w:top w:val="none" w:sz="0" w:space="0" w:color="auto"/>
                <w:left w:val="none" w:sz="0" w:space="0" w:color="auto"/>
                <w:bottom w:val="none" w:sz="0" w:space="0" w:color="auto"/>
                <w:right w:val="none" w:sz="0" w:space="0" w:color="auto"/>
              </w:divBdr>
            </w:div>
          </w:divsChild>
        </w:div>
        <w:div w:id="1230382377">
          <w:marLeft w:val="120"/>
          <w:marRight w:val="0"/>
          <w:marTop w:val="0"/>
          <w:marBottom w:val="0"/>
          <w:divBdr>
            <w:top w:val="none" w:sz="0" w:space="0" w:color="auto"/>
            <w:left w:val="none" w:sz="0" w:space="0" w:color="auto"/>
            <w:bottom w:val="none" w:sz="0" w:space="0" w:color="auto"/>
            <w:right w:val="none" w:sz="0" w:space="0" w:color="auto"/>
          </w:divBdr>
          <w:divsChild>
            <w:div w:id="791248620">
              <w:marLeft w:val="0"/>
              <w:marRight w:val="0"/>
              <w:marTop w:val="0"/>
              <w:marBottom w:val="0"/>
              <w:divBdr>
                <w:top w:val="none" w:sz="0" w:space="0" w:color="auto"/>
                <w:left w:val="none" w:sz="0" w:space="0" w:color="auto"/>
                <w:bottom w:val="none" w:sz="0" w:space="0" w:color="auto"/>
                <w:right w:val="none" w:sz="0" w:space="0" w:color="auto"/>
              </w:divBdr>
            </w:div>
          </w:divsChild>
        </w:div>
        <w:div w:id="1994138381">
          <w:marLeft w:val="120"/>
          <w:marRight w:val="0"/>
          <w:marTop w:val="0"/>
          <w:marBottom w:val="0"/>
          <w:divBdr>
            <w:top w:val="none" w:sz="0" w:space="0" w:color="auto"/>
            <w:left w:val="none" w:sz="0" w:space="0" w:color="auto"/>
            <w:bottom w:val="none" w:sz="0" w:space="0" w:color="auto"/>
            <w:right w:val="none" w:sz="0" w:space="0" w:color="auto"/>
          </w:divBdr>
          <w:divsChild>
            <w:div w:id="693311870">
              <w:marLeft w:val="0"/>
              <w:marRight w:val="0"/>
              <w:marTop w:val="0"/>
              <w:marBottom w:val="0"/>
              <w:divBdr>
                <w:top w:val="none" w:sz="0" w:space="0" w:color="auto"/>
                <w:left w:val="none" w:sz="0" w:space="0" w:color="auto"/>
                <w:bottom w:val="none" w:sz="0" w:space="0" w:color="auto"/>
                <w:right w:val="none" w:sz="0" w:space="0" w:color="auto"/>
              </w:divBdr>
            </w:div>
          </w:divsChild>
        </w:div>
        <w:div w:id="112791894">
          <w:marLeft w:val="120"/>
          <w:marRight w:val="0"/>
          <w:marTop w:val="0"/>
          <w:marBottom w:val="0"/>
          <w:divBdr>
            <w:top w:val="none" w:sz="0" w:space="0" w:color="auto"/>
            <w:left w:val="none" w:sz="0" w:space="0" w:color="auto"/>
            <w:bottom w:val="none" w:sz="0" w:space="0" w:color="auto"/>
            <w:right w:val="none" w:sz="0" w:space="0" w:color="auto"/>
          </w:divBdr>
          <w:divsChild>
            <w:div w:id="1012563924">
              <w:marLeft w:val="0"/>
              <w:marRight w:val="0"/>
              <w:marTop w:val="0"/>
              <w:marBottom w:val="0"/>
              <w:divBdr>
                <w:top w:val="none" w:sz="0" w:space="0" w:color="auto"/>
                <w:left w:val="none" w:sz="0" w:space="0" w:color="auto"/>
                <w:bottom w:val="none" w:sz="0" w:space="0" w:color="auto"/>
                <w:right w:val="none" w:sz="0" w:space="0" w:color="auto"/>
              </w:divBdr>
            </w:div>
          </w:divsChild>
        </w:div>
        <w:div w:id="1585911994">
          <w:marLeft w:val="120"/>
          <w:marRight w:val="0"/>
          <w:marTop w:val="0"/>
          <w:marBottom w:val="0"/>
          <w:divBdr>
            <w:top w:val="none" w:sz="0" w:space="0" w:color="auto"/>
            <w:left w:val="none" w:sz="0" w:space="0" w:color="auto"/>
            <w:bottom w:val="none" w:sz="0" w:space="0" w:color="auto"/>
            <w:right w:val="none" w:sz="0" w:space="0" w:color="auto"/>
          </w:divBdr>
          <w:divsChild>
            <w:div w:id="503129530">
              <w:marLeft w:val="0"/>
              <w:marRight w:val="0"/>
              <w:marTop w:val="0"/>
              <w:marBottom w:val="0"/>
              <w:divBdr>
                <w:top w:val="none" w:sz="0" w:space="0" w:color="auto"/>
                <w:left w:val="none" w:sz="0" w:space="0" w:color="auto"/>
                <w:bottom w:val="none" w:sz="0" w:space="0" w:color="auto"/>
                <w:right w:val="none" w:sz="0" w:space="0" w:color="auto"/>
              </w:divBdr>
            </w:div>
          </w:divsChild>
        </w:div>
        <w:div w:id="732124515">
          <w:marLeft w:val="120"/>
          <w:marRight w:val="0"/>
          <w:marTop w:val="0"/>
          <w:marBottom w:val="0"/>
          <w:divBdr>
            <w:top w:val="none" w:sz="0" w:space="0" w:color="auto"/>
            <w:left w:val="none" w:sz="0" w:space="0" w:color="auto"/>
            <w:bottom w:val="none" w:sz="0" w:space="0" w:color="auto"/>
            <w:right w:val="none" w:sz="0" w:space="0" w:color="auto"/>
          </w:divBdr>
          <w:divsChild>
            <w:div w:id="840202183">
              <w:marLeft w:val="0"/>
              <w:marRight w:val="0"/>
              <w:marTop w:val="0"/>
              <w:marBottom w:val="0"/>
              <w:divBdr>
                <w:top w:val="none" w:sz="0" w:space="0" w:color="auto"/>
                <w:left w:val="none" w:sz="0" w:space="0" w:color="auto"/>
                <w:bottom w:val="none" w:sz="0" w:space="0" w:color="auto"/>
                <w:right w:val="none" w:sz="0" w:space="0" w:color="auto"/>
              </w:divBdr>
            </w:div>
          </w:divsChild>
        </w:div>
        <w:div w:id="114258195">
          <w:marLeft w:val="120"/>
          <w:marRight w:val="0"/>
          <w:marTop w:val="0"/>
          <w:marBottom w:val="0"/>
          <w:divBdr>
            <w:top w:val="none" w:sz="0" w:space="0" w:color="auto"/>
            <w:left w:val="none" w:sz="0" w:space="0" w:color="auto"/>
            <w:bottom w:val="none" w:sz="0" w:space="0" w:color="auto"/>
            <w:right w:val="none" w:sz="0" w:space="0" w:color="auto"/>
          </w:divBdr>
          <w:divsChild>
            <w:div w:id="1472091782">
              <w:marLeft w:val="0"/>
              <w:marRight w:val="0"/>
              <w:marTop w:val="0"/>
              <w:marBottom w:val="0"/>
              <w:divBdr>
                <w:top w:val="none" w:sz="0" w:space="0" w:color="auto"/>
                <w:left w:val="none" w:sz="0" w:space="0" w:color="auto"/>
                <w:bottom w:val="none" w:sz="0" w:space="0" w:color="auto"/>
                <w:right w:val="none" w:sz="0" w:space="0" w:color="auto"/>
              </w:divBdr>
            </w:div>
          </w:divsChild>
        </w:div>
        <w:div w:id="207107975">
          <w:marLeft w:val="120"/>
          <w:marRight w:val="0"/>
          <w:marTop w:val="0"/>
          <w:marBottom w:val="0"/>
          <w:divBdr>
            <w:top w:val="none" w:sz="0" w:space="0" w:color="auto"/>
            <w:left w:val="none" w:sz="0" w:space="0" w:color="auto"/>
            <w:bottom w:val="none" w:sz="0" w:space="0" w:color="auto"/>
            <w:right w:val="none" w:sz="0" w:space="0" w:color="auto"/>
          </w:divBdr>
          <w:divsChild>
            <w:div w:id="36049608">
              <w:marLeft w:val="0"/>
              <w:marRight w:val="0"/>
              <w:marTop w:val="0"/>
              <w:marBottom w:val="0"/>
              <w:divBdr>
                <w:top w:val="none" w:sz="0" w:space="0" w:color="auto"/>
                <w:left w:val="none" w:sz="0" w:space="0" w:color="auto"/>
                <w:bottom w:val="none" w:sz="0" w:space="0" w:color="auto"/>
                <w:right w:val="none" w:sz="0" w:space="0" w:color="auto"/>
              </w:divBdr>
            </w:div>
          </w:divsChild>
        </w:div>
        <w:div w:id="981539866">
          <w:marLeft w:val="120"/>
          <w:marRight w:val="0"/>
          <w:marTop w:val="0"/>
          <w:marBottom w:val="0"/>
          <w:divBdr>
            <w:top w:val="none" w:sz="0" w:space="0" w:color="auto"/>
            <w:left w:val="none" w:sz="0" w:space="0" w:color="auto"/>
            <w:bottom w:val="none" w:sz="0" w:space="0" w:color="auto"/>
            <w:right w:val="none" w:sz="0" w:space="0" w:color="auto"/>
          </w:divBdr>
          <w:divsChild>
            <w:div w:id="1446849344">
              <w:marLeft w:val="0"/>
              <w:marRight w:val="0"/>
              <w:marTop w:val="0"/>
              <w:marBottom w:val="0"/>
              <w:divBdr>
                <w:top w:val="none" w:sz="0" w:space="0" w:color="auto"/>
                <w:left w:val="none" w:sz="0" w:space="0" w:color="auto"/>
                <w:bottom w:val="none" w:sz="0" w:space="0" w:color="auto"/>
                <w:right w:val="none" w:sz="0" w:space="0" w:color="auto"/>
              </w:divBdr>
            </w:div>
          </w:divsChild>
        </w:div>
        <w:div w:id="399640260">
          <w:marLeft w:val="120"/>
          <w:marRight w:val="0"/>
          <w:marTop w:val="0"/>
          <w:marBottom w:val="0"/>
          <w:divBdr>
            <w:top w:val="none" w:sz="0" w:space="0" w:color="auto"/>
            <w:left w:val="none" w:sz="0" w:space="0" w:color="auto"/>
            <w:bottom w:val="none" w:sz="0" w:space="0" w:color="auto"/>
            <w:right w:val="none" w:sz="0" w:space="0" w:color="auto"/>
          </w:divBdr>
          <w:divsChild>
            <w:div w:id="806551779">
              <w:marLeft w:val="0"/>
              <w:marRight w:val="0"/>
              <w:marTop w:val="0"/>
              <w:marBottom w:val="0"/>
              <w:divBdr>
                <w:top w:val="none" w:sz="0" w:space="0" w:color="auto"/>
                <w:left w:val="none" w:sz="0" w:space="0" w:color="auto"/>
                <w:bottom w:val="none" w:sz="0" w:space="0" w:color="auto"/>
                <w:right w:val="none" w:sz="0" w:space="0" w:color="auto"/>
              </w:divBdr>
            </w:div>
          </w:divsChild>
        </w:div>
        <w:div w:id="937518185">
          <w:marLeft w:val="120"/>
          <w:marRight w:val="0"/>
          <w:marTop w:val="0"/>
          <w:marBottom w:val="0"/>
          <w:divBdr>
            <w:top w:val="none" w:sz="0" w:space="0" w:color="auto"/>
            <w:left w:val="none" w:sz="0" w:space="0" w:color="auto"/>
            <w:bottom w:val="none" w:sz="0" w:space="0" w:color="auto"/>
            <w:right w:val="none" w:sz="0" w:space="0" w:color="auto"/>
          </w:divBdr>
          <w:divsChild>
            <w:div w:id="659043276">
              <w:marLeft w:val="0"/>
              <w:marRight w:val="0"/>
              <w:marTop w:val="0"/>
              <w:marBottom w:val="0"/>
              <w:divBdr>
                <w:top w:val="none" w:sz="0" w:space="0" w:color="auto"/>
                <w:left w:val="none" w:sz="0" w:space="0" w:color="auto"/>
                <w:bottom w:val="none" w:sz="0" w:space="0" w:color="auto"/>
                <w:right w:val="none" w:sz="0" w:space="0" w:color="auto"/>
              </w:divBdr>
            </w:div>
          </w:divsChild>
        </w:div>
        <w:div w:id="695888050">
          <w:marLeft w:val="120"/>
          <w:marRight w:val="0"/>
          <w:marTop w:val="0"/>
          <w:marBottom w:val="0"/>
          <w:divBdr>
            <w:top w:val="none" w:sz="0" w:space="0" w:color="auto"/>
            <w:left w:val="none" w:sz="0" w:space="0" w:color="auto"/>
            <w:bottom w:val="none" w:sz="0" w:space="0" w:color="auto"/>
            <w:right w:val="none" w:sz="0" w:space="0" w:color="auto"/>
          </w:divBdr>
          <w:divsChild>
            <w:div w:id="731126133">
              <w:marLeft w:val="0"/>
              <w:marRight w:val="0"/>
              <w:marTop w:val="0"/>
              <w:marBottom w:val="0"/>
              <w:divBdr>
                <w:top w:val="none" w:sz="0" w:space="0" w:color="auto"/>
                <w:left w:val="none" w:sz="0" w:space="0" w:color="auto"/>
                <w:bottom w:val="none" w:sz="0" w:space="0" w:color="auto"/>
                <w:right w:val="none" w:sz="0" w:space="0" w:color="auto"/>
              </w:divBdr>
            </w:div>
          </w:divsChild>
        </w:div>
        <w:div w:id="404034783">
          <w:marLeft w:val="120"/>
          <w:marRight w:val="0"/>
          <w:marTop w:val="0"/>
          <w:marBottom w:val="0"/>
          <w:divBdr>
            <w:top w:val="none" w:sz="0" w:space="0" w:color="auto"/>
            <w:left w:val="none" w:sz="0" w:space="0" w:color="auto"/>
            <w:bottom w:val="none" w:sz="0" w:space="0" w:color="auto"/>
            <w:right w:val="none" w:sz="0" w:space="0" w:color="auto"/>
          </w:divBdr>
          <w:divsChild>
            <w:div w:id="666135657">
              <w:marLeft w:val="0"/>
              <w:marRight w:val="0"/>
              <w:marTop w:val="0"/>
              <w:marBottom w:val="0"/>
              <w:divBdr>
                <w:top w:val="none" w:sz="0" w:space="0" w:color="auto"/>
                <w:left w:val="none" w:sz="0" w:space="0" w:color="auto"/>
                <w:bottom w:val="none" w:sz="0" w:space="0" w:color="auto"/>
                <w:right w:val="none" w:sz="0" w:space="0" w:color="auto"/>
              </w:divBdr>
            </w:div>
          </w:divsChild>
        </w:div>
        <w:div w:id="58939699">
          <w:marLeft w:val="120"/>
          <w:marRight w:val="0"/>
          <w:marTop w:val="0"/>
          <w:marBottom w:val="0"/>
          <w:divBdr>
            <w:top w:val="none" w:sz="0" w:space="0" w:color="auto"/>
            <w:left w:val="none" w:sz="0" w:space="0" w:color="auto"/>
            <w:bottom w:val="none" w:sz="0" w:space="0" w:color="auto"/>
            <w:right w:val="none" w:sz="0" w:space="0" w:color="auto"/>
          </w:divBdr>
          <w:divsChild>
            <w:div w:id="1081638501">
              <w:marLeft w:val="0"/>
              <w:marRight w:val="0"/>
              <w:marTop w:val="0"/>
              <w:marBottom w:val="0"/>
              <w:divBdr>
                <w:top w:val="none" w:sz="0" w:space="0" w:color="auto"/>
                <w:left w:val="none" w:sz="0" w:space="0" w:color="auto"/>
                <w:bottom w:val="none" w:sz="0" w:space="0" w:color="auto"/>
                <w:right w:val="none" w:sz="0" w:space="0" w:color="auto"/>
              </w:divBdr>
            </w:div>
          </w:divsChild>
        </w:div>
        <w:div w:id="584267228">
          <w:marLeft w:val="120"/>
          <w:marRight w:val="0"/>
          <w:marTop w:val="0"/>
          <w:marBottom w:val="0"/>
          <w:divBdr>
            <w:top w:val="none" w:sz="0" w:space="0" w:color="auto"/>
            <w:left w:val="none" w:sz="0" w:space="0" w:color="auto"/>
            <w:bottom w:val="none" w:sz="0" w:space="0" w:color="auto"/>
            <w:right w:val="none" w:sz="0" w:space="0" w:color="auto"/>
          </w:divBdr>
          <w:divsChild>
            <w:div w:id="391270173">
              <w:marLeft w:val="0"/>
              <w:marRight w:val="0"/>
              <w:marTop w:val="0"/>
              <w:marBottom w:val="0"/>
              <w:divBdr>
                <w:top w:val="none" w:sz="0" w:space="0" w:color="auto"/>
                <w:left w:val="none" w:sz="0" w:space="0" w:color="auto"/>
                <w:bottom w:val="none" w:sz="0" w:space="0" w:color="auto"/>
                <w:right w:val="none" w:sz="0" w:space="0" w:color="auto"/>
              </w:divBdr>
            </w:div>
          </w:divsChild>
        </w:div>
        <w:div w:id="67847988">
          <w:marLeft w:val="120"/>
          <w:marRight w:val="0"/>
          <w:marTop w:val="0"/>
          <w:marBottom w:val="0"/>
          <w:divBdr>
            <w:top w:val="none" w:sz="0" w:space="0" w:color="auto"/>
            <w:left w:val="none" w:sz="0" w:space="0" w:color="auto"/>
            <w:bottom w:val="none" w:sz="0" w:space="0" w:color="auto"/>
            <w:right w:val="none" w:sz="0" w:space="0" w:color="auto"/>
          </w:divBdr>
          <w:divsChild>
            <w:div w:id="1141533326">
              <w:marLeft w:val="0"/>
              <w:marRight w:val="0"/>
              <w:marTop w:val="0"/>
              <w:marBottom w:val="0"/>
              <w:divBdr>
                <w:top w:val="none" w:sz="0" w:space="0" w:color="auto"/>
                <w:left w:val="none" w:sz="0" w:space="0" w:color="auto"/>
                <w:bottom w:val="none" w:sz="0" w:space="0" w:color="auto"/>
                <w:right w:val="none" w:sz="0" w:space="0" w:color="auto"/>
              </w:divBdr>
            </w:div>
          </w:divsChild>
        </w:div>
        <w:div w:id="201330209">
          <w:marLeft w:val="120"/>
          <w:marRight w:val="0"/>
          <w:marTop w:val="0"/>
          <w:marBottom w:val="0"/>
          <w:divBdr>
            <w:top w:val="none" w:sz="0" w:space="0" w:color="auto"/>
            <w:left w:val="none" w:sz="0" w:space="0" w:color="auto"/>
            <w:bottom w:val="none" w:sz="0" w:space="0" w:color="auto"/>
            <w:right w:val="none" w:sz="0" w:space="0" w:color="auto"/>
          </w:divBdr>
          <w:divsChild>
            <w:div w:id="607855509">
              <w:marLeft w:val="0"/>
              <w:marRight w:val="0"/>
              <w:marTop w:val="0"/>
              <w:marBottom w:val="0"/>
              <w:divBdr>
                <w:top w:val="none" w:sz="0" w:space="0" w:color="auto"/>
                <w:left w:val="none" w:sz="0" w:space="0" w:color="auto"/>
                <w:bottom w:val="none" w:sz="0" w:space="0" w:color="auto"/>
                <w:right w:val="none" w:sz="0" w:space="0" w:color="auto"/>
              </w:divBdr>
            </w:div>
          </w:divsChild>
        </w:div>
        <w:div w:id="1612934260">
          <w:marLeft w:val="120"/>
          <w:marRight w:val="0"/>
          <w:marTop w:val="0"/>
          <w:marBottom w:val="0"/>
          <w:divBdr>
            <w:top w:val="none" w:sz="0" w:space="0" w:color="auto"/>
            <w:left w:val="none" w:sz="0" w:space="0" w:color="auto"/>
            <w:bottom w:val="none" w:sz="0" w:space="0" w:color="auto"/>
            <w:right w:val="none" w:sz="0" w:space="0" w:color="auto"/>
          </w:divBdr>
          <w:divsChild>
            <w:div w:id="311255076">
              <w:marLeft w:val="0"/>
              <w:marRight w:val="0"/>
              <w:marTop w:val="0"/>
              <w:marBottom w:val="0"/>
              <w:divBdr>
                <w:top w:val="none" w:sz="0" w:space="0" w:color="auto"/>
                <w:left w:val="none" w:sz="0" w:space="0" w:color="auto"/>
                <w:bottom w:val="none" w:sz="0" w:space="0" w:color="auto"/>
                <w:right w:val="none" w:sz="0" w:space="0" w:color="auto"/>
              </w:divBdr>
            </w:div>
          </w:divsChild>
        </w:div>
        <w:div w:id="549996495">
          <w:marLeft w:val="120"/>
          <w:marRight w:val="0"/>
          <w:marTop w:val="0"/>
          <w:marBottom w:val="0"/>
          <w:divBdr>
            <w:top w:val="none" w:sz="0" w:space="0" w:color="auto"/>
            <w:left w:val="none" w:sz="0" w:space="0" w:color="auto"/>
            <w:bottom w:val="none" w:sz="0" w:space="0" w:color="auto"/>
            <w:right w:val="none" w:sz="0" w:space="0" w:color="auto"/>
          </w:divBdr>
          <w:divsChild>
            <w:div w:id="1445610181">
              <w:marLeft w:val="0"/>
              <w:marRight w:val="0"/>
              <w:marTop w:val="0"/>
              <w:marBottom w:val="0"/>
              <w:divBdr>
                <w:top w:val="none" w:sz="0" w:space="0" w:color="auto"/>
                <w:left w:val="none" w:sz="0" w:space="0" w:color="auto"/>
                <w:bottom w:val="none" w:sz="0" w:space="0" w:color="auto"/>
                <w:right w:val="none" w:sz="0" w:space="0" w:color="auto"/>
              </w:divBdr>
            </w:div>
          </w:divsChild>
        </w:div>
        <w:div w:id="1455098228">
          <w:marLeft w:val="120"/>
          <w:marRight w:val="0"/>
          <w:marTop w:val="0"/>
          <w:marBottom w:val="0"/>
          <w:divBdr>
            <w:top w:val="none" w:sz="0" w:space="0" w:color="auto"/>
            <w:left w:val="none" w:sz="0" w:space="0" w:color="auto"/>
            <w:bottom w:val="none" w:sz="0" w:space="0" w:color="auto"/>
            <w:right w:val="none" w:sz="0" w:space="0" w:color="auto"/>
          </w:divBdr>
          <w:divsChild>
            <w:div w:id="1936283813">
              <w:marLeft w:val="0"/>
              <w:marRight w:val="0"/>
              <w:marTop w:val="0"/>
              <w:marBottom w:val="0"/>
              <w:divBdr>
                <w:top w:val="none" w:sz="0" w:space="0" w:color="auto"/>
                <w:left w:val="none" w:sz="0" w:space="0" w:color="auto"/>
                <w:bottom w:val="none" w:sz="0" w:space="0" w:color="auto"/>
                <w:right w:val="none" w:sz="0" w:space="0" w:color="auto"/>
              </w:divBdr>
            </w:div>
          </w:divsChild>
        </w:div>
        <w:div w:id="642203271">
          <w:marLeft w:val="120"/>
          <w:marRight w:val="0"/>
          <w:marTop w:val="0"/>
          <w:marBottom w:val="0"/>
          <w:divBdr>
            <w:top w:val="none" w:sz="0" w:space="0" w:color="auto"/>
            <w:left w:val="none" w:sz="0" w:space="0" w:color="auto"/>
            <w:bottom w:val="none" w:sz="0" w:space="0" w:color="auto"/>
            <w:right w:val="none" w:sz="0" w:space="0" w:color="auto"/>
          </w:divBdr>
          <w:divsChild>
            <w:div w:id="657346179">
              <w:marLeft w:val="0"/>
              <w:marRight w:val="0"/>
              <w:marTop w:val="0"/>
              <w:marBottom w:val="0"/>
              <w:divBdr>
                <w:top w:val="none" w:sz="0" w:space="0" w:color="auto"/>
                <w:left w:val="none" w:sz="0" w:space="0" w:color="auto"/>
                <w:bottom w:val="none" w:sz="0" w:space="0" w:color="auto"/>
                <w:right w:val="none" w:sz="0" w:space="0" w:color="auto"/>
              </w:divBdr>
            </w:div>
          </w:divsChild>
        </w:div>
        <w:div w:id="2094467882">
          <w:marLeft w:val="120"/>
          <w:marRight w:val="0"/>
          <w:marTop w:val="0"/>
          <w:marBottom w:val="0"/>
          <w:divBdr>
            <w:top w:val="none" w:sz="0" w:space="0" w:color="auto"/>
            <w:left w:val="none" w:sz="0" w:space="0" w:color="auto"/>
            <w:bottom w:val="none" w:sz="0" w:space="0" w:color="auto"/>
            <w:right w:val="none" w:sz="0" w:space="0" w:color="auto"/>
          </w:divBdr>
          <w:divsChild>
            <w:div w:id="1415712245">
              <w:marLeft w:val="0"/>
              <w:marRight w:val="0"/>
              <w:marTop w:val="0"/>
              <w:marBottom w:val="0"/>
              <w:divBdr>
                <w:top w:val="none" w:sz="0" w:space="0" w:color="auto"/>
                <w:left w:val="none" w:sz="0" w:space="0" w:color="auto"/>
                <w:bottom w:val="none" w:sz="0" w:space="0" w:color="auto"/>
                <w:right w:val="none" w:sz="0" w:space="0" w:color="auto"/>
              </w:divBdr>
            </w:div>
          </w:divsChild>
        </w:div>
        <w:div w:id="1242134033">
          <w:marLeft w:val="120"/>
          <w:marRight w:val="0"/>
          <w:marTop w:val="0"/>
          <w:marBottom w:val="0"/>
          <w:divBdr>
            <w:top w:val="none" w:sz="0" w:space="0" w:color="auto"/>
            <w:left w:val="none" w:sz="0" w:space="0" w:color="auto"/>
            <w:bottom w:val="none" w:sz="0" w:space="0" w:color="auto"/>
            <w:right w:val="none" w:sz="0" w:space="0" w:color="auto"/>
          </w:divBdr>
          <w:divsChild>
            <w:div w:id="1718821662">
              <w:marLeft w:val="0"/>
              <w:marRight w:val="0"/>
              <w:marTop w:val="0"/>
              <w:marBottom w:val="0"/>
              <w:divBdr>
                <w:top w:val="none" w:sz="0" w:space="0" w:color="auto"/>
                <w:left w:val="none" w:sz="0" w:space="0" w:color="auto"/>
                <w:bottom w:val="none" w:sz="0" w:space="0" w:color="auto"/>
                <w:right w:val="none" w:sz="0" w:space="0" w:color="auto"/>
              </w:divBdr>
            </w:div>
          </w:divsChild>
        </w:div>
        <w:div w:id="1468088975">
          <w:marLeft w:val="120"/>
          <w:marRight w:val="0"/>
          <w:marTop w:val="0"/>
          <w:marBottom w:val="0"/>
          <w:divBdr>
            <w:top w:val="none" w:sz="0" w:space="0" w:color="auto"/>
            <w:left w:val="none" w:sz="0" w:space="0" w:color="auto"/>
            <w:bottom w:val="none" w:sz="0" w:space="0" w:color="auto"/>
            <w:right w:val="none" w:sz="0" w:space="0" w:color="auto"/>
          </w:divBdr>
          <w:divsChild>
            <w:div w:id="53092473">
              <w:marLeft w:val="0"/>
              <w:marRight w:val="0"/>
              <w:marTop w:val="0"/>
              <w:marBottom w:val="0"/>
              <w:divBdr>
                <w:top w:val="none" w:sz="0" w:space="0" w:color="auto"/>
                <w:left w:val="none" w:sz="0" w:space="0" w:color="auto"/>
                <w:bottom w:val="none" w:sz="0" w:space="0" w:color="auto"/>
                <w:right w:val="none" w:sz="0" w:space="0" w:color="auto"/>
              </w:divBdr>
            </w:div>
          </w:divsChild>
        </w:div>
        <w:div w:id="2015567957">
          <w:marLeft w:val="120"/>
          <w:marRight w:val="0"/>
          <w:marTop w:val="0"/>
          <w:marBottom w:val="0"/>
          <w:divBdr>
            <w:top w:val="none" w:sz="0" w:space="0" w:color="auto"/>
            <w:left w:val="none" w:sz="0" w:space="0" w:color="auto"/>
            <w:bottom w:val="none" w:sz="0" w:space="0" w:color="auto"/>
            <w:right w:val="none" w:sz="0" w:space="0" w:color="auto"/>
          </w:divBdr>
          <w:divsChild>
            <w:div w:id="2037926280">
              <w:marLeft w:val="0"/>
              <w:marRight w:val="0"/>
              <w:marTop w:val="0"/>
              <w:marBottom w:val="0"/>
              <w:divBdr>
                <w:top w:val="none" w:sz="0" w:space="0" w:color="auto"/>
                <w:left w:val="none" w:sz="0" w:space="0" w:color="auto"/>
                <w:bottom w:val="none" w:sz="0" w:space="0" w:color="auto"/>
                <w:right w:val="none" w:sz="0" w:space="0" w:color="auto"/>
              </w:divBdr>
            </w:div>
          </w:divsChild>
        </w:div>
        <w:div w:id="1508209658">
          <w:marLeft w:val="120"/>
          <w:marRight w:val="0"/>
          <w:marTop w:val="0"/>
          <w:marBottom w:val="0"/>
          <w:divBdr>
            <w:top w:val="none" w:sz="0" w:space="0" w:color="auto"/>
            <w:left w:val="none" w:sz="0" w:space="0" w:color="auto"/>
            <w:bottom w:val="none" w:sz="0" w:space="0" w:color="auto"/>
            <w:right w:val="none" w:sz="0" w:space="0" w:color="auto"/>
          </w:divBdr>
          <w:divsChild>
            <w:div w:id="1846432779">
              <w:marLeft w:val="0"/>
              <w:marRight w:val="0"/>
              <w:marTop w:val="0"/>
              <w:marBottom w:val="0"/>
              <w:divBdr>
                <w:top w:val="none" w:sz="0" w:space="0" w:color="auto"/>
                <w:left w:val="none" w:sz="0" w:space="0" w:color="auto"/>
                <w:bottom w:val="none" w:sz="0" w:space="0" w:color="auto"/>
                <w:right w:val="none" w:sz="0" w:space="0" w:color="auto"/>
              </w:divBdr>
            </w:div>
          </w:divsChild>
        </w:div>
        <w:div w:id="229971471">
          <w:marLeft w:val="120"/>
          <w:marRight w:val="0"/>
          <w:marTop w:val="0"/>
          <w:marBottom w:val="0"/>
          <w:divBdr>
            <w:top w:val="none" w:sz="0" w:space="0" w:color="auto"/>
            <w:left w:val="none" w:sz="0" w:space="0" w:color="auto"/>
            <w:bottom w:val="none" w:sz="0" w:space="0" w:color="auto"/>
            <w:right w:val="none" w:sz="0" w:space="0" w:color="auto"/>
          </w:divBdr>
          <w:divsChild>
            <w:div w:id="1937059880">
              <w:marLeft w:val="0"/>
              <w:marRight w:val="0"/>
              <w:marTop w:val="0"/>
              <w:marBottom w:val="0"/>
              <w:divBdr>
                <w:top w:val="none" w:sz="0" w:space="0" w:color="auto"/>
                <w:left w:val="none" w:sz="0" w:space="0" w:color="auto"/>
                <w:bottom w:val="none" w:sz="0" w:space="0" w:color="auto"/>
                <w:right w:val="none" w:sz="0" w:space="0" w:color="auto"/>
              </w:divBdr>
            </w:div>
          </w:divsChild>
        </w:div>
        <w:div w:id="1785926485">
          <w:marLeft w:val="120"/>
          <w:marRight w:val="0"/>
          <w:marTop w:val="0"/>
          <w:marBottom w:val="0"/>
          <w:divBdr>
            <w:top w:val="none" w:sz="0" w:space="0" w:color="auto"/>
            <w:left w:val="none" w:sz="0" w:space="0" w:color="auto"/>
            <w:bottom w:val="none" w:sz="0" w:space="0" w:color="auto"/>
            <w:right w:val="none" w:sz="0" w:space="0" w:color="auto"/>
          </w:divBdr>
          <w:divsChild>
            <w:div w:id="1594587981">
              <w:marLeft w:val="0"/>
              <w:marRight w:val="0"/>
              <w:marTop w:val="0"/>
              <w:marBottom w:val="0"/>
              <w:divBdr>
                <w:top w:val="none" w:sz="0" w:space="0" w:color="auto"/>
                <w:left w:val="none" w:sz="0" w:space="0" w:color="auto"/>
                <w:bottom w:val="none" w:sz="0" w:space="0" w:color="auto"/>
                <w:right w:val="none" w:sz="0" w:space="0" w:color="auto"/>
              </w:divBdr>
            </w:div>
          </w:divsChild>
        </w:div>
        <w:div w:id="1395472157">
          <w:marLeft w:val="120"/>
          <w:marRight w:val="0"/>
          <w:marTop w:val="0"/>
          <w:marBottom w:val="0"/>
          <w:divBdr>
            <w:top w:val="none" w:sz="0" w:space="0" w:color="auto"/>
            <w:left w:val="none" w:sz="0" w:space="0" w:color="auto"/>
            <w:bottom w:val="none" w:sz="0" w:space="0" w:color="auto"/>
            <w:right w:val="none" w:sz="0" w:space="0" w:color="auto"/>
          </w:divBdr>
          <w:divsChild>
            <w:div w:id="600139048">
              <w:marLeft w:val="0"/>
              <w:marRight w:val="0"/>
              <w:marTop w:val="0"/>
              <w:marBottom w:val="0"/>
              <w:divBdr>
                <w:top w:val="none" w:sz="0" w:space="0" w:color="auto"/>
                <w:left w:val="none" w:sz="0" w:space="0" w:color="auto"/>
                <w:bottom w:val="none" w:sz="0" w:space="0" w:color="auto"/>
                <w:right w:val="none" w:sz="0" w:space="0" w:color="auto"/>
              </w:divBdr>
            </w:div>
          </w:divsChild>
        </w:div>
        <w:div w:id="1681926069">
          <w:marLeft w:val="120"/>
          <w:marRight w:val="0"/>
          <w:marTop w:val="0"/>
          <w:marBottom w:val="0"/>
          <w:divBdr>
            <w:top w:val="none" w:sz="0" w:space="0" w:color="auto"/>
            <w:left w:val="none" w:sz="0" w:space="0" w:color="auto"/>
            <w:bottom w:val="none" w:sz="0" w:space="0" w:color="auto"/>
            <w:right w:val="none" w:sz="0" w:space="0" w:color="auto"/>
          </w:divBdr>
          <w:divsChild>
            <w:div w:id="1910923447">
              <w:marLeft w:val="0"/>
              <w:marRight w:val="0"/>
              <w:marTop w:val="0"/>
              <w:marBottom w:val="0"/>
              <w:divBdr>
                <w:top w:val="none" w:sz="0" w:space="0" w:color="auto"/>
                <w:left w:val="none" w:sz="0" w:space="0" w:color="auto"/>
                <w:bottom w:val="none" w:sz="0" w:space="0" w:color="auto"/>
                <w:right w:val="none" w:sz="0" w:space="0" w:color="auto"/>
              </w:divBdr>
            </w:div>
          </w:divsChild>
        </w:div>
        <w:div w:id="2009823661">
          <w:marLeft w:val="120"/>
          <w:marRight w:val="0"/>
          <w:marTop w:val="0"/>
          <w:marBottom w:val="0"/>
          <w:divBdr>
            <w:top w:val="none" w:sz="0" w:space="0" w:color="auto"/>
            <w:left w:val="none" w:sz="0" w:space="0" w:color="auto"/>
            <w:bottom w:val="none" w:sz="0" w:space="0" w:color="auto"/>
            <w:right w:val="none" w:sz="0" w:space="0" w:color="auto"/>
          </w:divBdr>
          <w:divsChild>
            <w:div w:id="1351447026">
              <w:marLeft w:val="0"/>
              <w:marRight w:val="0"/>
              <w:marTop w:val="0"/>
              <w:marBottom w:val="0"/>
              <w:divBdr>
                <w:top w:val="none" w:sz="0" w:space="0" w:color="auto"/>
                <w:left w:val="none" w:sz="0" w:space="0" w:color="auto"/>
                <w:bottom w:val="none" w:sz="0" w:space="0" w:color="auto"/>
                <w:right w:val="none" w:sz="0" w:space="0" w:color="auto"/>
              </w:divBdr>
            </w:div>
          </w:divsChild>
        </w:div>
        <w:div w:id="125660938">
          <w:marLeft w:val="120"/>
          <w:marRight w:val="0"/>
          <w:marTop w:val="0"/>
          <w:marBottom w:val="0"/>
          <w:divBdr>
            <w:top w:val="none" w:sz="0" w:space="0" w:color="auto"/>
            <w:left w:val="none" w:sz="0" w:space="0" w:color="auto"/>
            <w:bottom w:val="none" w:sz="0" w:space="0" w:color="auto"/>
            <w:right w:val="none" w:sz="0" w:space="0" w:color="auto"/>
          </w:divBdr>
          <w:divsChild>
            <w:div w:id="453327109">
              <w:marLeft w:val="0"/>
              <w:marRight w:val="0"/>
              <w:marTop w:val="0"/>
              <w:marBottom w:val="0"/>
              <w:divBdr>
                <w:top w:val="none" w:sz="0" w:space="0" w:color="auto"/>
                <w:left w:val="none" w:sz="0" w:space="0" w:color="auto"/>
                <w:bottom w:val="none" w:sz="0" w:space="0" w:color="auto"/>
                <w:right w:val="none" w:sz="0" w:space="0" w:color="auto"/>
              </w:divBdr>
            </w:div>
          </w:divsChild>
        </w:div>
        <w:div w:id="934630765">
          <w:marLeft w:val="120"/>
          <w:marRight w:val="0"/>
          <w:marTop w:val="0"/>
          <w:marBottom w:val="0"/>
          <w:divBdr>
            <w:top w:val="none" w:sz="0" w:space="0" w:color="auto"/>
            <w:left w:val="none" w:sz="0" w:space="0" w:color="auto"/>
            <w:bottom w:val="none" w:sz="0" w:space="0" w:color="auto"/>
            <w:right w:val="none" w:sz="0" w:space="0" w:color="auto"/>
          </w:divBdr>
          <w:divsChild>
            <w:div w:id="2089112603">
              <w:marLeft w:val="0"/>
              <w:marRight w:val="0"/>
              <w:marTop w:val="0"/>
              <w:marBottom w:val="0"/>
              <w:divBdr>
                <w:top w:val="none" w:sz="0" w:space="0" w:color="auto"/>
                <w:left w:val="none" w:sz="0" w:space="0" w:color="auto"/>
                <w:bottom w:val="none" w:sz="0" w:space="0" w:color="auto"/>
                <w:right w:val="none" w:sz="0" w:space="0" w:color="auto"/>
              </w:divBdr>
            </w:div>
          </w:divsChild>
        </w:div>
        <w:div w:id="599527389">
          <w:marLeft w:val="120"/>
          <w:marRight w:val="0"/>
          <w:marTop w:val="0"/>
          <w:marBottom w:val="0"/>
          <w:divBdr>
            <w:top w:val="none" w:sz="0" w:space="0" w:color="auto"/>
            <w:left w:val="none" w:sz="0" w:space="0" w:color="auto"/>
            <w:bottom w:val="none" w:sz="0" w:space="0" w:color="auto"/>
            <w:right w:val="none" w:sz="0" w:space="0" w:color="auto"/>
          </w:divBdr>
          <w:divsChild>
            <w:div w:id="1300067724">
              <w:marLeft w:val="0"/>
              <w:marRight w:val="0"/>
              <w:marTop w:val="0"/>
              <w:marBottom w:val="0"/>
              <w:divBdr>
                <w:top w:val="none" w:sz="0" w:space="0" w:color="auto"/>
                <w:left w:val="none" w:sz="0" w:space="0" w:color="auto"/>
                <w:bottom w:val="none" w:sz="0" w:space="0" w:color="auto"/>
                <w:right w:val="none" w:sz="0" w:space="0" w:color="auto"/>
              </w:divBdr>
            </w:div>
          </w:divsChild>
        </w:div>
        <w:div w:id="1269192680">
          <w:marLeft w:val="120"/>
          <w:marRight w:val="0"/>
          <w:marTop w:val="0"/>
          <w:marBottom w:val="0"/>
          <w:divBdr>
            <w:top w:val="none" w:sz="0" w:space="0" w:color="auto"/>
            <w:left w:val="none" w:sz="0" w:space="0" w:color="auto"/>
            <w:bottom w:val="none" w:sz="0" w:space="0" w:color="auto"/>
            <w:right w:val="none" w:sz="0" w:space="0" w:color="auto"/>
          </w:divBdr>
          <w:divsChild>
            <w:div w:id="346447524">
              <w:marLeft w:val="0"/>
              <w:marRight w:val="0"/>
              <w:marTop w:val="0"/>
              <w:marBottom w:val="0"/>
              <w:divBdr>
                <w:top w:val="none" w:sz="0" w:space="0" w:color="auto"/>
                <w:left w:val="none" w:sz="0" w:space="0" w:color="auto"/>
                <w:bottom w:val="none" w:sz="0" w:space="0" w:color="auto"/>
                <w:right w:val="none" w:sz="0" w:space="0" w:color="auto"/>
              </w:divBdr>
            </w:div>
          </w:divsChild>
        </w:div>
        <w:div w:id="146634888">
          <w:marLeft w:val="120"/>
          <w:marRight w:val="0"/>
          <w:marTop w:val="0"/>
          <w:marBottom w:val="0"/>
          <w:divBdr>
            <w:top w:val="none" w:sz="0" w:space="0" w:color="auto"/>
            <w:left w:val="none" w:sz="0" w:space="0" w:color="auto"/>
            <w:bottom w:val="none" w:sz="0" w:space="0" w:color="auto"/>
            <w:right w:val="none" w:sz="0" w:space="0" w:color="auto"/>
          </w:divBdr>
          <w:divsChild>
            <w:div w:id="47530839">
              <w:marLeft w:val="0"/>
              <w:marRight w:val="0"/>
              <w:marTop w:val="0"/>
              <w:marBottom w:val="0"/>
              <w:divBdr>
                <w:top w:val="none" w:sz="0" w:space="0" w:color="auto"/>
                <w:left w:val="none" w:sz="0" w:space="0" w:color="auto"/>
                <w:bottom w:val="none" w:sz="0" w:space="0" w:color="auto"/>
                <w:right w:val="none" w:sz="0" w:space="0" w:color="auto"/>
              </w:divBdr>
            </w:div>
          </w:divsChild>
        </w:div>
        <w:div w:id="940189466">
          <w:marLeft w:val="120"/>
          <w:marRight w:val="0"/>
          <w:marTop w:val="0"/>
          <w:marBottom w:val="0"/>
          <w:divBdr>
            <w:top w:val="none" w:sz="0" w:space="0" w:color="auto"/>
            <w:left w:val="none" w:sz="0" w:space="0" w:color="auto"/>
            <w:bottom w:val="none" w:sz="0" w:space="0" w:color="auto"/>
            <w:right w:val="none" w:sz="0" w:space="0" w:color="auto"/>
          </w:divBdr>
          <w:divsChild>
            <w:div w:id="441537790">
              <w:marLeft w:val="0"/>
              <w:marRight w:val="0"/>
              <w:marTop w:val="0"/>
              <w:marBottom w:val="0"/>
              <w:divBdr>
                <w:top w:val="none" w:sz="0" w:space="0" w:color="auto"/>
                <w:left w:val="none" w:sz="0" w:space="0" w:color="auto"/>
                <w:bottom w:val="none" w:sz="0" w:space="0" w:color="auto"/>
                <w:right w:val="none" w:sz="0" w:space="0" w:color="auto"/>
              </w:divBdr>
            </w:div>
          </w:divsChild>
        </w:div>
        <w:div w:id="427972183">
          <w:marLeft w:val="120"/>
          <w:marRight w:val="0"/>
          <w:marTop w:val="0"/>
          <w:marBottom w:val="0"/>
          <w:divBdr>
            <w:top w:val="none" w:sz="0" w:space="0" w:color="auto"/>
            <w:left w:val="none" w:sz="0" w:space="0" w:color="auto"/>
            <w:bottom w:val="none" w:sz="0" w:space="0" w:color="auto"/>
            <w:right w:val="none" w:sz="0" w:space="0" w:color="auto"/>
          </w:divBdr>
          <w:divsChild>
            <w:div w:id="687221363">
              <w:marLeft w:val="0"/>
              <w:marRight w:val="0"/>
              <w:marTop w:val="0"/>
              <w:marBottom w:val="0"/>
              <w:divBdr>
                <w:top w:val="none" w:sz="0" w:space="0" w:color="auto"/>
                <w:left w:val="none" w:sz="0" w:space="0" w:color="auto"/>
                <w:bottom w:val="none" w:sz="0" w:space="0" w:color="auto"/>
                <w:right w:val="none" w:sz="0" w:space="0" w:color="auto"/>
              </w:divBdr>
            </w:div>
          </w:divsChild>
        </w:div>
        <w:div w:id="1155220860">
          <w:marLeft w:val="120"/>
          <w:marRight w:val="0"/>
          <w:marTop w:val="0"/>
          <w:marBottom w:val="0"/>
          <w:divBdr>
            <w:top w:val="none" w:sz="0" w:space="0" w:color="auto"/>
            <w:left w:val="none" w:sz="0" w:space="0" w:color="auto"/>
            <w:bottom w:val="none" w:sz="0" w:space="0" w:color="auto"/>
            <w:right w:val="none" w:sz="0" w:space="0" w:color="auto"/>
          </w:divBdr>
          <w:divsChild>
            <w:div w:id="1801410331">
              <w:marLeft w:val="0"/>
              <w:marRight w:val="0"/>
              <w:marTop w:val="0"/>
              <w:marBottom w:val="0"/>
              <w:divBdr>
                <w:top w:val="none" w:sz="0" w:space="0" w:color="auto"/>
                <w:left w:val="none" w:sz="0" w:space="0" w:color="auto"/>
                <w:bottom w:val="none" w:sz="0" w:space="0" w:color="auto"/>
                <w:right w:val="none" w:sz="0" w:space="0" w:color="auto"/>
              </w:divBdr>
            </w:div>
          </w:divsChild>
        </w:div>
        <w:div w:id="131405337">
          <w:marLeft w:val="120"/>
          <w:marRight w:val="0"/>
          <w:marTop w:val="0"/>
          <w:marBottom w:val="0"/>
          <w:divBdr>
            <w:top w:val="none" w:sz="0" w:space="0" w:color="auto"/>
            <w:left w:val="none" w:sz="0" w:space="0" w:color="auto"/>
            <w:bottom w:val="none" w:sz="0" w:space="0" w:color="auto"/>
            <w:right w:val="none" w:sz="0" w:space="0" w:color="auto"/>
          </w:divBdr>
          <w:divsChild>
            <w:div w:id="1327249482">
              <w:marLeft w:val="0"/>
              <w:marRight w:val="0"/>
              <w:marTop w:val="0"/>
              <w:marBottom w:val="0"/>
              <w:divBdr>
                <w:top w:val="none" w:sz="0" w:space="0" w:color="auto"/>
                <w:left w:val="none" w:sz="0" w:space="0" w:color="auto"/>
                <w:bottom w:val="none" w:sz="0" w:space="0" w:color="auto"/>
                <w:right w:val="none" w:sz="0" w:space="0" w:color="auto"/>
              </w:divBdr>
            </w:div>
          </w:divsChild>
        </w:div>
        <w:div w:id="755707700">
          <w:marLeft w:val="120"/>
          <w:marRight w:val="0"/>
          <w:marTop w:val="0"/>
          <w:marBottom w:val="0"/>
          <w:divBdr>
            <w:top w:val="none" w:sz="0" w:space="0" w:color="auto"/>
            <w:left w:val="none" w:sz="0" w:space="0" w:color="auto"/>
            <w:bottom w:val="none" w:sz="0" w:space="0" w:color="auto"/>
            <w:right w:val="none" w:sz="0" w:space="0" w:color="auto"/>
          </w:divBdr>
          <w:divsChild>
            <w:div w:id="13102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dn.net/gather_24/MtTaEg1sMDE1ODItYmxvZwO0O0OO0O0O.html"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5.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qq_41701956/category_7931860.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link.juejin.im/?target=http%3A%2F%2Fblog.csdn.net%2Fluanlouis%2Farticle%2Fdetails%2F39892027"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sdn.net/gather_24/NtTaIg5sMzYyLWJsb2cO0O0O.html"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s://link.juejin.im/?target=https%3A%2F%2Fdocs.oracle.com%2Fjavase%2Fspecs%2Fjvms%2Fse7%2Fhtml%2Fjvms-4.html" TargetMode="External"/><Relationship Id="rId10" Type="http://schemas.openxmlformats.org/officeDocument/2006/relationships/image" Target="media/image3.pn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sdn.net/gather_24/MtTaEg0sMjUyNTEtYmxvZwO0O0OO0O0O.html"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hyperlink" Target="https://me.csdn.net/qq_41701956" TargetMode="External"/><Relationship Id="rId3" Type="http://schemas.openxmlformats.org/officeDocument/2006/relationships/settings" Target="settings.xml"/><Relationship Id="rId12" Type="http://schemas.openxmlformats.org/officeDocument/2006/relationships/hyperlink" Target="https://blog.csdn.net/qq_41701956/category_7539115.html"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39</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Kun F.</dc:creator>
  <cp:keywords/>
  <dc:description/>
  <cp:lastModifiedBy>Wang, Kun F.</cp:lastModifiedBy>
  <cp:revision>33</cp:revision>
  <dcterms:created xsi:type="dcterms:W3CDTF">2020-08-11T01:38:00Z</dcterms:created>
  <dcterms:modified xsi:type="dcterms:W3CDTF">2020-08-11T01:53:00Z</dcterms:modified>
</cp:coreProperties>
</file>