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Sprint 1 回顾会议纪要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0"/>
          <w:szCs w:val="20"/>
          <w:rtl w:val="0"/>
        </w:rPr>
        <w:t xml:space="preserve">实验二 Sprint 1 执行与交付    代号蜂鸟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一 团队与会议信息</w:t>
      </w:r>
    </w:p>
    <w:tbl>
      <w:tblPr>
        <w:tblStyle w:val="Table1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71"/>
        <w:gridCol w:w="7427"/>
        <w:tblGridChange w:id="0">
          <w:tblGrid>
            <w:gridCol w:w="1871"/>
            <w:gridCol w:w="7427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团队与项目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第三组；爱管理；实验代号蜂鸟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会议时间与地点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原记录为9月20日、学校宿舍；日期待DRI核实。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主持人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陆禹畅（本轮DRI，兼任Scrum Master）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参会人员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陆禹畅、王晨宇、刘熠杭、李泽；AI输出作为复盘材料。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原稿日期早于评审会议，且正文包含后续开发结果。本纪要保留日期待核实说明，将后续结果作为本轮整体复盘的补充材料。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二 本轮执行回顾</w:t>
      </w:r>
    </w:p>
    <w:p w:rsidR="00000000" w:rsidDel="00000000" w:rsidP="00000000" w:rsidRDefault="00000000" w:rsidRPr="00000000" w14:paraId="00000011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团队具有一定开发经验，本轮是较完整的一次Sprint流程实践。四个模块已形成可继续迭代的基础，但任务交接、集成检查和证据归档仍不够熟练。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作为本轮DRI，我因不熟悉完整协作流程，在估时和记录安排上出现了一些偏差：前期主要按代码编写量估算投入，对讨论、审查和集成预留不足；不同阶段的版本与验证结果也未及时统一。这些问题增加了收尾核对工作，是下一轮需要优先改进的管理环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继续（Keep）。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保持按项目、权限、需求和任务分工的方式，开发前确认接口与数据格式；保留小步完成、及时检查的习惯。AI完成初稿后，由成员结合需求复核，跨模块问题共同讨论。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停止（Stop）。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停止在未确认版本更新时间时判断整体进展；停止由各分支独立使用同一套AI记录序号；停止以局部测试通过或代码合并成功代替完整流程验收。AI生成结束后仍需安排阅读、运行和修正。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开始（Start）。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在计划会统一任务范围、记录方式和待确认问题；将审查、运行、返工和集成纳入估时；每项任务按“实现—检查—记录—交接”完成收尾，逐步形成稳定的协作习惯。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三 人机协同回顾</w:t>
      </w:r>
    </w:p>
    <w:p w:rsidR="00000000" w:rsidDel="00000000" w:rsidP="00000000" w:rsidRDefault="00000000" w:rsidRPr="00000000" w14:paraId="00000018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编码智能体。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对重复代码和业务实现初稿提供了较大帮助。需求及接口说明明确时，修改更有针对性；跨模块规则和页面行为仍需成员确认。已有记录反映多轮实现、运行和修正，不能概括为一次生成完成。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测试智能体。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补充了权限不足、输入错误、人员安排和删除约束等检查。现有自动化测试主要针对接口及相关业务规则，前端交互仍依赖手工检查，测试总数不能代表页面覆盖程度。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代码审查智能体。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提供改动检查和风险建议，成员负责判断是否采纳。下一轮应将审查意见与具体修改、验证结果关联保存，便于追溯。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人类审查与AI引入问题。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 成员已开展需求和改动核对，但逐次合入的人工审查记录尚不完整。开发记录中出现过模块连接和权限行为判断问题，说明我们对AI输出的整体核验仍需加强。敏感名单重新打开后为空、保存全量替换的限制继续保留，由团队负责验证和改进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四 改进措施</w:t>
      </w:r>
    </w:p>
    <w:tbl>
      <w:tblPr>
        <w:tblStyle w:val="Table2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02"/>
        <w:gridCol w:w="1871"/>
        <w:gridCol w:w="4025"/>
        <w:tblGridChange w:id="0">
          <w:tblGrid>
            <w:gridCol w:w="3402"/>
            <w:gridCol w:w="1871"/>
            <w:gridCol w:w="4025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1"/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改进事项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1"/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责任人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时限与完成标志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统一版本确认、任务范围与AI记录方式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陆禹畅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Sprint 2计划会前形成检查表，明确记录来源及分支序号规则。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完善工时记录并汇总估算偏差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刘熠杭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下一轮开工前统一记录格式，回顾前汇总各模块检查与返工用时。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改进敏感名单编辑与权限确认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王晨宇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下一轮计划会明确方案，相关任务验收前验证已保存名单及可见范围。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0" w:line="269" w:lineRule="auto"/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补充连续页面操作验证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0" w:line="269" w:lineRule="auto"/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李泽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spacing w:after="0" w:line="269" w:lineRule="auto"/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相关任务验收前完成重新打开、保存、账号切换与刷新检查，并保存结果。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五 计划风险的实际情况</w:t>
      </w:r>
    </w:p>
    <w:p w:rsidR="00000000" w:rsidDel="00000000" w:rsidP="00000000" w:rsidRDefault="00000000" w:rsidRPr="00000000" w14:paraId="0000002E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权限接入与并行集成风险在开发中得到验证和修正，但模块连接仍出现过额外检查与返工。课堂时间、前置任务投入和AI生成后的检查成本缺少完整量化记录。本轮已通过测试与协作处理部分问题，下一轮需把风险落实到负责人、触发条件和处置记录，减少收尾阶段集中补查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304" w:right="130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SimHei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第 </w:t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《软件项目管理》实验二    第三组  爱管理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  <w:lang w:val="en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80" w:line="288" w:lineRule="auto"/>
    </w:pPr>
    <w:rPr>
      <w:rFonts w:ascii="SimHei" w:cs="SimHei" w:eastAsia="SimHei" w:hAnsi="SimHei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80" w:line="288" w:lineRule="auto"/>
    </w:pPr>
    <w:rPr>
      <w:rFonts w:ascii="SimHei" w:cs="SimHei" w:eastAsia="SimHei" w:hAnsi="SimHei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120" w:before="0" w:line="288" w:lineRule="auto"/>
    </w:pPr>
    <w:rPr>
      <w:rFonts w:ascii="SimHei" w:cs="SimHei" w:eastAsia="SimHei" w:hAnsi="SimHei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