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本轮DRI期望寄语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0"/>
          <w:szCs w:val="20"/>
          <w:rtl w:val="0"/>
        </w:rPr>
        <w:t xml:space="preserve">实验二 Sprint 1 执行与交付    代号蜂鸟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致下一轮DRI</w:t>
      </w:r>
    </w:p>
    <w:p w:rsidR="00000000" w:rsidDel="00000000" w:rsidP="00000000" w:rsidRDefault="00000000" w:rsidRPr="00000000" w14:paraId="00000004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本轮因我对Sprint流程不够熟练，估时和记录安排仍有不足。希望下一轮在计划阶段明确分工、交接与验收要求，为检查和修正预留时间。继续发挥团队与AI的协作优势，亲自核验关键结果，稳步提升交付质量。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ind w:firstLine="440"/>
        <w:rPr/>
      </w:pPr>
      <w:r w:rsidDel="00000000" w:rsidR="00000000" w:rsidRPr="00000000">
        <w:rPr>
          <w:rFonts w:ascii="SimSun" w:cs="SimSun" w:eastAsia="SimSun" w:hAnsi="SimSun"/>
          <w:b w:val="0"/>
          <w:bCs w:val="0"/>
          <w:color w:val="000000"/>
          <w:sz w:val="22"/>
          <w:szCs w:val="22"/>
          <w:rtl w:val="0"/>
        </w:rPr>
        <w:t xml:space="preserve">本轮DRI：陆禹畅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304" w:right="1304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imSun"/>
  <w:font w:name="SimHei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第 </w:t>
    </w: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页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SimSun" w:cs="SimSun" w:eastAsia="SimSun" w:hAnsi="SimSu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《软件项目管理》实验二    第三组  爱管理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imSun" w:cs="SimSun" w:eastAsia="SimSun" w:hAnsi="SimSun"/>
        <w:sz w:val="22"/>
        <w:szCs w:val="22"/>
        <w:lang w:val="en"/>
      </w:rPr>
    </w:rPrDefault>
    <w:pPrDefault>
      <w:pPr>
        <w:spacing w:after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180" w:line="288" w:lineRule="auto"/>
    </w:pPr>
    <w:rPr>
      <w:rFonts w:ascii="SimHei" w:cs="SimHei" w:eastAsia="SimHei" w:hAnsi="SimHei"/>
      <w:b w:val="1"/>
      <w:bCs w:val="1"/>
      <w:color w:val="000000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80" w:line="288" w:lineRule="auto"/>
    </w:pPr>
    <w:rPr>
      <w:rFonts w:ascii="SimHei" w:cs="SimHei" w:eastAsia="SimHei" w:hAnsi="SimHei"/>
      <w:b w:val="1"/>
      <w:bCs w:val="1"/>
      <w:color w:val="000000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120" w:before="0" w:line="288" w:lineRule="auto"/>
    </w:pPr>
    <w:rPr>
      <w:rFonts w:ascii="SimHei" w:cs="SimHei" w:eastAsia="SimHei" w:hAnsi="SimHei"/>
      <w:color w:val="000000"/>
      <w:sz w:val="38"/>
      <w:szCs w:val="3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