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6"/>
          <w:szCs w:val="36"/>
          <w:lang w:val="en-US" w:eastAsia="zh-CN"/>
        </w:rPr>
        <w:t>阿里云服务器安装系统指导教程</w:t>
      </w:r>
    </w:p>
    <w:p>
      <w:pPr>
        <w:jc w:val="center"/>
        <w:rPr>
          <w:rFonts w:hint="eastAsia" w:asciiTheme="minorEastAsia" w:hAnsiTheme="minorEastAsia" w:eastAsiaTheme="minorEastAsia" w:cstheme="minorEastAsia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  <w:t>购买服务器，推荐购买https://www.aliyun阿里云平台云服务器ECS，建议配置服务器环境</w:t>
      </w:r>
      <w:r>
        <w:rPr>
          <w:rFonts w:ascii="宋体" w:hAnsi="宋体" w:eastAsia="宋体" w:cs="宋体"/>
          <w:b w:val="0"/>
          <w:bCs w:val="0"/>
          <w:color w:val="auto"/>
          <w:sz w:val="36"/>
          <w:szCs w:val="36"/>
        </w:rPr>
        <w:t>Centos</w:t>
      </w: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eastAsia="zh-CN"/>
        </w:rPr>
        <w:t>系统，看后面配置步骤；</w:t>
      </w:r>
      <w:r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  <w:t>先注册账号，支付宝账号个人认证，然后去配置按服务器。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52349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88595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  <w:t>注册账号登录后，支付宝绑定认证账号，进行配置服务器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  <w:t>第一步：服务器基础配置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  <w:t>计费方式：一般选择包年包月，方便服务器到期续费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  <w:t>地域：选择华东1杭州</w:t>
      </w:r>
    </w:p>
    <w:p>
      <w:pPr>
        <w:widowControl w:val="0"/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  <w:t>实例：一般服务器合理配置：CPU：2核4GB（如果后期不够用，可以直接增加）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color w:val="1D41D5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36"/>
          <w:szCs w:val="36"/>
          <w:lang w:val="en-US" w:eastAsia="zh-CN"/>
        </w:rPr>
        <w:t>镜像（实际为服务器系统配置）：一般选择</w:t>
      </w:r>
      <w:r>
        <w:rPr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  <w:t>：</w:t>
      </w:r>
      <w:r>
        <w:rPr>
          <w:rFonts w:ascii="宋体" w:hAnsi="宋体" w:eastAsia="宋体" w:cs="宋体"/>
          <w:b/>
          <w:bCs/>
          <w:color w:val="1D41D5"/>
          <w:sz w:val="28"/>
          <w:szCs w:val="28"/>
        </w:rPr>
        <w:t>Centos</w:t>
      </w:r>
      <w:r>
        <w:rPr>
          <w:rFonts w:hint="eastAsia" w:ascii="宋体" w:hAnsi="宋体" w:eastAsia="宋体" w:cs="宋体"/>
          <w:b/>
          <w:bCs/>
          <w:color w:val="1D41D5"/>
          <w:sz w:val="28"/>
          <w:szCs w:val="28"/>
          <w:lang w:eastAsia="zh-CN"/>
        </w:rPr>
        <w:t>系统</w:t>
      </w:r>
      <w:r>
        <w:rPr>
          <w:rFonts w:hint="eastAsia" w:ascii="宋体" w:hAnsi="宋体" w:eastAsia="宋体" w:cs="宋体"/>
          <w:b/>
          <w:bCs/>
          <w:color w:val="1D41D5"/>
          <w:sz w:val="28"/>
          <w:szCs w:val="28"/>
          <w:lang w:val="en-US" w:eastAsia="zh-CN"/>
        </w:rPr>
        <w:t xml:space="preserve">   7.2 64位版本 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  <w:t>存储（为服务器内存盘）：高效云盘  40GB （如果后期不够用，也是可以增加内存）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  <w:t>第二步：网络和带宽：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  <w:t>网络：经典网络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  <w:t>公网带宽：按固定带宽：一般5M (后期不够用也可增肌)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  <w:t>第三步：系统配置：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  <w:t>登录凭证：选择自定义密码，登录名默认为root，设置登录密码、确认密码。设置好后进行下一步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2280920"/>
            <wp:effectExtent l="0" t="0" r="825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  <w:t>第四步：分组设置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  <w:t>资源组：默认资源组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  <w:t>最后提交订单，勾选服务协议，确认下单付费。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  <w:t>第五步：进入管理控制台，找到云服务器ECS，实例中就有您购买的服务器IP显示。一般使用公网IP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b w:val="0"/>
          <w:bCs w:val="0"/>
          <w:color w:val="auto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 w:val="0"/>
          <w:color w:val="auto"/>
          <w:sz w:val="36"/>
          <w:szCs w:val="36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36"/>
          <w:szCs w:val="36"/>
          <w:lang w:val="en-US" w:eastAsia="zh-CN"/>
        </w:rPr>
        <w:t>服务器系统配置安装，首先需要进宝塔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  <w:instrText xml:space="preserve"> HYPERLINK "https://www.bt.cn/" </w:instrText>
      </w:r>
      <w: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  <w:fldChar w:fldCharType="separate"/>
      </w:r>
      <w:r>
        <w:rPr>
          <w:rStyle w:val="6"/>
          <w:rFonts w:hint="eastAsia" w:asciiTheme="minorEastAsia" w:hAnsiTheme="minorEastAsia" w:cstheme="minorEastAsia"/>
          <w:b/>
          <w:bCs/>
          <w:sz w:val="36"/>
          <w:szCs w:val="36"/>
          <w:lang w:val="en-US" w:eastAsia="zh-CN"/>
        </w:rPr>
        <w:t>https://www.bt.cn/</w:t>
      </w:r>
      <w: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/>
          <w:bCs/>
          <w:color w:val="auto"/>
          <w:sz w:val="36"/>
          <w:szCs w:val="36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36"/>
          <w:szCs w:val="36"/>
          <w:lang w:val="en-US" w:eastAsia="zh-CN"/>
        </w:rPr>
        <w:t>首页往下看，有一个远程桌面连接工具，下载一个这个工具。</w:t>
      </w:r>
      <w:r>
        <w:drawing>
          <wp:inline distT="0" distB="0" distL="114300" distR="114300">
            <wp:extent cx="3095625" cy="142367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安装远程桌面连接工具在电脑桌面，打开工具，把刚刚购买好的服务器公网IP复制，填入IP框，账号就是配置服务器是的第三步登录名root，密码也是自己设置的那个密码，链接。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191000" cy="3524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162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b/>
          <w:bCs/>
          <w:color w:val="auto"/>
          <w:sz w:val="36"/>
          <w:szCs w:val="36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auto"/>
          <w:sz w:val="36"/>
          <w:szCs w:val="36"/>
          <w:lang w:val="en-US" w:eastAsia="zh-CN"/>
        </w:rPr>
        <w:t>然后选择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</w:rPr>
        <w:t>Linux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6"/>
          <w:szCs w:val="36"/>
          <w:lang w:eastAsia="zh-CN"/>
        </w:rPr>
        <w:t>版本，点击立即安装，找到Centos安装命令代码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2557145"/>
            <wp:effectExtent l="0" t="0" r="381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b w:val="0"/>
          <w:bCs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/>
          <w:sz w:val="36"/>
          <w:szCs w:val="36"/>
          <w:lang w:eastAsia="zh-CN"/>
        </w:rPr>
        <w:t>复制到上面黑色命令板块中执行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36"/>
          <w:szCs w:val="36"/>
          <w:shd w:val="clear" w:fill="FFFFFF"/>
        </w:rPr>
        <w:t>Centos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333333"/>
          <w:spacing w:val="0"/>
          <w:sz w:val="36"/>
          <w:szCs w:val="36"/>
          <w:shd w:val="clear" w:fill="FFFFFF"/>
          <w:lang w:eastAsia="zh-CN"/>
        </w:rPr>
        <w:t>系统安装。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71653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sz w:val="36"/>
          <w:szCs w:val="36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eastAsia="zh-CN"/>
        </w:rPr>
        <w:t>Centos</w:t>
      </w:r>
      <w:r>
        <w:rPr>
          <w:rFonts w:hint="eastAsia" w:asciiTheme="minorEastAsia" w:hAnsiTheme="minorEastAsia" w:cstheme="minorEastAsia"/>
          <w:sz w:val="36"/>
          <w:szCs w:val="36"/>
          <w:lang w:eastAsia="zh-CN"/>
        </w:rPr>
        <w:t>系统安装过程中，中间会有一个停顿的地方，出现“Y/N”输入“Y”按键盘“Enter”键，等待安装完成后，进去宝塔控制面板安装服务环境。服务器</w:t>
      </w: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IP</w:t>
      </w:r>
      <w:r>
        <w:rPr>
          <w:rFonts w:hint="eastAsia" w:asciiTheme="minorEastAsia" w:hAnsiTheme="minorEastAsia" w:cstheme="minorEastAsia"/>
          <w:sz w:val="36"/>
          <w:szCs w:val="36"/>
          <w:lang w:eastAsia="zh-CN"/>
        </w:rPr>
        <w:t>访问地址显示在安装命令黑板上面最底部，同时也自动显示了账号密码。</w:t>
      </w:r>
      <w:r>
        <w:drawing>
          <wp:inline distT="0" distB="0" distL="114300" distR="114300">
            <wp:extent cx="5269230" cy="2143125"/>
            <wp:effectExtent l="0" t="0" r="762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sz w:val="36"/>
          <w:szCs w:val="36"/>
          <w:lang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sz w:val="36"/>
          <w:szCs w:val="36"/>
          <w:lang w:eastAsia="zh-CN"/>
        </w:rPr>
      </w:pPr>
      <w:r>
        <w:rPr>
          <w:rFonts w:hint="eastAsia" w:asciiTheme="minorEastAsia" w:hAnsiTheme="minorEastAsia" w:cstheme="minorEastAsia"/>
          <w:sz w:val="36"/>
          <w:szCs w:val="36"/>
          <w:lang w:eastAsia="zh-CN"/>
        </w:rPr>
        <w:t>按照安装完成后的</w:t>
      </w: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IP地址及后缀</w:t>
      </w:r>
      <w:r>
        <w:rPr>
          <w:rFonts w:hint="eastAsia" w:asciiTheme="minorEastAsia" w:hAnsiTheme="minorEastAsia" w:cstheme="minorEastAsia"/>
          <w:sz w:val="36"/>
          <w:szCs w:val="36"/>
          <w:lang w:eastAsia="zh-CN"/>
        </w:rPr>
        <w:t>登录宝塔控制面板，登录账户和密码。（</w:t>
      </w:r>
      <w:r>
        <w:rPr>
          <w:rFonts w:hint="eastAsia" w:asciiTheme="minorEastAsia" w:hAnsiTheme="minorEastAsia" w:cstheme="minorEastAsia"/>
          <w:color w:val="0000FF"/>
          <w:sz w:val="30"/>
          <w:szCs w:val="30"/>
          <w:lang w:eastAsia="zh-CN"/>
        </w:rPr>
        <w:t>如果觉得随机的账号和密码不好记，可以在进去后去面板设置修改自己合适的后缀及账户、密码，方便自己好记</w:t>
      </w:r>
      <w:r>
        <w:rPr>
          <w:rFonts w:hint="eastAsia" w:asciiTheme="minorEastAsia" w:hAnsiTheme="minorEastAsia" w:cstheme="minorEastAsia"/>
          <w:sz w:val="36"/>
          <w:szCs w:val="36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562225"/>
            <wp:effectExtent l="0" t="0" r="444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362200"/>
            <wp:effectExtent l="0" t="0" r="4445" b="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6、安装服务器环境：宝塔控制面板会自动弹出一个环境安装窗口，选择右边LAMP的环境安装，因为Apache环境会相对简单，性能好一些。而且tp框架兼容。达到运行流畅的效果。选择安装后，会弹出正在安装，建议安装过程中，不要去操作其他位置，避免安装环境出错，安装大概需要半小时，耐心等待一会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562225"/>
            <wp:effectExtent l="0" t="0" r="444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562225"/>
            <wp:effectExtent l="0" t="0" r="444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7、服务器环境安装完成后，就进行安装网站了，安装小程序商城程序。安装程序之前，需要做一个域名ssl证书。去解析一个域名，开始做证书（因为是微信小程序，微信需要安装了ssl证书的域名）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2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ssl证书制作：推荐最简单方法：在腾讯云https://cloud.tencent.com网站上面制作，有免费的域名ssl证书制作可用。</w:t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sz w:val="36"/>
          <w:szCs w:val="36"/>
          <w:lang w:val="en-US" w:eastAsia="zh-CN"/>
        </w:rPr>
        <w:t>注册账号，可以用微信扫码快速注册登录，点击产品，搜索ssl证书，</w:t>
      </w:r>
      <w:r>
        <w:drawing>
          <wp:inline distT="0" distB="0" distL="114300" distR="114300">
            <wp:extent cx="5272405" cy="2570480"/>
            <wp:effectExtent l="0" t="0" r="4445" b="12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570480"/>
            <wp:effectExtent l="0" t="0" r="4445" b="12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570480"/>
            <wp:effectExtent l="0" t="0" r="4445" b="127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694305"/>
            <wp:effectExtent l="0" t="0" r="4445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/>
          <w:sz w:val="36"/>
          <w:szCs w:val="36"/>
          <w:lang w:val="en-US" w:eastAsia="zh-CN"/>
        </w:rPr>
        <w:t>进入——立即购买：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880" cy="1981835"/>
            <wp:effectExtent l="0" t="0" r="13970" b="1841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进入——选择“域名型免费版”——提交申请进入</w:t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436495"/>
            <wp:effectExtent l="0" t="0" r="3810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ssl证书管理——申请ssl证书——下列两个带*号的是必填项，第一个填需要做证书的域名，下面填自己的邮箱即可。</w:t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2245" cy="2352675"/>
            <wp:effectExtent l="0" t="0" r="14605" b="952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5420" cy="2563495"/>
            <wp:effectExtent l="0" t="0" r="11430" b="825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进入下一步——直接确认申请即可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0500" cy="2036445"/>
            <wp:effectExtent l="0" t="0" r="6350" b="190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sz w:val="36"/>
          <w:szCs w:val="36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eastAsia="zh-CN"/>
        </w:rPr>
        <w:t>进入证书详情——基础信息——添加</w:t>
      </w:r>
      <w:r>
        <w:rPr>
          <w:rFonts w:hint="eastAsia"/>
          <w:sz w:val="36"/>
          <w:szCs w:val="36"/>
          <w:lang w:val="en-US" w:eastAsia="zh-CN"/>
        </w:rPr>
        <w:t>DNS验证——将下面的主机记录值和记录值复制到域名解析的地方，进行DNS验证，（可参考下图中的操作指引，有详细指导）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0000FF"/>
          <w:sz w:val="30"/>
          <w:szCs w:val="30"/>
          <w:lang w:val="en-US" w:eastAsia="zh-CN"/>
        </w:rPr>
      </w:pPr>
      <w:r>
        <w:rPr>
          <w:rFonts w:hint="default"/>
          <w:color w:val="0000FF"/>
          <w:sz w:val="30"/>
          <w:szCs w:val="30"/>
          <w:lang w:val="en-US" w:eastAsia="zh-CN"/>
        </w:rPr>
        <w:t>切换至 云解析控制台，并在 “域名解析列表” 中，单击【添加解析】。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0000FF"/>
          <w:sz w:val="30"/>
          <w:szCs w:val="30"/>
          <w:lang w:val="en-US" w:eastAsia="zh-CN"/>
        </w:rPr>
      </w:pPr>
      <w:r>
        <w:rPr>
          <w:rFonts w:hint="default"/>
          <w:color w:val="0000FF"/>
          <w:sz w:val="30"/>
          <w:szCs w:val="30"/>
          <w:lang w:val="en-US" w:eastAsia="zh-CN"/>
        </w:rPr>
        <w:t>关键参数信息如下：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0000FF"/>
          <w:sz w:val="30"/>
          <w:szCs w:val="30"/>
          <w:lang w:val="en-US" w:eastAsia="zh-CN"/>
        </w:rPr>
      </w:pPr>
      <w:r>
        <w:rPr>
          <w:rFonts w:hint="default"/>
          <w:color w:val="0000FF"/>
          <w:sz w:val="30"/>
          <w:szCs w:val="30"/>
          <w:lang w:val="en-US" w:eastAsia="zh-CN"/>
        </w:rPr>
        <w:t xml:space="preserve">    </w:t>
      </w:r>
      <w:r>
        <w:rPr>
          <w:rFonts w:hint="eastAsia"/>
          <w:color w:val="0000FF"/>
          <w:sz w:val="30"/>
          <w:szCs w:val="30"/>
          <w:lang w:val="en-US" w:eastAsia="zh-CN"/>
        </w:rPr>
        <w:t>*</w:t>
      </w:r>
      <w:r>
        <w:rPr>
          <w:rFonts w:hint="default"/>
          <w:color w:val="0000FF"/>
          <w:sz w:val="30"/>
          <w:szCs w:val="30"/>
          <w:lang w:val="en-US" w:eastAsia="zh-CN"/>
        </w:rPr>
        <w:t>主机记录：根据 证书详情 进行填写，例如 “_dnsauth”。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0000FF"/>
          <w:sz w:val="30"/>
          <w:szCs w:val="30"/>
          <w:lang w:val="en-US" w:eastAsia="zh-CN"/>
        </w:rPr>
      </w:pPr>
      <w:r>
        <w:rPr>
          <w:rFonts w:hint="default"/>
          <w:color w:val="0000FF"/>
          <w:sz w:val="30"/>
          <w:szCs w:val="30"/>
          <w:lang w:val="en-US" w:eastAsia="zh-CN"/>
        </w:rPr>
        <w:t xml:space="preserve">    </w:t>
      </w:r>
      <w:r>
        <w:rPr>
          <w:rFonts w:hint="eastAsia"/>
          <w:color w:val="0000FF"/>
          <w:sz w:val="30"/>
          <w:szCs w:val="30"/>
          <w:lang w:val="en-US" w:eastAsia="zh-CN"/>
        </w:rPr>
        <w:t>*</w:t>
      </w:r>
      <w:r>
        <w:rPr>
          <w:rFonts w:hint="default"/>
          <w:color w:val="0000FF"/>
          <w:sz w:val="30"/>
          <w:szCs w:val="30"/>
          <w:lang w:val="en-US" w:eastAsia="zh-CN"/>
        </w:rPr>
        <w:t>记录类型：选择 “TXT”。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0000FF"/>
          <w:sz w:val="30"/>
          <w:szCs w:val="30"/>
          <w:lang w:val="en-US" w:eastAsia="zh-CN"/>
        </w:rPr>
      </w:pPr>
      <w:r>
        <w:rPr>
          <w:rFonts w:hint="default"/>
          <w:color w:val="0000FF"/>
          <w:sz w:val="30"/>
          <w:szCs w:val="30"/>
          <w:lang w:val="en-US" w:eastAsia="zh-CN"/>
        </w:rPr>
        <w:t xml:space="preserve">   </w:t>
      </w:r>
      <w:r>
        <w:rPr>
          <w:rFonts w:hint="eastAsia"/>
          <w:color w:val="0000FF"/>
          <w:sz w:val="30"/>
          <w:szCs w:val="30"/>
          <w:lang w:val="en-US" w:eastAsia="zh-CN"/>
        </w:rPr>
        <w:t xml:space="preserve"> *</w:t>
      </w:r>
      <w:r>
        <w:rPr>
          <w:rFonts w:hint="default"/>
          <w:color w:val="0000FF"/>
          <w:sz w:val="30"/>
          <w:szCs w:val="30"/>
          <w:lang w:val="en-US" w:eastAsia="zh-CN"/>
        </w:rPr>
        <w:t xml:space="preserve"> 线路类型：选择 “默认”。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0000FF"/>
          <w:sz w:val="30"/>
          <w:szCs w:val="30"/>
          <w:lang w:val="en-US" w:eastAsia="zh-CN"/>
        </w:rPr>
      </w:pPr>
      <w:r>
        <w:rPr>
          <w:rFonts w:hint="default"/>
          <w:color w:val="0000FF"/>
          <w:sz w:val="30"/>
          <w:szCs w:val="30"/>
          <w:lang w:val="en-US" w:eastAsia="zh-CN"/>
        </w:rPr>
        <w:t xml:space="preserve">    </w:t>
      </w:r>
      <w:r>
        <w:rPr>
          <w:rFonts w:hint="eastAsia"/>
          <w:color w:val="0000FF"/>
          <w:sz w:val="30"/>
          <w:szCs w:val="30"/>
          <w:lang w:val="en-US" w:eastAsia="zh-CN"/>
        </w:rPr>
        <w:t>*</w:t>
      </w:r>
      <w:r>
        <w:rPr>
          <w:rFonts w:hint="default"/>
          <w:color w:val="0000FF"/>
          <w:sz w:val="30"/>
          <w:szCs w:val="30"/>
          <w:lang w:val="en-US" w:eastAsia="zh-CN"/>
        </w:rPr>
        <w:t>记录值：为系统提供的文本内容，记录值须完整填写。请根据 证书详情 进行填写。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0000FF"/>
          <w:sz w:val="30"/>
          <w:szCs w:val="30"/>
          <w:lang w:val="en-US" w:eastAsia="zh-CN"/>
        </w:rPr>
      </w:pPr>
      <w:r>
        <w:rPr>
          <w:rFonts w:hint="default"/>
          <w:color w:val="0000FF"/>
          <w:sz w:val="30"/>
          <w:szCs w:val="30"/>
          <w:lang w:val="en-US" w:eastAsia="zh-CN"/>
        </w:rPr>
        <w:t xml:space="preserve">    </w:t>
      </w:r>
      <w:r>
        <w:rPr>
          <w:rFonts w:hint="eastAsia"/>
          <w:color w:val="0000FF"/>
          <w:sz w:val="30"/>
          <w:szCs w:val="30"/>
          <w:lang w:val="en-US" w:eastAsia="zh-CN"/>
        </w:rPr>
        <w:t>*</w:t>
      </w:r>
      <w:r>
        <w:rPr>
          <w:rFonts w:hint="default"/>
          <w:color w:val="0000FF"/>
          <w:sz w:val="30"/>
          <w:szCs w:val="30"/>
          <w:lang w:val="en-US" w:eastAsia="zh-CN"/>
        </w:rPr>
        <w:t>TTL（秒）：选择默认值600秒。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单击【保存】。</w:t>
      </w:r>
      <w:r>
        <w:rPr>
          <w:rFonts w:hint="eastAsia"/>
          <w:sz w:val="36"/>
          <w:szCs w:val="36"/>
          <w:lang w:val="en-US" w:eastAsia="zh-CN"/>
        </w:rPr>
        <w:t>等待十分钟后可下载证书。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217420"/>
            <wp:effectExtent l="0" t="0" r="3810" b="1143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2159635"/>
            <wp:effectExtent l="0" t="0" r="3175" b="1206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eastAsia="zh-CN"/>
        </w:rPr>
        <w:t>下载证书：下载下来后，解压压缩包，然后找到</w:t>
      </w:r>
      <w:r>
        <w:rPr>
          <w:rFonts w:hint="eastAsia"/>
          <w:sz w:val="36"/>
          <w:szCs w:val="36"/>
          <w:lang w:val="en-US" w:eastAsia="zh-CN"/>
        </w:rPr>
        <w:t>Apache打开，里面有三个文件就是证书文件了，分别打开文件。</w:t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5263515" cy="1557020"/>
            <wp:effectExtent l="0" t="0" r="13335" b="508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19855"/>
            <wp:effectExtent l="0" t="0" r="5080" b="444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eastAsia="zh-CN"/>
        </w:rPr>
        <w:t>然后切换到宝塔控制面板网站，添加站点，填入对应的，域名、数据库、</w:t>
      </w:r>
      <w:r>
        <w:rPr>
          <w:rFonts w:hint="eastAsia"/>
          <w:sz w:val="36"/>
          <w:szCs w:val="36"/>
          <w:lang w:val="en-US" w:eastAsia="zh-CN"/>
        </w:rPr>
        <w:t>FTP设置好。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258695"/>
            <wp:effectExtent l="0" t="0" r="3810" b="825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4552315"/>
            <wp:effectExtent l="0" t="0" r="4445" b="63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eastAsia="zh-CN"/>
        </w:rPr>
        <w:t>建站完成后，点击设置，找到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ssl证书，进行设置：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130425"/>
            <wp:effectExtent l="0" t="0" r="3810" b="317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设置ssl证书，寻选择其他证书，需要把刚下载的证书文件配置到这里来，密匙key框里面填入证书文件“3_ys.iirr.com.key”；证书pem框先填入文件“2_ys.iirr.com.crt”再同时填入文件“1_root_bundle.crt”（三个文件按照3、2、1顺序依次都是全文复制进来即可，密匙key框复制文件3，证书pem框复制文件2和文件1，切记复制文件2后回车一下，再复制文件1，避免出错。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44"/>
          <w:szCs w:val="44"/>
          <w:lang w:val="en-US" w:eastAsia="zh-CN"/>
        </w:rPr>
      </w:pPr>
      <w:r>
        <w:drawing>
          <wp:inline distT="0" distB="0" distL="114300" distR="114300">
            <wp:extent cx="5268595" cy="4024630"/>
            <wp:effectExtent l="0" t="0" r="8255" b="1397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sz w:val="36"/>
          <w:szCs w:val="36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eastAsia="zh-CN"/>
        </w:rPr>
        <w:t>复制完成后，记得点击一下又上角的强制</w:t>
      </w:r>
      <w:r>
        <w:rPr>
          <w:rFonts w:hint="eastAsia"/>
          <w:sz w:val="36"/>
          <w:szCs w:val="36"/>
          <w:lang w:val="en-US" w:eastAsia="zh-CN"/>
        </w:rPr>
        <w:t>htts按钮，然后点击证书夹，会看见有一条做好证书的记录，点击一下后面的“部署”，提示设置成功，证书就设置完毕了。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3749040"/>
            <wp:effectExtent l="0" t="0" r="3175" b="381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5268595" cy="3385820"/>
            <wp:effectExtent l="0" t="0" r="8255" b="508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44"/>
          <w:szCs w:val="4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证书做好后，即可就可以安装小程序商城程序了。切换到网站，进入目录，导入程序文件进行后续程序安装。（程序安装请看小程序安装教程指导。）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建站完成后，需要在宝塔里边设置网站运行目录，点击站点设置——网站目录——网站运行目录——点击旁边的下选三角形，选择“public”保存即可！网站安装完成。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4550410" cy="4284980"/>
            <wp:effectExtent l="0" t="0" r="2540" b="127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官方QQ群：452407332     （欢迎有问题的朋友提问题，我们随时在群里公布消息！也可联系客服咨询。</w:t>
      </w:r>
      <w:bookmarkStart w:id="0" w:name="_GoBack"/>
      <w:bookmarkEnd w:id="0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） </w:t>
      </w:r>
    </w:p>
    <w:p>
      <w:pPr>
        <w:widowControl w:val="0"/>
        <w:numPr>
          <w:ilvl w:val="0"/>
          <w:numId w:val="0"/>
        </w:numPr>
        <w:ind w:leftChars="0" w:firstLine="560"/>
        <w:jc w:val="left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客服1QQ：676590031     客服2QQ：676590030                      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B24EDF"/>
    <w:multiLevelType w:val="singleLevel"/>
    <w:tmpl w:val="8DB24EDF"/>
    <w:lvl w:ilvl="0" w:tentative="0">
      <w:start w:val="8"/>
      <w:numFmt w:val="decimal"/>
      <w:suff w:val="nothing"/>
      <w:lvlText w:val="%1、"/>
      <w:lvlJc w:val="left"/>
    </w:lvl>
  </w:abstractNum>
  <w:abstractNum w:abstractNumId="1">
    <w:nsid w:val="DF0A4552"/>
    <w:multiLevelType w:val="singleLevel"/>
    <w:tmpl w:val="DF0A455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565E96"/>
    <w:rsid w:val="010D0B75"/>
    <w:rsid w:val="027F6C21"/>
    <w:rsid w:val="0EE81A59"/>
    <w:rsid w:val="0EFF2B15"/>
    <w:rsid w:val="12F42D68"/>
    <w:rsid w:val="14881AC2"/>
    <w:rsid w:val="16565E96"/>
    <w:rsid w:val="2CC5094D"/>
    <w:rsid w:val="31EE2B45"/>
    <w:rsid w:val="4D1D3985"/>
    <w:rsid w:val="51495E50"/>
    <w:rsid w:val="5B46347A"/>
    <w:rsid w:val="6BD91282"/>
    <w:rsid w:val="6F590C80"/>
    <w:rsid w:val="7008343C"/>
    <w:rsid w:val="70A24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Office_11.3.0.8513_F1E327BC-269C-435d-A152-05C5408002CA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2019-03-08T07:20:00Z</dcterms:created>
  <dc:creator>阳光</dc:creator>
  <cp:lastModifiedBy>阳光</cp:lastModifiedBy>
  <dcterms:modified xsi:type="dcterms:W3CDTF">2019-04-23T09:38:00Z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2052-11.3.0.8513</vt:lpwstr>
  </property>
</Properties>
</file>