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614" w:rsidRPr="007F420B" w:rsidRDefault="007F420B" w:rsidP="007F420B">
      <w:pPr>
        <w:jc w:val="center"/>
        <w:rPr>
          <w:b/>
          <w:sz w:val="40"/>
          <w:szCs w:val="40"/>
        </w:rPr>
      </w:pPr>
      <w:r w:rsidRPr="007F420B">
        <w:rPr>
          <w:b/>
          <w:sz w:val="40"/>
          <w:szCs w:val="40"/>
        </w:rPr>
        <w:t>Исключения Основы</w:t>
      </w:r>
    </w:p>
    <w:p w:rsidR="007F420B" w:rsidRPr="007F420B" w:rsidRDefault="007F420B" w:rsidP="007F420B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Предупреждение о «неприятностях»</w:t>
      </w:r>
    </w:p>
    <w:p w:rsidR="007F420B" w:rsidRPr="007F420B" w:rsidRDefault="007F420B" w:rsidP="00394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u w:val="single"/>
          <w:shd w:val="clear" w:color="auto" w:fill="FFFFFF"/>
          <w:lang w:eastAsia="ru-RU"/>
        </w:rPr>
        <w:t xml:space="preserve">Когда вы </w:t>
      </w:r>
      <w:r w:rsidRPr="00D45179">
        <w:rPr>
          <w:rFonts w:ascii="Arial" w:eastAsia="Times New Roman" w:hAnsi="Arial" w:cs="Arial"/>
          <w:b/>
          <w:color w:val="172B53"/>
          <w:sz w:val="24"/>
          <w:szCs w:val="24"/>
          <w:u w:val="single"/>
          <w:shd w:val="clear" w:color="auto" w:fill="FFFFFF"/>
          <w:lang w:eastAsia="ru-RU"/>
        </w:rPr>
        <w:t>не</w:t>
      </w:r>
      <w:r w:rsidRPr="007F420B">
        <w:rPr>
          <w:rFonts w:ascii="Arial" w:eastAsia="Times New Roman" w:hAnsi="Arial" w:cs="Arial"/>
          <w:color w:val="172B53"/>
          <w:sz w:val="24"/>
          <w:szCs w:val="24"/>
          <w:u w:val="single"/>
          <w:shd w:val="clear" w:color="auto" w:fill="FFFFFF"/>
          <w:lang w:eastAsia="ru-RU"/>
        </w:rPr>
        <w:t xml:space="preserve"> планируете обрабатывать исключение в своем методе, но хотите предупредить пользователей метода о возможных исключительных ситуациях — используйте ключевое слово </w:t>
      </w:r>
      <w:proofErr w:type="spellStart"/>
      <w:r w:rsidRPr="007F420B">
        <w:rPr>
          <w:rFonts w:ascii="Arial" w:eastAsia="Times New Roman" w:hAnsi="Arial" w:cs="Arial"/>
          <w:b/>
          <w:color w:val="172B53"/>
          <w:sz w:val="24"/>
          <w:szCs w:val="24"/>
          <w:u w:val="single"/>
          <w:shd w:val="clear" w:color="auto" w:fill="FFFFFF"/>
          <w:lang w:eastAsia="ru-RU"/>
        </w:rPr>
        <w:t>throws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u w:val="single"/>
          <w:shd w:val="clear" w:color="auto" w:fill="FFFFFF"/>
          <w:lang w:eastAsia="ru-RU"/>
        </w:rPr>
        <w:t>.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Это ключевое слово в сигнатуре метода означает, что при определенных условиях метод, может выбросить исключение. Такое предупреждение является частью интерфейса метода и предоставляет право пользователю на собственный вариант реализации обработчика исключения. После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throws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мы указываем тип выбрасываемого исключения. Обычно это наследники класса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Exception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. Поскольку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является объектно-ориентированным языком, все исключения в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представляют собой объекты. </w:t>
      </w:r>
    </w:p>
    <w:p w:rsidR="007F420B" w:rsidRPr="007F420B" w:rsidRDefault="007F420B" w:rsidP="007F420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6FE85D" wp14:editId="5BA7B923">
            <wp:extent cx="4731488" cy="2864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150" cy="28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0B" w:rsidRPr="007F420B" w:rsidRDefault="007F420B" w:rsidP="007F420B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Иерархия исключений </w:t>
      </w:r>
      <w:proofErr w:type="spellStart"/>
      <w:r w:rsidRPr="007F420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Java</w:t>
      </w:r>
      <w:proofErr w:type="spellEnd"/>
    </w:p>
    <w:p w:rsidR="00693577" w:rsidRDefault="007F420B" w:rsidP="003948D8">
      <w:pPr>
        <w:spacing w:before="120"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При возникновении ошибки в процессе выполнения программы исполняющая среда JVM создает объект нужного типа из иерархии исключений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– множества возможных исключительных ситуаций, унаследованных от общего «предка» – класса </w:t>
      </w:r>
      <w:proofErr w:type="spellStart"/>
      <w:r w:rsidRPr="007F420B">
        <w:rPr>
          <w:rFonts w:ascii="Arial" w:eastAsia="Times New Roman" w:hAnsi="Arial" w:cs="Arial"/>
          <w:b/>
          <w:bCs/>
          <w:color w:val="172B53"/>
          <w:sz w:val="24"/>
          <w:szCs w:val="24"/>
          <w:shd w:val="clear" w:color="auto" w:fill="FFFFFF"/>
          <w:lang w:eastAsia="ru-RU"/>
        </w:rPr>
        <w:t>Throwable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.</w:t>
      </w:r>
    </w:p>
    <w:p w:rsidR="007F420B" w:rsidRPr="007F420B" w:rsidRDefault="007F420B" w:rsidP="00693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b/>
          <w:bCs/>
          <w:color w:val="172B53"/>
          <w:sz w:val="24"/>
          <w:szCs w:val="24"/>
          <w:shd w:val="clear" w:color="auto" w:fill="FFFFFF"/>
          <w:lang w:eastAsia="ru-RU"/>
        </w:rPr>
        <w:t xml:space="preserve">Исключительные ситуации, возникающие в программе, можно разделить на две группы: </w:t>
      </w:r>
    </w:p>
    <w:p w:rsidR="007F420B" w:rsidRPr="007F420B" w:rsidRDefault="007F420B" w:rsidP="00693577">
      <w:pPr>
        <w:numPr>
          <w:ilvl w:val="0"/>
          <w:numId w:val="1"/>
        </w:numPr>
        <w:shd w:val="clear" w:color="auto" w:fill="FFFFFF"/>
        <w:spacing w:before="120" w:after="60" w:line="240" w:lineRule="auto"/>
        <w:ind w:left="714" w:hanging="357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Ситуации, при которых восстановление дальнейшей нормальной работы программы невозможно</w:t>
      </w:r>
      <w:r w:rsidR="0069357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.</w:t>
      </w:r>
    </w:p>
    <w:p w:rsidR="007F420B" w:rsidRPr="007F420B" w:rsidRDefault="007F420B" w:rsidP="00693577">
      <w:pPr>
        <w:numPr>
          <w:ilvl w:val="0"/>
          <w:numId w:val="1"/>
        </w:numPr>
        <w:shd w:val="clear" w:color="auto" w:fill="FFFFFF"/>
        <w:spacing w:before="60" w:after="120" w:line="240" w:lineRule="auto"/>
        <w:ind w:left="714" w:hanging="357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Восстановление возможно.</w:t>
      </w:r>
    </w:p>
    <w:p w:rsidR="00341ACA" w:rsidRPr="00C57D5C" w:rsidRDefault="007F420B" w:rsidP="00341ACA">
      <w:pPr>
        <w:spacing w:before="240"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  <w:r w:rsidRPr="007F420B">
        <w:rPr>
          <w:rFonts w:ascii="Arial" w:eastAsia="Times New Roman" w:hAnsi="Arial" w:cs="Arial"/>
          <w:b/>
          <w:color w:val="172B53"/>
          <w:sz w:val="24"/>
          <w:szCs w:val="24"/>
          <w:shd w:val="clear" w:color="auto" w:fill="FFFFFF"/>
          <w:lang w:eastAsia="ru-RU"/>
        </w:rPr>
        <w:t>К первой группе относят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ситуации, когда возникают исключения, унаследованные из класса </w:t>
      </w:r>
      <w:proofErr w:type="spellStart"/>
      <w:r w:rsidRPr="007F420B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Error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. Это ошибки, возникающие при выполнении программы в результате сбоя работы JVM, переполнения памяти или сбоя системы. Обычно они свидетельствуют о серьезных проблемах, устранить которые программными средствами невозможно. Такой вид исключений в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относится к </w:t>
      </w:r>
      <w:proofErr w:type="gram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неконтролируемым</w:t>
      </w:r>
      <w:proofErr w:type="gram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(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unchecked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) на стадии компиляции. </w:t>
      </w:r>
    </w:p>
    <w:p w:rsidR="00341ACA" w:rsidRPr="00C57D5C" w:rsidRDefault="007F420B" w:rsidP="003948D8">
      <w:pPr>
        <w:spacing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К этой группе также относят </w:t>
      </w:r>
      <w:proofErr w:type="spellStart"/>
      <w:r w:rsidRPr="007F420B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RuntimeException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– исключения, наследники класса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Exception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, генерируемые JVM во время выполнения программы. Часто причиной возникновения их являются ошибки программирования. </w:t>
      </w:r>
    </w:p>
    <w:p w:rsidR="00693577" w:rsidRDefault="00341ACA" w:rsidP="00341ACA">
      <w:pPr>
        <w:spacing w:before="60"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  <w:proofErr w:type="spellStart"/>
      <w:r w:rsidRPr="007F420B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Error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ошибки не обрабатываются. </w:t>
      </w:r>
      <w:proofErr w:type="spellStart"/>
      <w:r w:rsidRPr="007F420B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RuntimeException</w:t>
      </w:r>
      <w:proofErr w:type="spellEnd"/>
      <w:r w:rsidR="007F420B"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исключения также являются неконтролируемыми (</w:t>
      </w:r>
      <w:proofErr w:type="spellStart"/>
      <w:r w:rsidR="007F420B"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unchecked</w:t>
      </w:r>
      <w:proofErr w:type="spellEnd"/>
      <w:r w:rsidR="007F420B"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) на стадии компиляции, поэтому написание кода по их обра</w:t>
      </w:r>
      <w:r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ботке не является обязательным.</w:t>
      </w:r>
    </w:p>
    <w:p w:rsidR="007F420B" w:rsidRPr="00C57D5C" w:rsidRDefault="007F420B" w:rsidP="00341ACA">
      <w:pPr>
        <w:spacing w:before="240"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  <w:r w:rsidRPr="007F420B">
        <w:rPr>
          <w:rFonts w:ascii="Arial" w:eastAsia="Times New Roman" w:hAnsi="Arial" w:cs="Arial"/>
          <w:b/>
          <w:color w:val="172B53"/>
          <w:sz w:val="24"/>
          <w:szCs w:val="24"/>
          <w:shd w:val="clear" w:color="auto" w:fill="FFFFFF"/>
          <w:lang w:eastAsia="ru-RU"/>
        </w:rPr>
        <w:lastRenderedPageBreak/>
        <w:t>Ко второй группе относят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исключительные ситуации</w:t>
      </w:r>
      <w:r w:rsidR="003948D8" w:rsidRPr="003948D8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3948D8" w:rsidRPr="003948D8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CheckedExeption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, предвидимые еще на стадии написания программы, и для которых должен быть написан код обработки. Такие исключения являются контролируемыми (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checked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). Основная часть работы разработчика на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при работе с исключениями – обработка таки</w:t>
      </w:r>
      <w:r w:rsidR="00274D1D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х ситуаций.</w:t>
      </w:r>
    </w:p>
    <w:p w:rsidR="00274D1D" w:rsidRPr="00C57D5C" w:rsidRDefault="00274D1D" w:rsidP="003948D8">
      <w:pPr>
        <w:spacing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</w:p>
    <w:p w:rsidR="00274D1D" w:rsidRPr="00274D1D" w:rsidRDefault="00274D1D" w:rsidP="003948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</w:pPr>
      <w:proofErr w:type="spellStart"/>
      <w:r w:rsidRPr="00274D1D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IOExceptions</w:t>
      </w:r>
      <w:proofErr w:type="spellEnd"/>
    </w:p>
    <w:p w:rsidR="00274D1D" w:rsidRPr="007F420B" w:rsidRDefault="00274D1D" w:rsidP="00394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IOExceptions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- это исключения ввода-вывода (I / O), которые возникают всякий раз, когда операция ввода-вывода завершается неудачно или интерпретируется. Например, если вы пытаетесь прочитать файл, который не существует,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Java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выдаст исключение ввода-вывода.</w:t>
      </w:r>
    </w:p>
    <w:p w:rsidR="007F420B" w:rsidRPr="007F420B" w:rsidRDefault="007F420B" w:rsidP="007F420B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Создание исключения</w:t>
      </w:r>
    </w:p>
    <w:p w:rsidR="007F420B" w:rsidRPr="007F420B" w:rsidRDefault="007F420B" w:rsidP="00394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При исполнении программы исключение генерируется JVM или вручную, с помощью оператора </w:t>
      </w:r>
      <w:proofErr w:type="spellStart"/>
      <w:r w:rsidRPr="00C57D5C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throw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. При этом в памяти создается объект </w:t>
      </w:r>
      <w:proofErr w:type="gram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исключения</w:t>
      </w:r>
      <w:proofErr w:type="gram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и выполнение основного кода программы прерывается, а обработчик исключений </w:t>
      </w:r>
      <w:r w:rsidRPr="007F420B">
        <w:rPr>
          <w:rFonts w:ascii="Arial" w:eastAsia="Times New Roman" w:hAnsi="Arial" w:cs="Arial"/>
          <w:b/>
          <w:bCs/>
          <w:color w:val="172B53"/>
          <w:sz w:val="24"/>
          <w:szCs w:val="24"/>
          <w:shd w:val="clear" w:color="auto" w:fill="FFFFFF"/>
          <w:lang w:eastAsia="ru-RU"/>
        </w:rPr>
        <w:t>JVM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пытается найти способ обработать исключение. </w:t>
      </w:r>
    </w:p>
    <w:p w:rsidR="007F420B" w:rsidRPr="007F420B" w:rsidRDefault="007F420B" w:rsidP="007F420B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Обработка исключения</w:t>
      </w:r>
    </w:p>
    <w:p w:rsidR="007F420B" w:rsidRPr="007F420B" w:rsidRDefault="007F420B" w:rsidP="00394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Создание блоков кода, для которых мы предусматриваем обработку исключений в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, производится в программе с помощью конструкций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finally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finally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{}. </w:t>
      </w:r>
    </w:p>
    <w:p w:rsidR="007F420B" w:rsidRPr="007F420B" w:rsidRDefault="007F420B" w:rsidP="007F420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A39296" wp14:editId="0F695B36">
            <wp:extent cx="3040911" cy="17236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860" cy="17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0B" w:rsidRPr="007F420B" w:rsidRDefault="007F420B" w:rsidP="00394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При возбуждении исключения в блоке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обработчик исключения ищется в следующем за ним блоке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. Если в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есть обработчик данного типа исключения – управление переходит к нему. Если нет, то JVM ищет обработчик этого типа исключения в цепочке вызовов методов до тех пор, пока не будет найден подходящий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. После выполнения блока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управление передается в необязательный блок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finally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. В случае</w:t>
      </w:r>
      <w:proofErr w:type="gram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,</w:t>
      </w:r>
      <w:proofErr w:type="gram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если подходящий блок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не найден, JVM останавливает выполнение программы, и выводит стек вызовов методов –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stack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trace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, выполнив перед этим код блока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finally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при его наличии. Пример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 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обработки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 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исключений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7F420B" w:rsidRPr="007F420B" w:rsidRDefault="007F420B" w:rsidP="005C4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class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Print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(String s)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if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(s ==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null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throw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NullPointerException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"Exception: s is null!"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"Inside method print: 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+ s);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static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main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(String[] 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args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Print 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=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Print(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List list=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Arrays.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asList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"first step"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null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"second step"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for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(String s:list)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try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(s)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NullPointerException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e)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getMessage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());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"Exception was processed. Program continues"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finally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"Inside </w:t>
      </w:r>
      <w:proofErr w:type="spellStart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blo</w:t>
      </w:r>
      <w:proofErr w:type="spell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с</w:t>
      </w:r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k finally"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"Go program...."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"-----------------"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} </w:t>
      </w:r>
      <w:r w:rsidR="00604347" w:rsidRPr="00C57D5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}    }</w:t>
      </w:r>
    </w:p>
    <w:p w:rsidR="007F420B" w:rsidRPr="007F420B" w:rsidRDefault="007F420B" w:rsidP="007F420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Результаты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 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работы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 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метода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main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Inside method print: first step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Inside </w:t>
      </w:r>
      <w:proofErr w:type="spellStart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blo</w:t>
      </w:r>
      <w:proofErr w:type="spellEnd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</w:t>
      </w:r>
      <w:r w:rsidRPr="007F420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finally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Go program....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Exception: s is </w:t>
      </w:r>
      <w:r w:rsidRPr="007F420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null</w:t>
      </w: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!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Exception was processed. Program continues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Inside </w:t>
      </w:r>
      <w:proofErr w:type="spellStart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blo</w:t>
      </w:r>
      <w:proofErr w:type="spellEnd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</w:t>
      </w:r>
      <w:r w:rsidRPr="007F420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finally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Go program....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Inside method print: second step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Inside </w:t>
      </w:r>
      <w:proofErr w:type="spellStart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blo</w:t>
      </w:r>
      <w:proofErr w:type="spellEnd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</w:t>
      </w:r>
      <w:r w:rsidRPr="007F420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finally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Go program....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-----------------</w:t>
      </w:r>
    </w:p>
    <w:p w:rsidR="007F420B" w:rsidRPr="007F420B" w:rsidRDefault="007F420B" w:rsidP="007F420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Блок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finally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обычно используется для того, чтобы закрыть открытые в блоке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потоки или освободить ресурсы. Однако при написании программы не всегда возможно уследить за закрытием всех ресурсов. Для облегчения нашей жизни разработчики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предложили нам конструкцию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u w:val="dotDotDash"/>
          <w:lang w:eastAsia="ru-RU"/>
        </w:rPr>
        <w:t>try-with-resources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u w:val="dotDotDash"/>
          <w:shd w:val="clear" w:color="auto" w:fill="FFFFFF"/>
          <w:lang w:eastAsia="ru-RU"/>
        </w:rPr>
        <w:t xml:space="preserve">, которая автоматически закрывает ресурсы, открытые в блоке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u w:val="dotDotDash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u w:val="wave"/>
          <w:shd w:val="clear" w:color="auto" w:fill="FFFFFF"/>
          <w:lang w:eastAsia="ru-RU"/>
        </w:rPr>
        <w:t>.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Наш первый пример можно переписать так с помощью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try-with-resources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: 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String 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input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()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throws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MyException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String s =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null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try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>BufferedReader</w:t>
      </w:r>
      <w:proofErr w:type="spellEnd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 xml:space="preserve"> reader = </w:t>
      </w:r>
      <w:r w:rsidRPr="007F420B">
        <w:rPr>
          <w:rFonts w:ascii="Consolas" w:eastAsia="Times New Roman" w:hAnsi="Consolas" w:cs="Consolas"/>
          <w:b/>
          <w:bCs/>
          <w:color w:val="000080"/>
          <w:u w:val="dotDotDash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>BufferedReader</w:t>
      </w:r>
      <w:proofErr w:type="spellEnd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>(</w:t>
      </w:r>
      <w:r w:rsidRPr="007F420B">
        <w:rPr>
          <w:rFonts w:ascii="Consolas" w:eastAsia="Times New Roman" w:hAnsi="Consolas" w:cs="Consolas"/>
          <w:b/>
          <w:bCs/>
          <w:color w:val="000080"/>
          <w:u w:val="dotDotDash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>InputStreamReader</w:t>
      </w:r>
      <w:proofErr w:type="spellEnd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>(System.in))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s =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reader.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readLine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}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IOException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e)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getMessage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());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if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equals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throw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MyException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"String </w:t>
      </w:r>
      <w:proofErr w:type="spellStart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can not</w:t>
      </w:r>
      <w:proofErr w:type="spell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be empty!"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</w:t>
      </w:r>
      <w:proofErr w:type="spell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return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s;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7F420B" w:rsidRPr="007F420B" w:rsidRDefault="007F420B" w:rsidP="007F420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Благодаря возможностям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, начиная с версии 7, мы также можем объединять</w:t>
      </w:r>
      <w:r w:rsidRPr="007F420B">
        <w:rPr>
          <w:rFonts w:ascii="Arial" w:eastAsia="Times New Roman" w:hAnsi="Arial" w:cs="Arial"/>
          <w:color w:val="172B53"/>
          <w:sz w:val="24"/>
          <w:szCs w:val="24"/>
          <w:u w:val="dash"/>
          <w:shd w:val="clear" w:color="auto" w:fill="FFFFFF"/>
          <w:lang w:eastAsia="ru-RU"/>
        </w:rPr>
        <w:t xml:space="preserve"> перехват разнотипных исключений в одном блоке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, делая код более компактным и читабельным. Например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r w:rsidRPr="007F420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input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() {</w:t>
      </w:r>
    </w:p>
    <w:p w:rsidR="007F420B" w:rsidRPr="00EA52A4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S</w:t>
      </w: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tring s = </w:t>
      </w:r>
      <w:r w:rsidRPr="00EA52A4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null</w:t>
      </w: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;</w:t>
      </w:r>
    </w:p>
    <w:p w:rsidR="007F420B" w:rsidRPr="00EA52A4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EA52A4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try</w:t>
      </w:r>
      <w:proofErr w:type="gram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proofErr w:type="spellStart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BufferedReader</w:t>
      </w:r>
      <w:proofErr w:type="spell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reader</w:t>
      </w:r>
      <w:r w:rsidRPr="00EA52A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EA52A4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BufferedReader</w:t>
      </w:r>
      <w:proofErr w:type="spell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Pr="00EA52A4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InputStreamReader</w:t>
      </w:r>
      <w:proofErr w:type="spellEnd"/>
      <w:r w:rsid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(System.in)))</w:t>
      </w: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{</w:t>
      </w:r>
    </w:p>
    <w:p w:rsidR="007F420B" w:rsidRPr="00EA52A4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s = </w:t>
      </w:r>
      <w:proofErr w:type="spellStart"/>
      <w:proofErr w:type="gramStart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reader.</w:t>
      </w:r>
      <w:r w:rsidRPr="00EA52A4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readLine</w:t>
      </w:r>
      <w:proofErr w:type="spell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  <w:bookmarkStart w:id="0" w:name="_GoBack"/>
      <w:bookmarkEnd w:id="0"/>
    </w:p>
    <w:p w:rsidR="007F420B" w:rsidRPr="00EA52A4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A52A4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if</w:t>
      </w:r>
      <w:proofErr w:type="gram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proofErr w:type="spellStart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s.</w:t>
      </w:r>
      <w:r w:rsidRPr="00EA52A4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equals</w:t>
      </w:r>
      <w:proofErr w:type="spell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Pr="00EA52A4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""</w:t>
      </w: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 {</w:t>
      </w:r>
    </w:p>
    <w:p w:rsidR="007F420B" w:rsidRPr="00EA52A4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EA52A4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throw</w:t>
      </w:r>
      <w:proofErr w:type="gram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EA52A4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MyException</w:t>
      </w:r>
      <w:proofErr w:type="spell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Pr="00EA52A4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"String </w:t>
      </w:r>
      <w:proofErr w:type="spellStart"/>
      <w:r w:rsidRPr="00EA52A4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can not</w:t>
      </w:r>
      <w:proofErr w:type="spellEnd"/>
      <w:r w:rsidRPr="00EA52A4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be empty!"</w:t>
      </w: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EA52A4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}</w:t>
      </w:r>
    </w:p>
    <w:p w:rsidR="007F420B" w:rsidRPr="00EA52A4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} </w:t>
      </w:r>
      <w:r w:rsidRPr="00EA52A4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proofErr w:type="spellStart"/>
      <w:r w:rsidRPr="00EA52A4">
        <w:rPr>
          <w:rFonts w:ascii="Consolas" w:eastAsia="Times New Roman" w:hAnsi="Consolas" w:cs="Consolas"/>
          <w:color w:val="000000"/>
          <w:u w:val="dash"/>
          <w:bdr w:val="none" w:sz="0" w:space="0" w:color="auto" w:frame="1"/>
          <w:lang w:val="en-US" w:eastAsia="ru-RU"/>
        </w:rPr>
        <w:t>IOException</w:t>
      </w:r>
      <w:proofErr w:type="spellEnd"/>
      <w:r w:rsidRPr="00EA52A4">
        <w:rPr>
          <w:rFonts w:ascii="Consolas" w:eastAsia="Times New Roman" w:hAnsi="Consolas" w:cs="Consolas"/>
          <w:color w:val="000000"/>
          <w:u w:val="dash"/>
          <w:bdr w:val="none" w:sz="0" w:space="0" w:color="auto" w:frame="1"/>
          <w:lang w:val="en-US" w:eastAsia="ru-RU"/>
        </w:rPr>
        <w:t xml:space="preserve"> | </w:t>
      </w:r>
      <w:proofErr w:type="spellStart"/>
      <w:r w:rsidRPr="00EA52A4">
        <w:rPr>
          <w:rFonts w:ascii="Consolas" w:eastAsia="Times New Roman" w:hAnsi="Consolas" w:cs="Consolas"/>
          <w:color w:val="000000"/>
          <w:u w:val="dash"/>
          <w:bdr w:val="none" w:sz="0" w:space="0" w:color="auto" w:frame="1"/>
          <w:lang w:val="en-US" w:eastAsia="ru-RU"/>
        </w:rPr>
        <w:t>MyException</w:t>
      </w:r>
      <w:proofErr w:type="spellEnd"/>
      <w:r w:rsidRPr="00EA52A4">
        <w:rPr>
          <w:rFonts w:ascii="Consolas" w:eastAsia="Times New Roman" w:hAnsi="Consolas" w:cs="Consolas"/>
          <w:color w:val="000000"/>
          <w:u w:val="dash"/>
          <w:bdr w:val="none" w:sz="0" w:space="0" w:color="auto" w:frame="1"/>
          <w:lang w:val="en-US" w:eastAsia="ru-RU"/>
        </w:rPr>
        <w:t xml:space="preserve"> e</w:t>
      </w: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7F420B" w:rsidRPr="00EA52A4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EA52A4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e.</w:t>
      </w:r>
      <w:r w:rsidRPr="00EA52A4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getMessage</w:t>
      </w:r>
      <w:proofErr w:type="spell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());</w:t>
      </w:r>
    </w:p>
    <w:p w:rsidR="007F420B" w:rsidRPr="00EA52A4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7F420B" w:rsidRPr="00EA52A4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</w:t>
      </w:r>
      <w:proofErr w:type="spellStart"/>
      <w:r w:rsidRPr="00EA52A4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return</w:t>
      </w:r>
      <w:proofErr w:type="spellEnd"/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s;</w:t>
      </w:r>
    </w:p>
    <w:p w:rsidR="007F420B" w:rsidRPr="00EA52A4" w:rsidRDefault="007F420B" w:rsidP="0060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A52A4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sectPr w:rsidR="007F420B" w:rsidRPr="00EA52A4" w:rsidSect="007F42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03B"/>
    <w:multiLevelType w:val="multilevel"/>
    <w:tmpl w:val="1B3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0B"/>
    <w:rsid w:val="00274D1D"/>
    <w:rsid w:val="00341ACA"/>
    <w:rsid w:val="003948D8"/>
    <w:rsid w:val="004F454C"/>
    <w:rsid w:val="005C41A7"/>
    <w:rsid w:val="00604347"/>
    <w:rsid w:val="00642AD4"/>
    <w:rsid w:val="00693577"/>
    <w:rsid w:val="007F420B"/>
    <w:rsid w:val="00A01614"/>
    <w:rsid w:val="00A408B8"/>
    <w:rsid w:val="00C57D5C"/>
    <w:rsid w:val="00D45179"/>
    <w:rsid w:val="00EA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932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7801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13</cp:revision>
  <dcterms:created xsi:type="dcterms:W3CDTF">2022-02-01T08:32:00Z</dcterms:created>
  <dcterms:modified xsi:type="dcterms:W3CDTF">2023-07-31T16:19:00Z</dcterms:modified>
</cp:coreProperties>
</file>