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7B7" w:rsidRPr="000637B7" w:rsidRDefault="000637B7" w:rsidP="000637B7">
      <w:pPr>
        <w:spacing w:after="450" w:line="240" w:lineRule="auto"/>
        <w:outlineLvl w:val="0"/>
        <w:rPr>
          <w:rFonts w:ascii="Noto Sans" w:eastAsia="Times New Roman" w:hAnsi="Noto Sans" w:cs="Times New Roman"/>
          <w:color w:val="444444"/>
          <w:kern w:val="36"/>
          <w:sz w:val="42"/>
          <w:szCs w:val="42"/>
          <w:lang w:eastAsia="ru-RU"/>
        </w:rPr>
      </w:pPr>
      <w:r w:rsidRPr="000637B7">
        <w:rPr>
          <w:rFonts w:ascii="Noto Sans" w:eastAsia="Times New Roman" w:hAnsi="Noto Sans" w:cs="Times New Roman"/>
          <w:color w:val="444444"/>
          <w:kern w:val="36"/>
          <w:sz w:val="42"/>
          <w:szCs w:val="42"/>
          <w:lang w:eastAsia="ru-RU"/>
        </w:rPr>
        <w:t>Стратегии загрузки графа объектов в JPA (Часть 2 и вывод)</w:t>
      </w:r>
    </w:p>
    <w:p w:rsidR="000637B7" w:rsidRPr="000637B7" w:rsidRDefault="000637B7" w:rsidP="000637B7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0637B7">
        <w:rPr>
          <w:rFonts w:ascii="Times New Roman" w:eastAsia="Times New Roman" w:hAnsi="Times New Roman" w:cs="Times New Roman"/>
          <w:sz w:val="21"/>
          <w:szCs w:val="21"/>
          <w:lang w:eastAsia="ru-RU"/>
        </w:rPr>
        <w:t> </w:t>
      </w:r>
      <w:r w:rsidRPr="000637B7">
        <w:rPr>
          <w:rFonts w:ascii="Times New Roman" w:eastAsia="Times New Roman" w:hAnsi="Times New Roman" w:cs="Times New Roman"/>
          <w:color w:val="216ABC"/>
          <w:sz w:val="20"/>
          <w:szCs w:val="20"/>
          <w:u w:val="single"/>
          <w:lang w:eastAsia="ru-RU"/>
        </w:rPr>
        <w:t>02/11/2016</w:t>
      </w:r>
    </w:p>
    <w:p w:rsidR="000637B7" w:rsidRPr="000637B7" w:rsidRDefault="000637B7" w:rsidP="000637B7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hyperlink r:id="rId6" w:history="1">
        <w:r w:rsidRPr="000637B7">
          <w:rPr>
            <w:rFonts w:ascii="Noto Sans" w:eastAsia="Times New Roman" w:hAnsi="Noto Sans" w:cs="Arial"/>
            <w:color w:val="216ABC"/>
            <w:sz w:val="21"/>
            <w:szCs w:val="21"/>
            <w:u w:val="single"/>
            <w:lang w:eastAsia="ru-RU"/>
          </w:rPr>
          <w:t>В первой части </w:t>
        </w:r>
      </w:hyperlink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 мы рассмотрели статические стратегии загрузки графа объектов. Теперь рассмотрим динамические и сделаем выводы.</w:t>
      </w:r>
    </w:p>
    <w:p w:rsidR="000637B7" w:rsidRPr="000637B7" w:rsidRDefault="000637B7" w:rsidP="000637B7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Примеры и тесты доступны на </w:t>
      </w:r>
      <w:proofErr w:type="spellStart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fldChar w:fldCharType="begin"/>
      </w: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instrText xml:space="preserve"> HYPERLINK "https://github.com/Akorsa/jpa-object-graphs" </w:instrText>
      </w: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fldChar w:fldCharType="separate"/>
      </w:r>
      <w:r w:rsidRPr="000637B7">
        <w:rPr>
          <w:rFonts w:ascii="Noto Sans" w:eastAsia="Times New Roman" w:hAnsi="Noto Sans" w:cs="Arial"/>
          <w:color w:val="216ABC"/>
          <w:sz w:val="21"/>
          <w:szCs w:val="21"/>
          <w:u w:val="single"/>
          <w:lang w:eastAsia="ru-RU"/>
        </w:rPr>
        <w:t>гитхаб</w:t>
      </w:r>
      <w:proofErr w:type="spell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fldChar w:fldCharType="end"/>
      </w: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.</w:t>
      </w:r>
    </w:p>
    <w:p w:rsidR="000637B7" w:rsidRPr="000637B7" w:rsidRDefault="000637B7" w:rsidP="000637B7">
      <w:pPr>
        <w:spacing w:before="300" w:after="150" w:line="240" w:lineRule="auto"/>
        <w:outlineLvl w:val="2"/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</w:pPr>
      <w:r w:rsidRPr="000637B7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Стратегии динамической загрузки</w:t>
      </w:r>
    </w:p>
    <w:p w:rsidR="000637B7" w:rsidRPr="000637B7" w:rsidRDefault="000637B7" w:rsidP="000637B7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Стратегии динамической загрузки различаются тем, насколько они динамичны на самом деле. Вообще говоря, все эти </w:t>
      </w:r>
      <w:proofErr w:type="gramStart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стратегии</w:t>
      </w:r>
      <w:proofErr w:type="gram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позволяют Вам </w:t>
      </w:r>
      <w:r w:rsidRPr="000637B7">
        <w:rPr>
          <w:rFonts w:ascii="Noto Sans" w:eastAsia="Times New Roman" w:hAnsi="Noto Sans" w:cs="Arial"/>
          <w:b/>
          <w:bCs/>
          <w:color w:val="6B6B6B"/>
          <w:sz w:val="21"/>
          <w:szCs w:val="21"/>
          <w:lang w:eastAsia="ru-RU"/>
        </w:rPr>
        <w:t xml:space="preserve">решить в </w:t>
      </w:r>
      <w:proofErr w:type="spellStart"/>
      <w:r w:rsidRPr="000637B7">
        <w:rPr>
          <w:rFonts w:ascii="Noto Sans" w:eastAsia="Times New Roman" w:hAnsi="Noto Sans" w:cs="Arial"/>
          <w:b/>
          <w:bCs/>
          <w:color w:val="6B6B6B"/>
          <w:sz w:val="21"/>
          <w:szCs w:val="21"/>
          <w:lang w:eastAsia="ru-RU"/>
        </w:rPr>
        <w:t>рантайме</w:t>
      </w:r>
      <w:proofErr w:type="spellEnd"/>
      <w:r w:rsidRPr="000637B7">
        <w:rPr>
          <w:rFonts w:ascii="Noto Sans" w:eastAsia="Times New Roman" w:hAnsi="Noto Sans" w:cs="Arial"/>
          <w:b/>
          <w:bCs/>
          <w:color w:val="6B6B6B"/>
          <w:sz w:val="21"/>
          <w:szCs w:val="21"/>
          <w:lang w:eastAsia="ru-RU"/>
        </w:rPr>
        <w:t xml:space="preserve"> </w:t>
      </w:r>
      <w:proofErr w:type="gramStart"/>
      <w:r w:rsidRPr="000637B7">
        <w:rPr>
          <w:rFonts w:ascii="Noto Sans" w:eastAsia="Times New Roman" w:hAnsi="Noto Sans" w:cs="Arial"/>
          <w:b/>
          <w:bCs/>
          <w:color w:val="6B6B6B"/>
          <w:sz w:val="21"/>
          <w:szCs w:val="21"/>
          <w:lang w:eastAsia="ru-RU"/>
        </w:rPr>
        <w:t>какие</w:t>
      </w:r>
      <w:proofErr w:type="gramEnd"/>
      <w:r w:rsidRPr="000637B7">
        <w:rPr>
          <w:rFonts w:ascii="Noto Sans" w:eastAsia="Times New Roman" w:hAnsi="Noto Sans" w:cs="Arial"/>
          <w:b/>
          <w:bCs/>
          <w:color w:val="6B6B6B"/>
          <w:sz w:val="21"/>
          <w:szCs w:val="21"/>
          <w:lang w:eastAsia="ru-RU"/>
        </w:rPr>
        <w:t xml:space="preserve"> из частей графа нужно выгрузить</w:t>
      </w: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, в то время как вышеупомянутые стратегии не поддерживают этого, потому что они сконфигурированы через </w:t>
      </w:r>
      <w:proofErr w:type="spellStart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маппинг</w:t>
      </w:r>
      <w:proofErr w:type="spell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во время компиляции или через константные запросы в виде строк.</w:t>
      </w:r>
    </w:p>
    <w:p w:rsidR="000637B7" w:rsidRPr="000637B7" w:rsidRDefault="000637B7" w:rsidP="000637B7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</w:pPr>
      <w:r w:rsidRPr="000637B7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Именованные графы сущностей</w:t>
      </w:r>
    </w:p>
    <w:p w:rsidR="000637B7" w:rsidRPr="000637B7" w:rsidRDefault="000637B7" w:rsidP="000637B7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Единственный способ для определения нескольких стратегий динамической загрузки это использовать 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NamedEntityGraph</w:t>
      </w:r>
      <w:proofErr w:type="spell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, который может быть сконфигурирован как аннотация над сущностью, например:</w:t>
      </w:r>
    </w:p>
    <w:tbl>
      <w:tblPr>
        <w:tblW w:w="103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900"/>
      </w:tblGrid>
      <w:tr w:rsidR="000637B7" w:rsidRPr="000637B7" w:rsidTr="000637B7">
        <w:tc>
          <w:tcPr>
            <w:tcW w:w="0" w:type="auto"/>
            <w:vAlign w:val="center"/>
            <w:hideMark/>
          </w:tcPr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00" w:type="dxa"/>
            <w:vAlign w:val="center"/>
            <w:hideMark/>
          </w:tcPr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NamedEntityGraph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(name = "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user.cars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attributeNodes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@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NamedAttributeNode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("cars")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@Entity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@Table(name = "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usr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 {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637B7" w:rsidRPr="000637B7" w:rsidRDefault="000637B7" w:rsidP="000637B7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Граф сущности имеет два важных атрибута: уникальное имя и 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attributeNodes</w:t>
      </w:r>
      <w:proofErr w:type="spell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, который описывает части графа объектов, которые нужно загрузить. Данный граф задает то, что всякий </w:t>
      </w:r>
      <w:proofErr w:type="gramStart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раз</w:t>
      </w:r>
      <w:proofErr w:type="gram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когда загружается сущность 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user</w:t>
      </w:r>
      <w:proofErr w:type="spell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, его машины должны быть тоже выгружены. Почему это динамически происходит? Я должен задать граф как аннотацию и он не может измениться в </w:t>
      </w:r>
      <w:proofErr w:type="spellStart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рантайме</w:t>
      </w:r>
      <w:proofErr w:type="spell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. Теперь я покажу, как использовать этот граф. Вы можете использовать его на каждой операции </w:t>
      </w:r>
      <w:proofErr w:type="gramStart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по разному</w:t>
      </w:r>
      <w:proofErr w:type="gram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:</w:t>
      </w:r>
    </w:p>
    <w:tbl>
      <w:tblPr>
        <w:tblW w:w="9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790"/>
      </w:tblGrid>
      <w:tr w:rsidR="000637B7" w:rsidRPr="000637B7" w:rsidTr="000637B7">
        <w:tc>
          <w:tcPr>
            <w:tcW w:w="0" w:type="auto"/>
            <w:vAlign w:val="center"/>
            <w:hideMark/>
          </w:tcPr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790" w:type="dxa"/>
            <w:vAlign w:val="center"/>
            <w:hideMark/>
          </w:tcPr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@Test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testInitCarsByEntityGraph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User 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entityManager.find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User.class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1L,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Collections.singletonMap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javax.persistence.fetchgraph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entityManager.getEntityGraph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user.cars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")));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user.getCars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().stream().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637B7" w:rsidRPr="000637B7" w:rsidRDefault="000637B7" w:rsidP="000637B7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Есть свойство 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javax.persistence.fetchgraph</w:t>
      </w:r>
      <w:proofErr w:type="spell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 позволяющая Вам передать данный граф сущностей для использования в операции 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find</w:t>
      </w:r>
      <w:proofErr w:type="spell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. В этом примере, мы использовали метод 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find</w:t>
      </w:r>
      <w:proofErr w:type="spell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 класса 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EntityManager</w:t>
      </w:r>
      <w:proofErr w:type="spell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. Вы так же можете установить граф, когда используете запрос </w:t>
      </w:r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JPQL</w:t>
      </w: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:</w:t>
      </w:r>
    </w:p>
    <w:tbl>
      <w:tblPr>
        <w:tblW w:w="111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590"/>
      </w:tblGrid>
      <w:tr w:rsidR="000637B7" w:rsidRPr="000637B7" w:rsidTr="000637B7">
        <w:tc>
          <w:tcPr>
            <w:tcW w:w="0" w:type="auto"/>
            <w:vAlign w:val="center"/>
            <w:hideMark/>
          </w:tcPr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0590" w:type="dxa"/>
            <w:vAlign w:val="center"/>
            <w:hideMark/>
          </w:tcPr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@Test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testInitByNamedEntityGraphInJPQL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TypedQuery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&lt;User&gt; 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loadUserQuery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entityManager.createQuery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("select 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usr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from User 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usr</w:t>
            </w:r>
            <w:proofErr w:type="spellEnd"/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</w:t>
            </w: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where usr.id = :id", 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User.class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loadUserQuery.setParameter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("id", 1L);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loadUserQuery.setHint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javax.persistence.fetchgraph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entityManager.getEntityGraph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user.cars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"));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User 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loadUserQuery.getSingleResult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user.getCars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().stream().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637B7" w:rsidRPr="000637B7" w:rsidRDefault="000637B7" w:rsidP="000637B7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Граф в этом примере передается через метод 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setHint</w:t>
      </w:r>
      <w:proofErr w:type="spell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, который задан в классе 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TypedQuery</w:t>
      </w:r>
      <w:proofErr w:type="spell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.</w:t>
      </w:r>
    </w:p>
    <w:p w:rsidR="000637B7" w:rsidRPr="000637B7" w:rsidRDefault="000637B7" w:rsidP="000637B7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lastRenderedPageBreak/>
        <w:t xml:space="preserve">Вы так же можете иметь несколько разных графов и выбрать нужный граф, в зависимости от некоторых условий, или Вы можете передать имя графа как параметр для </w:t>
      </w:r>
      <w:proofErr w:type="spellStart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репозитория</w:t>
      </w:r>
      <w:proofErr w:type="spell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или </w:t>
      </w:r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DAO</w:t>
      </w: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. Именно поэтому я </w:t>
      </w:r>
      <w:proofErr w:type="spellStart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категоризирую</w:t>
      </w:r>
      <w:proofErr w:type="spell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эти графы как динамические.</w:t>
      </w:r>
    </w:p>
    <w:p w:rsidR="000637B7" w:rsidRPr="000637B7" w:rsidRDefault="000637B7" w:rsidP="000637B7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Однако</w:t>
      </w:r>
      <w:proofErr w:type="gramStart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,</w:t>
      </w:r>
      <w:proofErr w:type="gram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именованные графы все еще имеют лимит, потому что я могу использовать только один граф на одну операцию одновременно.</w:t>
      </w:r>
    </w:p>
    <w:p w:rsidR="000637B7" w:rsidRPr="000637B7" w:rsidRDefault="000637B7" w:rsidP="000637B7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Не позволяется смешивать их. Следовательно, Вы потенциально можете столкнуться с огромным количеством разных графов, представляющих все комбинации ребер графа, которые должны быть загружены. Если у Вас именно такой случай, то Вы должны использовать динамические графы сущностей.</w:t>
      </w:r>
    </w:p>
    <w:p w:rsidR="000637B7" w:rsidRPr="000637B7" w:rsidRDefault="000637B7" w:rsidP="000637B7">
      <w:pPr>
        <w:spacing w:before="300" w:after="150" w:line="240" w:lineRule="auto"/>
        <w:outlineLvl w:val="2"/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</w:pPr>
      <w:r w:rsidRPr="000637B7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Динамические графы сущностей</w:t>
      </w:r>
    </w:p>
    <w:p w:rsidR="000637B7" w:rsidRPr="000637B7" w:rsidRDefault="000637B7" w:rsidP="000637B7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Динамические графы объектов могут быть проинициализированы в </w:t>
      </w:r>
      <w:proofErr w:type="spellStart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рантайме</w:t>
      </w:r>
      <w:proofErr w:type="spell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. Если Ваше приложение должно быть очень гибким при загрузке разных графов, Вам нужно выбрать эту концепцию. Следующий тест покажет, как использовать их:</w:t>
      </w:r>
    </w:p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970"/>
      </w:tblGrid>
      <w:tr w:rsidR="000637B7" w:rsidRPr="000637B7" w:rsidTr="000637B7">
        <w:tc>
          <w:tcPr>
            <w:tcW w:w="0" w:type="auto"/>
            <w:vAlign w:val="center"/>
            <w:hideMark/>
          </w:tcPr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970" w:type="dxa"/>
            <w:vAlign w:val="center"/>
            <w:hideMark/>
          </w:tcPr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@Test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testInitDynamicEntityGraph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EntityGraph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&lt;User&gt; graph = 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entityManager.createEntityGraph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User.class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graph.addAttributeNodes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("cars");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User 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entityManager.find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User.class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1L,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Collections.singletonMap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javax.persistence.fetchgraph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 graph));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user.getCars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().stream().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637B7" w:rsidRPr="000637B7" w:rsidRDefault="000637B7" w:rsidP="000637B7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В этом примере мы создаем </w:t>
      </w:r>
      <w:proofErr w:type="gramStart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новый</w:t>
      </w:r>
      <w:proofErr w:type="gram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 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EntityGraph</w:t>
      </w:r>
      <w:proofErr w:type="spell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 через 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EntityManager.createEntityGraph</w:t>
      </w:r>
      <w:proofErr w:type="spell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. Для этого графа мы добавляем 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attributeNodes</w:t>
      </w:r>
      <w:proofErr w:type="spellEnd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 </w:t>
      </w: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= </w:t>
      </w:r>
      <w:proofErr w:type="spellStart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cars</w:t>
      </w:r>
      <w:proofErr w:type="spell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. </w:t>
      </w:r>
      <w:proofErr w:type="spellStart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Инстанс</w:t>
      </w:r>
      <w:proofErr w:type="spell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затем передается в 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javax.persistence.fetchgraph</w:t>
      </w:r>
      <w:proofErr w:type="spell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 свойство опять, как и в примере именованного графа сущностей.</w:t>
      </w:r>
    </w:p>
    <w:p w:rsidR="000637B7" w:rsidRPr="000637B7" w:rsidRDefault="000637B7" w:rsidP="000637B7">
      <w:pPr>
        <w:spacing w:before="300" w:after="150" w:line="240" w:lineRule="auto"/>
        <w:outlineLvl w:val="2"/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</w:pPr>
      <w:proofErr w:type="spellStart"/>
      <w:r w:rsidRPr="000637B7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Criteria</w:t>
      </w:r>
      <w:proofErr w:type="spellEnd"/>
      <w:r w:rsidRPr="000637B7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 xml:space="preserve"> API</w:t>
      </w:r>
    </w:p>
    <w:p w:rsidR="000637B7" w:rsidRPr="000637B7" w:rsidRDefault="000637B7" w:rsidP="000637B7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Самый мощный и гибкий способ задавать запросы с JPA это использовать </w:t>
      </w:r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JPA 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Criteria</w:t>
      </w:r>
      <w:proofErr w:type="spellEnd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API</w:t>
      </w: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. 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Criteria</w:t>
      </w:r>
      <w:proofErr w:type="spellEnd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API</w:t>
      </w: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 позволяет Вам задавать целый запрос динамически в </w:t>
      </w:r>
      <w:proofErr w:type="spellStart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рантайме</w:t>
      </w:r>
      <w:proofErr w:type="spell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. Типичный пример использования — фильтр для поиска. Представьте, что у Вас есть разные атрибуты </w:t>
      </w:r>
      <w:proofErr w:type="gramStart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фильтра</w:t>
      </w:r>
      <w:proofErr w:type="gram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и всякий раз когда Вы записываете какое-то значение в форму для фильтра Вы хотите добавить тест, в котором этот атрибут проверяется на равенство заданному значению из части «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where</w:t>
      </w:r>
      <w:proofErr w:type="spell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» запроса. Самый очевидный подход связан  с конкатенации строк. Но это не безопасно и вероятно неэффективно. Следовательно, Вы можете использовать</w:t>
      </w:r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 JPA 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Criteria</w:t>
      </w:r>
      <w:proofErr w:type="spellEnd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API</w:t>
      </w: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, как показано в примере:</w:t>
      </w:r>
    </w:p>
    <w:tbl>
      <w:tblPr>
        <w:tblW w:w="103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780"/>
      </w:tblGrid>
      <w:tr w:rsidR="000637B7" w:rsidRPr="000637B7" w:rsidTr="000637B7">
        <w:tc>
          <w:tcPr>
            <w:tcW w:w="0" w:type="auto"/>
            <w:vAlign w:val="center"/>
            <w:hideMark/>
          </w:tcPr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780" w:type="dxa"/>
            <w:vAlign w:val="center"/>
            <w:hideMark/>
          </w:tcPr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@Test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testInitByExplicitFetchJoinInJPACriteria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CriteriaBuilder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builder = 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entityManager.getCriteriaBuilder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CriteriaQuery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&lt;User&gt; query = 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builder.createQuery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User.class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Root&lt;User&gt; root = 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query.from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User.class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root.fetch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("cars", 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JoinType.LEFT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CriteriaQuery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&lt;User&gt; 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criteriaQuery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query.select(root).where(builder.and(builder.equal(root.get("id"), 1L)));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User 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entityManager.createQuery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criteriaQuery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getSingleResult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user.getCars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().stream().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637B7" w:rsidRPr="000637B7" w:rsidRDefault="000637B7" w:rsidP="000637B7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В этом примере, Вы </w:t>
      </w:r>
      <w:proofErr w:type="gramStart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сперва</w:t>
      </w:r>
      <w:proofErr w:type="gram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создаете объект 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CriteriaBuilder</w:t>
      </w:r>
      <w:proofErr w:type="spell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. Этот объект позволяет Вам создавать новый 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CriteriaQuery</w:t>
      </w:r>
      <w:proofErr w:type="spell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 объект. Далее, создаем источник запроса (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query</w:t>
      </w:r>
      <w:proofErr w:type="spellEnd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root</w:t>
      </w:r>
      <w:proofErr w:type="spell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). На этом объекте вызываем 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fetch</w:t>
      </w:r>
      <w:proofErr w:type="spell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 для машин. Затем Вы </w:t>
      </w:r>
      <w:proofErr w:type="gramStart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задаете</w:t>
      </w:r>
      <w:proofErr w:type="gram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что нужно выбрать и как должно задаваться 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where</w:t>
      </w:r>
      <w:proofErr w:type="spell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. Для того чтобы сделать запрос безопасным Вы можете использовать также каноническую мета модель. Это позволит заменить строковые «</w:t>
      </w:r>
      <w:proofErr w:type="spellStart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cars</w:t>
      </w:r>
      <w:proofErr w:type="spell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» и «</w:t>
      </w:r>
      <w:proofErr w:type="spellStart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id</w:t>
      </w:r>
      <w:proofErr w:type="spell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» на безопасные выражения как 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root.get</w:t>
      </w:r>
      <w:proofErr w:type="spellEnd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(User_.id</w:t>
      </w: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) или 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root.get</w:t>
      </w:r>
      <w:proofErr w:type="spellEnd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User</w:t>
      </w:r>
      <w:proofErr w:type="spellEnd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_.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cars</w:t>
      </w:r>
      <w:proofErr w:type="spellEnd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. Для того чтобы динамически загружать объекты из графа Вы можете добавлять дальнейшие части графа, например, 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root.fetch</w:t>
      </w:r>
      <w:proofErr w:type="spellEnd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("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cars</w:t>
      </w:r>
      <w:proofErr w:type="spellEnd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", 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JoinType.LEFT</w:t>
      </w:r>
      <w:proofErr w:type="spellEnd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).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fetch</w:t>
      </w:r>
      <w:proofErr w:type="spellEnd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("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axis</w:t>
      </w:r>
      <w:proofErr w:type="spellEnd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", 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JoinType.LEFT</w:t>
      </w:r>
      <w:proofErr w:type="spellEnd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 соединяя вызовы метода 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fetch</w:t>
      </w:r>
      <w:proofErr w:type="spell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.</w:t>
      </w:r>
    </w:p>
    <w:p w:rsidR="000637B7" w:rsidRPr="000637B7" w:rsidRDefault="000637B7" w:rsidP="000637B7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C другой стороны, Вы можете даже комбинировать именованные графы или динамически графы с </w:t>
      </w:r>
      <w:proofErr w:type="spellStart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criteria</w:t>
      </w:r>
      <w:proofErr w:type="spellEnd"/>
      <w:r w:rsidRPr="000637B7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API</w:t>
      </w: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:</w:t>
      </w:r>
    </w:p>
    <w:tbl>
      <w:tblPr>
        <w:tblW w:w="103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780"/>
      </w:tblGrid>
      <w:tr w:rsidR="000637B7" w:rsidRPr="000637B7" w:rsidTr="000637B7">
        <w:tc>
          <w:tcPr>
            <w:tcW w:w="0" w:type="auto"/>
            <w:vAlign w:val="center"/>
            <w:hideMark/>
          </w:tcPr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780" w:type="dxa"/>
            <w:vAlign w:val="center"/>
            <w:hideMark/>
          </w:tcPr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@Test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testInitByNamedEntityGraphInJPACriteria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CriteriaBuilder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builder = 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entityManager.getCriteriaBuilder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CriteriaQuery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&lt;User&gt; query = 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builder.createQuery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User.class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Root&lt;User&gt; root = 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query.from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User.class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CriteriaQuery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&lt;User&gt; 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criteriaQuery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query.select(root).where(builder.and(builder.equal(root.get("id"), 1L)));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User 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entityManager.createQuery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criteriaQuery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setHint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javax.persistence.fetchgraph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",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entityManager.getEntityGraph("user.cars")).getSingleResult();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user.getCars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().stream().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System.out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7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637B7" w:rsidRPr="000637B7" w:rsidRDefault="000637B7" w:rsidP="00063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7B7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0637B7" w:rsidRPr="000637B7" w:rsidRDefault="000637B7" w:rsidP="000637B7">
      <w:pPr>
        <w:spacing w:before="300" w:after="150" w:line="240" w:lineRule="auto"/>
        <w:outlineLvl w:val="2"/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</w:pPr>
      <w:r w:rsidRPr="000637B7">
        <w:rPr>
          <w:rFonts w:ascii="Noto Sans" w:eastAsia="Times New Roman" w:hAnsi="Noto Sans" w:cs="Arial"/>
          <w:color w:val="DA4453"/>
          <w:sz w:val="30"/>
          <w:szCs w:val="30"/>
          <w:lang w:eastAsia="ru-RU"/>
        </w:rPr>
        <w:t>Как выбрать стратегию?</w:t>
      </w:r>
    </w:p>
    <w:p w:rsidR="000637B7" w:rsidRPr="000637B7" w:rsidRDefault="000637B7" w:rsidP="000637B7">
      <w:pPr>
        <w:spacing w:after="15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Резюмируя, я хочу обсудить преимущества и недостатки представленных стратегий и </w:t>
      </w:r>
      <w:proofErr w:type="spellStart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гайд</w:t>
      </w:r>
      <w:proofErr w:type="spellEnd"/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 xml:space="preserve"> для выбора подходящей стратегии.</w:t>
      </w:r>
    </w:p>
    <w:p w:rsidR="000637B7" w:rsidRPr="000637B7" w:rsidRDefault="000637B7" w:rsidP="000637B7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</w:pPr>
      <w:proofErr w:type="spellStart"/>
      <w:r w:rsidRPr="000637B7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Lazy</w:t>
      </w:r>
      <w:proofErr w:type="spellEnd"/>
      <w:r w:rsidRPr="000637B7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 </w:t>
      </w:r>
      <w:proofErr w:type="spellStart"/>
      <w:r w:rsidRPr="000637B7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Loading</w:t>
      </w:r>
      <w:proofErr w:type="spellEnd"/>
    </w:p>
    <w:p w:rsidR="000637B7" w:rsidRPr="000637B7" w:rsidRDefault="000637B7" w:rsidP="000637B7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Преимущества:</w:t>
      </w:r>
    </w:p>
    <w:p w:rsidR="000637B7" w:rsidRPr="000637B7" w:rsidRDefault="000637B7" w:rsidP="000637B7">
      <w:pPr>
        <w:numPr>
          <w:ilvl w:val="0"/>
          <w:numId w:val="1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Вы выгружаете только те объекты, которые прямо запросили</w:t>
      </w:r>
    </w:p>
    <w:p w:rsidR="000637B7" w:rsidRPr="000637B7" w:rsidRDefault="000637B7" w:rsidP="00063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Вы не должны думать о конкретной стратегии выгрузки</w:t>
      </w:r>
    </w:p>
    <w:p w:rsidR="000637B7" w:rsidRPr="000637B7" w:rsidRDefault="000637B7" w:rsidP="000637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Ваш корневой узел загружается быстро</w:t>
      </w:r>
    </w:p>
    <w:p w:rsidR="000637B7" w:rsidRPr="000637B7" w:rsidRDefault="000637B7" w:rsidP="000637B7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Недостатки:</w:t>
      </w:r>
    </w:p>
    <w:p w:rsidR="000637B7" w:rsidRPr="000637B7" w:rsidRDefault="000637B7" w:rsidP="000637B7">
      <w:pPr>
        <w:numPr>
          <w:ilvl w:val="0"/>
          <w:numId w:val="2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Можно получить большие задержки </w:t>
      </w:r>
      <w:proofErr w:type="gram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при</w:t>
      </w:r>
      <w:proofErr w:type="gram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выгрузки объектов, к</w:t>
      </w:r>
      <w:bookmarkStart w:id="0" w:name="_GoBack"/>
      <w:bookmarkEnd w:id="0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оторые имеют длинный путь в графе</w:t>
      </w:r>
    </w:p>
    <w:p w:rsidR="000637B7" w:rsidRPr="000637B7" w:rsidRDefault="000637B7" w:rsidP="000637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Нельзя использовать </w:t>
      </w:r>
      <w:proofErr w:type="spell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джойны</w:t>
      </w:r>
      <w:proofErr w:type="spell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SQL для загрузки частей графа, Вы производите несколько выражений </w:t>
      </w:r>
      <w:proofErr w:type="spell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select</w:t>
      </w:r>
      <w:proofErr w:type="spellEnd"/>
    </w:p>
    <w:p w:rsidR="000637B7" w:rsidRPr="000637B7" w:rsidRDefault="000637B7" w:rsidP="000637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Вы не гибки, потому что Ваша стратегия </w:t>
      </w:r>
      <w:proofErr w:type="gram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задана</w:t>
      </w:r>
      <w:proofErr w:type="gram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глобальна на уровне </w:t>
      </w:r>
      <w:proofErr w:type="spell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маппинга</w:t>
      </w:r>
      <w:proofErr w:type="spellEnd"/>
    </w:p>
    <w:p w:rsidR="000637B7" w:rsidRPr="000637B7" w:rsidRDefault="000637B7" w:rsidP="000637B7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Нужно использовать если:</w:t>
      </w:r>
    </w:p>
    <w:p w:rsidR="000637B7" w:rsidRPr="000637B7" w:rsidRDefault="000637B7" w:rsidP="000637B7">
      <w:pPr>
        <w:numPr>
          <w:ilvl w:val="0"/>
          <w:numId w:val="3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gram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Ваш</w:t>
      </w:r>
      <w:proofErr w:type="gram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</w:t>
      </w:r>
      <w:proofErr w:type="spell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фронтенд</w:t>
      </w:r>
      <w:proofErr w:type="spell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работает на той же самой JVM, что и </w:t>
      </w:r>
      <w:proofErr w:type="spell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бэкенд</w:t>
      </w:r>
      <w:proofErr w:type="spell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с </w:t>
      </w:r>
      <w:proofErr w:type="spell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Hibernate</w:t>
      </w:r>
      <w:proofErr w:type="spellEnd"/>
    </w:p>
    <w:p w:rsidR="000637B7" w:rsidRPr="000637B7" w:rsidRDefault="000637B7" w:rsidP="000637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Вы не можете </w:t>
      </w:r>
      <w:proofErr w:type="gram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предвидеть какие из частей графа нужны</w:t>
      </w:r>
      <w:proofErr w:type="gram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в каждой ситуации</w:t>
      </w:r>
    </w:p>
    <w:p w:rsidR="000637B7" w:rsidRPr="000637B7" w:rsidRDefault="000637B7" w:rsidP="000637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Вы хотите, чтоб приложение стартовало </w:t>
      </w:r>
      <w:proofErr w:type="gram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быстро</w:t>
      </w:r>
      <w:proofErr w:type="gram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и распределяете нагрузку во времени между последующими действиями пользователя</w:t>
      </w:r>
    </w:p>
    <w:p w:rsidR="000637B7" w:rsidRPr="000637B7" w:rsidRDefault="000637B7" w:rsidP="000637B7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Вы не должны использовать если:</w:t>
      </w:r>
    </w:p>
    <w:p w:rsidR="000637B7" w:rsidRPr="000637B7" w:rsidRDefault="000637B7" w:rsidP="000637B7">
      <w:pPr>
        <w:numPr>
          <w:ilvl w:val="0"/>
          <w:numId w:val="4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Ваш </w:t>
      </w:r>
      <w:proofErr w:type="spell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фронтенд</w:t>
      </w:r>
      <w:proofErr w:type="spell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вызывает </w:t>
      </w:r>
      <w:proofErr w:type="spell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бэкенд</w:t>
      </w:r>
      <w:proofErr w:type="spell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</w:t>
      </w:r>
      <w:proofErr w:type="spell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Hibernate</w:t>
      </w:r>
      <w:proofErr w:type="spell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удаленно</w:t>
      </w:r>
    </w:p>
    <w:p w:rsidR="000637B7" w:rsidRPr="000637B7" w:rsidRDefault="000637B7" w:rsidP="000637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gram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очевидно</w:t>
      </w:r>
      <w:proofErr w:type="gram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какие именно части графа должны быть загружены</w:t>
      </w:r>
    </w:p>
    <w:p w:rsidR="000637B7" w:rsidRPr="000637B7" w:rsidRDefault="000637B7" w:rsidP="000637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Вы можете пренебречь временем запуска приложения и </w:t>
      </w:r>
      <w:proofErr w:type="spell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предзагрузить</w:t>
      </w:r>
      <w:proofErr w:type="spell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большинство данных</w:t>
      </w:r>
    </w:p>
    <w:p w:rsidR="000637B7" w:rsidRPr="000637B7" w:rsidRDefault="000637B7" w:rsidP="000637B7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</w:pPr>
      <w:proofErr w:type="spellStart"/>
      <w:r w:rsidRPr="000637B7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Eager</w:t>
      </w:r>
      <w:proofErr w:type="spellEnd"/>
      <w:r w:rsidRPr="000637B7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 </w:t>
      </w:r>
      <w:proofErr w:type="spellStart"/>
      <w:r w:rsidRPr="000637B7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Loading</w:t>
      </w:r>
      <w:proofErr w:type="spellEnd"/>
    </w:p>
    <w:p w:rsidR="000637B7" w:rsidRPr="000637B7" w:rsidRDefault="000637B7" w:rsidP="000637B7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Преимущества:</w:t>
      </w:r>
    </w:p>
    <w:p w:rsidR="000637B7" w:rsidRPr="000637B7" w:rsidRDefault="000637B7" w:rsidP="000637B7">
      <w:pPr>
        <w:numPr>
          <w:ilvl w:val="0"/>
          <w:numId w:val="5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Вы явно загружаете все данные, которые необходимы</w:t>
      </w:r>
    </w:p>
    <w:p w:rsidR="000637B7" w:rsidRPr="000637B7" w:rsidRDefault="000637B7" w:rsidP="000637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Вы можете использовать JPA для оптимальной стратегии выгрузки (</w:t>
      </w:r>
      <w:proofErr w:type="spell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батчи</w:t>
      </w:r>
      <w:proofErr w:type="spell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, </w:t>
      </w:r>
      <w:proofErr w:type="spell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джойны</w:t>
      </w:r>
      <w:proofErr w:type="spell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, </w:t>
      </w:r>
      <w:proofErr w:type="spell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селекты</w:t>
      </w:r>
      <w:proofErr w:type="spell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)</w:t>
      </w:r>
    </w:p>
    <w:p w:rsidR="000637B7" w:rsidRPr="000637B7" w:rsidRDefault="000637B7" w:rsidP="000637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Вы не имеете дело с закрытыми сессиями</w:t>
      </w:r>
    </w:p>
    <w:p w:rsidR="000637B7" w:rsidRPr="000637B7" w:rsidRDefault="000637B7" w:rsidP="000637B7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Недостатки:</w:t>
      </w:r>
    </w:p>
    <w:p w:rsidR="000637B7" w:rsidRPr="000637B7" w:rsidRDefault="000637B7" w:rsidP="000637B7">
      <w:pPr>
        <w:numPr>
          <w:ilvl w:val="0"/>
          <w:numId w:val="6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Вы должны думать, какие части должны быть заранее выгружены и какие нет</w:t>
      </w:r>
    </w:p>
    <w:p w:rsidR="000637B7" w:rsidRPr="000637B7" w:rsidRDefault="000637B7" w:rsidP="000637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Вы будете иметь высокую задержку для загрузки корневого объекта из графа, потому что также другие части графа должны быть загружены</w:t>
      </w:r>
    </w:p>
    <w:p w:rsidR="000637B7" w:rsidRPr="000637B7" w:rsidRDefault="000637B7" w:rsidP="000637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gram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Вероятно</w:t>
      </w:r>
      <w:proofErr w:type="gram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Вы выгрузите ненужные части графа</w:t>
      </w:r>
    </w:p>
    <w:p w:rsidR="000637B7" w:rsidRPr="000637B7" w:rsidRDefault="000637B7" w:rsidP="000637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Вы не гибки из-за того что стратегия глобальна и задается на уровне </w:t>
      </w:r>
      <w:proofErr w:type="spell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маппинга</w:t>
      </w:r>
      <w:proofErr w:type="spellEnd"/>
    </w:p>
    <w:p w:rsidR="000637B7" w:rsidRPr="000637B7" w:rsidRDefault="000637B7" w:rsidP="000637B7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Нужно использовать если:</w:t>
      </w:r>
    </w:p>
    <w:p w:rsidR="000637B7" w:rsidRPr="000637B7" w:rsidRDefault="000637B7" w:rsidP="000637B7">
      <w:pPr>
        <w:numPr>
          <w:ilvl w:val="0"/>
          <w:numId w:val="7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gram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ясно</w:t>
      </w:r>
      <w:proofErr w:type="gram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какие объекты из графа всегда выгружаются рядом</w:t>
      </w:r>
    </w:p>
    <w:p w:rsidR="000637B7" w:rsidRPr="000637B7" w:rsidRDefault="000637B7" w:rsidP="000637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Вам нужно сделать </w:t>
      </w:r>
      <w:proofErr w:type="spell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предзагрузку</w:t>
      </w:r>
      <w:proofErr w:type="spell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для быстрого доступа позже</w:t>
      </w:r>
    </w:p>
    <w:p w:rsidR="000637B7" w:rsidRPr="000637B7" w:rsidRDefault="000637B7" w:rsidP="000637B7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lastRenderedPageBreak/>
        <w:t>Вы не должны использовать если:</w:t>
      </w:r>
    </w:p>
    <w:p w:rsidR="000637B7" w:rsidRPr="000637B7" w:rsidRDefault="000637B7" w:rsidP="000637B7">
      <w:pPr>
        <w:numPr>
          <w:ilvl w:val="0"/>
          <w:numId w:val="8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не </w:t>
      </w:r>
      <w:proofErr w:type="gram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ясно</w:t>
      </w:r>
      <w:proofErr w:type="gram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какие части графа требуются выгружать</w:t>
      </w:r>
    </w:p>
    <w:p w:rsidR="000637B7" w:rsidRPr="000637B7" w:rsidRDefault="000637B7" w:rsidP="000637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граф выгрузки очень большой</w:t>
      </w:r>
    </w:p>
    <w:p w:rsidR="000637B7" w:rsidRPr="000637B7" w:rsidRDefault="000637B7" w:rsidP="000637B7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</w:pPr>
      <w:proofErr w:type="spellStart"/>
      <w:r w:rsidRPr="000637B7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Explicit</w:t>
      </w:r>
      <w:proofErr w:type="spellEnd"/>
      <w:r w:rsidRPr="000637B7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 </w:t>
      </w:r>
      <w:proofErr w:type="spellStart"/>
      <w:r w:rsidRPr="000637B7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join</w:t>
      </w:r>
      <w:proofErr w:type="spellEnd"/>
    </w:p>
    <w:p w:rsidR="000637B7" w:rsidRPr="000637B7" w:rsidRDefault="000637B7" w:rsidP="000637B7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Преимущества:</w:t>
      </w:r>
    </w:p>
    <w:p w:rsidR="000637B7" w:rsidRPr="000637B7" w:rsidRDefault="000637B7" w:rsidP="000637B7">
      <w:pPr>
        <w:numPr>
          <w:ilvl w:val="0"/>
          <w:numId w:val="9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Вы решаете на уровне </w:t>
      </w:r>
      <w:proofErr w:type="gram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операций</w:t>
      </w:r>
      <w:proofErr w:type="gram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что нужно выгружать, без выгрузки ненужных объектов</w:t>
      </w:r>
    </w:p>
    <w:p w:rsidR="000637B7" w:rsidRPr="000637B7" w:rsidRDefault="000637B7" w:rsidP="000637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Вы можете предложить разные варианты Вашей операции (например, и </w:t>
      </w:r>
      <w:proofErr w:type="spell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lazy</w:t>
      </w:r>
      <w:proofErr w:type="spell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и </w:t>
      </w:r>
      <w:proofErr w:type="spell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eager</w:t>
      </w:r>
      <w:proofErr w:type="spell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одновременно) используя разные стратегии </w:t>
      </w:r>
      <w:proofErr w:type="spell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join</w:t>
      </w:r>
      <w:proofErr w:type="spell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для одной и той же операции</w:t>
      </w:r>
    </w:p>
    <w:p w:rsidR="000637B7" w:rsidRPr="000637B7" w:rsidRDefault="000637B7" w:rsidP="000637B7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Недостатки:</w:t>
      </w:r>
    </w:p>
    <w:p w:rsidR="000637B7" w:rsidRPr="000637B7" w:rsidRDefault="000637B7" w:rsidP="000637B7">
      <w:pPr>
        <w:numPr>
          <w:ilvl w:val="0"/>
          <w:numId w:val="10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Более сложно </w:t>
      </w:r>
      <w:proofErr w:type="gram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определить</w:t>
      </w:r>
      <w:proofErr w:type="gram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что выгружать на уровне запроса</w:t>
      </w:r>
    </w:p>
    <w:p w:rsidR="000637B7" w:rsidRPr="000637B7" w:rsidRDefault="000637B7" w:rsidP="000637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Опреление</w:t>
      </w:r>
      <w:proofErr w:type="spell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что нужно загружать на уровне запроса делает запрос менее </w:t>
      </w:r>
      <w:proofErr w:type="spell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переиспользуемым</w:t>
      </w:r>
      <w:proofErr w:type="spellEnd"/>
    </w:p>
    <w:p w:rsidR="000637B7" w:rsidRPr="000637B7" w:rsidRDefault="000637B7" w:rsidP="000637B7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Нужно использовать если:</w:t>
      </w:r>
    </w:p>
    <w:p w:rsidR="000637B7" w:rsidRPr="000637B7" w:rsidRDefault="000637B7" w:rsidP="000637B7">
      <w:pPr>
        <w:numPr>
          <w:ilvl w:val="0"/>
          <w:numId w:val="11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для определенной операции, всегда одни и </w:t>
      </w:r>
      <w:proofErr w:type="spell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теже</w:t>
      </w:r>
      <w:proofErr w:type="spell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данные должны быть выгружены</w:t>
      </w:r>
    </w:p>
    <w:p w:rsidR="000637B7" w:rsidRPr="000637B7" w:rsidRDefault="000637B7" w:rsidP="000637B7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Вы не должны использовать если:</w:t>
      </w:r>
    </w:p>
    <w:p w:rsidR="000637B7" w:rsidRPr="000637B7" w:rsidRDefault="000637B7" w:rsidP="000637B7">
      <w:pPr>
        <w:numPr>
          <w:ilvl w:val="0"/>
          <w:numId w:val="12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Методы с </w:t>
      </w:r>
      <w:proofErr w:type="spell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джойном</w:t>
      </w:r>
      <w:proofErr w:type="spell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немного менее эффективны, потому что Вы получаете декартово произведение</w:t>
      </w:r>
    </w:p>
    <w:p w:rsidR="000637B7" w:rsidRPr="000637B7" w:rsidRDefault="000637B7" w:rsidP="000637B7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</w:pPr>
      <w:r w:rsidRPr="000637B7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Именованные графы</w:t>
      </w:r>
    </w:p>
    <w:p w:rsidR="000637B7" w:rsidRPr="000637B7" w:rsidRDefault="000637B7" w:rsidP="000637B7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Преимущества:</w:t>
      </w:r>
    </w:p>
    <w:p w:rsidR="000637B7" w:rsidRPr="000637B7" w:rsidRDefault="000637B7" w:rsidP="000637B7">
      <w:pPr>
        <w:numPr>
          <w:ilvl w:val="0"/>
          <w:numId w:val="13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Вы решаете на уровне </w:t>
      </w:r>
      <w:proofErr w:type="gram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операции</w:t>
      </w:r>
      <w:proofErr w:type="gram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что нужно выгрузить</w:t>
      </w:r>
    </w:p>
    <w:p w:rsidR="000637B7" w:rsidRPr="000637B7" w:rsidRDefault="000637B7" w:rsidP="000637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Вы можете предложить разные варианты операции, позволяя использовать разные графы загрузки</w:t>
      </w:r>
    </w:p>
    <w:p w:rsidR="000637B7" w:rsidRPr="000637B7" w:rsidRDefault="000637B7" w:rsidP="000637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Увеличивается </w:t>
      </w:r>
      <w:proofErr w:type="spell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переиспользование</w:t>
      </w:r>
      <w:proofErr w:type="spell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потому что Вы используете тот же самый граф для разных операций</w:t>
      </w:r>
    </w:p>
    <w:p w:rsidR="000637B7" w:rsidRPr="000637B7" w:rsidRDefault="000637B7" w:rsidP="000637B7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Недостатки:</w:t>
      </w:r>
    </w:p>
    <w:p w:rsidR="000637B7" w:rsidRPr="000637B7" w:rsidRDefault="000637B7" w:rsidP="000637B7">
      <w:pPr>
        <w:numPr>
          <w:ilvl w:val="0"/>
          <w:numId w:val="14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Синтаксис многословный, если граф становится сложней</w:t>
      </w:r>
    </w:p>
    <w:p w:rsidR="000637B7" w:rsidRPr="000637B7" w:rsidRDefault="000637B7" w:rsidP="000637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Именованные графы не могут быть совмещены</w:t>
      </w:r>
    </w:p>
    <w:p w:rsidR="000637B7" w:rsidRPr="000637B7" w:rsidRDefault="000637B7" w:rsidP="000637B7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Нужно использовать если:</w:t>
      </w:r>
    </w:p>
    <w:p w:rsidR="000637B7" w:rsidRPr="000637B7" w:rsidRDefault="000637B7" w:rsidP="000637B7">
      <w:pPr>
        <w:numPr>
          <w:ilvl w:val="0"/>
          <w:numId w:val="15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у Вас есть несколько стратегий загрузки, которые должны поддерживаться и могут </w:t>
      </w:r>
      <w:proofErr w:type="spell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переиспользованы</w:t>
      </w:r>
      <w:proofErr w:type="spell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для разных операций в </w:t>
      </w:r>
      <w:proofErr w:type="spell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репозитории</w:t>
      </w:r>
      <w:proofErr w:type="spell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/DAO</w:t>
      </w:r>
    </w:p>
    <w:p w:rsidR="000637B7" w:rsidRPr="000637B7" w:rsidRDefault="000637B7" w:rsidP="000637B7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Вы не должны использовать если:</w:t>
      </w:r>
    </w:p>
    <w:p w:rsidR="000637B7" w:rsidRPr="000637B7" w:rsidRDefault="000637B7" w:rsidP="000637B7">
      <w:pPr>
        <w:numPr>
          <w:ilvl w:val="0"/>
          <w:numId w:val="16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Есть очень много стратегий или комбинаций стратегий</w:t>
      </w:r>
    </w:p>
    <w:p w:rsidR="000637B7" w:rsidRPr="000637B7" w:rsidRDefault="000637B7" w:rsidP="000637B7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</w:pPr>
      <w:r w:rsidRPr="000637B7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Динамические графы</w:t>
      </w:r>
    </w:p>
    <w:p w:rsidR="000637B7" w:rsidRPr="000637B7" w:rsidRDefault="000637B7" w:rsidP="000637B7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Преимущества:</w:t>
      </w:r>
    </w:p>
    <w:p w:rsidR="000637B7" w:rsidRPr="000637B7" w:rsidRDefault="000637B7" w:rsidP="000637B7">
      <w:pPr>
        <w:numPr>
          <w:ilvl w:val="0"/>
          <w:numId w:val="17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Вы решаете на уровне </w:t>
      </w:r>
      <w:proofErr w:type="gram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операции</w:t>
      </w:r>
      <w:proofErr w:type="gram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что нужно выгрузить</w:t>
      </w:r>
    </w:p>
    <w:p w:rsidR="000637B7" w:rsidRPr="000637B7" w:rsidRDefault="000637B7" w:rsidP="000637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Потребитель операции </w:t>
      </w:r>
      <w:proofErr w:type="spell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репозитория</w:t>
      </w:r>
      <w:proofErr w:type="spell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/DAO может сам решить что выгружать, это может уменьшить количество операций предлагаемых Вашими </w:t>
      </w:r>
      <w:proofErr w:type="spell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репозиториями</w:t>
      </w:r>
      <w:proofErr w:type="spell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/DAO</w:t>
      </w:r>
    </w:p>
    <w:p w:rsidR="000637B7" w:rsidRPr="000637B7" w:rsidRDefault="000637B7" w:rsidP="000637B7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Недостатки:</w:t>
      </w:r>
    </w:p>
    <w:p w:rsidR="000637B7" w:rsidRPr="000637B7" w:rsidRDefault="000637B7" w:rsidP="000637B7">
      <w:pPr>
        <w:numPr>
          <w:ilvl w:val="0"/>
          <w:numId w:val="18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Сложно задавать</w:t>
      </w:r>
    </w:p>
    <w:p w:rsidR="000637B7" w:rsidRPr="000637B7" w:rsidRDefault="000637B7" w:rsidP="000637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Сложно </w:t>
      </w:r>
      <w:proofErr w:type="spell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переиспользовать</w:t>
      </w:r>
      <w:proofErr w:type="spell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потому что они действительны только для конкретного случая</w:t>
      </w:r>
    </w:p>
    <w:p w:rsidR="000637B7" w:rsidRPr="000637B7" w:rsidRDefault="000637B7" w:rsidP="000637B7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Нужно использовать если:</w:t>
      </w:r>
    </w:p>
    <w:p w:rsidR="000637B7" w:rsidRPr="000637B7" w:rsidRDefault="000637B7" w:rsidP="000637B7">
      <w:pPr>
        <w:numPr>
          <w:ilvl w:val="0"/>
          <w:numId w:val="19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есть множество разных стратегий загрузки или комбинаций</w:t>
      </w:r>
    </w:p>
    <w:p w:rsidR="000637B7" w:rsidRPr="000637B7" w:rsidRDefault="000637B7" w:rsidP="000637B7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Вы не должны использовать если:</w:t>
      </w:r>
    </w:p>
    <w:p w:rsidR="000637B7" w:rsidRPr="000637B7" w:rsidRDefault="000637B7" w:rsidP="000637B7">
      <w:pPr>
        <w:numPr>
          <w:ilvl w:val="0"/>
          <w:numId w:val="20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Вам нужно малое количество стратегий в </w:t>
      </w:r>
      <w:proofErr w:type="gram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Вашем</w:t>
      </w:r>
      <w:proofErr w:type="gram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DAO</w:t>
      </w:r>
    </w:p>
    <w:p w:rsidR="000637B7" w:rsidRPr="000637B7" w:rsidRDefault="000637B7" w:rsidP="000637B7">
      <w:pPr>
        <w:spacing w:before="150" w:after="150" w:line="240" w:lineRule="auto"/>
        <w:outlineLvl w:val="3"/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</w:pPr>
      <w:proofErr w:type="spellStart"/>
      <w:r w:rsidRPr="000637B7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>Criteria</w:t>
      </w:r>
      <w:proofErr w:type="spellEnd"/>
      <w:r w:rsidRPr="000637B7">
        <w:rPr>
          <w:rFonts w:ascii="Times New Roman" w:eastAsia="Times New Roman" w:hAnsi="Times New Roman" w:cs="Times New Roman"/>
          <w:b/>
          <w:bCs/>
          <w:color w:val="DA4453"/>
          <w:sz w:val="24"/>
          <w:szCs w:val="24"/>
          <w:lang w:eastAsia="ru-RU"/>
        </w:rPr>
        <w:t xml:space="preserve"> API</w:t>
      </w:r>
    </w:p>
    <w:p w:rsidR="000637B7" w:rsidRPr="000637B7" w:rsidRDefault="000637B7" w:rsidP="000637B7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Преимущества:</w:t>
      </w:r>
    </w:p>
    <w:p w:rsidR="000637B7" w:rsidRPr="000637B7" w:rsidRDefault="000637B7" w:rsidP="000637B7">
      <w:pPr>
        <w:numPr>
          <w:ilvl w:val="0"/>
          <w:numId w:val="21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lastRenderedPageBreak/>
        <w:t>Позволяет писать полностью динамические запросы, включая динамические стратегии</w:t>
      </w:r>
    </w:p>
    <w:p w:rsidR="000637B7" w:rsidRPr="000637B7" w:rsidRDefault="000637B7" w:rsidP="000637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Может быть </w:t>
      </w:r>
      <w:proofErr w:type="gram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комбинирован</w:t>
      </w:r>
      <w:proofErr w:type="gram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с графами</w:t>
      </w:r>
    </w:p>
    <w:p w:rsidR="000637B7" w:rsidRPr="000637B7" w:rsidRDefault="000637B7" w:rsidP="000637B7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Недостатки:</w:t>
      </w:r>
    </w:p>
    <w:p w:rsidR="000637B7" w:rsidRPr="000637B7" w:rsidRDefault="000637B7" w:rsidP="000637B7">
      <w:pPr>
        <w:numPr>
          <w:ilvl w:val="0"/>
          <w:numId w:val="22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Более </w:t>
      </w:r>
      <w:proofErr w:type="gram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сложен</w:t>
      </w:r>
      <w:proofErr w:type="gram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труден для чтения и сложно задавать</w:t>
      </w:r>
    </w:p>
    <w:p w:rsidR="000637B7" w:rsidRPr="000637B7" w:rsidRDefault="000637B7" w:rsidP="000637B7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Нужно использовать если:</w:t>
      </w:r>
    </w:p>
    <w:p w:rsidR="000637B7" w:rsidRPr="000637B7" w:rsidRDefault="000637B7" w:rsidP="000637B7">
      <w:pPr>
        <w:numPr>
          <w:ilvl w:val="0"/>
          <w:numId w:val="23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у Вас есть множество вариантов одного и того же запроса</w:t>
      </w:r>
    </w:p>
    <w:p w:rsidR="000637B7" w:rsidRPr="000637B7" w:rsidRDefault="000637B7" w:rsidP="000637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Вы используете конкатенации </w:t>
      </w:r>
      <w:proofErr w:type="spellStart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String</w:t>
      </w:r>
      <w:proofErr w:type="spellEnd"/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для создания запросов</w:t>
      </w:r>
    </w:p>
    <w:p w:rsidR="000637B7" w:rsidRPr="000637B7" w:rsidRDefault="000637B7" w:rsidP="000637B7">
      <w:pPr>
        <w:spacing w:after="0" w:line="240" w:lineRule="auto"/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</w:pPr>
      <w:r w:rsidRPr="000637B7">
        <w:rPr>
          <w:rFonts w:ascii="Noto Sans" w:eastAsia="Times New Roman" w:hAnsi="Noto Sans" w:cs="Arial"/>
          <w:color w:val="6B6B6B"/>
          <w:sz w:val="21"/>
          <w:szCs w:val="21"/>
          <w:lang w:eastAsia="ru-RU"/>
        </w:rPr>
        <w:t>Вы не должны использовать если:</w:t>
      </w:r>
    </w:p>
    <w:p w:rsidR="000637B7" w:rsidRPr="000637B7" w:rsidRDefault="000637B7" w:rsidP="000637B7">
      <w:pPr>
        <w:numPr>
          <w:ilvl w:val="0"/>
          <w:numId w:val="24"/>
        </w:numPr>
        <w:spacing w:after="100" w:afterAutospacing="1" w:line="240" w:lineRule="auto"/>
        <w:ind w:left="714" w:hanging="357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637B7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Вы можете сделать то же самое одним статическим запросом</w:t>
      </w:r>
    </w:p>
    <w:p w:rsidR="00A06719" w:rsidRDefault="00A06719"/>
    <w:sectPr w:rsidR="00A06719" w:rsidSect="000637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8C7"/>
    <w:multiLevelType w:val="multilevel"/>
    <w:tmpl w:val="6112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177027"/>
    <w:multiLevelType w:val="multilevel"/>
    <w:tmpl w:val="9396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891A9E"/>
    <w:multiLevelType w:val="multilevel"/>
    <w:tmpl w:val="BFAA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A6095A"/>
    <w:multiLevelType w:val="multilevel"/>
    <w:tmpl w:val="D5EC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420F21"/>
    <w:multiLevelType w:val="multilevel"/>
    <w:tmpl w:val="54CA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65299D"/>
    <w:multiLevelType w:val="multilevel"/>
    <w:tmpl w:val="6B5C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452704"/>
    <w:multiLevelType w:val="multilevel"/>
    <w:tmpl w:val="00A2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E46145"/>
    <w:multiLevelType w:val="multilevel"/>
    <w:tmpl w:val="D90E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05477D"/>
    <w:multiLevelType w:val="multilevel"/>
    <w:tmpl w:val="A460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477C7D"/>
    <w:multiLevelType w:val="multilevel"/>
    <w:tmpl w:val="17EE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C82142"/>
    <w:multiLevelType w:val="multilevel"/>
    <w:tmpl w:val="544A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2D0E5F"/>
    <w:multiLevelType w:val="multilevel"/>
    <w:tmpl w:val="2E60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8D7C93"/>
    <w:multiLevelType w:val="multilevel"/>
    <w:tmpl w:val="C806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9E1A31"/>
    <w:multiLevelType w:val="multilevel"/>
    <w:tmpl w:val="0188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C0256F"/>
    <w:multiLevelType w:val="multilevel"/>
    <w:tmpl w:val="8B88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5A145B"/>
    <w:multiLevelType w:val="multilevel"/>
    <w:tmpl w:val="51D4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FC4CD7"/>
    <w:multiLevelType w:val="multilevel"/>
    <w:tmpl w:val="58FE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9D4BEB"/>
    <w:multiLevelType w:val="multilevel"/>
    <w:tmpl w:val="531E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E87F08"/>
    <w:multiLevelType w:val="multilevel"/>
    <w:tmpl w:val="6E38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974D30"/>
    <w:multiLevelType w:val="multilevel"/>
    <w:tmpl w:val="DF36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727692"/>
    <w:multiLevelType w:val="multilevel"/>
    <w:tmpl w:val="3D34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B33323"/>
    <w:multiLevelType w:val="multilevel"/>
    <w:tmpl w:val="0216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965332"/>
    <w:multiLevelType w:val="multilevel"/>
    <w:tmpl w:val="F5C0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6B0832"/>
    <w:multiLevelType w:val="multilevel"/>
    <w:tmpl w:val="4424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2"/>
  </w:num>
  <w:num w:numId="3">
    <w:abstractNumId w:val="21"/>
  </w:num>
  <w:num w:numId="4">
    <w:abstractNumId w:val="13"/>
  </w:num>
  <w:num w:numId="5">
    <w:abstractNumId w:val="8"/>
  </w:num>
  <w:num w:numId="6">
    <w:abstractNumId w:val="10"/>
  </w:num>
  <w:num w:numId="7">
    <w:abstractNumId w:val="14"/>
  </w:num>
  <w:num w:numId="8">
    <w:abstractNumId w:val="2"/>
  </w:num>
  <w:num w:numId="9">
    <w:abstractNumId w:val="23"/>
  </w:num>
  <w:num w:numId="10">
    <w:abstractNumId w:val="3"/>
  </w:num>
  <w:num w:numId="11">
    <w:abstractNumId w:val="16"/>
  </w:num>
  <w:num w:numId="12">
    <w:abstractNumId w:val="11"/>
  </w:num>
  <w:num w:numId="13">
    <w:abstractNumId w:val="18"/>
  </w:num>
  <w:num w:numId="14">
    <w:abstractNumId w:val="15"/>
  </w:num>
  <w:num w:numId="15">
    <w:abstractNumId w:val="6"/>
  </w:num>
  <w:num w:numId="16">
    <w:abstractNumId w:val="4"/>
  </w:num>
  <w:num w:numId="17">
    <w:abstractNumId w:val="9"/>
  </w:num>
  <w:num w:numId="18">
    <w:abstractNumId w:val="5"/>
  </w:num>
  <w:num w:numId="19">
    <w:abstractNumId w:val="17"/>
  </w:num>
  <w:num w:numId="20">
    <w:abstractNumId w:val="1"/>
  </w:num>
  <w:num w:numId="21">
    <w:abstractNumId w:val="0"/>
  </w:num>
  <w:num w:numId="22">
    <w:abstractNumId w:val="20"/>
  </w:num>
  <w:num w:numId="23">
    <w:abstractNumId w:val="7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7B7"/>
    <w:rsid w:val="000637B7"/>
    <w:rsid w:val="00A0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0">
          <w:marLeft w:val="0"/>
          <w:marRight w:val="4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55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75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3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7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2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56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0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9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9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3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20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6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2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6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13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89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14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00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38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90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84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24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0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3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2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2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5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9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25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94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9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7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50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79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98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17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7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35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32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09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75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76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9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0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9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2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89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4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9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89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9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1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77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9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07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10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30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1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65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19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0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8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1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9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0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6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34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7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5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27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10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57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7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25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8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34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72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4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7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7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9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8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2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4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9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0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80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09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97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50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88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9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45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3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93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01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korsa.ru/2016/10/strategii-zagruzki-grafa-obektov-v-jpa-chast-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1630</Words>
  <Characters>9296</Characters>
  <Application>Microsoft Office Word</Application>
  <DocSecurity>0</DocSecurity>
  <Lines>77</Lines>
  <Paragraphs>21</Paragraphs>
  <ScaleCrop>false</ScaleCrop>
  <Company/>
  <LinksUpToDate>false</LinksUpToDate>
  <CharactersWithSpaces>10905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1</cp:revision>
  <dcterms:created xsi:type="dcterms:W3CDTF">2020-05-31T10:58:00Z</dcterms:created>
  <dcterms:modified xsi:type="dcterms:W3CDTF">2020-05-31T11:02:00Z</dcterms:modified>
</cp:coreProperties>
</file>