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627" w:rsidRPr="00DE2627" w:rsidRDefault="00DE2627" w:rsidP="00DE262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</w:pPr>
      <w:r w:rsidRPr="00DE2627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Структуры данных в картинках. </w:t>
      </w:r>
      <w:proofErr w:type="spellStart"/>
      <w:r w:rsidRPr="00DE2627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HashMap</w:t>
      </w:r>
      <w:proofErr w:type="spellEnd"/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  <w:t xml:space="preserve">6 </w:t>
      </w:r>
      <w:proofErr w:type="spellStart"/>
      <w:r w:rsidRPr="00DE2627"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  <w:t>min</w:t>
      </w:r>
      <w:proofErr w:type="spellEnd"/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  <w:t>1.1M</w:t>
      </w:r>
    </w:p>
    <w:p w:rsidR="00DE2627" w:rsidRPr="00DE2627" w:rsidRDefault="00DE2627" w:rsidP="00DE262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F7577"/>
          <w:sz w:val="27"/>
          <w:szCs w:val="27"/>
          <w:lang w:eastAsia="ru-RU"/>
        </w:rPr>
      </w:pPr>
      <w:hyperlink r:id="rId6" w:history="1">
        <w:proofErr w:type="spellStart"/>
        <w:r w:rsidRPr="00DE2627">
          <w:rPr>
            <w:rFonts w:ascii="Arial" w:eastAsia="Times New Roman" w:hAnsi="Arial" w:cs="Arial"/>
            <w:color w:val="6F7577"/>
            <w:sz w:val="27"/>
            <w:szCs w:val="27"/>
            <w:u w:val="single"/>
            <w:lang w:eastAsia="ru-RU"/>
          </w:rPr>
          <w:t>Java</w:t>
        </w:r>
        <w:proofErr w:type="spellEnd"/>
        <w:r w:rsidRPr="00DE2627">
          <w:rPr>
            <w:rFonts w:ascii="Arial" w:eastAsia="Times New Roman" w:hAnsi="Arial" w:cs="Arial"/>
            <w:color w:val="6F7577"/>
            <w:sz w:val="27"/>
            <w:szCs w:val="27"/>
            <w:lang w:eastAsia="ru-RU"/>
          </w:rPr>
          <w:t>*</w:t>
        </w:r>
      </w:hyperlink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Приветствую вас,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хабрачитатели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!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Продолжаю попытки визуализировать структуры данных в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Java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В предыдущих сериях мы уже ознакомились с 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"http://habrahabr.ru/blogs/java/128269/" </w:instrTex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DE2627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ArrayList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 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"http://habrahabr.ru/blogs/java/127864/" </w:instrTex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DE2627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LinkedList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сегодня же рассмотрим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HashMap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73D0846F" wp14:editId="357E9D6A">
            <wp:extent cx="468630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DE26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HashMap</w:t>
      </w:r>
      <w:proofErr w:type="spellEnd"/>
      <w:r w:rsidRPr="00DE26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— основан на хэш-таблицах, реализует интерфейс </w:t>
      </w:r>
      <w:proofErr w:type="spellStart"/>
      <w:r w:rsidRPr="00DE26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Map</w:t>
      </w:r>
      <w:proofErr w:type="spellEnd"/>
      <w:r w:rsidRPr="00DE26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(что подразумевает хранение данных в виде пар ключ/значение). Ключи и значения могут быть любых типов, в том числе и </w:t>
      </w:r>
      <w:proofErr w:type="spellStart"/>
      <w:r w:rsidRPr="00DE26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null</w:t>
      </w:r>
      <w:proofErr w:type="spellEnd"/>
      <w:r w:rsidRPr="00DE26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. Данная реализация не дает гарантий относительно порядка элементов с течением времени. Разрешение коллизий осуществляется с помощью </w:t>
      </w:r>
      <w:hyperlink r:id="rId8" w:anchor=".D0.9C.D0.B5.D1.82.D0.BE.D0.B4_.D1.86.D0.B5.D0.BF.D0.BE.D1.87.D0.B5.D0.BA" w:history="1">
        <w:r w:rsidRPr="00DE2627">
          <w:rPr>
            <w:rFonts w:ascii="Arial" w:eastAsia="Times New Roman" w:hAnsi="Arial" w:cs="Arial"/>
            <w:i/>
            <w:iCs/>
            <w:color w:val="548EAA"/>
            <w:sz w:val="27"/>
            <w:szCs w:val="27"/>
            <w:u w:val="single"/>
            <w:lang w:eastAsia="ru-RU"/>
          </w:rPr>
          <w:t>метода цепочек</w:t>
        </w:r>
      </w:hyperlink>
      <w:r w:rsidRPr="00DE26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bookmarkStart w:id="0" w:name="habracut"/>
      <w:bookmarkEnd w:id="0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Создание объекта</w:t>
      </w: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Map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&lt;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String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String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&gt;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hashmap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new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HashMap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&lt;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String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String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&gt;();</w:t>
      </w: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proofErr w:type="gram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Footprint{</w:t>
      </w:r>
      <w:proofErr w:type="gram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Objects=2, References=20, Primitives=[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 xml:space="preserve"> x 3, float]}</w:t>
      </w:r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br/>
        <w:t>Object size: 120 bytes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Новоявленный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объект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hashmap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, 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содержит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ряд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свойств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: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</w:p>
    <w:p w:rsidR="00DE2627" w:rsidRPr="00DE2627" w:rsidRDefault="00DE2627" w:rsidP="00DE2627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table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— Массив типа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Entry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[]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который является хранилищем ссылок на списки (цепочки) значений;</w:t>
      </w:r>
    </w:p>
    <w:p w:rsidR="00DE2627" w:rsidRPr="00DE2627" w:rsidRDefault="00DE2627" w:rsidP="00DE262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loadFactor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— Коэффициент загрузки. Значение по умолчанию 0.75 является хорошим компромиссом между временем доступа и объемом хранимых данных;</w:t>
      </w:r>
    </w:p>
    <w:p w:rsidR="00DE2627" w:rsidRPr="00DE2627" w:rsidRDefault="00DE2627" w:rsidP="00DE262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threshold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— Предельное количество элементов, при достижении которого, размер хэш-таблицы увеличивается вдвое. Рассчитывается по формуле </w:t>
      </w:r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capacity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* 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loadFactor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;</w:t>
      </w:r>
    </w:p>
    <w:p w:rsidR="00DE2627" w:rsidRPr="00DE2627" w:rsidRDefault="00DE2627" w:rsidP="00DE2627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size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— Количество элементов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HashMap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-а;</w:t>
      </w: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конструкторе, выполняется проверка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валидности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переданных параметров и установка значений в соответствующие свойства класса. Словом, ничего необычного.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Инициализация хранилища в конструкторе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// </w:t>
      </w:r>
      <w:proofErr w:type="spellStart"/>
      <w:r w:rsidRPr="00DE2627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capacity</w:t>
      </w:r>
      <w:proofErr w:type="spellEnd"/>
      <w:r w:rsidRPr="00DE2627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 - по умолчанию имеет значение 16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table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new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Entry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capacity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];</w:t>
      </w: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15A0A8D4" wp14:editId="06CCAAB6">
            <wp:extent cx="3990975" cy="723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Pr="00DE2627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Вы можете указать свои емкость и коэффициент загрузки, используя конструкторы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HashMap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capacity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HashMap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capacity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, 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loadFactor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Максимальная емкость, которую вы сможете установить, равна половине максимального значения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int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(1073741824).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Добавление элементов</w:t>
      </w: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hashmap.put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DE2627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"0"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r w:rsidRPr="00DE2627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</w:t>
      </w:r>
      <w:proofErr w:type="spellStart"/>
      <w:r w:rsidRPr="00DE2627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zero</w:t>
      </w:r>
      <w:proofErr w:type="spellEnd"/>
      <w:r w:rsidRPr="00DE2627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Footprint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{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Objects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=7,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References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=25,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Primitives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=[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x 10,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char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x 5,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float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]}</w:t>
      </w:r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br/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Object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size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: 232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bytes</w:t>
      </w:r>
      <w:proofErr w:type="spellEnd"/>
      <w:proofErr w:type="gram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П</w:t>
      </w:r>
      <w:proofErr w:type="gram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ри добавлении элемента, последовательность шагов следующая: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Сначала ключ проверяется на равенство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null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Если это проверка вернула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true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будет вызван метод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putForNullKey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value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(вариант с добавлением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null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-ключа рассмотрим чуть </w:t>
      </w:r>
      <w:hyperlink r:id="rId11" w:anchor="putForNullKey" w:history="1">
        <w:r w:rsidRPr="00DE2627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позже</w:t>
        </w:r>
      </w:hyperlink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Далее генерируется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хэш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на основе ключа. Для генерации используется метод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hash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hashCode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в который передается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key.hashCode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lastRenderedPageBreak/>
        <w:t>static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DE2627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hash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 xml:space="preserve"> h)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h ^= (h &gt;&gt;&gt;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20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^ (h &gt;&gt;&gt;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12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h ^ (h &gt;&gt;&gt;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7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^ (h &gt;&gt;&gt;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4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DE2627" w:rsidRPr="00DE2627" w:rsidRDefault="00DE2627" w:rsidP="00DE26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Комментарий из исходников объясняет, каких результатов стоит ожидать — </w:t>
      </w:r>
      <w:r w:rsidRPr="00DE26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метод </w:t>
      </w:r>
      <w:proofErr w:type="spellStart"/>
      <w:r w:rsidRPr="00DE2627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hash</w:t>
      </w:r>
      <w:proofErr w:type="spellEnd"/>
      <w:r w:rsidRPr="00DE2627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(</w:t>
      </w:r>
      <w:proofErr w:type="spellStart"/>
      <w:r w:rsidRPr="00DE2627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key</w:t>
      </w:r>
      <w:proofErr w:type="spellEnd"/>
      <w:r w:rsidRPr="00DE2627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)</w:t>
      </w:r>
      <w:r w:rsidRPr="00DE26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 </w:t>
      </w:r>
      <w:proofErr w:type="gramStart"/>
      <w:r w:rsidRPr="00DE26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гарантирует</w:t>
      </w:r>
      <w:proofErr w:type="gramEnd"/>
      <w:r w:rsidRPr="00DE26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что полученные хэш-коды, будут иметь только ограниченное количество коллизий (примерно 8, при дефолтном значении коэффициента загрузки).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В моем случае, для ключа со значением </w:t>
      </w:r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''0''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метод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hashCode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вернул значение 48, в итоге: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h ^ (h &gt;&gt;&gt;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20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^ (h &gt;&gt;&gt;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12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=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48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h ^ (h &gt;&gt;&gt; 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7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^ (h &gt;&gt;&gt; 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4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=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51</w:t>
      </w:r>
    </w:p>
    <w:p w:rsidR="00DE2627" w:rsidRPr="00DE2627" w:rsidRDefault="00DE2627" w:rsidP="00DE26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 помощью метода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indexFor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hash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, 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tableLength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определяется позиция в массиве, куда будет помещен элемент.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static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DE2627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indexFor</w:t>
      </w:r>
      <w:proofErr w:type="spellEnd"/>
      <w:r w:rsidRPr="00DE2627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 xml:space="preserve"> h, 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 xml:space="preserve"> length)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h &amp; (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length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-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DE2627" w:rsidRPr="00DE2627" w:rsidRDefault="00DE2627" w:rsidP="00DE26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При значении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хэша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51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 размере таблице </w:t>
      </w:r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16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мы получаем индекс в массиве: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h &amp; (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length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-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=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</w:p>
    <w:p w:rsidR="00DE2627" w:rsidRPr="00DE2627" w:rsidRDefault="00DE2627" w:rsidP="00DE26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Теперь, зная индекс в массиве, мы получаем список (цепочку) элементов, привязанных к этой ячейке.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Хэш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 ключ нового элемента поочередно сравниваются с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хэшами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 ключами элементов из списка и, при совпадении этих параметров, значение элемента перезаписывается.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br/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if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e.hash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== hash &amp;&amp; (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e.key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== key ||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key.equals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e.key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)))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V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oldValue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e.value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e.value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value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    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oldValue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DE2627" w:rsidRPr="00DE2627" w:rsidRDefault="00DE2627" w:rsidP="00DE26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Если же предыдущий шаг не выявил совпадений, будет вызван метод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addEntry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hash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, 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key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, 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value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, 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index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для добавления нового элемента.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bookmarkStart w:id="1" w:name="addEntry"/>
      <w:bookmarkEnd w:id="1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DE2627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addEntry</w:t>
      </w:r>
      <w:proofErr w:type="spellEnd"/>
      <w:r w:rsidRPr="00DE2627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 xml:space="preserve"> hash, K key, V value, 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 xml:space="preserve"> index)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Entry&lt;K, V&gt; e = table[index];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table[index] = </w:t>
      </w:r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Entry&lt;K, V&gt;(hash, key, value, e);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...</w:t>
      </w:r>
    </w:p>
    <w:p w:rsidR="00DE2627" w:rsidRPr="00DE2627" w:rsidRDefault="00DE2627" w:rsidP="00DE2627">
      <w:pPr>
        <w:numPr>
          <w:ilvl w:val="0"/>
          <w:numId w:val="2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DE2627" w:rsidRPr="00DE2627" w:rsidRDefault="00DE2627" w:rsidP="00DE26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14AFA50E" wp14:editId="2A24B0B9">
            <wp:extent cx="3990975" cy="1609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 w:history="1">
        <w:r w:rsidRPr="00DE2627">
          <w:rPr>
            <w:rFonts w:ascii="Arial" w:eastAsia="Times New Roman" w:hAnsi="Arial" w:cs="Arial"/>
            <w:noProof/>
            <w:color w:val="548EAA"/>
            <w:sz w:val="27"/>
            <w:szCs w:val="27"/>
            <w:lang w:eastAsia="ru-RU"/>
          </w:rPr>
          <mc:AlternateContent>
            <mc:Choice Requires="wps">
              <w:drawing>
                <wp:inline distT="0" distB="0" distL="0" distR="0" wp14:anchorId="0369FB1F" wp14:editId="13D3748F">
                  <wp:extent cx="304800" cy="304800"/>
                  <wp:effectExtent l="0" t="0" r="0" b="0"/>
                  <wp:docPr id="6" name="AutoShape 3" descr="https://habrastorage.org/r/w1560/storage1/25a37cf3/19b73e6b/efade65a/7981f807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3" o:spid="_x0000_s1026" alt="Описание: https://habrastorage.org/r/w1560/storage1/25a37cf3/19b73e6b/efade65a/7981f807.png" href="http://habrastorage.org/storage1/517a990b/09fe6798/cf03fb7f/88d6f1d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E2627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Для того чтобы продемонстрировать, как заполняется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HashMap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добавим еще несколько элементов.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hashmap.put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DE2627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"key"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r w:rsidRPr="00DE2627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"one"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proofErr w:type="gram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Footprint{</w:t>
      </w:r>
      <w:proofErr w:type="gram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Objects=12, References=30, Primitives=[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 xml:space="preserve"> x 17, char x 11, float]}</w:t>
      </w:r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br/>
        <w:t>Object size: 352 bytes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</w:p>
    <w:p w:rsidR="00DE2627" w:rsidRPr="00DE2627" w:rsidRDefault="00DE2627" w:rsidP="00DE2627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Пропускается, ключ не равен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null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''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key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''.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hashCode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= 106079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3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numPr>
          <w:ilvl w:val="0"/>
          <w:numId w:val="3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h ^ (h &gt;&gt;&gt;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20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^ (h &gt;&gt;&gt;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12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=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106054</w:t>
      </w:r>
    </w:p>
    <w:p w:rsidR="00DE2627" w:rsidRPr="00DE2627" w:rsidRDefault="00DE2627" w:rsidP="00DE2627">
      <w:pPr>
        <w:numPr>
          <w:ilvl w:val="0"/>
          <w:numId w:val="3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numPr>
          <w:ilvl w:val="0"/>
          <w:numId w:val="3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h ^ (h &gt;&gt;&gt; 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7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^ (h &gt;&gt;&gt; 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4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=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99486</w:t>
      </w:r>
    </w:p>
    <w:p w:rsidR="00DE2627" w:rsidRPr="00DE2627" w:rsidRDefault="00DE2627" w:rsidP="00DE26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DE2627" w:rsidRPr="00DE2627" w:rsidRDefault="00DE2627" w:rsidP="00DE2627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Определение позиции в массиве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3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numPr>
          <w:ilvl w:val="0"/>
          <w:numId w:val="3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h &amp; (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length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-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=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14</w:t>
      </w:r>
    </w:p>
    <w:p w:rsidR="00DE2627" w:rsidRPr="00DE2627" w:rsidRDefault="00DE2627" w:rsidP="00DE26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DE2627" w:rsidRPr="00DE2627" w:rsidRDefault="00DE2627" w:rsidP="00DE2627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Подобные элементы не найдены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Добавление элемента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7FF4D8E1" wp14:editId="6F31229A">
            <wp:extent cx="4038600" cy="1619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Pr="00DE2627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bookmarkStart w:id="2" w:name="putForNullKey"/>
      <w:bookmarkEnd w:id="2"/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hashmap.put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null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null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Footprint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{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Objects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=13,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References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=33,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Primitives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=[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x 18,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char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x 11,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float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]}</w:t>
      </w:r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br/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Object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size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: 376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bytes</w:t>
      </w:r>
      <w:proofErr w:type="spellEnd"/>
      <w:proofErr w:type="gram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К</w:t>
      </w:r>
      <w:proofErr w:type="gram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ак было сказано выше, если при добавлении элемента в качестве ключа был передан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null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действия будут отличаться. Будет вызван метод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putForNullKey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value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внутри которого нет вызова методов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hash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indexFor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(потому как все элементы с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null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-ключами всегда помещаются в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table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[0]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), но есть такие действия: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Все элементы цепочки, привязанные к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table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[0]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поочередно просматриваются в поисках элемента с ключом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null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Если такой элемент в 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цепочке существует, его значение перезаписывается.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Если элемент с ключом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null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не был найден, будет вызван уже знакомый метод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addEntry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addEntry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null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value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DE2627" w:rsidRPr="00DE2627" w:rsidRDefault="00DE2627" w:rsidP="00DE26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="009547AA">
        <w:rPr>
          <w:noProof/>
          <w:lang w:eastAsia="ru-RU"/>
        </w:rPr>
        <w:drawing>
          <wp:inline distT="0" distB="0" distL="0" distR="0" wp14:anchorId="22FC73E8" wp14:editId="49F7627F">
            <wp:extent cx="4324350" cy="1638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7" w:history="1">
        <w:r w:rsidRPr="00DE2627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pict>
          <v:rect id="_x0000_i1027" style="width:0;height:0" o:hralign="center" o:hrstd="t" o:hr="t" fillcolor="#a0a0a0" stroked="f"/>
        </w:pic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hashmap.put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DE2627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</w:t>
      </w:r>
      <w:proofErr w:type="spellStart"/>
      <w:r w:rsidRPr="00DE2627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idx</w:t>
      </w:r>
      <w:proofErr w:type="spellEnd"/>
      <w:r w:rsidRPr="00DE2627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r w:rsidRPr="00DE2627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</w:t>
      </w:r>
      <w:proofErr w:type="spellStart"/>
      <w:r w:rsidRPr="00DE2627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two</w:t>
      </w:r>
      <w:proofErr w:type="spellEnd"/>
      <w:r w:rsidRPr="00DE2627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Footprint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{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Objects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=18,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References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=38,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Primitives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=[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x 25,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char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x 17,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float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]}</w:t>
      </w:r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br/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Object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size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: 496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bytes</w:t>
      </w:r>
      <w:proofErr w:type="spellEnd"/>
      <w:proofErr w:type="gram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Т</w:t>
      </w:r>
      <w:proofErr w:type="gram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еперь рассмотрим случай, когда при добавлении элемента возникает коллизия.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Пропускается, ключ не равен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null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''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idx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''.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hashCode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= 104125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5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numPr>
          <w:ilvl w:val="0"/>
          <w:numId w:val="5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h ^ (h &gt;&gt;&gt;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20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^ (h &gt;&gt;&gt;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12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=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104100</w:t>
      </w:r>
    </w:p>
    <w:p w:rsidR="00DE2627" w:rsidRPr="00DE2627" w:rsidRDefault="00DE2627" w:rsidP="00DE2627">
      <w:pPr>
        <w:numPr>
          <w:ilvl w:val="0"/>
          <w:numId w:val="5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numPr>
          <w:ilvl w:val="0"/>
          <w:numId w:val="5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h ^ (h &gt;&gt;&gt; 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7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^ (h &gt;&gt;&gt; 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4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=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101603</w:t>
      </w:r>
    </w:p>
    <w:p w:rsidR="00DE2627" w:rsidRPr="00DE2627" w:rsidRDefault="00DE2627" w:rsidP="00DE26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DE2627" w:rsidRPr="00DE2627" w:rsidRDefault="00DE2627" w:rsidP="00DE2627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Определение позиции в массиве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5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numPr>
          <w:ilvl w:val="0"/>
          <w:numId w:val="5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h &amp; (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length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-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= 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</w:p>
    <w:p w:rsidR="00DE2627" w:rsidRPr="00DE2627" w:rsidRDefault="00DE2627" w:rsidP="00DE26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DE2627" w:rsidRPr="00DE2627" w:rsidRDefault="00DE2627" w:rsidP="00DE2627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Подобные элементы не найдены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Добавление элемента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numPr>
          <w:ilvl w:val="0"/>
          <w:numId w:val="5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numPr>
          <w:ilvl w:val="0"/>
          <w:numId w:val="5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// В </w:t>
      </w:r>
      <w:proofErr w:type="spellStart"/>
      <w:r w:rsidRPr="00DE2627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table</w:t>
      </w:r>
      <w:proofErr w:type="spellEnd"/>
      <w:r w:rsidRPr="00DE2627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[3] уже хранится </w:t>
      </w:r>
      <w:proofErr w:type="gramStart"/>
      <w:r w:rsidRPr="00DE2627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цепочка</w:t>
      </w:r>
      <w:proofErr w:type="gramEnd"/>
      <w:r w:rsidRPr="00DE2627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 состоящая из элемента ["0", "</w:t>
      </w:r>
      <w:proofErr w:type="spellStart"/>
      <w:r w:rsidRPr="00DE2627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zero</w:t>
      </w:r>
      <w:proofErr w:type="spellEnd"/>
      <w:r w:rsidRPr="00DE2627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"]</w:t>
      </w:r>
    </w:p>
    <w:p w:rsidR="00DE2627" w:rsidRPr="00DE2627" w:rsidRDefault="00DE2627" w:rsidP="00DE2627">
      <w:pPr>
        <w:numPr>
          <w:ilvl w:val="0"/>
          <w:numId w:val="5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Entry&lt;K, V&gt; e = table[index];</w:t>
      </w:r>
    </w:p>
    <w:p w:rsidR="00DE2627" w:rsidRPr="00DE2627" w:rsidRDefault="00DE2627" w:rsidP="00DE2627">
      <w:pPr>
        <w:numPr>
          <w:ilvl w:val="0"/>
          <w:numId w:val="5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DE2627" w:rsidRPr="00DE2627" w:rsidRDefault="00DE2627" w:rsidP="00DE2627">
      <w:pPr>
        <w:numPr>
          <w:ilvl w:val="0"/>
          <w:numId w:val="5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Новый элемент добавляется в начало цепочки</w:t>
      </w:r>
    </w:p>
    <w:p w:rsidR="00DE2627" w:rsidRPr="00DE2627" w:rsidRDefault="00DE2627" w:rsidP="00DE2627">
      <w:pPr>
        <w:numPr>
          <w:ilvl w:val="0"/>
          <w:numId w:val="5"/>
        </w:num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table[index] = </w:t>
      </w:r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Entry&lt;K, V&gt;(hash, key, value, e);</w:t>
      </w:r>
    </w:p>
    <w:p w:rsidR="00DE2627" w:rsidRPr="00DE2627" w:rsidRDefault="00DE2627" w:rsidP="00DE26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="00163CE3">
        <w:rPr>
          <w:noProof/>
          <w:lang w:eastAsia="ru-RU"/>
        </w:rPr>
        <w:drawing>
          <wp:inline distT="0" distB="0" distL="0" distR="0" wp14:anchorId="4D166011" wp14:editId="66AD7CEE">
            <wp:extent cx="4276725" cy="2447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9" w:history="1">
        <w:r w:rsidRPr="00DE2627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Resize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Transfer</w:t>
      </w:r>
      <w:proofErr w:type="spellEnd"/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Когда массив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table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[]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заполняется до предельного значения, его размер увеличивается вдвое и происходит перераспределение элементов. Как вы сами можете убедиться, ничего сложного в методах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resize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capacity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transfer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newTable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нет.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proofErr w:type="gram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DE2627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resize</w:t>
      </w:r>
      <w:r w:rsidRPr="00DE2627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 xml:space="preserve"> </w:t>
      </w:r>
      <w:proofErr w:type="spellStart"/>
      <w:r w:rsidRPr="00DE2627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newCapacity</w:t>
      </w:r>
      <w:proofErr w:type="spellEnd"/>
      <w:r w:rsidRPr="00DE2627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)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{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if</w:t>
      </w:r>
      <w:proofErr w:type="gram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table.length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== MAXIMUM_CAPACITY)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{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  </w:t>
      </w:r>
      <w:proofErr w:type="gram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threshold</w:t>
      </w:r>
      <w:proofErr w:type="gram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Integer.MAX_VALUE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  </w:t>
      </w:r>
      <w:proofErr w:type="gram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return</w:t>
      </w:r>
      <w:proofErr w:type="gram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}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Entry[</w:t>
      </w:r>
      <w:proofErr w:type="gram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]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newTable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Entry[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newCapacity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];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transfer(</w:t>
      </w:r>
      <w:proofErr w:type="spellStart"/>
      <w:proofErr w:type="gram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newTable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table</w:t>
      </w:r>
      <w:proofErr w:type="gram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newTable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threshold</w:t>
      </w:r>
      <w:proofErr w:type="gram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(</w:t>
      </w: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)(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newCapacity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*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loadFactor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>}</w:t>
      </w: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Метод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transfer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перебирает все элементы текущего хранилища, пересчитывает их индексы (с учетом нового размера) и перераспределяет элементы по новому массиву.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Если в исходный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hashmap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добавить, скажем, еще 15 элементов, то в результате размер будет увеличен и распределение элементов изменится.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="00943CEF">
        <w:rPr>
          <w:noProof/>
          <w:lang w:eastAsia="ru-RU"/>
        </w:rPr>
        <w:drawing>
          <wp:inline distT="0" distB="0" distL="0" distR="0" wp14:anchorId="12657C4C" wp14:editId="6B04372D">
            <wp:extent cx="5991225" cy="1638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"http://habrastorage.org/storage1/e96dd8c1/e5029883/e46934bc/8d1fca4b.png" </w:instrTex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DE2627">
        <w:rPr>
          <w:rFonts w:ascii="Arial" w:eastAsia="Times New Roman" w:hAnsi="Arial" w:cs="Arial"/>
          <w:color w:val="548EAA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Удаление элементов</w:t>
      </w: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У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HashMap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есть такая же «проблема» как и у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ArrayList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— при удалении элементов размер массива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table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[]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не уменьшается. И если в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ArrayList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предусмотрен метод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trimToSize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то в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HashMap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таких методов нет (хотя, как сказал один мой коллега — "</w:t>
      </w:r>
      <w:r w:rsidRPr="00DE26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А может оно и не надо?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").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Небольшой тест, для демонстрации того что написано выше. Исходный объект занимает 496 байт. Добавим, например, 150 элементов.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Footprint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{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Objects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=768,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References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=1028,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Primitives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=[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x 1075,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char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x 2201,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float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]}</w:t>
      </w:r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br/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Object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size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: 21064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bytes</w:t>
      </w:r>
      <w:proofErr w:type="spellEnd"/>
      <w:proofErr w:type="gram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Т</w:t>
      </w:r>
      <w:proofErr w:type="gram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еперь удалим те же 150 элементов, и снова замерим.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Footprint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{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Objects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=18,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References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=278,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Primitives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=[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x 25,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char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x 17,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float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]}</w:t>
      </w:r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br/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Object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size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: 1456 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bytes</w:t>
      </w:r>
      <w:proofErr w:type="spellEnd"/>
      <w:proofErr w:type="gram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К</w:t>
      </w:r>
      <w:proofErr w:type="gram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ак видно, размер даже близко не вернулся к исходному. Если есть желание/потребность исправить ситуацию, можно, например, воспользоваться конструктором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HashMap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Map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lastRenderedPageBreak/>
        <w:t>hashmap</w:t>
      </w:r>
      <w:proofErr w:type="spellEnd"/>
      <w:proofErr w:type="gram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HashMap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&lt;String, String&gt;(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hashmap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proofErr w:type="gram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Footprint{</w:t>
      </w:r>
      <w:proofErr w:type="gram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Objects=18, References=38, Primitives=[</w:t>
      </w:r>
      <w:proofErr w:type="spellStart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int</w:t>
      </w:r>
      <w:proofErr w:type="spellEnd"/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 xml:space="preserve"> x 25, char x 17, float]}</w:t>
      </w:r>
      <w:r w:rsidRPr="00DE2627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br/>
        <w:t>Object size: 496 bytes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</w:p>
    <w:p w:rsidR="00DE2627" w:rsidRPr="00DE2627" w:rsidRDefault="00DE2627" w:rsidP="00DE26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Итераторы</w:t>
      </w: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HashMap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имеет встроенные итераторы, такие, что вы можете получить список всех ключей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keySet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всех значений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values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или же все пары ключ/значение </w:t>
      </w:r>
      <w:proofErr w:type="spellStart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entrySet</w:t>
      </w:r>
      <w:proofErr w:type="spellEnd"/>
      <w:r w:rsidRPr="00DE26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Ниже представлены некоторые варианты для перебора элементов: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DE2627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1.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Map.Entry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&lt;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String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String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&gt;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entry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: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hashmap.entrySet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())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System.out.println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entry.getKey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() + </w:t>
      </w:r>
      <w:r w:rsidRPr="00DE2627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 = "</w:t>
      </w: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+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entry.getValue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());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// 2.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for</w:t>
      </w:r>
      <w:proofErr w:type="gram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(String key: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hashmap.keySet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())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System.out.println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hashmap.get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(key));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// 3.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Iterator&lt;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Map.Entry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&lt;String, String&gt;&gt; 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itr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hashmap.entrySet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).iterator();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DE2627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while</w:t>
      </w:r>
      <w:proofErr w:type="gram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itr.hasNext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())</w:t>
      </w:r>
    </w:p>
    <w:p w:rsidR="00DE2627" w:rsidRPr="00DE2627" w:rsidRDefault="00DE2627" w:rsidP="00DE26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System.out.println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itr.next</w:t>
      </w:r>
      <w:proofErr w:type="spellEnd"/>
      <w:r w:rsidRPr="00DE2627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());</w:t>
      </w: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Стоит помнить, что если в ходе работы итератора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HashMap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был изменен (без использования собственным методов итератора), то результат перебора элементов будет непредсказуемым.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DE2627" w:rsidRPr="00DE2627" w:rsidRDefault="00DE2627" w:rsidP="00DE26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Итоги</w:t>
      </w:r>
    </w:p>
    <w:p w:rsidR="00DE2627" w:rsidRPr="00DE2627" w:rsidRDefault="00DE2627" w:rsidP="00DE2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— Добавление элемента выполняется за время O(1), потому как новые элементы вставляются в начало цепочки;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— Операции получения и удаления элемента могут выполняться за время O(1), если хэш-функция равномерно распределяет элементы и отсутствуют коллизии. Среднее же время работы будет Θ(1 + α), где α — коэффициент загрузки. В самом худшем случае, время выполнения может составить Θ(n) (все элементы в одной цепочке);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— Ключи и значения могут быть любых типов, в том числе и 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null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Для хранения примитивных типов используются соответствующие классы-</w:t>
      </w:r>
      <w:proofErr w:type="spell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оберки</w:t>
      </w:r>
      <w:proofErr w:type="spell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;</w:t>
      </w:r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— Не </w:t>
      </w:r>
      <w:proofErr w:type="gramStart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синхронизирован</w:t>
      </w:r>
      <w:proofErr w:type="gramEnd"/>
      <w:r w:rsidRPr="00DE26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71696F" w:rsidRDefault="0071696F"/>
    <w:sectPr w:rsidR="0071696F" w:rsidSect="00DE2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318D5"/>
    <w:multiLevelType w:val="multilevel"/>
    <w:tmpl w:val="B7D8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A6C89"/>
    <w:multiLevelType w:val="multilevel"/>
    <w:tmpl w:val="1F78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7F1748"/>
    <w:multiLevelType w:val="multilevel"/>
    <w:tmpl w:val="973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3F6557"/>
    <w:multiLevelType w:val="multilevel"/>
    <w:tmpl w:val="280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CD2C4B"/>
    <w:multiLevelType w:val="multilevel"/>
    <w:tmpl w:val="D738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627"/>
    <w:rsid w:val="00163CE3"/>
    <w:rsid w:val="0071696F"/>
    <w:rsid w:val="00943CEF"/>
    <w:rsid w:val="009547AA"/>
    <w:rsid w:val="00DE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26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2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28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92154">
                  <w:marLeft w:val="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156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5%D0%B5%D1%88-%D1%82%D0%B0%D0%B1%D0%BB%D0%B8%D1%86%D0%B0" TargetMode="External"/><Relationship Id="rId13" Type="http://schemas.openxmlformats.org/officeDocument/2006/relationships/hyperlink" Target="http://habrastorage.org/storage1/517a990b/09fe6798/cf03fb7f/88d6f1dd.png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habrastorage.org/storage1/a1d8de60/ae91ecf5/b79fe023/33b07c6a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habr.com/en/hub/java/" TargetMode="External"/><Relationship Id="rId11" Type="http://schemas.openxmlformats.org/officeDocument/2006/relationships/hyperlink" Target="https://habr.com/en/articles/12801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abrastorage.org/storage1/912edc07/a8ee5362/c52fe95f/1fea7b76.png" TargetMode="External"/><Relationship Id="rId10" Type="http://schemas.openxmlformats.org/officeDocument/2006/relationships/hyperlink" Target="http://habrastorage.org/storage1/c7aef3f0/b31342f1/a6194b46/1c4a2384.png" TargetMode="External"/><Relationship Id="rId19" Type="http://schemas.openxmlformats.org/officeDocument/2006/relationships/hyperlink" Target="http://habrastorage.org/storage1/9cd24c82/9dd96244/dc1dd8aa/72923c80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4</cp:revision>
  <dcterms:created xsi:type="dcterms:W3CDTF">2023-07-25T11:18:00Z</dcterms:created>
  <dcterms:modified xsi:type="dcterms:W3CDTF">2023-07-25T11:24:00Z</dcterms:modified>
</cp:coreProperties>
</file>