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80E" w:rsidRPr="0050480E" w:rsidRDefault="0050480E" w:rsidP="0050480E">
      <w:pPr>
        <w:spacing w:after="0" w:line="240" w:lineRule="auto"/>
        <w:jc w:val="center"/>
        <w:rPr>
          <w:rFonts w:ascii="Segoe UI" w:eastAsia="Times New Roman" w:hAnsi="Segoe UI" w:cs="Segoe UI"/>
          <w:b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 w:rsidRPr="0050480E">
        <w:rPr>
          <w:rFonts w:ascii="Segoe UI" w:eastAsia="Times New Roman" w:hAnsi="Segoe UI" w:cs="Segoe UI"/>
          <w:b/>
          <w:color w:val="222222"/>
          <w:sz w:val="48"/>
          <w:szCs w:val="48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Segoe UI" w:eastAsia="Times New Roman" w:hAnsi="Segoe UI" w:cs="Segoe UI"/>
          <w:b/>
          <w:color w:val="222222"/>
          <w:sz w:val="48"/>
          <w:szCs w:val="48"/>
          <w:shd w:val="clear" w:color="auto" w:fill="FFFFFF"/>
          <w:lang w:eastAsia="ru-RU"/>
        </w:rPr>
        <w:t xml:space="preserve"> и HTTP/2</w:t>
      </w:r>
    </w:p>
    <w:p w:rsidR="0050480E" w:rsidRDefault="0050480E" w:rsidP="0050480E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</w:p>
    <w:p w:rsidR="0050480E" w:rsidRPr="0050480E" w:rsidRDefault="0050480E" w:rsidP="00555C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Тут мы займёмся технологиями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и HTTP/2, в частности, поговорим о безопасности и поделимся советами, касающимися выбора подходящих протоколов в различных ситуациях.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0480E" w:rsidRPr="0050480E" w:rsidRDefault="0050480E" w:rsidP="0050480E">
      <w:pPr>
        <w:shd w:val="clear" w:color="auto" w:fill="FFFFFF"/>
        <w:spacing w:after="12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048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Введение</w:t>
      </w:r>
    </w:p>
    <w:p w:rsidR="0050480E" w:rsidRPr="0050480E" w:rsidRDefault="0050480E" w:rsidP="00555C9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 наши дни сложные веб-приложения, обладающие насыщенными динамическими пользовательскими интерфейсами, воспринимаются как нечто само собой разумеющееся. А ведь интернету пришлось пройти долгий путь для того, чтобы достичь его сегодняшнего состояния.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 самом начале интернет не был рассчитан на поддержку подобных приложений. Он был задуман как коллекция HTML-страниц, как «паутина» из связанных друг с другом ссылками документов. Всё было, в основном, построено вокруг парадигмы HTTP «запрос/ответ». Клиентские приложения загружали страницы и после этого ничего не происходило до того момента, пока пользователь не щёлкнул мышью по ссылке для перехода на очередную страницу.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Примерно в 2005-м году появилась технология </w:t>
      </w:r>
      <w:proofErr w:type="gram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AJAX</w:t>
      </w:r>
      <w:proofErr w:type="gram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и множество программистов начало исследовать возможности двунаправленной связи между клиентом и сервером. Однако</w:t>
      </w:r>
      <w:proofErr w:type="gram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</w:t>
      </w:r>
      <w:proofErr w:type="gram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все сеансы HTTP-связи всё ещё инициировал клиент, что требовало либо участия пользователя, либо выполнения периодических обращений к серверу для загрузки новых данных.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0480E" w:rsidRPr="0050480E" w:rsidRDefault="0050480E" w:rsidP="0050480E">
      <w:pPr>
        <w:shd w:val="clear" w:color="auto" w:fill="FFFFFF"/>
        <w:spacing w:after="12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048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«Двунаправленный» обмен данными по HTTP</w:t>
      </w:r>
    </w:p>
    <w:p w:rsidR="00555C9F" w:rsidRDefault="0050480E" w:rsidP="00555C9F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Технологии, которые позволяют «упреждающе» отправлять данные с сервера </w:t>
      </w:r>
      <w:proofErr w:type="gram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</w:t>
      </w:r>
      <w:proofErr w:type="gram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клиент существуют уже довольно давно. Среди них — 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"https://en.wikipedia.org/wiki/Push_technology" </w:instrTex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50480E">
        <w:rPr>
          <w:rFonts w:ascii="Times New Roman" w:eastAsia="Times New Roman" w:hAnsi="Times New Roman" w:cs="Times New Roman"/>
          <w:color w:val="992298"/>
          <w:sz w:val="24"/>
          <w:szCs w:val="24"/>
          <w:shd w:val="clear" w:color="auto" w:fill="FFFFFF"/>
          <w:lang w:eastAsia="ru-RU"/>
        </w:rPr>
        <w:t>Push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 и 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"http://en.wikipedia.org/wiki/Comet_%28programming%29" </w:instrTex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50480E">
        <w:rPr>
          <w:rFonts w:ascii="Times New Roman" w:eastAsia="Times New Roman" w:hAnsi="Times New Roman" w:cs="Times New Roman"/>
          <w:color w:val="992298"/>
          <w:sz w:val="24"/>
          <w:szCs w:val="24"/>
          <w:shd w:val="clear" w:color="auto" w:fill="FFFFFF"/>
          <w:lang w:eastAsia="ru-RU"/>
        </w:rPr>
        <w:t>Comet</w: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  <w:proofErr w:type="spellEnd"/>
    </w:p>
    <w:p w:rsidR="00555C9F" w:rsidRDefault="0050480E" w:rsidP="00555C9F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Один из наиболее часто используемых приёмов для </w:t>
      </w:r>
      <w:proofErr w:type="gram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создании</w:t>
      </w:r>
      <w:proofErr w:type="gram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иллюзии того, что сервер самостоятельно отправляет данные клиенту, называется «длинный опрос» (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long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polling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). С использованием этой технологии клиент открывает HTTP-соединение с сервером, который держит его открытым до тех пор, пока не будет отправлен ответ. В результате, когда у сервера появляются данные для клиента, он их ему отправляет.</w:t>
      </w:r>
    </w:p>
    <w:p w:rsidR="00555C9F" w:rsidRPr="00555C9F" w:rsidRDefault="0050480E" w:rsidP="00555C9F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Вот пример очень простого фрагмента кода, реализующего технологию длинного опроса:</w:t>
      </w:r>
    </w:p>
    <w:p w:rsidR="0050480E" w:rsidRPr="0050480E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gram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poll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(){</w:t>
      </w:r>
      <w:proofErr w:type="gramEnd"/>
    </w:p>
    <w:p w:rsidR="0050480E" w:rsidRPr="0050480E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spellStart"/>
      <w:proofErr w:type="gram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setTimeout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function(){</w:t>
      </w:r>
    </w:p>
    <w:p w:rsidR="0050480E" w:rsidRPr="0050480E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$.</w:t>
      </w:r>
      <w:proofErr w:type="spellStart"/>
      <w:proofErr w:type="gram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ajax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({</w:t>
      </w:r>
      <w:proofErr w:type="gram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50480E" w:rsidRPr="0050480E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proofErr w:type="gram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'https://api.example.com/endpoint', </w:t>
      </w:r>
    </w:p>
    <w:p w:rsidR="0050480E" w:rsidRPr="0050480E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success</w:t>
      </w:r>
      <w:proofErr w:type="gram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function(data) {</w:t>
      </w:r>
    </w:p>
    <w:p w:rsidR="0050480E" w:rsidRPr="0050480E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// </w: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Делаем</w:t>
      </w: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`data`</w:t>
      </w:r>
    </w:p>
    <w:p w:rsidR="0050480E" w:rsidRPr="0050480E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</w: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// ...</w:t>
      </w:r>
    </w:p>
    <w:p w:rsidR="0050480E" w:rsidRPr="0050480E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480E" w:rsidRPr="0050480E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// Рекурсивно выполняем следующий запрос</w:t>
      </w:r>
    </w:p>
    <w:p w:rsidR="0050480E" w:rsidRPr="0050480E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poll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50480E" w:rsidRPr="0050480E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}, </w:t>
      </w:r>
    </w:p>
    <w:p w:rsidR="0050480E" w:rsidRPr="0050480E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dataType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: '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</w:p>
    <w:p w:rsidR="0050480E" w:rsidRPr="0050480E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});</w:t>
      </w:r>
    </w:p>
    <w:p w:rsidR="0050480E" w:rsidRPr="0050480E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</w:t>
      </w:r>
      <w:proofErr w:type="gram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}, 10000);</w:t>
      </w:r>
      <w:proofErr w:type="gramEnd"/>
    </w:p>
    <w:p w:rsidR="0050480E" w:rsidRPr="0050480E" w:rsidRDefault="0050480E" w:rsidP="0050480E">
      <w:pPr>
        <w:spacing w:after="12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})();</w:t>
      </w:r>
    </w:p>
    <w:p w:rsidR="0050480E" w:rsidRPr="0050480E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Эта конструкция представляет собой функцию, которая сама себя вызывает после того, как, в первый раз, будет запущена автоматически. Она задаёт 10-секундный интервал для каждого асинхронного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Ajax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-обращению к серверу, а после обработки ответа сервера снова выполняется планирование вызова функции.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Ещё одна используемая в подобной ситуации техника — это 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"http://help.adobe.com/en_US/FlashPlatform/reference/actionscript/3/flash/net/Socket.html" </w:instrTex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50480E">
        <w:rPr>
          <w:rFonts w:ascii="Times New Roman" w:eastAsia="Times New Roman" w:hAnsi="Times New Roman" w:cs="Times New Roman"/>
          <w:color w:val="992298"/>
          <w:sz w:val="24"/>
          <w:szCs w:val="24"/>
          <w:shd w:val="clear" w:color="auto" w:fill="FFFFFF"/>
          <w:lang w:eastAsia="ru-RU"/>
        </w:rPr>
        <w:t>Flash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 или составной запрос HXR, и так называемые 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"http://cometdaily.com/2007/12/27/a-standards-based-approach-to-comet-communication-with-rest/" </w:instrTex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50480E">
        <w:rPr>
          <w:rFonts w:ascii="Times New Roman" w:eastAsia="Times New Roman" w:hAnsi="Times New Roman" w:cs="Times New Roman"/>
          <w:color w:val="992298"/>
          <w:sz w:val="24"/>
          <w:szCs w:val="24"/>
          <w:shd w:val="clear" w:color="auto" w:fill="FFFFFF"/>
          <w:lang w:eastAsia="ru-RU"/>
        </w:rPr>
        <w:t>htmlfiles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У всех этих технологий одна и та же проблема: дополнительная нагрузка на систему, которую создаёт использование HTTP, что делает всё это неподходящим для организации работы приложений, где требуется высокая скорость отклика. Например, это что-то вроде многопользовательской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браузерной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«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стрелялки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» или любой другой онлайн-игры, действия в которой выполняются в режиме реального времени.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0480E" w:rsidRPr="0050480E" w:rsidRDefault="0050480E" w:rsidP="0050480E">
      <w:pPr>
        <w:shd w:val="clear" w:color="auto" w:fill="FFFFFF"/>
        <w:spacing w:after="12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048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Введение в технологию </w:t>
      </w:r>
      <w:proofErr w:type="spellStart"/>
      <w:r w:rsidRPr="005048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WebSocket</w:t>
      </w:r>
      <w:proofErr w:type="spellEnd"/>
    </w:p>
    <w:p w:rsidR="0050480E" w:rsidRPr="0050480E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Спецификация 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"https://developer.mozilla.org/en-US/docs/Web/API/WebSockets_API" </w:instrTex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50480E">
        <w:rPr>
          <w:rFonts w:ascii="Times New Roman" w:eastAsia="Times New Roman" w:hAnsi="Times New Roman" w:cs="Times New Roman"/>
          <w:color w:val="992298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 определяет API для установки соединения между веб-браузером и сервером, основанного на «сокете». Проще говоря, это — постоянное соединение между клиентом и сервером, пользуясь </w:t>
      </w:r>
      <w:proofErr w:type="gram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которыми</w:t>
      </w:r>
      <w:proofErr w:type="gram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клиент и сервер могут отправлять данные друг другу в любое время.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Клиент устанавливает соединение, выполняя процесс так называемого рукопожатия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 Этот процесс начинается с того, что клиент отправляет серверу обычный HTTP-запрос. В этот запрос включается заголовок 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eastAsia="ru-RU"/>
        </w:rPr>
        <w:t>Upgrade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, который сообщает серверу о том, что клиент желает установить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-соединение.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Посмотрим, как установка такого соединения выглядит со стороны клиента: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0480E" w:rsidRPr="0050480E" w:rsidRDefault="0050480E" w:rsidP="0050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0480E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Создаём новое </w:t>
      </w:r>
      <w:proofErr w:type="spellStart"/>
      <w:r w:rsidRPr="0050480E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WebSocket</w:t>
      </w:r>
      <w:proofErr w:type="spellEnd"/>
      <w:r w:rsidRPr="0050480E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-соединение.</w:t>
      </w:r>
    </w:p>
    <w:p w:rsidR="0050480E" w:rsidRPr="0050480E" w:rsidRDefault="0050480E" w:rsidP="0050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0480E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var</w:t>
      </w:r>
      <w:proofErr w:type="spellEnd"/>
      <w:proofErr w:type="gramEnd"/>
      <w:r w:rsidRPr="0050480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socket = </w:t>
      </w:r>
      <w:r w:rsidRPr="0050480E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50480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0480E">
        <w:rPr>
          <w:rFonts w:ascii="Consolas" w:eastAsia="Times New Roman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WebSocket</w:t>
      </w:r>
      <w:proofErr w:type="spellEnd"/>
      <w:r w:rsidRPr="0050480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50480E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proofErr w:type="spellStart"/>
      <w:r w:rsidRPr="0050480E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ws</w:t>
      </w:r>
      <w:proofErr w:type="spellEnd"/>
      <w:r w:rsidRPr="0050480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</w:t>
      </w:r>
      <w:r w:rsidRPr="0050480E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//websocket.example.com');</w:t>
      </w:r>
    </w:p>
    <w:p w:rsidR="0050480E" w:rsidRPr="0050480E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URL, </w:t>
      </w:r>
      <w:proofErr w:type="gram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применяемый</w:t>
      </w:r>
      <w:proofErr w:type="gram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для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-соединения, использует схему 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eastAsia="ru-RU"/>
        </w:rPr>
        <w:t>ws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 Кроме того, имеется схема 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eastAsia="ru-RU"/>
        </w:rPr>
        <w:t>wss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 для организации </w:t>
      </w:r>
      <w:proofErr w:type="gram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защищённых</w:t>
      </w:r>
      <w:proofErr w:type="gram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-соединений, что является эквивалентом HTTPS.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 данном случае показано начало процесса открытия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-соединения с сервером </w:t>
      </w:r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eastAsia="ru-RU"/>
        </w:rPr>
        <w:t>websocket.example.com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Вот упрощённый пример заголовков исходного запроса.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 ws://websocket.example.com/ HTTP/1.1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Origin: http://example.com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Connection: Upgrade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Host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: websocket.example.com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Upgrade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</w:p>
    <w:p w:rsidR="0050480E" w:rsidRPr="00555C9F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Если сервер поддерживает протокол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он согласится перейти на него и сообщит об этом в заголовке ответа 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eastAsia="ru-RU"/>
        </w:rPr>
        <w:t>Upgrade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 Посмотрим на реализацию этого механизма с использованием Node.js: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Будем использовать реализацию 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proofErr w:type="gramEnd"/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//https://github.com/theturtle32/WebSocket-Node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proofErr w:type="gram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WebSocketServer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require('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').server;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proofErr w:type="gram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http = require('http');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proofErr w:type="gram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server = 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http.createServer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(function(request, response) {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// </w: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обработаем</w:t>
      </w: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HTTP-</w: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</w:t>
      </w: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});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server.listen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1337, function() { });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</w: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wsServer</w:t>
      </w:r>
      <w:proofErr w:type="spellEnd"/>
      <w:proofErr w:type="gram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WebSocketServer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({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httpServer</w:t>
      </w:r>
      <w:proofErr w:type="spellEnd"/>
      <w:proofErr w:type="gram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server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});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wsServer.on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'request', function(request) {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proofErr w:type="gram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connection = 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request.accept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(null, 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request.origin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Это - </w:t>
      </w:r>
      <w:proofErr w:type="gram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самый</w:t>
      </w:r>
      <w:proofErr w:type="gram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важный для нас 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коллбэк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обрабатываются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</w: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сообщения</w:t>
      </w: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connection.on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'message', function(message) {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// </w: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Обработаем</w:t>
      </w: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</w:t>
      </w: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WebSocket</w:t>
      </w:r>
      <w:proofErr w:type="spellEnd"/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});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connection.on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'close', function(connection) {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// Закрытие соединения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});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});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После установки соединения в ответе сервера будут сведения о переходе на протокол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: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HTTP/1.1 101 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Switching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Protocols</w:t>
      </w:r>
      <w:proofErr w:type="spellEnd"/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Date: Wed, 25 Oct 2017 10:07:34 GMT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Connection: Upgrade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Upgrade: 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WebSocket</w:t>
      </w:r>
      <w:proofErr w:type="spellEnd"/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После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этого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вызывается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событие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val="en-US" w:eastAsia="ru-RU"/>
        </w:rPr>
        <w:t>open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экземпляре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клиенте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Pr="0050480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50480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socket = new 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ws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://websocket.example.com');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Выводим сообщение при открытии 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-соединения.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socket.onopen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function(</w:t>
      </w:r>
      <w:proofErr w:type="gram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event) {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console.log(</w:t>
      </w:r>
      <w:proofErr w:type="gram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connected.');</w:t>
      </w:r>
    </w:p>
    <w:p w:rsidR="0050480E" w:rsidRPr="0050480E" w:rsidRDefault="0050480E" w:rsidP="0050480E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50480E" w:rsidRPr="00555C9F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Теперь, после завершения фазы рукопожатия, исходное HTTP-соединение заменяется на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-соединение, которое использует то же самое базовое TCP/IP-соединение. В этот момент и клиент и сервер могут приступать к отправке данных.</w:t>
      </w:r>
    </w:p>
    <w:p w:rsidR="0050480E" w:rsidRPr="00555C9F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Благодаря использованию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можно отправлять любые объёмы данных, не подвергая систему ненужной нагрузке, вызываемой использованием традиционных HTTP-запросов. Данные передаются по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-соединению в виде сообщений, каждое из которых состоит из одного или нескольких фреймов, содержащих отправляемые данные (полезную нагрузку). Для того</w:t>
      </w:r>
      <w:proofErr w:type="gram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</w:t>
      </w:r>
      <w:proofErr w:type="gram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чтобы обеспечить правильную сборку исходного сообщения по достижению им клиента, каждый фрейм имеет префикс, содержащий 4-12 байтов данных о полезной нагрузке. Использование системы обмена сообщениями, основанной на фреймах, помогает сократить число служебных данных, передаваемых по каналу связи, что значительно уменьшает задержки при передаче информации.</w:t>
      </w:r>
    </w:p>
    <w:p w:rsidR="0050480E" w:rsidRPr="0050480E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lastRenderedPageBreak/>
        <w:t xml:space="preserve">Стоит отметить, что клиенту будет сообщено о поступлении нового сообщения только после того, как будут получены все </w:t>
      </w:r>
      <w:proofErr w:type="gram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фреймы</w:t>
      </w:r>
      <w:proofErr w:type="gram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и исходная полезная нагрузка сообщения будет реконструирована.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50480E" w:rsidRPr="0050480E" w:rsidRDefault="0050480E" w:rsidP="00A83651">
      <w:pPr>
        <w:shd w:val="clear" w:color="auto" w:fill="FFFFFF"/>
        <w:spacing w:after="12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proofErr w:type="gramStart"/>
      <w:r w:rsidRPr="005048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Различные</w:t>
      </w:r>
      <w:proofErr w:type="gramEnd"/>
      <w:r w:rsidRPr="005048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 URL протокола </w:t>
      </w:r>
      <w:proofErr w:type="spellStart"/>
      <w:r w:rsidRPr="005048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WebSocket</w:t>
      </w:r>
      <w:proofErr w:type="spellEnd"/>
    </w:p>
    <w:p w:rsidR="0050480E" w:rsidRPr="00555C9F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Выше мы упоминали о том, что в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используется новая схема URL. На самом деле — их две: 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eastAsia="ru-RU"/>
        </w:rPr>
        <w:t>ws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eastAsia="ru-RU"/>
        </w:rPr>
        <w:t>://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 и 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eastAsia="ru-RU"/>
        </w:rPr>
        <w:t>wss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eastAsia="ru-RU"/>
        </w:rPr>
        <w:t>://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50480E" w:rsidRPr="00555C9F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При построении URL-адресов используются определённые правила. Особенностью URL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является то, что они не поддерживают якоря (</w:t>
      </w:r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eastAsia="ru-RU"/>
        </w:rPr>
        <w:t>#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eastAsia="ru-RU"/>
        </w:rPr>
        <w:t>sample_anchor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).</w:t>
      </w:r>
    </w:p>
    <w:p w:rsidR="0050480E" w:rsidRPr="0050480E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 остальном к URL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применяются те же правила, что и к URL HTTP. При использовании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ws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-адресов соединение оказывается незашифрованным, по умолчанию применяется порт 80. При использовании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wss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требуется TLS-шифрование и применяется порт 443.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50480E" w:rsidRPr="0050480E" w:rsidRDefault="0050480E" w:rsidP="00A83651">
      <w:pPr>
        <w:shd w:val="clear" w:color="auto" w:fill="FFFFFF"/>
        <w:spacing w:after="12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048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Протокол работы с фреймами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Взглянем поближе на протокол работы с фреймами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Вот что можно узнать о структуре фрейма </w:t>
      </w:r>
      <w:proofErr w:type="gram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из</w:t>
      </w:r>
      <w:proofErr w:type="gram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соответствующего </w:t>
      </w:r>
      <w:hyperlink r:id="rId6" w:anchor="page-27" w:history="1">
        <w:r w:rsidRPr="0050480E">
          <w:rPr>
            <w:rFonts w:ascii="Times New Roman" w:eastAsia="Times New Roman" w:hAnsi="Times New Roman" w:cs="Times New Roman"/>
            <w:color w:val="992298"/>
            <w:sz w:val="24"/>
            <w:szCs w:val="24"/>
            <w:shd w:val="clear" w:color="auto" w:fill="FFFFFF"/>
            <w:lang w:eastAsia="ru-RU"/>
          </w:rPr>
          <w:t>RFC</w:t>
        </w:r>
      </w:hyperlink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: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0480E" w:rsidRPr="0050480E" w:rsidRDefault="0050480E" w:rsidP="0050480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DDEEDE" wp14:editId="2E8787EB">
            <wp:extent cx="5286375" cy="3219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Если говорить о версии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стандартизированной RFC, то можно сказать, что в начале каждого пакета имеется небольшой заголовок. Однако</w:t>
      </w:r>
      <w:proofErr w:type="gram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</w:t>
      </w:r>
      <w:proofErr w:type="gram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устроен он довольно сложно. Вот описание его составных частей:</w:t>
      </w:r>
    </w:p>
    <w:p w:rsidR="0050480E" w:rsidRPr="0050480E" w:rsidRDefault="0050480E" w:rsidP="005048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fin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(1 бит): указывает на то, является ли этот фрейм последним фреймом, завершающим передачу сообщения. Чаще всего для передачи сообщения достаточно одного фрейма и этот бит всегда оказывается установленным. Эксперименты показали, что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Firefox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создаёт второй фрейм после того, как размер сообщения превысит 32 Кб.</w:t>
      </w:r>
    </w:p>
    <w:p w:rsidR="0050480E" w:rsidRPr="0050480E" w:rsidRDefault="0050480E" w:rsidP="005048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rsv1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rsv2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rsv3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(каждое по 1-му биту): эти поля должны быть установлены в 0, только если не было достигнуто договорённости о расширениях, которая и определит смысл их ненулевых значений. Если в одном из этих полей </w:t>
      </w:r>
      <w:proofErr w:type="gram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будет установлено ненулевое значение и при этом не было</w:t>
      </w:r>
      <w:proofErr w:type="gram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достигнуто договорённости о смысле этого значения, получатель должен признать соединение недействительным.</w:t>
      </w:r>
    </w:p>
    <w:p w:rsidR="0050480E" w:rsidRPr="0050480E" w:rsidRDefault="0050480E" w:rsidP="0050480E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lastRenderedPageBreak/>
        <w:t>opcode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(4 бита): здесь закодированы сведения о содержимом фрейма. В настоящее время используются следующие значения:</w:t>
      </w:r>
    </w:p>
    <w:p w:rsidR="0050480E" w:rsidRPr="0050480E" w:rsidRDefault="0050480E" w:rsidP="0050480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0x00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 в этом фрейме находится следующая часть передаваемого сообщения.</w:t>
      </w:r>
    </w:p>
    <w:p w:rsidR="0050480E" w:rsidRPr="0050480E" w:rsidRDefault="0050480E" w:rsidP="0050480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0x01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 в этом фрейме находятся текстовые данные.</w:t>
      </w:r>
    </w:p>
    <w:p w:rsidR="0050480E" w:rsidRPr="0050480E" w:rsidRDefault="0050480E" w:rsidP="0050480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0x02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 в этом фрейме находятся бинарные данные.</w:t>
      </w:r>
    </w:p>
    <w:p w:rsidR="0050480E" w:rsidRPr="0050480E" w:rsidRDefault="0050480E" w:rsidP="0050480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0x08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 этот фрейм завершает соединение.</w:t>
      </w:r>
    </w:p>
    <w:p w:rsidR="0050480E" w:rsidRPr="0050480E" w:rsidRDefault="0050480E" w:rsidP="0050480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0x09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: это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ping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-фрейм.</w:t>
      </w:r>
    </w:p>
    <w:p w:rsidR="0050480E" w:rsidRPr="0050480E" w:rsidRDefault="0050480E" w:rsidP="0050480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0x0a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: это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pong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-фрейм.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Как видите, здесь достаточно неиспользуемых значений. Они зарезервированы на будущее.</w:t>
      </w:r>
    </w:p>
    <w:p w:rsidR="0050480E" w:rsidRPr="0050480E" w:rsidRDefault="0050480E" w:rsidP="005048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mask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(1 бит): указывает на то, что фрейм замаскирован. Сейчас дело обстоит так, что каждое сообщение от клиента к серверу должно быть замаскировано, в противном случае спецификации предписывают разрывать соединения.</w:t>
      </w:r>
    </w:p>
    <w:p w:rsidR="0050480E" w:rsidRPr="0050480E" w:rsidRDefault="0050480E" w:rsidP="005048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payload_len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(7 битов): длина полезной нагрузки. Фреймы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поддерживают следующие методы указания размеров полезной нагрузки. Значение 0-125 указывает на длину полезной нагрузки. 126 означает, что следующие два байта означают размер. 127 </w:t>
      </w: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означает, что 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следующие 8 байтов содержат сведения о размере. В результате длина полезной нагрузки может быть записана примерно в 7 битах, или в 16, или в 64-х.</w:t>
      </w:r>
    </w:p>
    <w:p w:rsidR="0050480E" w:rsidRPr="0050480E" w:rsidRDefault="0050480E" w:rsidP="005048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masking-key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(32 бита): все фреймы, отправленные с клиента на сервер, замаскированы с помощью 32-битного значения, которое содержится во фрейме.</w:t>
      </w:r>
    </w:p>
    <w:p w:rsidR="0050480E" w:rsidRPr="0050480E" w:rsidRDefault="0050480E" w:rsidP="005048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50480E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payload</w:t>
      </w:r>
      <w:proofErr w:type="spellEnd"/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: передаваемые во фрейме данные, которые, наверняка, замаскированы. Их длина соответствует тому, что задано в </w:t>
      </w:r>
      <w:proofErr w:type="spellStart"/>
      <w:r w:rsidRPr="0050480E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payload_len</w:t>
      </w:r>
      <w:proofErr w:type="spellEnd"/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Почему протокол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основан на фреймах, а не на потоках? Если вы знаете ответ на этот вопрос — можете поделиться им в комментариях. Кроме того, </w:t>
      </w:r>
      <w:hyperlink r:id="rId8" w:history="1">
        <w:r w:rsidRPr="0050480E">
          <w:rPr>
            <w:rFonts w:ascii="Times New Roman" w:eastAsia="Times New Roman" w:hAnsi="Times New Roman" w:cs="Times New Roman"/>
            <w:color w:val="992298"/>
            <w:sz w:val="24"/>
            <w:szCs w:val="24"/>
            <w:shd w:val="clear" w:color="auto" w:fill="FFFFFF"/>
            <w:lang w:eastAsia="ru-RU"/>
          </w:rPr>
          <w:t>вот интересное обсуждение</w:t>
        </w:r>
      </w:hyperlink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 на эту тему на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HackerNews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0480E" w:rsidRPr="0050480E" w:rsidRDefault="0050480E" w:rsidP="00A83651">
      <w:pPr>
        <w:shd w:val="clear" w:color="auto" w:fill="FFFFFF"/>
        <w:spacing w:after="12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048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Данные во фреймах</w:t>
      </w:r>
    </w:p>
    <w:p w:rsidR="0050480E" w:rsidRPr="00555C9F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Как уже было сказано, данные могут быть разбиты на множество фреймов. В первом фрейме, с которого начинается передача данных, в поле 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eastAsia="ru-RU"/>
        </w:rPr>
        <w:t>opcode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, задаётся тип передаваемых данных. Это необходимо, так как в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JavaScript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, можно сказать, не было поддержки бинарных данных во время начала работы над спецификацией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WebSockets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 Код </w:t>
      </w:r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eastAsia="ru-RU"/>
        </w:rPr>
        <w:t>0x01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 указывает на данные в кодировке UTF-8, код </w:t>
      </w:r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eastAsia="ru-RU"/>
        </w:rPr>
        <w:t>0x02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 используется для бинарных данных. Часто в пакетах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передают JSON-данные, для которых обычно устанавливают поле 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eastAsia="ru-RU"/>
        </w:rPr>
        <w:t>opcode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 как для текста. При передаче бинарных данных они будут представлены в виде </w:t>
      </w:r>
      <w:hyperlink r:id="rId9" w:history="1">
        <w:proofErr w:type="spellStart"/>
        <w:r w:rsidRPr="0050480E">
          <w:rPr>
            <w:rFonts w:ascii="Times New Roman" w:eastAsia="Times New Roman" w:hAnsi="Times New Roman" w:cs="Times New Roman"/>
            <w:color w:val="992298"/>
            <w:sz w:val="24"/>
            <w:szCs w:val="24"/>
            <w:shd w:val="clear" w:color="auto" w:fill="FFFFFF"/>
            <w:lang w:eastAsia="ru-RU"/>
          </w:rPr>
          <w:t>Blob</w:t>
        </w:r>
        <w:proofErr w:type="spellEnd"/>
      </w:hyperlink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-сущностей, специфичных для веб-браузера.</w:t>
      </w:r>
    </w:p>
    <w:p w:rsidR="0050480E" w:rsidRPr="00555C9F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API для передачи данных по протоколу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устроено очень просто:</w:t>
      </w:r>
    </w:p>
    <w:p w:rsidR="0050480E" w:rsidRPr="0050480E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socket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('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ws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://websocket.example.com');</w:t>
      </w:r>
    </w:p>
    <w:p w:rsidR="0050480E" w:rsidRPr="0050480E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socket.onopen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function(</w:t>
      </w:r>
      <w:proofErr w:type="gram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event) {</w:t>
      </w:r>
    </w:p>
    <w:p w:rsidR="0050480E" w:rsidRPr="0050480E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socket.send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'Some message'); // </w: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</w:t>
      </w: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</w:t>
      </w:r>
      <w:r w:rsidRPr="00504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50480E" w:rsidRPr="0050480E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Когда, на клиентской стороне,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принимает данные, вызывается событие 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eastAsia="ru-RU"/>
        </w:rPr>
        <w:t>message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 Это событие имеет свойство 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eastAsia="ru-RU"/>
        </w:rPr>
        <w:t>data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которое можно использовать для работы с содержимым сообщения.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// Обработка сообщений, отправленных сервером.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socket.onmessage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event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  <w:proofErr w:type="gramEnd"/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event.data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console.log(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50480E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Узнать, что находится внутри фреймов </w:t>
      </w:r>
      <w:proofErr w:type="spellStart"/>
      <w:r w:rsidRPr="0050480E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-соединения, можно с помощью вкладки </w:t>
      </w:r>
      <w:proofErr w:type="spellStart"/>
      <w:r w:rsidRPr="0050480E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Network</w:t>
      </w:r>
      <w:proofErr w:type="spellEnd"/>
      <w:r w:rsidRPr="0050480E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(Сеть) инструментов разработчика </w:t>
      </w:r>
      <w:proofErr w:type="spellStart"/>
      <w:r w:rsidRPr="0050480E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Chrome</w:t>
      </w:r>
      <w:proofErr w:type="spellEnd"/>
      <w:r w:rsidRPr="0050480E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:</w:t>
      </w: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7ED9C683" wp14:editId="2EB3A1E1">
            <wp:extent cx="6673623" cy="1724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2934" cy="172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bookmarkStart w:id="0" w:name="_GoBack"/>
      <w:bookmarkEnd w:id="0"/>
    </w:p>
    <w:p w:rsidR="0050480E" w:rsidRPr="00555C9F" w:rsidRDefault="0050480E" w:rsidP="0050480E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048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Фрагментация данных</w:t>
      </w: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Полезные данные могут быть разбиты на несколько отдельных фреймов. Предполагается, что получающая сторона будет буферизовать фреймы до тех пор, пока не поступит фрейм с установленным полем заголовка 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eastAsia="ru-RU"/>
        </w:rPr>
        <w:t>fin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 В результате, например, сообщение «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Hello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World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» можно передать в 11 фреймах, каждый из которых несёт 1 байт полезной нагрузки и 6 байтов заголовочных данных. Фрагментация управляющих пакетов запрещена. Однако</w:t>
      </w:r>
      <w:proofErr w:type="gram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</w:t>
      </w:r>
      <w:proofErr w:type="gram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спецификация даёт возможность обрабатывать </w:t>
      </w:r>
      <w:hyperlink r:id="rId11" w:history="1">
        <w:r w:rsidRPr="0050480E">
          <w:rPr>
            <w:rFonts w:ascii="Times New Roman" w:eastAsia="Times New Roman" w:hAnsi="Times New Roman" w:cs="Times New Roman"/>
            <w:color w:val="992298"/>
            <w:sz w:val="24"/>
            <w:szCs w:val="24"/>
            <w:shd w:val="clear" w:color="auto" w:fill="FFFFFF"/>
            <w:lang w:eastAsia="ru-RU"/>
          </w:rPr>
          <w:t>чередующиеся</w:t>
        </w:r>
      </w:hyperlink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 управляющие фреймы. Это нужно в том случае, если TCP-пакеты прибывают в произвольном порядке.</w:t>
      </w:r>
    </w:p>
    <w:p w:rsidR="0050480E" w:rsidRPr="0050480E" w:rsidRDefault="0050480E" w:rsidP="0050480E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Логика объединения фреймов, в общих чертах, выглядит так:</w:t>
      </w:r>
    </w:p>
    <w:p w:rsidR="0050480E" w:rsidRPr="0050480E" w:rsidRDefault="0050480E" w:rsidP="005048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Принять первый фрейм.</w:t>
      </w:r>
    </w:p>
    <w:p w:rsidR="0050480E" w:rsidRPr="0050480E" w:rsidRDefault="0050480E" w:rsidP="005048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Запомнить значение поля 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opcode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50480E" w:rsidRPr="0050480E" w:rsidRDefault="0050480E" w:rsidP="005048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Принимать другие фреймы и объединять полезную нагрузку фреймов до тех пор, пока не будет получен фрейм с установленным битом 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fin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50480E" w:rsidRPr="0050480E" w:rsidRDefault="0050480E" w:rsidP="005048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Проверить, чтобы поле 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opcode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у всех фреймов, кроме первого, было установлено в ноль.</w:t>
      </w:r>
    </w:p>
    <w:p w:rsidR="0050480E" w:rsidRPr="00555C9F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Основная цель фрагментации заключается в том, чтобы позволить отправку сообщений, размер которых неизвестен на момент начала отправки данных.</w:t>
      </w:r>
    </w:p>
    <w:p w:rsidR="0050480E" w:rsidRPr="0050480E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Благодаря фрагментации сервер может подобрать буфер разумного размера, а, когда буфер заполняется, отправлять данные в сеть. Второй вариант использования фрагментации заключается в мультиплексировании, когда нежелательно, чтобы сообщение занимало весь логический канал связи. В результате для целей мультиплексирования нужно иметь возможность разбивать сообщения на более мелкие фрагменты для того, чтобы лучше организовать совместное использование канала.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50480E" w:rsidRPr="0050480E" w:rsidRDefault="0050480E" w:rsidP="00A83651">
      <w:pPr>
        <w:shd w:val="clear" w:color="auto" w:fill="FFFFFF"/>
        <w:spacing w:after="12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048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О </w:t>
      </w:r>
      <w:proofErr w:type="spellStart"/>
      <w:r w:rsidRPr="005048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heartbeat</w:t>
      </w:r>
      <w:proofErr w:type="spellEnd"/>
      <w:r w:rsidRPr="005048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-сообщениях</w:t>
      </w:r>
    </w:p>
    <w:p w:rsidR="0050480E" w:rsidRPr="00555C9F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 любой момент после процедуры рукопожатия, либо клиент, либо сервер, может решить отправить другой стороне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ping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-сообщение. Получая такое сообщение, получатель должен отправить, как можно скорее,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pong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-сообщение. Это и есть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heartbeat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-сообщения. Их можно использовать для того, чтобы проверить, подключён ли ещё клиент к серверу.</w:t>
      </w:r>
    </w:p>
    <w:p w:rsidR="0050480E" w:rsidRPr="00555C9F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Сообщения «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ping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» и «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pong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» — это всего лишь управляющие фреймы. У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ping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-сообщений поле 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eastAsia="ru-RU"/>
        </w:rPr>
        <w:t>opcode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 установлено в значение </w:t>
      </w:r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eastAsia="ru-RU"/>
        </w:rPr>
        <w:t>0x9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, у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pong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-сообщений — в </w:t>
      </w:r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eastAsia="ru-RU"/>
        </w:rPr>
        <w:t>0xA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При получении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ping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-сообщения, 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lastRenderedPageBreak/>
        <w:t xml:space="preserve">в ответ надо отправить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pong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-сообщение, содержащее ту же полезную нагрузку, что и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ping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-сообщение (для таких сообщений максимальная длина полезной нагрузки составляет 125). Кроме того, вы можете получить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pong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-сообщение, не отправляя перед этим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ping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-сообщение. Такие сообщения можно просто игнорировать.</w:t>
      </w:r>
    </w:p>
    <w:p w:rsidR="0050480E" w:rsidRPr="0050480E" w:rsidRDefault="0050480E" w:rsidP="005048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Подобная схема обмена сообщениями может быть очень полезной. Есть службы (вроде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балансировщиков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нагрузки), которые останавливают простаивающие соединения.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Вдобавок, одна из сторон не может, без дополнительных усилий, узнать о том, что другая сторона завершила работу. Только при следующей отправке данных вы можете выяснить, что что-то пошло не так.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50480E" w:rsidRPr="0050480E" w:rsidRDefault="0050480E" w:rsidP="00A83651">
      <w:pPr>
        <w:shd w:val="clear" w:color="auto" w:fill="FFFFFF"/>
        <w:spacing w:after="12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048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Обработка ошибок</w:t>
      </w:r>
    </w:p>
    <w:p w:rsidR="004C7BAD" w:rsidRPr="004C7BAD" w:rsidRDefault="0050480E" w:rsidP="004C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Обрабатывать ошибки в ходе работы с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-соединениями можно, подписавшись на событие 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eastAsia="ru-RU"/>
        </w:rPr>
        <w:t>error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 Выглядит это примерно так: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spellStart"/>
      <w:r w:rsidR="004C7BAD"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="004C7BAD"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C7BAD"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>socket</w:t>
      </w:r>
      <w:proofErr w:type="spellEnd"/>
      <w:r w:rsidR="004C7BAD"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="004C7BAD"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4C7BAD"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C7BAD"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="004C7BAD"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>('</w:t>
      </w:r>
      <w:proofErr w:type="spellStart"/>
      <w:r w:rsidR="004C7BAD"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>ws</w:t>
      </w:r>
      <w:proofErr w:type="spellEnd"/>
      <w:r w:rsidR="004C7BAD"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>://websocket.example.com');</w:t>
      </w:r>
    </w:p>
    <w:p w:rsidR="004C7BAD" w:rsidRPr="004C7BAD" w:rsidRDefault="004C7BAD" w:rsidP="004C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7BAD" w:rsidRPr="004C7BAD" w:rsidRDefault="004C7BAD" w:rsidP="004C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</w:t>
      </w:r>
      <w:r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</w:t>
      </w:r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ошибок</w:t>
      </w:r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C7BAD" w:rsidRPr="004C7BAD" w:rsidRDefault="004C7BAD" w:rsidP="004C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socket.onerror</w:t>
      </w:r>
      <w:proofErr w:type="spellEnd"/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function(</w:t>
      </w:r>
      <w:proofErr w:type="gramEnd"/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error) {</w:t>
      </w:r>
    </w:p>
    <w:p w:rsidR="004C7BAD" w:rsidRPr="004C7BAD" w:rsidRDefault="004C7BAD" w:rsidP="004C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console.log(</w:t>
      </w:r>
      <w:proofErr w:type="gramEnd"/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proofErr w:type="spellStart"/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WebSocket</w:t>
      </w:r>
      <w:proofErr w:type="spellEnd"/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Error: ' + error);</w:t>
      </w:r>
    </w:p>
    <w:p w:rsidR="0050480E" w:rsidRPr="0050480E" w:rsidRDefault="004C7BAD" w:rsidP="004C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50480E" w:rsidRPr="0050480E" w:rsidRDefault="0050480E" w:rsidP="00A83651">
      <w:pPr>
        <w:shd w:val="clear" w:color="auto" w:fill="FFFFFF"/>
        <w:spacing w:after="12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048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Закрытие соединения</w:t>
      </w:r>
    </w:p>
    <w:p w:rsidR="004C7BAD" w:rsidRPr="00555C9F" w:rsidRDefault="0050480E" w:rsidP="004C7BAD">
      <w:pPr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Для того</w:t>
      </w:r>
      <w:proofErr w:type="gram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</w:t>
      </w:r>
      <w:proofErr w:type="gram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чтобы закрыть соединение, либо клиент, либо сервер, должен отправить управляющий фрейм с полем 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eastAsia="ru-RU"/>
        </w:rPr>
        <w:t>opcode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установленным в </w:t>
      </w:r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eastAsia="ru-RU"/>
        </w:rPr>
        <w:t>0x8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 При получении подобного фрейма другая сторона, в ответ, отправляет фрейм закрытия соединения. Первая сторона затем закрывает соединение. Таким образом, данные, полученные после закрытия соединения, отбрасываются.</w:t>
      </w:r>
    </w:p>
    <w:p w:rsidR="004C7BAD" w:rsidRPr="004C7BAD" w:rsidRDefault="0050480E" w:rsidP="004C7BA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Вот как инициируют операцию закрытия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-соединения на клиенте: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="004C7BAD"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>// Закрыть соединение, если оно открыто.</w:t>
      </w:r>
    </w:p>
    <w:p w:rsidR="004C7BAD" w:rsidRPr="004C7BAD" w:rsidRDefault="004C7BAD" w:rsidP="004C7BA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socket.readyState</w:t>
      </w:r>
      <w:proofErr w:type="spellEnd"/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=== </w:t>
      </w:r>
      <w:proofErr w:type="spellStart"/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WebSocket.OPEN</w:t>
      </w:r>
      <w:proofErr w:type="spellEnd"/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4C7BAD" w:rsidRPr="004C7BAD" w:rsidRDefault="004C7BAD" w:rsidP="004C7BA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>socket.close</w:t>
      </w:r>
      <w:proofErr w:type="spellEnd"/>
      <w:r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50480E" w:rsidRPr="0050480E" w:rsidRDefault="004C7BAD" w:rsidP="004C7BA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4C7BAD" w:rsidRPr="004C7BAD" w:rsidRDefault="0050480E" w:rsidP="004C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Кроме того, для того, чтобы произвести очистку после завершения закрытия соединения, можно подписаться на событие 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eastAsia="ru-RU"/>
        </w:rPr>
        <w:t>close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: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="004C7BAD"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>// Выполнить очистку.</w:t>
      </w:r>
    </w:p>
    <w:p w:rsidR="004C7BAD" w:rsidRPr="004C7BAD" w:rsidRDefault="004C7BAD" w:rsidP="004C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socket.onclose</w:t>
      </w:r>
      <w:proofErr w:type="spellEnd"/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function(</w:t>
      </w:r>
      <w:proofErr w:type="gramEnd"/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event) {</w:t>
      </w:r>
    </w:p>
    <w:p w:rsidR="004C7BAD" w:rsidRPr="004C7BAD" w:rsidRDefault="004C7BAD" w:rsidP="004C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console.log(</w:t>
      </w:r>
      <w:proofErr w:type="gramEnd"/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'Disconnected from </w:t>
      </w:r>
      <w:proofErr w:type="spellStart"/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WebSocket</w:t>
      </w:r>
      <w:proofErr w:type="spellEnd"/>
      <w:r w:rsidRPr="004C7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.');</w:t>
      </w:r>
    </w:p>
    <w:p w:rsidR="0050480E" w:rsidRPr="0050480E" w:rsidRDefault="004C7BAD" w:rsidP="004C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:rsidR="004C7BAD" w:rsidRPr="004C7BAD" w:rsidRDefault="0050480E" w:rsidP="004C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gramStart"/>
      <w:r w:rsidRPr="0050480E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Серверу нужно прослушивать событие </w:t>
      </w:r>
      <w:proofErr w:type="spellStart"/>
      <w:r w:rsidRPr="0050480E">
        <w:rPr>
          <w:rFonts w:ascii="Consolas" w:eastAsia="Times New Roman" w:hAnsi="Consolas" w:cs="Consolas"/>
          <w:color w:val="222222"/>
          <w:sz w:val="21"/>
          <w:szCs w:val="21"/>
          <w:shd w:val="clear" w:color="auto" w:fill="FFFFFF"/>
          <w:lang w:eastAsia="ru-RU"/>
        </w:rPr>
        <w:t>close</w:t>
      </w:r>
      <w:proofErr w:type="spellEnd"/>
      <w:r w:rsidRPr="0050480E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 для того, чтобы, при необходимости, его обработать:</w:t>
      </w: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spellStart"/>
      <w:r w:rsidR="004C7BAD"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>connection.on</w:t>
      </w:r>
      <w:proofErr w:type="spellEnd"/>
      <w:r w:rsidR="004C7BAD"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>('</w:t>
      </w:r>
      <w:proofErr w:type="spellStart"/>
      <w:r w:rsidR="004C7BAD"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>close</w:t>
      </w:r>
      <w:proofErr w:type="spellEnd"/>
      <w:r w:rsidR="004C7BAD"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', </w:t>
      </w:r>
      <w:proofErr w:type="spellStart"/>
      <w:r w:rsidR="004C7BAD"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="004C7BAD"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4C7BAD"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>reasonCode</w:t>
      </w:r>
      <w:proofErr w:type="spellEnd"/>
      <w:r w:rsidR="004C7BAD"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4C7BAD"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>description</w:t>
      </w:r>
      <w:proofErr w:type="spellEnd"/>
      <w:r w:rsidR="004C7BAD"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  <w:proofErr w:type="gramEnd"/>
    </w:p>
    <w:p w:rsidR="004C7BAD" w:rsidRPr="004C7BAD" w:rsidRDefault="004C7BAD" w:rsidP="004C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// Соединение закрывается.</w:t>
      </w:r>
    </w:p>
    <w:p w:rsidR="0050480E" w:rsidRPr="0050480E" w:rsidRDefault="004C7BAD" w:rsidP="004C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B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});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50480E" w:rsidRPr="0050480E" w:rsidRDefault="0050480E" w:rsidP="00A83651">
      <w:pPr>
        <w:shd w:val="clear" w:color="auto" w:fill="FFFFFF"/>
        <w:spacing w:after="12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048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Сравнение технологий </w:t>
      </w:r>
      <w:proofErr w:type="spellStart"/>
      <w:r w:rsidRPr="005048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WebSocket</w:t>
      </w:r>
      <w:proofErr w:type="spellEnd"/>
      <w:r w:rsidRPr="005048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 и HTTP/2</w:t>
      </w:r>
    </w:p>
    <w:p w:rsidR="004C7BAD" w:rsidRPr="00555C9F" w:rsidRDefault="0050480E" w:rsidP="004C7BAD">
      <w:pPr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Хотя HTTP/2 предлагает множество возможностей, эта технология не может полностью заменить существующие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push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-технологии и потоковые способы передачи данных.</w:t>
      </w:r>
    </w:p>
    <w:p w:rsidR="004C7BAD" w:rsidRPr="00555C9F" w:rsidRDefault="0050480E" w:rsidP="004C7BAD">
      <w:pPr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Первое, что важно знать об HTTP/2, заключается в том, что это — не замена всего, что есть в HTTP. Виды запросов, коды состояний и большинство заголовков остаются такими же, как и при использовании HTTP. Новшества HTTP/2 заключаются в повышении эффективности передачи данных по сети.</w:t>
      </w:r>
    </w:p>
    <w:p w:rsidR="0050480E" w:rsidRPr="0050480E" w:rsidRDefault="0050480E" w:rsidP="004C7BA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Если сравнить HTTP/2 и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мы увидим много общих черт.</w:t>
      </w:r>
    </w:p>
    <w:tbl>
      <w:tblPr>
        <w:tblW w:w="10812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1"/>
        <w:gridCol w:w="3652"/>
        <w:gridCol w:w="3569"/>
      </w:tblGrid>
      <w:tr w:rsidR="0050480E" w:rsidRPr="0050480E" w:rsidTr="004C7BAD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0480E" w:rsidRPr="0050480E" w:rsidRDefault="0050480E" w:rsidP="004C7BA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0480E" w:rsidRPr="0050480E" w:rsidRDefault="0050480E" w:rsidP="004C7BA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HTTP/2</w:t>
            </w:r>
          </w:p>
        </w:tc>
        <w:tc>
          <w:tcPr>
            <w:tcW w:w="35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0480E" w:rsidRPr="0050480E" w:rsidRDefault="0050480E" w:rsidP="004C7BA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WebSocket</w:t>
            </w:r>
            <w:proofErr w:type="spellEnd"/>
          </w:p>
        </w:tc>
      </w:tr>
      <w:tr w:rsidR="0050480E" w:rsidRPr="0050480E" w:rsidTr="004C7BAD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0480E" w:rsidRPr="0050480E" w:rsidRDefault="0050480E" w:rsidP="004C7BA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Сжатие заголовков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0480E" w:rsidRPr="0050480E" w:rsidRDefault="0050480E" w:rsidP="004C7BA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Да (HPACK)</w:t>
            </w:r>
          </w:p>
        </w:tc>
        <w:tc>
          <w:tcPr>
            <w:tcW w:w="35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0480E" w:rsidRPr="0050480E" w:rsidRDefault="0050480E" w:rsidP="004C7BA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Нет</w:t>
            </w:r>
          </w:p>
        </w:tc>
      </w:tr>
      <w:tr w:rsidR="0050480E" w:rsidRPr="0050480E" w:rsidTr="004C7BAD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0480E" w:rsidRPr="0050480E" w:rsidRDefault="0050480E" w:rsidP="004C7BA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Передача бинарных данных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0480E" w:rsidRPr="0050480E" w:rsidRDefault="0050480E" w:rsidP="004C7BA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35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0480E" w:rsidRPr="0050480E" w:rsidRDefault="0050480E" w:rsidP="004C7BA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Да (бинарные или текстовые)</w:t>
            </w:r>
          </w:p>
        </w:tc>
      </w:tr>
      <w:tr w:rsidR="0050480E" w:rsidRPr="0050480E" w:rsidTr="004C7BAD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0480E" w:rsidRPr="0050480E" w:rsidRDefault="0050480E" w:rsidP="004C7BA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Мультиплексирование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0480E" w:rsidRPr="0050480E" w:rsidRDefault="0050480E" w:rsidP="004C7BA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35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0480E" w:rsidRPr="0050480E" w:rsidRDefault="0050480E" w:rsidP="004C7BA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Да</w:t>
            </w:r>
          </w:p>
        </w:tc>
      </w:tr>
      <w:tr w:rsidR="0050480E" w:rsidRPr="0050480E" w:rsidTr="004C7BAD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0480E" w:rsidRPr="0050480E" w:rsidRDefault="0050480E" w:rsidP="004C7BA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Приоритизация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0480E" w:rsidRPr="0050480E" w:rsidRDefault="0050480E" w:rsidP="004C7BA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35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0480E" w:rsidRPr="0050480E" w:rsidRDefault="0050480E" w:rsidP="004C7BA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Нет</w:t>
            </w:r>
          </w:p>
        </w:tc>
      </w:tr>
      <w:tr w:rsidR="0050480E" w:rsidRPr="0050480E" w:rsidTr="004C7BAD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0480E" w:rsidRPr="0050480E" w:rsidRDefault="0050480E" w:rsidP="004C7BA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Сжатие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0480E" w:rsidRPr="0050480E" w:rsidRDefault="0050480E" w:rsidP="004C7BA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35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0480E" w:rsidRPr="0050480E" w:rsidRDefault="0050480E" w:rsidP="004C7BA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Да</w:t>
            </w:r>
          </w:p>
        </w:tc>
      </w:tr>
      <w:tr w:rsidR="0050480E" w:rsidRPr="0050480E" w:rsidTr="004C7BAD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0480E" w:rsidRPr="0050480E" w:rsidRDefault="0050480E" w:rsidP="004C7BA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Направление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0480E" w:rsidRPr="0050480E" w:rsidRDefault="0050480E" w:rsidP="004C7BA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 xml:space="preserve">Клиент/Сервер и </w:t>
            </w:r>
            <w:proofErr w:type="spellStart"/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Server</w:t>
            </w:r>
            <w:proofErr w:type="spellEnd"/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Push</w:t>
            </w:r>
            <w:proofErr w:type="spellEnd"/>
          </w:p>
        </w:tc>
        <w:tc>
          <w:tcPr>
            <w:tcW w:w="35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0480E" w:rsidRPr="0050480E" w:rsidRDefault="0050480E" w:rsidP="004C7BA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Двунаправленная передача данных</w:t>
            </w:r>
          </w:p>
        </w:tc>
      </w:tr>
      <w:tr w:rsidR="0050480E" w:rsidRPr="0050480E" w:rsidTr="004C7BAD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0480E" w:rsidRPr="0050480E" w:rsidRDefault="0050480E" w:rsidP="004C7BA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Полнодуплексный режим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0480E" w:rsidRPr="0050480E" w:rsidRDefault="0050480E" w:rsidP="004C7BA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35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0480E" w:rsidRPr="0050480E" w:rsidRDefault="0050480E" w:rsidP="004C7BA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50480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Да</w:t>
            </w:r>
          </w:p>
        </w:tc>
      </w:tr>
    </w:tbl>
    <w:p w:rsidR="00555C9F" w:rsidRPr="00555C9F" w:rsidRDefault="0050480E" w:rsidP="00555C9F">
      <w:pPr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Как уже было сказано, HTTP/2 вводит технологию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Server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Push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которая позволяет серверу отправлять данные в клиентский кэш по собственной инициативе. Однако</w:t>
      </w:r>
      <w:proofErr w:type="gram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</w:t>
      </w:r>
      <w:proofErr w:type="gram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при использовании этой технологии данные нельзя отправлять прямо в приложение. Данные, отправленные сервером по своей инициативе, обрабатывает браузер, при этом нет API, которые позволяют, например, уведомить приложение о поступлении данных с сервера и отреагировать на это событие.</w:t>
      </w:r>
    </w:p>
    <w:p w:rsidR="00555C9F" w:rsidRPr="00555C9F" w:rsidRDefault="0050480E" w:rsidP="00555C9F">
      <w:pPr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Именно в подобной ситуации весьма полезной оказывается технология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Server-Sent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Events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(SSE). SSE — это механизм, который позволяет серверу асинхронно отправлять данные клиенту после установления клиент-серверного соединения.</w:t>
      </w:r>
    </w:p>
    <w:p w:rsidR="00555C9F" w:rsidRPr="00555C9F" w:rsidRDefault="0050480E" w:rsidP="00555C9F">
      <w:pPr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После соединения сервер может отправлять данные по своему усмотрению, например, когда окажется готовым к передаче очередной фрагмент данных. Этот механизм можно представить себе как одностороннюю модель </w:t>
      </w:r>
      <w:hyperlink r:id="rId12" w:history="1">
        <w:r w:rsidRPr="0050480E">
          <w:rPr>
            <w:rFonts w:ascii="Times New Roman" w:eastAsia="Times New Roman" w:hAnsi="Times New Roman" w:cs="Times New Roman"/>
            <w:color w:val="992298"/>
            <w:sz w:val="24"/>
            <w:szCs w:val="24"/>
            <w:shd w:val="clear" w:color="auto" w:fill="FFFFFF"/>
            <w:lang w:eastAsia="ru-RU"/>
          </w:rPr>
          <w:t>издатель-подписчик</w:t>
        </w:r>
      </w:hyperlink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Кроме того, в рамках этой технологии существует стандартное клиентское API для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JavaScript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называемое 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  <w:lang w:eastAsia="ru-RU"/>
        </w:rPr>
        <w:t>EventSource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реализованное в большинстве современных браузеров как часть стандарта HTML5 </w:t>
      </w:r>
      <w:hyperlink r:id="rId13" w:history="1">
        <w:r w:rsidRPr="0050480E">
          <w:rPr>
            <w:rFonts w:ascii="Times New Roman" w:eastAsia="Times New Roman" w:hAnsi="Times New Roman" w:cs="Times New Roman"/>
            <w:color w:val="992298"/>
            <w:sz w:val="24"/>
            <w:szCs w:val="24"/>
            <w:shd w:val="clear" w:color="auto" w:fill="FFFFFF"/>
            <w:lang w:eastAsia="ru-RU"/>
          </w:rPr>
          <w:t>W3C</w:t>
        </w:r>
      </w:hyperlink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 Обратите внимание на то, что для браузеров, которые не поддерживают API </w:t>
      </w:r>
      <w:proofErr w:type="spellStart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"http://caniuse.com/" \l "feat=eventsource" </w:instrText>
      </w:r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50480E">
        <w:rPr>
          <w:rFonts w:ascii="Times New Roman" w:eastAsia="Times New Roman" w:hAnsi="Times New Roman" w:cs="Times New Roman"/>
          <w:color w:val="992298"/>
          <w:sz w:val="24"/>
          <w:szCs w:val="24"/>
          <w:shd w:val="clear" w:color="auto" w:fill="FFFFFF"/>
          <w:lang w:eastAsia="ru-RU"/>
        </w:rPr>
        <w:t>EventSource</w:t>
      </w:r>
      <w:proofErr w:type="spellEnd"/>
      <w:r w:rsidRPr="0050480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, существуют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полифиллы.</w:t>
      </w:r>
      <w:proofErr w:type="spellEnd"/>
    </w:p>
    <w:p w:rsidR="00555C9F" w:rsidRPr="00555C9F" w:rsidRDefault="0050480E" w:rsidP="00555C9F">
      <w:pPr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Так как технология SSE основана на HTTP, она отлично сочетается с HTTP/2. Её можно скомбинировать с некоторыми возможностями HTTP/2, что открывает дополнительные перспективы. А именно, HTTP/2 даёт эффективный транспортный уровень, основанный на мультиплексированных каналах, а SSE даёт приложениям API для передачи данных с сервера.</w:t>
      </w:r>
    </w:p>
    <w:p w:rsidR="00555C9F" w:rsidRPr="00555C9F" w:rsidRDefault="0050480E" w:rsidP="00555C9F">
      <w:pPr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Для того</w:t>
      </w:r>
      <w:proofErr w:type="gram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</w:t>
      </w:r>
      <w:proofErr w:type="gram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чтобы в полной мере понять возможности мультиплексирования и потоковой передачи данных, взглянем на определение IETF: </w:t>
      </w:r>
      <w:r w:rsidRPr="0050480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eastAsia="ru-RU"/>
        </w:rPr>
        <w:t xml:space="preserve">«поток» — это независимая, двунаправленная </w:t>
      </w:r>
      <w:r w:rsidRPr="0050480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eastAsia="ru-RU"/>
        </w:rPr>
        <w:lastRenderedPageBreak/>
        <w:t>последовательность фреймов, передаваемых между клиентом и сервером в рамках соединения HTTP/2. Одна из его основных характеристик заключается в том, что одно HTTP/2-соединение может содержать несколько одновременно открытых потоков, причём, любая конечная точка может обрабатывать чередующиеся фреймы из нескольких потоков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55C9F" w:rsidRPr="00555C9F" w:rsidRDefault="00555C9F" w:rsidP="00555C9F">
      <w:pPr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55C9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7E64658" wp14:editId="08257F01">
            <wp:extent cx="5962650" cy="3209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9F" w:rsidRPr="00555C9F" w:rsidRDefault="0050480E" w:rsidP="00555C9F">
      <w:pPr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Технология SSE основана на HTTP. Это означает, что с использованием HTTP/2 не только несколько SSE-потоков могут передавать данные в одном TCP-соединении, но то же самое может быть сделано и с комбинацией из нескольких наборов SSE-потоков (отправка данных клиенту по инициативе сервера) и нескольких запросов клиента (уходящих к серверу).</w:t>
      </w:r>
    </w:p>
    <w:p w:rsidR="0050480E" w:rsidRPr="0050480E" w:rsidRDefault="0050480E" w:rsidP="00555C9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Благодаря HTTP/2 и SSE теперь имеется возможность организации двунаправленных соединений, основанных исключительно на возможностях HTTP, и имеется простое API, которое позволяет обрабатывать в клиентских приложениях данные, поступающие с серверов. Недостаточные возможности в сфере двунаправленной передачи данных часто рассматривались как основной недостаток при сравнении SSE и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Благодаря HTTP/2 подобного недостатка больше не существует. Это открывает возможности по построению систем обмена данными между серверными и клиентскими частями приложений исключительно с использованием возможностей HTTP, без привлечения технологии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0480E" w:rsidRPr="0050480E" w:rsidRDefault="0050480E" w:rsidP="00A83651">
      <w:pPr>
        <w:shd w:val="clear" w:color="auto" w:fill="FFFFFF"/>
        <w:spacing w:after="120" w:line="480" w:lineRule="atLeast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</w:pPr>
      <w:proofErr w:type="spellStart"/>
      <w:r w:rsidRPr="0050480E">
        <w:rPr>
          <w:rFonts w:ascii="Times New Roman" w:eastAsia="Times New Roman" w:hAnsi="Times New Roman" w:cs="Times New Roman"/>
          <w:color w:val="3AC1EF"/>
          <w:sz w:val="36"/>
          <w:szCs w:val="36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3AC1EF"/>
          <w:sz w:val="36"/>
          <w:szCs w:val="36"/>
          <w:lang w:eastAsia="ru-RU"/>
        </w:rPr>
        <w:t xml:space="preserve"> и HTTP/2. Что выбрать?</w:t>
      </w:r>
    </w:p>
    <w:p w:rsidR="00555C9F" w:rsidRPr="00555C9F" w:rsidRDefault="0050480E" w:rsidP="00555C9F">
      <w:pPr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proofErr w:type="gram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Несмотря на чрезвычайно широкое распространение связки HTTP/2+SSE, технология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совершенно определённо, не исчезнет, в основном из-за того, что она отлично освоена и из-за того, что в весьма специфических случаях у неё есть преимущества перед HTTP/2, так как она была создана для обеспечения двустороннего обмена данными с меньшей дополнительной нагрузкой на систему (например, это касается заголовков).</w:t>
      </w:r>
      <w:proofErr w:type="gramEnd"/>
    </w:p>
    <w:p w:rsidR="00555C9F" w:rsidRPr="00555C9F" w:rsidRDefault="0050480E" w:rsidP="00555C9F">
      <w:pPr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Предположим, вы хотите создать онлайн-игру, которая нуждается в передаче огромного количества сообщений между клиентами и сервером. В подобном случае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подойдёт гораздо лучше, чем комбинация HTTP/2 и SSE.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 целом, можно порекомендовать использование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для случаев, когда нужен по-настоящему низкий уровень задержек, приближающийся, при организации связи между клиентом и сервером, к обмену данными в реальном времени. Помните, что такой подход может потребовать переосмысления того, как строится серверная часть приложения, а также то, что тут может потребоваться обратить внимание на другие технологии, вроде очередей событий.</w:t>
      </w:r>
    </w:p>
    <w:p w:rsidR="00555C9F" w:rsidRPr="00555C9F" w:rsidRDefault="0050480E" w:rsidP="00555C9F">
      <w:pPr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lastRenderedPageBreak/>
        <w:t xml:space="preserve">Если вам нужно, например, показывать пользователям в реальном времени новости или рыночные данные, или вы создаёте чат-приложение, использование связки HTTP/2+SSE даст вам эффективный двунаправленный канал связи, и, в то же время — преимущества работы с технологиями из мира HTTP. А именно, технология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нередко становится источником проблем, если рассматривать её с точки зрения совместимости </w:t>
      </w:r>
      <w:proofErr w:type="gram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</w:t>
      </w:r>
      <w:proofErr w:type="gram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существующей</w:t>
      </w:r>
      <w:proofErr w:type="gram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веб-инфраструктурой, так как её использование предусматривает перевод HTTP-соединения на совершенно другой протокол, ничего общего с HTTP не имеющий. Кроме того, тут стоит учесть соображения масштабируемости и безопасности. Компоненты веб-систем (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файрволы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, средства обнаружения вторжений,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балансировщики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нагрузки) создают, настраивают и поддерживают с оглядкой на HTTP. В результате, если говорить об отказоустойчивости, безопасности и масштабируемости, для больших или очень важных приложений лучше подойдёт именно HTTP-среда.</w:t>
      </w:r>
    </w:p>
    <w:p w:rsidR="0050480E" w:rsidRPr="0050480E" w:rsidRDefault="0050480E" w:rsidP="00A83651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Кроме того, во внимание стоит принять и поддержку технологий браузерами. Посмотрим, как с этим дела обстоят у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: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="00555C9F">
        <w:rPr>
          <w:noProof/>
          <w:lang w:eastAsia="ru-RU"/>
        </w:rPr>
        <w:drawing>
          <wp:inline distT="0" distB="0" distL="0" distR="0" wp14:anchorId="17993A12" wp14:editId="42E0CC4C">
            <wp:extent cx="6696075" cy="29758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7630" cy="29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Тут всё выглядит очень даже прилично. Однако, в случае с HTTP/2 всё уже не так: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555C9F">
        <w:rPr>
          <w:noProof/>
          <w:lang w:eastAsia="ru-RU"/>
        </w:rPr>
        <w:drawing>
          <wp:inline distT="0" distB="0" distL="0" distR="0" wp14:anchorId="257976CB" wp14:editId="2C5A44F6">
            <wp:extent cx="6648450" cy="364844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7214" cy="365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5048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Тут можно отметить следующие особенности поддержки HTTP/2 в разных браузерах:</w:t>
      </w:r>
    </w:p>
    <w:p w:rsidR="0050480E" w:rsidRPr="0050480E" w:rsidRDefault="0050480E" w:rsidP="005048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Поддержка HTTP/2 только с использованием TLS (что, на самом деле, не так уж и плохо).</w:t>
      </w:r>
    </w:p>
    <w:p w:rsidR="0050480E" w:rsidRPr="0050480E" w:rsidRDefault="0050480E" w:rsidP="005048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Частичная поддержка в IE 11, но только в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Windows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10.</w:t>
      </w:r>
    </w:p>
    <w:p w:rsidR="0050480E" w:rsidRPr="0050480E" w:rsidRDefault="0050480E" w:rsidP="005048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Поддержка только в OSX 10.11+ для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Safari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50480E" w:rsidRPr="0050480E" w:rsidRDefault="0050480E" w:rsidP="005048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Поддержка HTTP/2 только в том случае, если есть возможность пользоваться ALPN (а сервер это должен поддерживать явно).</w:t>
      </w:r>
    </w:p>
    <w:p w:rsidR="0050480E" w:rsidRPr="0050480E" w:rsidRDefault="0050480E" w:rsidP="00504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Поддержка SSE, однако, выглядит лучше: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555C9F" w:rsidRPr="00555C9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DF5133F" wp14:editId="2DF02D28">
            <wp:extent cx="6714311" cy="3286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7144" cy="328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 поддерживают эту технологию лишь IE/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Edge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(Да,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Opera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Mini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не поддерживает ни SSE, ни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поэтому поддержку в этом браузере мы можем, сравнивая эти технологии, и не учитывать.) Однако</w:t>
      </w:r>
      <w:proofErr w:type="gram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</w:t>
      </w:r>
      <w:proofErr w:type="gram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для IE/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Edge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существуют достойные </w:t>
      </w:r>
      <w:proofErr w:type="spellStart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полифиллы</w:t>
      </w:r>
      <w:proofErr w:type="spellEnd"/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0480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0480E" w:rsidRPr="0050480E" w:rsidRDefault="0050480E" w:rsidP="00A83651">
      <w:pPr>
        <w:shd w:val="clear" w:color="auto" w:fill="FFFFFF"/>
        <w:spacing w:after="120" w:line="480" w:lineRule="atLeast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</w:pPr>
      <w:r w:rsidRPr="0050480E">
        <w:rPr>
          <w:rFonts w:ascii="Times New Roman" w:eastAsia="Times New Roman" w:hAnsi="Times New Roman" w:cs="Times New Roman"/>
          <w:color w:val="3AC1EF"/>
          <w:sz w:val="36"/>
          <w:szCs w:val="36"/>
          <w:lang w:eastAsia="ru-RU"/>
        </w:rPr>
        <w:t>Итоги</w:t>
      </w:r>
    </w:p>
    <w:p w:rsidR="00555C9F" w:rsidRPr="00555C9F" w:rsidRDefault="0050480E" w:rsidP="00555C9F">
      <w:pPr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Как видите, у технологий </w:t>
      </w:r>
      <w:proofErr w:type="spellStart"/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WebSockets</w:t>
      </w:r>
      <w:proofErr w:type="spellEnd"/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и HTTP/2+SSE есть, в сравнении друг с другом, и преимущества, и недостатки. Что же всё-таки выбрать? Пожалуй, на этот вопрос поможет ответить лишь анализ конкретного проекта и всесторонний учёт его требований и особенностей. Возможно, помощь при принятии решения окажет знание того, как эти технологии используют в уже существующих проектах. Так, автор этого материала говорит, что они, в </w:t>
      </w:r>
      <w:proofErr w:type="spellStart"/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SessionStack</w:t>
      </w:r>
      <w:proofErr w:type="spellEnd"/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, используют, в зависимости от ситуации, и </w:t>
      </w:r>
      <w:proofErr w:type="spellStart"/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WebSockets</w:t>
      </w:r>
      <w:proofErr w:type="spellEnd"/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и HTTP.</w:t>
      </w:r>
    </w:p>
    <w:p w:rsidR="00555C9F" w:rsidRPr="00555C9F" w:rsidRDefault="0050480E" w:rsidP="00555C9F">
      <w:pPr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Когда библиотеку </w:t>
      </w:r>
      <w:proofErr w:type="spellStart"/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SessionStack</w:t>
      </w:r>
      <w:proofErr w:type="spellEnd"/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интегрируют в веб-приложение, она начинает собирать и записывать все изменения DOM, события, возникающие при взаимодействии с пользователем, JS-исключения, результаты трассировки стека, неудачные сетевые запросы, отладочные сообщения, позволяя воспроизводить проблемные ситуации и наблюдать за всем, что происходит при работе пользователя с приложением. Всё это происходит в режиме реального времени и не должно влиять на производительность веб-приложения. </w:t>
      </w:r>
    </w:p>
    <w:p w:rsidR="00555C9F" w:rsidRPr="00555C9F" w:rsidRDefault="0050480E" w:rsidP="00555C9F">
      <w:pPr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proofErr w:type="spellStart"/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дминистратор</w:t>
      </w:r>
      <w:proofErr w:type="spellEnd"/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может наблюдать за сеансом работы пользователя прямо в процессе работы этого пользователя. В этом сценарии в </w:t>
      </w:r>
      <w:proofErr w:type="spellStart"/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SessionStack</w:t>
      </w:r>
      <w:proofErr w:type="spellEnd"/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решили использовать HTTP, так как двунаправленный обмен данными тут не нужен (сервер просто передаёт данные в браузер). Использование в подобной ситуации </w:t>
      </w:r>
      <w:proofErr w:type="spellStart"/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было бы неоправданно, привело бы к усложнению поддержки и </w:t>
      </w:r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lastRenderedPageBreak/>
        <w:t xml:space="preserve">масштабирования решения. Однако, библиотека </w:t>
      </w:r>
      <w:proofErr w:type="spellStart"/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SessionStack</w:t>
      </w:r>
      <w:proofErr w:type="spellEnd"/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, интегрируемая в веб-приложение, использует </w:t>
      </w:r>
      <w:proofErr w:type="spellStart"/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, и, только если организовать обмен данными по </w:t>
      </w:r>
      <w:proofErr w:type="spellStart"/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невозможно, переходит на HTTP.</w:t>
      </w:r>
    </w:p>
    <w:p w:rsidR="004376F8" w:rsidRPr="00555C9F" w:rsidRDefault="0050480E" w:rsidP="00555C9F">
      <w:pPr>
        <w:spacing w:after="120" w:line="240" w:lineRule="auto"/>
        <w:rPr>
          <w:rFonts w:ascii="Times New Roman" w:hAnsi="Times New Roman" w:cs="Times New Roman"/>
        </w:rPr>
      </w:pPr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Библиотека собирает данные в пакеты и отправляет на сервера </w:t>
      </w:r>
      <w:proofErr w:type="spellStart"/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SessionStack</w:t>
      </w:r>
      <w:proofErr w:type="spellEnd"/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В настоящее время реализуется лишь передача данных с клиента на сервер, но не наоборот, однако, некоторые возможности библиотеки, которые появятся в будущем, требуют двунаправленного обмена данными, именно поэтому здесь и используется технология </w:t>
      </w:r>
      <w:proofErr w:type="spellStart"/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WebSocket</w:t>
      </w:r>
      <w:proofErr w:type="spellEnd"/>
      <w:r w:rsidRPr="00555C9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sectPr w:rsidR="004376F8" w:rsidRPr="00555C9F" w:rsidSect="005048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9015C"/>
    <w:multiLevelType w:val="multilevel"/>
    <w:tmpl w:val="B1CC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31274E"/>
    <w:multiLevelType w:val="multilevel"/>
    <w:tmpl w:val="2A3C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7FA219F"/>
    <w:multiLevelType w:val="multilevel"/>
    <w:tmpl w:val="0070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950541F"/>
    <w:multiLevelType w:val="multilevel"/>
    <w:tmpl w:val="D0C0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80E"/>
    <w:rsid w:val="004376F8"/>
    <w:rsid w:val="004C7BAD"/>
    <w:rsid w:val="0050480E"/>
    <w:rsid w:val="00555C9F"/>
    <w:rsid w:val="00A8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4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48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4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48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ycombinator.com/item?id=3377406" TargetMode="External"/><Relationship Id="rId13" Type="http://schemas.openxmlformats.org/officeDocument/2006/relationships/hyperlink" Target="https://www.w3.org/TR/eventsource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Publish%E2%80%93subscribe_pattern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6455" TargetMode="External"/><Relationship Id="rId11" Type="http://schemas.openxmlformats.org/officeDocument/2006/relationships/hyperlink" Target="https://en.wikipedia.org/wiki/Interleaving_%28data%2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Blob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3693</Words>
  <Characters>21054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</cp:revision>
  <dcterms:created xsi:type="dcterms:W3CDTF">2020-11-06T10:17:00Z</dcterms:created>
  <dcterms:modified xsi:type="dcterms:W3CDTF">2020-11-06T10:43:00Z</dcterms:modified>
</cp:coreProperties>
</file>