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A7" w:rsidRPr="006F1FA7" w:rsidRDefault="006F1FA7" w:rsidP="006F1FA7">
      <w:pPr>
        <w:jc w:val="center"/>
        <w:rPr>
          <w:rFonts w:ascii="Segoe UI" w:hAnsi="Segoe UI" w:cs="Segoe UI"/>
          <w:color w:val="1C1E21"/>
          <w:sz w:val="36"/>
          <w:szCs w:val="36"/>
          <w:lang w:val="en-US"/>
        </w:rPr>
      </w:pPr>
      <w:proofErr w:type="spellStart"/>
      <w:r w:rsidRPr="006F1FA7">
        <w:rPr>
          <w:rStyle w:val="HTML"/>
          <w:rFonts w:eastAsiaTheme="minorHAnsi"/>
          <w:b/>
          <w:color w:val="1C1E21"/>
          <w:sz w:val="36"/>
          <w:szCs w:val="36"/>
        </w:rPr>
        <w:t>ListenableFuture</w:t>
      </w:r>
      <w:proofErr w:type="spellEnd"/>
      <w:r w:rsidRPr="006F1FA7">
        <w:rPr>
          <w:rStyle w:val="HTML"/>
          <w:rFonts w:eastAsiaTheme="minorHAnsi"/>
          <w:b/>
          <w:color w:val="1C1E21"/>
          <w:sz w:val="36"/>
          <w:szCs w:val="36"/>
        </w:rPr>
        <w:t xml:space="preserve"> из </w:t>
      </w:r>
      <w:r w:rsidRPr="006F1FA7">
        <w:rPr>
          <w:rStyle w:val="HTML"/>
          <w:rFonts w:eastAsiaTheme="minorHAnsi"/>
          <w:b/>
          <w:color w:val="1C1E21"/>
          <w:sz w:val="36"/>
          <w:szCs w:val="36"/>
          <w:lang w:val="en-US"/>
        </w:rPr>
        <w:t>Guava</w:t>
      </w:r>
    </w:p>
    <w:p w:rsidR="006F1FA7" w:rsidRDefault="006F1FA7">
      <w:pPr>
        <w:rPr>
          <w:rFonts w:ascii="Segoe UI" w:hAnsi="Segoe UI" w:cs="Segoe UI"/>
          <w:color w:val="1C1E21"/>
          <w:sz w:val="24"/>
          <w:szCs w:val="24"/>
        </w:rPr>
      </w:pPr>
    </w:p>
    <w:p w:rsidR="004E09C2" w:rsidRPr="006F1FA7" w:rsidRDefault="006F1FA7">
      <w:pPr>
        <w:rPr>
          <w:rFonts w:ascii="Segoe UI" w:hAnsi="Segoe UI" w:cs="Segoe UI"/>
          <w:color w:val="1C1E21"/>
          <w:sz w:val="24"/>
          <w:szCs w:val="24"/>
        </w:rPr>
      </w:pPr>
      <w:r w:rsidRPr="006F1FA7">
        <w:rPr>
          <w:rFonts w:ascii="Segoe UI" w:hAnsi="Segoe UI" w:cs="Segoe UI"/>
          <w:color w:val="1C1E21"/>
          <w:sz w:val="24"/>
          <w:szCs w:val="24"/>
          <w:lang w:val="en-US"/>
        </w:rPr>
        <w:t>C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 помощью </w:t>
      </w:r>
      <w:r w:rsidRPr="006F1FA7">
        <w:rPr>
          <w:rStyle w:val="HTML"/>
          <w:rFonts w:eastAsiaTheme="minorHAnsi"/>
          <w:color w:val="1C1E21"/>
          <w:sz w:val="24"/>
          <w:szCs w:val="24"/>
        </w:rPr>
        <w:t xml:space="preserve">метода </w:t>
      </w:r>
      <w:proofErr w:type="spellStart"/>
      <w:proofErr w:type="gramStart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Futures.allAsList</w:t>
      </w:r>
      <w:proofErr w:type="spellEnd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(</w:t>
      </w:r>
      <w:proofErr w:type="gramEnd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)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 мы можем объединить </w:t>
      </w:r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несколько</w:t>
      </w:r>
      <w:r w:rsidRPr="006F1FA7">
        <w:rPr>
          <w:rStyle w:val="HTML"/>
          <w:rFonts w:eastAsiaTheme="minorHAnsi"/>
          <w:b/>
          <w:i/>
          <w:sz w:val="24"/>
          <w:szCs w:val="24"/>
        </w:rPr>
        <w:t xml:space="preserve"> </w:t>
      </w:r>
      <w:r w:rsidRPr="006F1FA7">
        <w:rPr>
          <w:rFonts w:ascii="Segoe UI" w:hAnsi="Segoe UI" w:cs="Segoe UI"/>
          <w:color w:val="1C1E21"/>
          <w:sz w:val="24"/>
          <w:szCs w:val="24"/>
        </w:rPr>
        <w:t>экземпляров </w:t>
      </w:r>
      <w:proofErr w:type="spellStart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ListenableFuture</w:t>
      </w:r>
      <w:proofErr w:type="spellEnd"/>
      <w:r w:rsidRPr="006F1FA7">
        <w:rPr>
          <w:rFonts w:ascii="Segoe UI" w:hAnsi="Segoe UI" w:cs="Segoe UI"/>
          <w:color w:val="1C1E21"/>
          <w:sz w:val="24"/>
          <w:szCs w:val="24"/>
        </w:rPr>
        <w:t xml:space="preserve"> в </w:t>
      </w:r>
      <w:r w:rsidRPr="006F1FA7">
        <w:rPr>
          <w:rStyle w:val="HTML"/>
          <w:rFonts w:eastAsiaTheme="minorHAnsi"/>
          <w:b/>
          <w:i/>
          <w:sz w:val="24"/>
          <w:szCs w:val="24"/>
        </w:rPr>
        <w:t>один</w:t>
      </w:r>
      <w:r w:rsidRPr="006F1FA7">
        <w:rPr>
          <w:rFonts w:ascii="Segoe UI" w:hAnsi="Segoe UI" w:cs="Segoe UI"/>
          <w:color w:val="1C1E21"/>
          <w:sz w:val="24"/>
          <w:szCs w:val="24"/>
        </w:rPr>
        <w:t> </w:t>
      </w:r>
      <w:proofErr w:type="spellStart"/>
      <w:r w:rsidRPr="006F1FA7">
        <w:rPr>
          <w:rStyle w:val="HTML"/>
          <w:rFonts w:eastAsiaTheme="minorHAnsi"/>
          <w:b/>
          <w:i/>
          <w:color w:val="1C1E21"/>
          <w:sz w:val="24"/>
          <w:szCs w:val="24"/>
        </w:rPr>
        <w:t>ListenableFuture</w:t>
      </w:r>
      <w:proofErr w:type="spellEnd"/>
      <w:r w:rsidRPr="006F1FA7">
        <w:rPr>
          <w:rFonts w:ascii="Segoe UI" w:hAnsi="Segoe UI" w:cs="Segoe UI"/>
          <w:color w:val="1C1E21"/>
          <w:sz w:val="24"/>
          <w:szCs w:val="24"/>
        </w:rPr>
        <w:t>, который завершается</w:t>
      </w:r>
      <w:r>
        <w:rPr>
          <w:rFonts w:ascii="Segoe UI" w:hAnsi="Segoe UI" w:cs="Segoe UI"/>
          <w:color w:val="1C1E21"/>
          <w:sz w:val="24"/>
          <w:szCs w:val="24"/>
        </w:rPr>
        <w:t xml:space="preserve"> только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 после успешного завершения </w:t>
      </w:r>
      <w:r w:rsidRPr="006F1FA7">
        <w:rPr>
          <w:rFonts w:ascii="Segoe UI" w:hAnsi="Segoe UI" w:cs="Segoe UI"/>
          <w:color w:val="1C1E21"/>
          <w:sz w:val="24"/>
          <w:szCs w:val="24"/>
          <w:u w:val="single"/>
        </w:rPr>
        <w:t>всех</w:t>
      </w:r>
      <w:r w:rsidRPr="006F1FA7">
        <w:rPr>
          <w:rFonts w:ascii="Segoe UI" w:hAnsi="Segoe UI" w:cs="Segoe UI"/>
          <w:color w:val="1C1E21"/>
          <w:sz w:val="24"/>
          <w:szCs w:val="24"/>
        </w:rPr>
        <w:t xml:space="preserve"> объединенных </w:t>
      </w:r>
      <w:bookmarkStart w:id="0" w:name="_GoBack"/>
      <w:bookmarkEnd w:id="0"/>
      <w:r w:rsidRPr="006F1FA7">
        <w:rPr>
          <w:rFonts w:ascii="Segoe UI" w:hAnsi="Segoe UI" w:cs="Segoe UI"/>
          <w:color w:val="1C1E21"/>
          <w:sz w:val="24"/>
          <w:szCs w:val="24"/>
        </w:rPr>
        <w:t>потоков, каждый из которых выполняет свою задачу:</w:t>
      </w:r>
    </w:p>
    <w:p w:rsidR="006F1FA7" w:rsidRDefault="006F1FA7">
      <w:pPr>
        <w:rPr>
          <w:rFonts w:ascii="Segoe UI" w:hAnsi="Segoe UI" w:cs="Segoe UI"/>
          <w:color w:val="1C1E21"/>
        </w:rPr>
      </w:pPr>
    </w:p>
    <w:p w:rsidR="006F1FA7" w:rsidRDefault="006F1FA7" w:rsidP="006F1FA7">
      <w:pPr>
        <w:spacing w:before="120" w:after="0"/>
        <w:rPr>
          <w:rStyle w:val="token"/>
          <w:rFonts w:ascii="Consolas" w:hAnsi="Consolas" w:cs="Consolas"/>
          <w:color w:val="393A34"/>
          <w:shd w:val="clear" w:color="auto" w:fill="F6F8FA"/>
        </w:rPr>
      </w:pP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= </w:t>
      </w:r>
      <w:proofErr w:type="spellStart"/>
      <w:proofErr w:type="gram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Executors.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newCachedThreadPool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proofErr w:type="gram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);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</w:t>
      </w:r>
      <w:r w:rsidRPr="006F1FA7">
        <w:rPr>
          <w:rStyle w:val="token"/>
          <w:rFonts w:ascii="Consolas" w:hAnsi="Consolas" w:cs="Consolas"/>
          <w:color w:val="808080" w:themeColor="background1" w:themeShade="80"/>
          <w:sz w:val="16"/>
          <w:szCs w:val="16"/>
          <w:shd w:val="clear" w:color="auto" w:fill="F6F8FA"/>
          <w:lang w:val="en-US"/>
        </w:rPr>
        <w:t>//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>(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неограниченный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пул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потоков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,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с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автоматическим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восстановлением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 xml:space="preserve"> 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</w:rPr>
        <w:t>потока</w:t>
      </w:r>
      <w:r w:rsidRPr="006F1FA7">
        <w:rPr>
          <w:rFonts w:ascii="Arial" w:hAnsi="Arial" w:cs="Arial"/>
          <w:color w:val="808080" w:themeColor="background1" w:themeShade="80"/>
          <w:sz w:val="16"/>
          <w:szCs w:val="16"/>
          <w:shd w:val="clear" w:color="auto" w:fill="FFFFFF"/>
          <w:lang w:val="en-US"/>
        </w:rPr>
        <w:t>)</w:t>
      </w:r>
      <w:r w:rsidRPr="006F1FA7">
        <w:rPr>
          <w:rFonts w:ascii="Consolas" w:hAnsi="Consolas" w:cs="Consolas"/>
          <w:color w:val="808080" w:themeColor="background1" w:themeShade="80"/>
          <w:sz w:val="16"/>
          <w:szCs w:val="16"/>
          <w:shd w:val="clear" w:color="auto" w:fill="F6F8FA"/>
          <w:lang w:val="en-US"/>
        </w:rPr>
        <w:br/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= 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MoreExecutors.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listeningDecorator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executorService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);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ListenableFuture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&lt;String&gt; future1 = 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submit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(() -&gt; </w:t>
      </w:r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"Hello"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);</w:t>
      </w:r>
    </w:p>
    <w:p w:rsidR="006F1FA7" w:rsidRPr="006F1FA7" w:rsidRDefault="006F1FA7" w:rsidP="006F1FA7">
      <w:pPr>
        <w:spacing w:before="120"/>
        <w:rPr>
          <w:rFonts w:ascii="Segoe UI" w:hAnsi="Segoe UI" w:cs="Segoe UI"/>
          <w:color w:val="1C1E21"/>
          <w:lang w:val="en-US"/>
        </w:rPr>
      </w:pP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ListenableFuture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&lt;String&gt; future2 = 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listeningExecutorService.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submit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(() -&gt; </w:t>
      </w:r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"World"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);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String greeting = 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Futures.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allAsList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(future1, future2).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get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()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 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stream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()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 xml:space="preserve">  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collect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proofErr w:type="spellStart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Collectors.</w:t>
      </w:r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joining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 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));</w:t>
      </w:r>
      <w:r w:rsidRPr="006F1FA7">
        <w:rPr>
          <w:rFonts w:ascii="Consolas" w:hAnsi="Consolas" w:cs="Consolas"/>
          <w:color w:val="393A34"/>
          <w:shd w:val="clear" w:color="auto" w:fill="F6F8FA"/>
          <w:lang w:val="en-US"/>
        </w:rPr>
        <w:br/>
      </w:r>
      <w:proofErr w:type="spellStart"/>
      <w:r w:rsidRPr="006F1FA7">
        <w:rPr>
          <w:rStyle w:val="token"/>
          <w:rFonts w:ascii="Consolas" w:hAnsi="Consolas" w:cs="Consolas"/>
          <w:color w:val="D73A49"/>
          <w:shd w:val="clear" w:color="auto" w:fill="F6F8FA"/>
          <w:lang w:val="en-US"/>
        </w:rPr>
        <w:t>assertEquals</w:t>
      </w:r>
      <w:proofErr w:type="spellEnd"/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(</w:t>
      </w:r>
      <w:r w:rsidRPr="006F1FA7">
        <w:rPr>
          <w:rStyle w:val="token"/>
          <w:rFonts w:ascii="Consolas" w:hAnsi="Consolas" w:cs="Consolas"/>
          <w:color w:val="E3116C"/>
          <w:shd w:val="clear" w:color="auto" w:fill="F6F8FA"/>
          <w:lang w:val="en-US"/>
        </w:rPr>
        <w:t>"Hello World"</w:t>
      </w:r>
      <w:r w:rsidRPr="006F1FA7">
        <w:rPr>
          <w:rStyle w:val="token"/>
          <w:rFonts w:ascii="Consolas" w:hAnsi="Consolas" w:cs="Consolas"/>
          <w:color w:val="393A34"/>
          <w:shd w:val="clear" w:color="auto" w:fill="F6F8FA"/>
          <w:lang w:val="en-US"/>
        </w:rPr>
        <w:t>, greeting);</w:t>
      </w:r>
    </w:p>
    <w:p w:rsidR="006F1FA7" w:rsidRPr="006F1FA7" w:rsidRDefault="006F1FA7">
      <w:pPr>
        <w:rPr>
          <w:rFonts w:ascii="Segoe UI" w:hAnsi="Segoe UI" w:cs="Segoe UI"/>
          <w:color w:val="1C1E21"/>
          <w:lang w:val="en-US"/>
        </w:rPr>
      </w:pPr>
    </w:p>
    <w:p w:rsidR="006F1FA7" w:rsidRPr="006F1FA7" w:rsidRDefault="006F1FA7">
      <w:pPr>
        <w:rPr>
          <w:lang w:val="en-US"/>
        </w:rPr>
      </w:pPr>
    </w:p>
    <w:sectPr w:rsidR="006F1FA7" w:rsidRPr="006F1FA7" w:rsidSect="006F1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A7"/>
    <w:rsid w:val="004E09C2"/>
    <w:rsid w:val="006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1F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1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1F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2023-12-13T17:30:00Z</dcterms:created>
  <dcterms:modified xsi:type="dcterms:W3CDTF">2023-12-13T17:39:00Z</dcterms:modified>
</cp:coreProperties>
</file>