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1908F2" w:rsidRDefault="00E648D4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String, </w:t>
      </w:r>
      <w:proofErr w:type="spellStart"/>
      <w:r w:rsidR="001908F2" w:rsidRPr="001908F2">
        <w:rPr>
          <w:sz w:val="36"/>
          <w:szCs w:val="36"/>
          <w:lang w:val="en-US"/>
        </w:rPr>
        <w:t>StringBuilder</w:t>
      </w:r>
      <w:proofErr w:type="spellEnd"/>
      <w:r w:rsidR="001908F2" w:rsidRPr="001908F2">
        <w:rPr>
          <w:sz w:val="36"/>
          <w:szCs w:val="36"/>
        </w:rPr>
        <w:t xml:space="preserve"> и </w:t>
      </w:r>
      <w:proofErr w:type="spellStart"/>
      <w:r w:rsidR="001908F2" w:rsidRPr="001908F2">
        <w:rPr>
          <w:sz w:val="36"/>
          <w:szCs w:val="36"/>
          <w:lang w:val="en-US"/>
        </w:rPr>
        <w:t>Strin</w:t>
      </w:r>
      <w:bookmarkStart w:id="0" w:name="_GoBack"/>
      <w:bookmarkEnd w:id="0"/>
      <w:r w:rsidR="001908F2" w:rsidRPr="001908F2">
        <w:rPr>
          <w:sz w:val="36"/>
          <w:szCs w:val="36"/>
          <w:lang w:val="en-US"/>
        </w:rPr>
        <w:t>gBuffer</w:t>
      </w:r>
      <w:proofErr w:type="spellEnd"/>
      <w:r w:rsidR="001908F2">
        <w:rPr>
          <w:sz w:val="36"/>
          <w:szCs w:val="36"/>
        </w:rPr>
        <w:t xml:space="preserve"> к</w:t>
      </w:r>
      <w:r w:rsidR="001908F2" w:rsidRPr="001908F2">
        <w:rPr>
          <w:sz w:val="36"/>
          <w:szCs w:val="36"/>
        </w:rPr>
        <w:t>лассы работы со строкой</w:t>
      </w:r>
    </w:p>
    <w:p w:rsidR="00E648D4" w:rsidRDefault="00E648D4" w:rsidP="001908F2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</w:pPr>
    </w:p>
    <w:p w:rsidR="009376FB" w:rsidRDefault="001908F2" w:rsidP="009376FB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</w:pP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При работе </w:t>
      </w:r>
      <w:proofErr w:type="gram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с</w:t>
      </w:r>
      <w:proofErr w:type="gram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</w:t>
      </w:r>
      <w:proofErr w:type="gram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текстовым</w:t>
      </w:r>
      <w:proofErr w:type="gram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данными, Java предоставляет вам 3 класса</w:t>
      </w:r>
      <w:r w:rsidR="009376FB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,</w:t>
      </w:r>
      <w:r w:rsidR="009376FB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StringBuffer</w:t>
      </w:r>
      <w:proofErr w:type="spellEnd"/>
      <w:r w:rsidR="009376FB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 xml:space="preserve"> 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и</w:t>
      </w:r>
      <w:r w:rsidR="009376FB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StringBuilder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. </w:t>
      </w:r>
    </w:p>
    <w:p w:rsidR="001908F2" w:rsidRPr="001908F2" w:rsidRDefault="001908F2" w:rsidP="009376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При работе с большими данными вам стоит использовать 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StringBuffer</w:t>
      </w:r>
      <w:proofErr w:type="spellEnd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 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или  </w:t>
      </w:r>
      <w:proofErr w:type="spellStart"/>
      <w:proofErr w:type="gram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StringBuilder</w:t>
      </w:r>
      <w:proofErr w:type="spellEnd"/>
      <w:proofErr w:type="gramEnd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 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чтобы достичь лучшую эффективность. Стандартно эти 3 класса имеют много общего.</w:t>
      </w:r>
    </w:p>
    <w:p w:rsidR="001908F2" w:rsidRPr="001908F2" w:rsidRDefault="001908F2" w:rsidP="001908F2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не изменяется (</w:t>
      </w:r>
      <w:proofErr w:type="spellStart"/>
      <w:r w:rsidRPr="001908F2">
        <w:rPr>
          <w:rFonts w:ascii="HelveticaNeueLight" w:eastAsia="Times New Roman" w:hAnsi="HelveticaNeueLight" w:cs="Times New Roman"/>
          <w:i/>
          <w:iCs/>
          <w:color w:val="000000"/>
          <w:sz w:val="24"/>
          <w:szCs w:val="24"/>
          <w:lang w:eastAsia="ru-RU"/>
        </w:rPr>
        <w:t>immutable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), это понятие будет детально описано в статье. Он не позволяет иметь подкласс.</w:t>
      </w:r>
    </w:p>
    <w:p w:rsidR="001908F2" w:rsidRPr="001908F2" w:rsidRDefault="001908F2" w:rsidP="001908F2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</w:pP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val="en-US" w:eastAsia="ru-RU"/>
        </w:rPr>
        <w:t>StringBuffer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val="en-US" w:eastAsia="ru-RU"/>
        </w:rPr>
        <w:t>StringBuilder</w:t>
      </w:r>
      <w:proofErr w:type="spellEnd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могут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 xml:space="preserve"> 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быть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 xml:space="preserve"> 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изменены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 xml:space="preserve"> (</w:t>
      </w:r>
      <w:r w:rsidRPr="001908F2">
        <w:rPr>
          <w:rFonts w:ascii="HelveticaNeueLight" w:eastAsia="Times New Roman" w:hAnsi="HelveticaNeueLight" w:cs="Times New Roman"/>
          <w:i/>
          <w:iCs/>
          <w:color w:val="000000"/>
          <w:sz w:val="24"/>
          <w:szCs w:val="24"/>
          <w:lang w:val="en-US" w:eastAsia="ru-RU"/>
        </w:rPr>
        <w:t>mutable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>)</w:t>
      </w:r>
    </w:p>
    <w:p w:rsidR="001908F2" w:rsidRPr="001908F2" w:rsidRDefault="001908F2" w:rsidP="0019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6EE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br/>
      </w:r>
      <w:r w:rsidRPr="00B956EE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StringBuilder</w:t>
      </w:r>
      <w:proofErr w:type="spellEnd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 xml:space="preserve"> и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  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StringBuffer</w:t>
      </w:r>
      <w:proofErr w:type="spellEnd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 </w:t>
      </w:r>
      <w:proofErr w:type="gram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похожи</w:t>
      </w:r>
      <w:proofErr w:type="gram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, лишь отличаются в ситуациях связанные с использованием </w:t>
      </w:r>
      <w:proofErr w:type="spell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многопоточности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(</w:t>
      </w:r>
      <w:proofErr w:type="spell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Multi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</w:t>
      </w:r>
      <w:proofErr w:type="spell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Thread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).</w:t>
      </w:r>
    </w:p>
    <w:p w:rsidR="001908F2" w:rsidRPr="001908F2" w:rsidRDefault="001908F2" w:rsidP="001908F2">
      <w:pPr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При обработке </w:t>
      </w:r>
      <w:proofErr w:type="spell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тектса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со многими потоками(</w:t>
      </w:r>
      <w:proofErr w:type="spell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Thread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) вам следует использовать 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StringBuffer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, чтобы предотвратить конфликт между потоками.</w:t>
      </w:r>
    </w:p>
    <w:p w:rsidR="001908F2" w:rsidRPr="001908F2" w:rsidRDefault="001908F2" w:rsidP="001908F2">
      <w:pPr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При обработке текста с одним потоком стоит использовать 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StringBuilder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</w:t>
      </w:r>
    </w:p>
    <w:p w:rsidR="001908F2" w:rsidRDefault="001908F2" w:rsidP="001908F2">
      <w:pPr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</w:pP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Если сравнить скорость обработки, то </w:t>
      </w:r>
      <w:proofErr w:type="gramStart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самый</w:t>
      </w:r>
      <w:proofErr w:type="gram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 xml:space="preserve"> лучший это  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StringBuilder</w:t>
      </w:r>
      <w:proofErr w:type="spellEnd"/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, затем идет  </w:t>
      </w:r>
      <w:proofErr w:type="spellStart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StringBuffer</w:t>
      </w:r>
      <w:proofErr w:type="spellEnd"/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 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и последний это  </w:t>
      </w:r>
      <w:r w:rsidRPr="001908F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shd w:val="clear" w:color="auto" w:fill="F6F6F5"/>
          <w:lang w:eastAsia="ru-RU"/>
        </w:rPr>
        <w:t>String</w:t>
      </w:r>
      <w:r w:rsidRPr="001908F2"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  <w:t>.</w:t>
      </w:r>
    </w:p>
    <w:p w:rsidR="00E648D4" w:rsidRDefault="00E648D4" w:rsidP="001908F2">
      <w:pPr>
        <w:rPr>
          <w:rFonts w:ascii="HelveticaNeueLight" w:eastAsia="Times New Roman" w:hAnsi="HelveticaNeueLight" w:cs="Times New Roman"/>
          <w:color w:val="000000"/>
          <w:sz w:val="24"/>
          <w:szCs w:val="24"/>
          <w:shd w:val="clear" w:color="auto" w:fill="F6F6F5"/>
          <w:lang w:eastAsia="ru-RU"/>
        </w:rPr>
      </w:pPr>
    </w:p>
    <w:p w:rsidR="00E648D4" w:rsidRPr="00E648D4" w:rsidRDefault="00E648D4" w:rsidP="00E648D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В java,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это особенный класс, причиной является то, что он используется постоянно в программе, поэтому он требует производительность и гибкость. Это причина, почему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имеет свойства объекта и примитивный вид (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primitive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).</w:t>
      </w:r>
    </w:p>
    <w:p w:rsidR="00D630BF" w:rsidRDefault="00E648D4" w:rsidP="00E648D4">
      <w:pPr>
        <w:shd w:val="clear" w:color="auto" w:fill="F6F6F5"/>
        <w:spacing w:before="100" w:beforeAutospacing="1" w:after="100" w:afterAutospacing="1" w:line="240" w:lineRule="auto"/>
        <w:jc w:val="both"/>
        <w:outlineLvl w:val="2"/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  <w:t>Примитивный вид:</w:t>
      </w:r>
      <w:r w:rsidR="00D630BF" w:rsidRPr="00D630BF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E648D4" w:rsidRPr="00D630BF" w:rsidRDefault="00D630BF" w:rsidP="00D630BF">
      <w:pPr>
        <w:shd w:val="clear" w:color="auto" w:fill="F6F6F5"/>
        <w:spacing w:after="0" w:line="240" w:lineRule="auto"/>
        <w:jc w:val="both"/>
        <w:outlineLvl w:val="2"/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</w:pPr>
      <w:r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val="en-US" w:eastAsia="ru-RU"/>
        </w:rPr>
        <w:t>S</w:t>
      </w:r>
      <w:r w:rsidRPr="00D630BF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val="en-US" w:eastAsia="ru-RU"/>
        </w:rPr>
        <w:t>tring literal</w:t>
      </w:r>
      <w:r w:rsidRPr="00D630BF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> 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хранится</w:t>
      </w:r>
      <w:r w:rsidRPr="00D630BF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 xml:space="preserve"> 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в</w:t>
      </w:r>
      <w:r w:rsidRPr="00D630BF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 xml:space="preserve"> 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стеке</w:t>
      </w:r>
      <w:r w:rsidRPr="00D630BF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 xml:space="preserve"> (stack),</w:t>
      </w:r>
    </w:p>
    <w:p w:rsidR="00D630BF" w:rsidRDefault="00D630BF" w:rsidP="00D630BF">
      <w:pPr>
        <w:shd w:val="clear" w:color="auto" w:fill="F6F6F5"/>
        <w:spacing w:after="0" w:line="240" w:lineRule="auto"/>
        <w:jc w:val="both"/>
        <w:outlineLvl w:val="2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Объекты 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 хранятся в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Heap</w:t>
      </w:r>
      <w:proofErr w:type="spellEnd"/>
      <w:r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</w:t>
      </w:r>
    </w:p>
    <w:p w:rsidR="00D630BF" w:rsidRPr="00D630BF" w:rsidRDefault="00D630BF" w:rsidP="00D630BF">
      <w:pPr>
        <w:shd w:val="clear" w:color="auto" w:fill="F6F6F5"/>
        <w:spacing w:after="0" w:line="240" w:lineRule="auto"/>
        <w:jc w:val="both"/>
        <w:outlineLvl w:val="2"/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</w:pPr>
      <w:proofErr w:type="gramStart"/>
      <w:r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val="en-US" w:eastAsia="ru-RU"/>
        </w:rPr>
        <w:t>S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tring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literal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требует</w:t>
      </w:r>
      <w:r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меньше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пространств</w:t>
      </w:r>
      <w:r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а для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хранения, и дешевле при обработке.</w:t>
      </w:r>
      <w:proofErr w:type="gramEnd"/>
    </w:p>
    <w:p w:rsidR="00D630BF" w:rsidRPr="00D630BF" w:rsidRDefault="00E648D4" w:rsidP="00026AC2">
      <w:pPr>
        <w:shd w:val="clear" w:color="auto" w:fill="F6F6F5"/>
        <w:spacing w:before="120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Вы можете создать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literal</w:t>
      </w:r>
      <w:proofErr w:type="spellEnd"/>
      <w:r w:rsidR="00D630BF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(строковый литерал)</w:t>
      </w:r>
      <w:r w:rsidR="00D630BF" w:rsidRPr="00D630BF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:</w:t>
      </w:r>
    </w:p>
    <w:p w:rsidR="00D630BF" w:rsidRPr="00E648D4" w:rsidRDefault="00D630BF" w:rsidP="00026AC2">
      <w:pPr>
        <w:numPr>
          <w:ilvl w:val="0"/>
          <w:numId w:val="3"/>
        </w:numPr>
        <w:shd w:val="clear" w:color="auto" w:fill="F6F6F5"/>
        <w:spacing w:after="100" w:afterAutospacing="1" w:line="240" w:lineRule="auto"/>
        <w:ind w:left="0" w:hanging="357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literal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= "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Hello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World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";</w:t>
      </w:r>
    </w:p>
    <w:p w:rsidR="00E648D4" w:rsidRPr="00E648D4" w:rsidRDefault="00E648D4" w:rsidP="00E648D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</w:p>
    <w:p w:rsidR="003052F8" w:rsidRDefault="00E648D4" w:rsidP="00E648D4">
      <w:pPr>
        <w:shd w:val="clear" w:color="auto" w:fill="F6F6F5"/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Вы можете использовать оператор </w:t>
      </w:r>
      <w:r w:rsidR="00B956EE" w:rsidRPr="00B956EE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“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+</w:t>
      </w:r>
      <w:r w:rsidR="00B956EE" w:rsidRPr="00B956EE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”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чтобы соединить 2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, этот оператор уже знаком и используется для данных примитивного вида как 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 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br/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literal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хранятся в общем пуле (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common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pool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). </w:t>
      </w:r>
    </w:p>
    <w:p w:rsidR="00E648D4" w:rsidRPr="00E648D4" w:rsidRDefault="003052F8" w:rsidP="00E648D4">
      <w:pPr>
        <w:shd w:val="clear" w:color="auto" w:fill="F6F6F5"/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Д</w:t>
      </w:r>
      <w:r w:rsidR="00E648D4"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ва </w:t>
      </w:r>
      <w:proofErr w:type="spellStart"/>
      <w:r w:rsidR="00E648D4" w:rsidRPr="003052F8">
        <w:rPr>
          <w:rFonts w:ascii="HelveticaNeueLight" w:eastAsia="Times New Roman" w:hAnsi="HelveticaNeueLight" w:cs="Times New Roman"/>
          <w:b/>
          <w:color w:val="000000"/>
          <w:sz w:val="24"/>
          <w:szCs w:val="24"/>
          <w:lang w:eastAsia="ru-RU"/>
        </w:rPr>
        <w:t>string</w:t>
      </w:r>
      <w:proofErr w:type="spellEnd"/>
      <w:r w:rsidR="00E648D4" w:rsidRPr="003052F8">
        <w:rPr>
          <w:rFonts w:ascii="HelveticaNeueLight" w:eastAsia="Times New Roman" w:hAnsi="HelveticaNeueLight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E648D4" w:rsidRPr="003052F8">
        <w:rPr>
          <w:rFonts w:ascii="HelveticaNeueLight" w:eastAsia="Times New Roman" w:hAnsi="HelveticaNeueLight" w:cs="Times New Roman"/>
          <w:b/>
          <w:color w:val="000000"/>
          <w:sz w:val="24"/>
          <w:szCs w:val="24"/>
          <w:lang w:eastAsia="ru-RU"/>
        </w:rPr>
        <w:t>literal</w:t>
      </w:r>
      <w:proofErr w:type="spellEnd"/>
      <w:r w:rsidR="00E648D4"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имею</w:t>
      </w:r>
      <w:r w:rsidR="00E924BE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щие</w:t>
      </w:r>
      <w:r w:rsidR="00E648D4"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одно</w:t>
      </w:r>
      <w:r w:rsidR="00E648D4"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содержание, используют общее место в памяти в стеке, это помогает сэкономить память</w:t>
      </w:r>
      <w:r w:rsidR="00130E5B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</w:t>
      </w:r>
      <w:r w:rsidR="00130E5B" w:rsidRPr="00130E5B">
        <w:rPr>
          <w:rFonts w:ascii="HelveticaNeueLight" w:eastAsia="Times New Roman" w:hAnsi="HelveticaNeueLight" w:cs="Times New Roman"/>
          <w:i/>
          <w:color w:val="000000"/>
          <w:sz w:val="24"/>
          <w:szCs w:val="24"/>
          <w:lang w:eastAsia="ru-RU"/>
        </w:rPr>
        <w:t>(</w:t>
      </w:r>
      <w:proofErr w:type="spellStart"/>
      <w:r w:rsidR="00130E5B" w:rsidRPr="00130E5B">
        <w:rPr>
          <w:rFonts w:ascii="HelveticaNeueLight" w:eastAsia="Times New Roman" w:hAnsi="HelveticaNeueLight" w:cs="Times New Roman"/>
          <w:i/>
          <w:color w:val="000000"/>
          <w:sz w:val="24"/>
          <w:szCs w:val="24"/>
          <w:lang w:eastAsia="ru-RU"/>
        </w:rPr>
        <w:t>см</w:t>
      </w:r>
      <w:proofErr w:type="gramStart"/>
      <w:r w:rsidR="00130E5B" w:rsidRPr="00130E5B">
        <w:rPr>
          <w:rFonts w:ascii="HelveticaNeueLight" w:eastAsia="Times New Roman" w:hAnsi="HelveticaNeueLight" w:cs="Times New Roman"/>
          <w:i/>
          <w:color w:val="000000"/>
          <w:sz w:val="24"/>
          <w:szCs w:val="24"/>
          <w:lang w:eastAsia="ru-RU"/>
        </w:rPr>
        <w:t>.п</w:t>
      </w:r>
      <w:proofErr w:type="gramEnd"/>
      <w:r w:rsidR="00130E5B" w:rsidRPr="00130E5B">
        <w:rPr>
          <w:rFonts w:ascii="HelveticaNeueLight" w:eastAsia="Times New Roman" w:hAnsi="HelveticaNeueLight" w:cs="Times New Roman"/>
          <w:i/>
          <w:color w:val="000000"/>
          <w:sz w:val="24"/>
          <w:szCs w:val="24"/>
          <w:lang w:eastAsia="ru-RU"/>
        </w:rPr>
        <w:t>ример</w:t>
      </w:r>
      <w:proofErr w:type="spellEnd"/>
      <w:r w:rsidR="00130E5B" w:rsidRPr="00130E5B">
        <w:rPr>
          <w:rFonts w:ascii="HelveticaNeueLight" w:eastAsia="Times New Roman" w:hAnsi="HelveticaNeueLight" w:cs="Times New Roman"/>
          <w:i/>
          <w:color w:val="000000"/>
          <w:sz w:val="24"/>
          <w:szCs w:val="24"/>
          <w:lang w:eastAsia="ru-RU"/>
        </w:rPr>
        <w:t xml:space="preserve"> дальше)</w:t>
      </w:r>
      <w:r w:rsidR="00E648D4"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</w:t>
      </w:r>
    </w:p>
    <w:p w:rsidR="00E648D4" w:rsidRPr="00E648D4" w:rsidRDefault="00E648D4" w:rsidP="00E648D4">
      <w:pPr>
        <w:shd w:val="clear" w:color="auto" w:fill="F6F6F5"/>
        <w:spacing w:before="100" w:beforeAutospacing="1" w:after="100" w:afterAutospacing="1" w:line="240" w:lineRule="auto"/>
        <w:jc w:val="both"/>
        <w:outlineLvl w:val="2"/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</w:pP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  <w:t>Свойство объекта:</w:t>
      </w:r>
    </w:p>
    <w:p w:rsidR="00E648D4" w:rsidRPr="00E648D4" w:rsidRDefault="00E648D4" w:rsidP="00E648D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Так как 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 является классом, он может быть создан </w:t>
      </w:r>
      <w:proofErr w:type="gram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используя</w:t>
      </w:r>
      <w:proofErr w:type="gram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оператор 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new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</w:t>
      </w:r>
    </w:p>
    <w:p w:rsidR="00E648D4" w:rsidRPr="00E648D4" w:rsidRDefault="00E648D4" w:rsidP="00E648D4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ind w:left="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val="en-US" w:eastAsia="ru-RU"/>
        </w:rPr>
        <w:t>String object = new String("Hello World");</w:t>
      </w:r>
    </w:p>
    <w:p w:rsidR="00E648D4" w:rsidRPr="00E648D4" w:rsidRDefault="00E648D4" w:rsidP="00E648D4">
      <w:pPr>
        <w:shd w:val="clear" w:color="auto" w:fill="F6F6F5"/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Объекты 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 хранятся в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Heap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, требует управление сложности и стоимости пространства хранения в памяти. Два объекта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 с одинаковым содержанием хранятся на 2 разных областях в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Heap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</w:t>
      </w:r>
    </w:p>
    <w:p w:rsidR="00E648D4" w:rsidRPr="00D630BF" w:rsidRDefault="00E648D4" w:rsidP="00E648D4">
      <w:pPr>
        <w:shd w:val="clear" w:color="auto" w:fill="F6F6F5"/>
        <w:spacing w:before="100" w:beforeAutospacing="1" w:after="100" w:afterAutospacing="1" w:line="450" w:lineRule="atLeast"/>
        <w:jc w:val="both"/>
        <w:outlineLvl w:val="2"/>
        <w:rPr>
          <w:rFonts w:ascii="HelveticaNeueLight" w:eastAsia="Times New Roman" w:hAnsi="HelveticaNeueLight" w:cs="Times New Roman"/>
          <w:color w:val="FF9249"/>
          <w:sz w:val="30"/>
          <w:szCs w:val="30"/>
          <w:lang w:val="en-US" w:eastAsia="ru-RU"/>
        </w:rPr>
      </w:pPr>
      <w:r w:rsidRPr="00D630BF">
        <w:rPr>
          <w:rFonts w:ascii="HelveticaNeueLight" w:eastAsia="Times New Roman" w:hAnsi="HelveticaNeueLight" w:cs="Times New Roman"/>
          <w:color w:val="FF9249"/>
          <w:sz w:val="30"/>
          <w:szCs w:val="30"/>
          <w:lang w:val="en-US" w:eastAsia="ru-RU"/>
        </w:rPr>
        <w:lastRenderedPageBreak/>
        <w:t>3.2- String Literal vs. String Object</w:t>
      </w:r>
      <w:bookmarkStart w:id="1" w:name="a20214"/>
      <w:bookmarkEnd w:id="1"/>
    </w:p>
    <w:p w:rsidR="00E648D4" w:rsidRPr="00E648D4" w:rsidRDefault="00E648D4" w:rsidP="00E648D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Как упомянуто, существует два способа построить строку (String): неявное строительство путем назначения строкового литерала </w:t>
      </w:r>
      <w:proofErr w:type="gram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( </w:t>
      </w:r>
      <w:proofErr w:type="spellStart"/>
      <w:proofErr w:type="gramEnd"/>
      <w:r w:rsidRPr="00E648D4">
        <w:rPr>
          <w:rFonts w:ascii="HelveticaNeueLight" w:eastAsia="Times New Roman" w:hAnsi="HelveticaNeueLight" w:cs="Times New Roman"/>
          <w:i/>
          <w:i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i/>
          <w:iCs/>
          <w:color w:val="000000"/>
          <w:sz w:val="24"/>
          <w:szCs w:val="24"/>
          <w:lang w:eastAsia="ru-RU"/>
        </w:rPr>
        <w:t>literal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) или явно создать объект 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через оператор 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new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и составляющие 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 Например,</w:t>
      </w:r>
    </w:p>
    <w:p w:rsidR="00E648D4" w:rsidRPr="00E648D4" w:rsidRDefault="00DC1B18" w:rsidP="00E648D4">
      <w:pPr>
        <w:shd w:val="clear" w:color="auto" w:fill="F6F6F5"/>
        <w:spacing w:after="150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3182620</wp:posOffset>
                </wp:positionV>
                <wp:extent cx="647700" cy="2286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B18" w:rsidRPr="00DC1B18" w:rsidRDefault="00563D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DC1B18">
                              <w:rPr>
                                <w:lang w:val="en-US"/>
                              </w:rPr>
                              <w:t>Stack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93pt;margin-top:250.6pt;width:51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" filled="f" stroked="f" strokeweight=".5pt">
                <v:textbox>
                  <w:txbxContent>
                    <w:p w:rsidR="00DC1B18" w:rsidRPr="00DC1B18" w:rsidRDefault="00563D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="00DC1B18">
                        <w:rPr>
                          <w:lang w:val="en-US"/>
                        </w:rPr>
                        <w:t>Stack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648D4">
        <w:rPr>
          <w:rFonts w:ascii="HelveticaNeueLight" w:eastAsia="Times New Roman" w:hAnsi="HelveticaNeueLigh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5B78F1" wp14:editId="223BA186">
            <wp:extent cx="6892120" cy="3413929"/>
            <wp:effectExtent l="0" t="0" r="4445" b="0"/>
            <wp:docPr id="3" name="Рисунок 3" descr="https://o7planning.org/ru/10217/cache/images/i/2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ru/10217/cache/images/i/202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71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D4" w:rsidRPr="00E648D4" w:rsidRDefault="00E648D4" w:rsidP="00E648D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literal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с одинаковым содержанием разделя</w:t>
      </w:r>
      <w:r w:rsidR="00436186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ю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т одно место хранения в общем пуле </w:t>
      </w:r>
      <w:proofErr w:type="gram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(</w:t>
      </w:r>
      <w:r w:rsidRPr="00436186">
        <w:rPr>
          <w:rFonts w:ascii="HelveticaNeueLight" w:eastAsia="Times New Roman" w:hAnsi="HelveticaNeueLight" w:cs="Times New Roman"/>
          <w:i/>
          <w:color w:val="000000"/>
          <w:sz w:val="24"/>
          <w:szCs w:val="24"/>
          <w:lang w:eastAsia="ru-RU"/>
        </w:rPr>
        <w:t> </w:t>
      </w:r>
      <w:proofErr w:type="spellStart"/>
      <w:proofErr w:type="gramEnd"/>
      <w:r w:rsidRPr="00436186">
        <w:rPr>
          <w:rFonts w:ascii="HelveticaNeueLight" w:eastAsia="Times New Roman" w:hAnsi="HelveticaNeueLight" w:cs="Times New Roman"/>
          <w:b/>
          <w:bCs/>
          <w:i/>
          <w:color w:val="000000"/>
          <w:sz w:val="24"/>
          <w:szCs w:val="24"/>
          <w:lang w:eastAsia="ru-RU"/>
        </w:rPr>
        <w:t>common</w:t>
      </w:r>
      <w:proofErr w:type="spellEnd"/>
      <w:r w:rsidRPr="00436186">
        <w:rPr>
          <w:rFonts w:ascii="HelveticaNeueLight" w:eastAsia="Times New Roman" w:hAnsi="HelveticaNeueLight" w:cs="Times New Roman"/>
          <w:b/>
          <w:bCs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436186">
        <w:rPr>
          <w:rFonts w:ascii="HelveticaNeueLight" w:eastAsia="Times New Roman" w:hAnsi="HelveticaNeueLight" w:cs="Times New Roman"/>
          <w:b/>
          <w:bCs/>
          <w:i/>
          <w:color w:val="000000"/>
          <w:sz w:val="24"/>
          <w:szCs w:val="24"/>
          <w:lang w:eastAsia="ru-RU"/>
        </w:rPr>
        <w:t>pool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)</w:t>
      </w:r>
      <w:r w:rsidR="00DC1B18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в </w:t>
      </w:r>
      <w:r w:rsidR="00DC1B18" w:rsidRPr="00DC1B18">
        <w:rPr>
          <w:rFonts w:ascii="HelveticaNeueLight" w:eastAsia="Times New Roman" w:hAnsi="HelveticaNeueLight" w:cs="Times New Roman"/>
          <w:b/>
          <w:color w:val="000000"/>
          <w:sz w:val="24"/>
          <w:szCs w:val="24"/>
          <w:lang w:val="en-US" w:eastAsia="ru-RU"/>
        </w:rPr>
        <w:t>Stack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. При этом </w:t>
      </w:r>
      <w:r w:rsidR="00EB3CAA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О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бъекты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 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хранятся в 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Heap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, и не разделяют место хранения включая эти 2 объекта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 с одинаковым содержанием.</w:t>
      </w:r>
    </w:p>
    <w:p w:rsidR="00E648D4" w:rsidRPr="00E648D4" w:rsidRDefault="00E648D4" w:rsidP="00E648D4">
      <w:pPr>
        <w:shd w:val="clear" w:color="auto" w:fill="F6F6F5"/>
        <w:spacing w:before="100" w:beforeAutospacing="1" w:after="100" w:afterAutospacing="1" w:line="240" w:lineRule="auto"/>
        <w:jc w:val="both"/>
        <w:outlineLvl w:val="2"/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  <w:t>equals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  <w:t xml:space="preserve">()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  <w:t>vs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7"/>
          <w:szCs w:val="27"/>
          <w:lang w:eastAsia="ru-RU"/>
        </w:rPr>
        <w:t xml:space="preserve"> ==</w:t>
      </w:r>
    </w:p>
    <w:p w:rsidR="00E648D4" w:rsidRPr="00E648D4" w:rsidRDefault="00E648D4" w:rsidP="00E648D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Метод 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4"/>
          <w:szCs w:val="24"/>
          <w:lang w:eastAsia="ru-RU"/>
        </w:rPr>
        <w:t>equals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4"/>
          <w:szCs w:val="24"/>
          <w:lang w:eastAsia="ru-RU"/>
        </w:rPr>
        <w:t>()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 используется для сравнения 2-х объектов, с </w:t>
      </w:r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String</w:t>
      </w: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 xml:space="preserve"> это означает сравнение содержания 2-х 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 Для ссылочных видов (</w:t>
      </w:r>
      <w:proofErr w:type="spellStart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reference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), оператор == значит сравнение адреса области хранения объекта. Посмотрим пример:</w:t>
      </w:r>
    </w:p>
    <w:p w:rsidR="00E648D4" w:rsidRPr="00E648D4" w:rsidRDefault="00E648D4" w:rsidP="00E648D4">
      <w:pPr>
        <w:shd w:val="clear" w:color="auto" w:fill="E1EAED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?</w:t>
      </w:r>
    </w:p>
    <w:tbl>
      <w:tblPr>
        <w:tblW w:w="133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885"/>
      </w:tblGrid>
      <w:tr w:rsidR="00E648D4" w:rsidRPr="00B956EE" w:rsidTr="00E648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2885" w:type="dxa"/>
            <w:vAlign w:val="center"/>
            <w:hideMark/>
          </w:tcPr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String s1 = "Hello";              // String literal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String s2 = "Hello";              // String literal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String s3 = s1;                   // same reference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String s4 = new</w:t>
            </w: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String("Hello");  // String object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String s5 = new</w:t>
            </w: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String("Hello");  // String object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 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s1 == s1;         // true, same pointer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s1 == s2;         // true, s1 and s2 share storage in common pool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s1 == s3;         // true, s3 is assigned same pointer as s1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s1 == s4;         // false, different pointers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s4 == s5;         // false, different pointers in heap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 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s1.equals(s3);    // true, same contents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s1.equals(s4);    // true, same contents</w:t>
            </w:r>
          </w:p>
          <w:p w:rsidR="00E648D4" w:rsidRPr="00E648D4" w:rsidRDefault="00E648D4" w:rsidP="00E64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648D4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s4.equals(s5);    // true, same contents</w:t>
            </w:r>
          </w:p>
        </w:tc>
      </w:tr>
    </w:tbl>
    <w:p w:rsidR="00E648D4" w:rsidRPr="00E648D4" w:rsidRDefault="00E648D4" w:rsidP="00E648D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</w:pPr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На самом деле, вам следует использовать 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4"/>
          <w:szCs w:val="24"/>
          <w:lang w:eastAsia="ru-RU"/>
        </w:rPr>
        <w:t>String</w:t>
      </w:r>
      <w:proofErr w:type="spellEnd"/>
      <w:r w:rsidRPr="00E648D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4"/>
          <w:szCs w:val="24"/>
          <w:lang w:eastAsia="ru-RU"/>
        </w:rPr>
        <w:t>literal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, вместо оператора  </w:t>
      </w:r>
      <w:proofErr w:type="spellStart"/>
      <w:r w:rsidRPr="00E648D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E648D4">
        <w:rPr>
          <w:rFonts w:ascii="HelveticaNeueLight" w:eastAsia="Times New Roman" w:hAnsi="HelveticaNeueLight" w:cs="Times New Roman"/>
          <w:color w:val="000000"/>
          <w:sz w:val="24"/>
          <w:szCs w:val="24"/>
          <w:lang w:eastAsia="ru-RU"/>
        </w:rPr>
        <w:t>. Это ускоряет вашу программу.</w:t>
      </w:r>
    </w:p>
    <w:p w:rsidR="00E648D4" w:rsidRDefault="00E648D4" w:rsidP="001908F2"/>
    <w:p w:rsidR="001908F2" w:rsidRDefault="001908F2">
      <w:r>
        <w:rPr>
          <w:noProof/>
          <w:lang w:eastAsia="ru-RU"/>
        </w:rPr>
        <w:drawing>
          <wp:inline distT="0" distB="0" distL="0" distR="0" wp14:anchorId="5DCA00B0" wp14:editId="49B9D503">
            <wp:extent cx="6152515" cy="52419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F2" w:rsidRDefault="001908F2"/>
    <w:sectPr w:rsidR="001908F2" w:rsidSect="00190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3BD"/>
    <w:multiLevelType w:val="multilevel"/>
    <w:tmpl w:val="50D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DD45E4"/>
    <w:multiLevelType w:val="multilevel"/>
    <w:tmpl w:val="05A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22A41"/>
    <w:multiLevelType w:val="multilevel"/>
    <w:tmpl w:val="83C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D183B"/>
    <w:multiLevelType w:val="multilevel"/>
    <w:tmpl w:val="9C7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F2"/>
    <w:rsid w:val="00026AC2"/>
    <w:rsid w:val="001151AA"/>
    <w:rsid w:val="00130E5B"/>
    <w:rsid w:val="001908F2"/>
    <w:rsid w:val="003052F8"/>
    <w:rsid w:val="00436186"/>
    <w:rsid w:val="00563D33"/>
    <w:rsid w:val="009376FB"/>
    <w:rsid w:val="00962DA2"/>
    <w:rsid w:val="00AE0F06"/>
    <w:rsid w:val="00B5161A"/>
    <w:rsid w:val="00B956EE"/>
    <w:rsid w:val="00C02042"/>
    <w:rsid w:val="00D630BF"/>
    <w:rsid w:val="00DC1B18"/>
    <w:rsid w:val="00E648D4"/>
    <w:rsid w:val="00E924BE"/>
    <w:rsid w:val="00E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19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8F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E648D4"/>
    <w:rPr>
      <w:b/>
      <w:bCs/>
    </w:rPr>
  </w:style>
  <w:style w:type="character" w:styleId="HTML">
    <w:name w:val="HTML Code"/>
    <w:basedOn w:val="a0"/>
    <w:uiPriority w:val="99"/>
    <w:semiHidden/>
    <w:unhideWhenUsed/>
    <w:rsid w:val="00E648D4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E648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19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8F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E648D4"/>
    <w:rPr>
      <w:b/>
      <w:bCs/>
    </w:rPr>
  </w:style>
  <w:style w:type="character" w:styleId="HTML">
    <w:name w:val="HTML Code"/>
    <w:basedOn w:val="a0"/>
    <w:uiPriority w:val="99"/>
    <w:semiHidden/>
    <w:unhideWhenUsed/>
    <w:rsid w:val="00E648D4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E64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13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8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4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3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28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6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0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4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5AFC6-5E3B-4293-9FDE-2C3F9AA6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14</cp:revision>
  <dcterms:created xsi:type="dcterms:W3CDTF">2019-01-14T09:19:00Z</dcterms:created>
  <dcterms:modified xsi:type="dcterms:W3CDTF">2021-09-27T09:42:00Z</dcterms:modified>
</cp:coreProperties>
</file>